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1F" w:rsidRPr="008F7015" w:rsidRDefault="0063021F" w:rsidP="0063021F">
      <w:pPr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</w:t>
      </w:r>
      <w:r>
        <w:rPr>
          <w:b/>
          <w:i/>
          <w:noProof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</w:t>
      </w:r>
    </w:p>
    <w:p w:rsidR="0063021F" w:rsidRDefault="0063021F" w:rsidP="0063021F">
      <w:r>
        <w:rPr>
          <w:b/>
          <w:i/>
        </w:rPr>
        <w:t xml:space="preserve">              ΕΛΛΗΝΙΚΗ ΔΗΜΟΚΡΑΤΙΑ</w:t>
      </w:r>
      <w:r>
        <w:rPr>
          <w:i/>
        </w:rPr>
        <w:t xml:space="preserve">                                                    </w:t>
      </w:r>
    </w:p>
    <w:p w:rsidR="0063021F" w:rsidRDefault="00932E1C" w:rsidP="0063021F">
      <w:pPr>
        <w:rPr>
          <w:b/>
          <w:i/>
        </w:rPr>
      </w:pPr>
      <w:r w:rsidRPr="00932E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45pt;margin-top:11.35pt;width:170.4pt;height:53.4pt;z-index:251660288;mso-wrap-distance-left:9.05pt;mso-wrap-distance-right:9.05pt" stroked="f">
            <v:fill color2="black"/>
            <v:textbox inset="0,0,0,0">
              <w:txbxContent>
                <w:p w:rsidR="0063021F" w:rsidRDefault="0063021F" w:rsidP="0063021F">
                  <w:pPr>
                    <w:pStyle w:val="7"/>
                    <w:rPr>
                      <w:i/>
                      <w:lang w:val="en-US"/>
                    </w:rPr>
                  </w:pPr>
                </w:p>
                <w:p w:rsidR="0063021F" w:rsidRDefault="0063021F" w:rsidP="0063021F">
                  <w:pPr>
                    <w:pStyle w:val="7"/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Άγιος Νικόλαος, 14/9/2017</w:t>
                  </w:r>
                </w:p>
                <w:p w:rsidR="0063021F" w:rsidRDefault="0063021F" w:rsidP="0063021F">
                  <w:pPr>
                    <w:pStyle w:val="7"/>
                  </w:pPr>
                  <w:r>
                    <w:rPr>
                      <w:i/>
                    </w:rPr>
                    <w:t xml:space="preserve">  Α.Π. </w:t>
                  </w:r>
                  <w:r w:rsidR="007A2B59">
                    <w:rPr>
                      <w:i/>
                    </w:rPr>
                    <w:t>8294</w:t>
                  </w:r>
                </w:p>
              </w:txbxContent>
            </v:textbox>
          </v:shape>
        </w:pict>
      </w:r>
      <w:r w:rsidR="0063021F">
        <w:rPr>
          <w:b/>
          <w:i/>
        </w:rPr>
        <w:t xml:space="preserve">                 ΥΠΟΥΡΓΕΙΟ ΥΓΕΙΑΣ   </w:t>
      </w:r>
    </w:p>
    <w:p w:rsidR="0063021F" w:rsidRDefault="0063021F" w:rsidP="0063021F">
      <w:pPr>
        <w:rPr>
          <w:i/>
        </w:rPr>
      </w:pPr>
      <w:r>
        <w:rPr>
          <w:b/>
          <w:i/>
        </w:rPr>
        <w:t xml:space="preserve"> 7</w:t>
      </w:r>
      <w:r>
        <w:rPr>
          <w:b/>
          <w:i/>
          <w:vertAlign w:val="superscript"/>
        </w:rPr>
        <w:t>Η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ΥΓΕΙΟΝΟΜΙΚΗ ΠΕΡΙΦΕΡΕΙΑ ΚΡΗΤΗΣ                                                            </w:t>
      </w:r>
    </w:p>
    <w:p w:rsidR="0063021F" w:rsidRDefault="0063021F" w:rsidP="0063021F">
      <w:pPr>
        <w:pStyle w:val="1"/>
        <w:rPr>
          <w:bCs/>
          <w:i/>
          <w:sz w:val="18"/>
          <w:szCs w:val="18"/>
        </w:rPr>
      </w:pPr>
      <w:r>
        <w:rPr>
          <w:i/>
        </w:rPr>
        <w:t xml:space="preserve">           </w:t>
      </w:r>
      <w:r>
        <w:rPr>
          <w:bCs/>
          <w:i/>
          <w:sz w:val="18"/>
          <w:szCs w:val="18"/>
        </w:rPr>
        <w:t xml:space="preserve">               Γ.Ν. ΛΑΣΙΘΙΟΥ- </w:t>
      </w:r>
    </w:p>
    <w:p w:rsidR="0063021F" w:rsidRDefault="0063021F" w:rsidP="0063021F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Γ.Ν-Κ.Υ. ΝΕΑΠΟΛΕΩΣ&lt;&lt;ΔΙΑΛΥΝΑΚΕΙΟ&gt;&gt;</w:t>
      </w:r>
    </w:p>
    <w:p w:rsidR="0063021F" w:rsidRDefault="0063021F" w:rsidP="0063021F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(Οργανική Μονάδα της Έδρας, Άγιος Νικόλαος)</w:t>
      </w:r>
    </w:p>
    <w:p w:rsidR="0063021F" w:rsidRDefault="0063021F" w:rsidP="0063021F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Ταχ.Δ/νση :Κωνστ.Παλαιολόγου &amp; Κνωσσού </w:t>
      </w:r>
    </w:p>
    <w:p w:rsidR="0063021F" w:rsidRDefault="0063021F" w:rsidP="0063021F">
      <w:pPr>
        <w:spacing w:line="360" w:lineRule="auto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72100  Αγ.Νικόλαος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63021F" w:rsidRPr="00D561EC" w:rsidRDefault="0063021F" w:rsidP="0063021F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ΤΜΗΜΑ:</w:t>
      </w:r>
      <w:r w:rsidRPr="00D561EC">
        <w:rPr>
          <w:b/>
          <w:bCs/>
          <w:i/>
          <w:sz w:val="18"/>
          <w:szCs w:val="18"/>
        </w:rPr>
        <w:t xml:space="preserve">  </w:t>
      </w:r>
      <w:r>
        <w:rPr>
          <w:b/>
          <w:bCs/>
          <w:i/>
          <w:sz w:val="18"/>
          <w:szCs w:val="18"/>
        </w:rPr>
        <w:t>Οικονομικό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63021F" w:rsidRPr="003427D5" w:rsidRDefault="0063021F" w:rsidP="0063021F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ΠΛΗΡΟΦ.: Ευαγγελία Κοξαρά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</w:t>
      </w:r>
      <w:r>
        <w:rPr>
          <w:b/>
          <w:bCs/>
          <w:i/>
          <w:sz w:val="18"/>
          <w:szCs w:val="18"/>
        </w:rPr>
        <w:tab/>
      </w:r>
      <w:r w:rsidRPr="00FA15BD">
        <w:rPr>
          <w:b/>
          <w:bCs/>
          <w:i/>
          <w:sz w:val="24"/>
          <w:szCs w:val="24"/>
        </w:rPr>
        <w:t>ΠΡΟΣ</w:t>
      </w:r>
    </w:p>
    <w:p w:rsidR="0063021F" w:rsidRPr="00C36F38" w:rsidRDefault="0063021F" w:rsidP="0063021F">
      <w:pPr>
        <w:spacing w:line="100" w:lineRule="atLeast"/>
        <w:ind w:left="3600" w:right="-642" w:hanging="360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ΤΗΛ: 28413-43174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63021F" w:rsidRPr="005E0345" w:rsidRDefault="0063021F" w:rsidP="0063021F">
      <w:pPr>
        <w:spacing w:line="100" w:lineRule="atLeast"/>
        <w:rPr>
          <w:b/>
          <w:bCs/>
          <w:i/>
          <w:sz w:val="18"/>
          <w:szCs w:val="18"/>
        </w:rPr>
      </w:pPr>
      <w:r w:rsidRPr="00DE57A8">
        <w:rPr>
          <w:bCs/>
          <w:i/>
          <w:sz w:val="18"/>
          <w:szCs w:val="18"/>
          <w:lang w:val="en-US"/>
        </w:rPr>
        <w:t>email</w:t>
      </w:r>
      <w:r w:rsidRPr="005E0345">
        <w:rPr>
          <w:bCs/>
          <w:i/>
          <w:sz w:val="18"/>
          <w:szCs w:val="18"/>
        </w:rPr>
        <w:t xml:space="preserve">: </w:t>
      </w:r>
      <w:hyperlink r:id="rId7" w:history="1">
        <w:r w:rsidRPr="00DE57A8">
          <w:rPr>
            <w:rStyle w:val="-"/>
            <w:bCs/>
            <w:i/>
            <w:sz w:val="18"/>
            <w:szCs w:val="18"/>
            <w:lang w:val="en-US"/>
          </w:rPr>
          <w:t>gkoxara</w:t>
        </w:r>
        <w:r w:rsidRPr="005E0345">
          <w:rPr>
            <w:rStyle w:val="-"/>
            <w:bCs/>
            <w:i/>
            <w:sz w:val="18"/>
            <w:szCs w:val="18"/>
          </w:rPr>
          <w:t>@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agnhosp</w:t>
        </w:r>
        <w:r w:rsidRPr="005E0345">
          <w:rPr>
            <w:rStyle w:val="-"/>
            <w:bCs/>
            <w:i/>
            <w:sz w:val="18"/>
            <w:szCs w:val="18"/>
          </w:rPr>
          <w:t>.</w:t>
        </w:r>
        <w:r w:rsidRPr="005E0345">
          <w:rPr>
            <w:bCs/>
            <w:i/>
            <w:sz w:val="18"/>
            <w:szCs w:val="18"/>
          </w:rPr>
          <w:t xml:space="preserve"> 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gr</w:t>
        </w:r>
      </w:hyperlink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C15328">
        <w:rPr>
          <w:b/>
          <w:bCs/>
          <w:i/>
          <w:sz w:val="24"/>
          <w:szCs w:val="24"/>
        </w:rPr>
        <w:t>Ενδιαφερόμενους οικονομικούς φορείς</w:t>
      </w:r>
    </w:p>
    <w:p w:rsidR="0063021F" w:rsidRPr="00845190" w:rsidRDefault="0063021F" w:rsidP="0063021F">
      <w:pPr>
        <w:spacing w:line="100" w:lineRule="atLeast"/>
        <w:ind w:left="4320" w:firstLine="720"/>
        <w:rPr>
          <w:b/>
          <w:bCs/>
          <w:i/>
          <w:sz w:val="18"/>
          <w:szCs w:val="18"/>
        </w:rPr>
      </w:pP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</w:p>
    <w:p w:rsidR="0063021F" w:rsidRPr="00552009" w:rsidRDefault="0063021F" w:rsidP="0063021F">
      <w:pPr>
        <w:spacing w:line="100" w:lineRule="atLeast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552009">
        <w:rPr>
          <w:rFonts w:asciiTheme="minorHAnsi" w:hAnsiTheme="minorHAnsi"/>
          <w:b/>
          <w:bCs/>
          <w:i/>
          <w:sz w:val="22"/>
          <w:szCs w:val="22"/>
        </w:rPr>
        <w:t>ΘΕΜΑ: Πρόσκληση για ανοικτή μη δεσμευτική δημόσια διαβούλευση τεχνικών προδιαγραφών για την προμήθεια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63021F">
        <w:rPr>
          <w:rFonts w:asciiTheme="minorHAnsi" w:hAnsiTheme="minorHAnsi"/>
          <w:b/>
          <w:bCs/>
          <w:i/>
          <w:sz w:val="22"/>
          <w:szCs w:val="22"/>
        </w:rPr>
        <w:t>ΣΥΣΤΗΜΑΤΟΣ ΣΥΝΔΥΑΣΜΟΥ ΤΡΙΣΔΙΑΣΤΑΤΗΣ ΟΠΤΙΚΗΣ ΤΟΜΟΓΡΑΦΙΑΣ ΣΥΝΟΧΗΣ ΜΕ ΕΓΧΡΩΜΗ ΨΗΦΙΑΚΗ ΦΩΤΟΓΡΑΦΗΣΗ ΒΥΘΟΥ.</w:t>
      </w:r>
    </w:p>
    <w:p w:rsidR="0063021F" w:rsidRPr="00552009" w:rsidRDefault="0063021F" w:rsidP="0063021F">
      <w:pPr>
        <w:pStyle w:val="ecxmsonormal"/>
        <w:spacing w:after="0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37678D" w:rsidRPr="0037678D" w:rsidRDefault="0063021F" w:rsidP="0037678D">
      <w:pPr>
        <w:jc w:val="both"/>
        <w:rPr>
          <w:rFonts w:ascii="Arial" w:hAnsi="Arial" w:cs="Arial"/>
          <w:lang w:eastAsia="el-GR"/>
        </w:rPr>
      </w:pPr>
      <w:r w:rsidRPr="00552009">
        <w:rPr>
          <w:rFonts w:asciiTheme="minorHAnsi" w:hAnsiTheme="minorHAnsi"/>
          <w:sz w:val="22"/>
          <w:szCs w:val="22"/>
        </w:rPr>
        <w:t xml:space="preserve">Το Γ.Ν. Λασιθίου – Γ.Ν.-Κ.Υ. Νεαπόλεως «Διαλυνάκειο» ανακοινώνει ότι τίθενται σε ανοικτή μη δεσμευτική δημόσια διαβούλευση, οι τεχνικές προδιαγραφές για την προμήθεια </w:t>
      </w:r>
      <w:r w:rsidRPr="004B5CA0">
        <w:rPr>
          <w:rFonts w:asciiTheme="minorHAnsi" w:hAnsiTheme="minorHAnsi"/>
          <w:sz w:val="22"/>
          <w:szCs w:val="22"/>
        </w:rPr>
        <w:t>ΣΥΣΤΗΜΑΤΟΣ ΣΥΝΔΥΑΣΜΟΥ ΤΡΙΣΔΙΑΣΤΑΤΗΣ ΟΠΤΙΚΗΣ ΤΟΜΟΓΡΑΦΙΑΣ ΣΥΝΟΧΗΣ ΜΕ ΕΓΧΡΩΜΗ ΨΗΦΙΑΚΗ ΦΩΤΟΓΡΑΦΗΣΗ ΒΥΘΟΥ</w:t>
      </w:r>
      <w:r w:rsidRPr="00555119">
        <w:rPr>
          <w:rFonts w:asciiTheme="minorHAnsi" w:hAnsiTheme="minorHAnsi"/>
          <w:sz w:val="22"/>
          <w:szCs w:val="22"/>
        </w:rPr>
        <w:t xml:space="preserve"> για την </w:t>
      </w:r>
      <w:r>
        <w:rPr>
          <w:rFonts w:asciiTheme="minorHAnsi" w:hAnsiTheme="minorHAnsi"/>
          <w:sz w:val="22"/>
          <w:szCs w:val="22"/>
        </w:rPr>
        <w:t>Οργανική Μονάδα Έδρας του Γ.Ν. Λασιθίου</w:t>
      </w:r>
      <w:r w:rsidRPr="00555119">
        <w:rPr>
          <w:rFonts w:asciiTheme="minorHAnsi" w:hAnsiTheme="minorHAnsi"/>
          <w:sz w:val="22"/>
          <w:szCs w:val="22"/>
        </w:rPr>
        <w:t xml:space="preserve"> </w:t>
      </w:r>
      <w:r w:rsidRPr="00552009">
        <w:rPr>
          <w:rFonts w:asciiTheme="minorHAnsi" w:hAnsiTheme="minorHAnsi"/>
          <w:sz w:val="22"/>
          <w:szCs w:val="22"/>
        </w:rPr>
        <w:t xml:space="preserve">CPV </w:t>
      </w:r>
      <w:r w:rsidR="0037678D" w:rsidRPr="0037678D">
        <w:rPr>
          <w:rFonts w:ascii="Arial" w:hAnsi="Arial" w:cs="Arial"/>
          <w:lang w:eastAsia="el-GR"/>
        </w:rPr>
        <w:t>33115000-9</w:t>
      </w:r>
      <w:r w:rsidR="00F5146C">
        <w:rPr>
          <w:rFonts w:ascii="Arial" w:hAnsi="Arial" w:cs="Arial"/>
          <w:lang w:eastAsia="el-GR"/>
        </w:rPr>
        <w:t xml:space="preserve"> (</w:t>
      </w:r>
      <w:r w:rsidR="00F5146C" w:rsidRPr="00F5146C">
        <w:rPr>
          <w:rFonts w:ascii="Arial" w:hAnsi="Arial" w:cs="Arial"/>
          <w:lang w:eastAsia="el-GR"/>
        </w:rPr>
        <w:t>Συσκευές τομογραφίας</w:t>
      </w:r>
      <w:r w:rsidR="00F5146C">
        <w:rPr>
          <w:rFonts w:ascii="Arial" w:hAnsi="Arial" w:cs="Arial"/>
          <w:lang w:eastAsia="el-GR"/>
        </w:rPr>
        <w:t>).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Στο πλαίσιο αυτό, έχουν συνταχθεί Τεχνικές Προδιαγραφές από αρμόδια επιτροπή, οι οποίες δύναται να τροποποιηθούν κατά την αξιολόγηση των αποτελεσμάτων της Δημόσιας Διαβούλευσης.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Μετά το πέρας της προθεσμίας για τη διενέργεια της Δημόσιας Διαβούλευσης, θα αναρτηθεί σχετική ανακοίνωση στην ιστοσελίδα του Νοσοκομείου (</w:t>
      </w:r>
      <w:r w:rsidRPr="00552009">
        <w:rPr>
          <w:rFonts w:asciiTheme="minorHAnsi" w:hAnsiTheme="minorHAnsi"/>
          <w:sz w:val="22"/>
          <w:szCs w:val="22"/>
          <w:lang w:val="en-US"/>
        </w:rPr>
        <w:t>www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agnhosp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gr</w:t>
      </w:r>
      <w:r w:rsidRPr="00552009">
        <w:rPr>
          <w:rFonts w:asciiTheme="minorHAnsi" w:hAnsiTheme="minorHAnsi"/>
          <w:sz w:val="22"/>
          <w:szCs w:val="22"/>
        </w:rPr>
        <w:t>), με τα στοιχεία των οικονομικών φορέων που συμμετείχαν στην διαδικασία και θα αναρτώνται οι υποβληθείσες παρατηρήσεις. Επισημαίνεται ότι τα σχόλια των οικονομικών φορέων αναρτώνται αυτούσια στην ηλεκτρονική φόρμα του ΕΣΗΔΗΣ.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sz w:val="22"/>
          <w:szCs w:val="22"/>
        </w:rPr>
        <w:t xml:space="preserve">Η διαβούλευση θα διαρκέσει από </w:t>
      </w:r>
      <w:r w:rsidR="00970018">
        <w:rPr>
          <w:rFonts w:asciiTheme="minorHAnsi" w:hAnsiTheme="minorHAnsi"/>
          <w:sz w:val="22"/>
          <w:szCs w:val="22"/>
        </w:rPr>
        <w:t>15/9/2017</w:t>
      </w:r>
      <w:r w:rsidRPr="00552009">
        <w:rPr>
          <w:rFonts w:asciiTheme="minorHAnsi" w:hAnsiTheme="minorHAnsi"/>
          <w:sz w:val="22"/>
          <w:szCs w:val="22"/>
        </w:rPr>
        <w:t xml:space="preserve"> ημέρα </w:t>
      </w:r>
      <w:r w:rsidR="00970018">
        <w:rPr>
          <w:rFonts w:asciiTheme="minorHAnsi" w:hAnsiTheme="minorHAnsi"/>
          <w:sz w:val="22"/>
          <w:szCs w:val="22"/>
        </w:rPr>
        <w:t>Παρασκευή</w:t>
      </w:r>
      <w:r w:rsidRPr="00552009">
        <w:rPr>
          <w:rFonts w:asciiTheme="minorHAnsi" w:hAnsiTheme="minorHAnsi"/>
          <w:sz w:val="22"/>
          <w:szCs w:val="22"/>
        </w:rPr>
        <w:t xml:space="preserve"> έως και τις </w:t>
      </w:r>
      <w:r>
        <w:rPr>
          <w:rFonts w:asciiTheme="minorHAnsi" w:hAnsiTheme="minorHAnsi"/>
          <w:sz w:val="22"/>
          <w:szCs w:val="22"/>
        </w:rPr>
        <w:t>2</w:t>
      </w:r>
      <w:r w:rsidR="004B5CA0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</w:t>
      </w:r>
      <w:r w:rsidR="004B5CA0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/2017</w:t>
      </w:r>
      <w:r w:rsidRPr="00552009">
        <w:rPr>
          <w:rFonts w:asciiTheme="minorHAnsi" w:hAnsiTheme="minorHAnsi"/>
          <w:sz w:val="22"/>
          <w:szCs w:val="22"/>
        </w:rPr>
        <w:t xml:space="preserve"> ημέρα </w:t>
      </w:r>
      <w:r w:rsidR="004B5CA0">
        <w:rPr>
          <w:rFonts w:asciiTheme="minorHAnsi" w:hAnsiTheme="minorHAnsi"/>
          <w:sz w:val="22"/>
          <w:szCs w:val="22"/>
        </w:rPr>
        <w:t>Παρασκευή</w:t>
      </w:r>
      <w:r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</w:rPr>
        <w:t xml:space="preserve"> 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b/>
          <w:sz w:val="22"/>
          <w:szCs w:val="22"/>
          <w:u w:val="single"/>
        </w:rPr>
        <w:t>ΣΤΟΙΧΕΙΑ ΔΙΑΒΟΥΛΕΥΣΗΣ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Αναθέτουσα αρχή</w:t>
      </w:r>
      <w:r w:rsidRPr="00552009">
        <w:rPr>
          <w:rFonts w:asciiTheme="minorHAnsi" w:hAnsiTheme="minorHAnsi"/>
          <w:sz w:val="22"/>
          <w:szCs w:val="22"/>
        </w:rPr>
        <w:t>: Γ.Ν. Λασιθίου – Γ.Ν.-Κ.Υ. Νεαπόλεως «Διαλυνάκειο» - Οργανική Μονάδα της Έδρας</w:t>
      </w:r>
    </w:p>
    <w:p w:rsidR="0063021F" w:rsidRDefault="0063021F" w:rsidP="0063021F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Αντικείμενο σύμβασης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4B5CA0" w:rsidRPr="004B5CA0">
        <w:rPr>
          <w:rFonts w:asciiTheme="minorHAnsi" w:hAnsiTheme="minorHAnsi"/>
          <w:sz w:val="22"/>
          <w:szCs w:val="22"/>
        </w:rPr>
        <w:t>ΣΥΣΤΗΜΑΤΟΣ ΣΥΝΔΥΑΣΜΟΥ ΤΡΙΣΔΙΑΣΤΑΤΗΣ ΟΠΤΙΚΗΣ ΤΟΜΟΓΡΑΦΙΑΣ ΣΥΝΟΧΗΣ ΜΕ ΕΓΧΡΩΜΗ ΨΗΦΙΑΚΗ ΦΩΤΟΓΡΑΦΗΣΗ ΒΥΘΟΥ</w:t>
      </w:r>
      <w:r w:rsidRPr="00555119">
        <w:rPr>
          <w:rFonts w:asciiTheme="minorHAnsi" w:hAnsiTheme="minorHAnsi"/>
          <w:sz w:val="22"/>
          <w:szCs w:val="22"/>
        </w:rPr>
        <w:t xml:space="preserve"> για την Οργανική Μονάδα </w:t>
      </w:r>
      <w:r w:rsidR="004B5CA0">
        <w:rPr>
          <w:rFonts w:asciiTheme="minorHAnsi" w:hAnsiTheme="minorHAnsi"/>
          <w:sz w:val="22"/>
          <w:szCs w:val="22"/>
        </w:rPr>
        <w:t>Έδρας</w:t>
      </w:r>
      <w:r w:rsidRPr="00555119">
        <w:rPr>
          <w:rFonts w:asciiTheme="minorHAnsi" w:hAnsiTheme="minorHAnsi"/>
          <w:sz w:val="22"/>
          <w:szCs w:val="22"/>
        </w:rPr>
        <w:t>.</w:t>
      </w:r>
    </w:p>
    <w:p w:rsidR="0063021F" w:rsidRPr="00552009" w:rsidRDefault="0063021F" w:rsidP="0037678D">
      <w:pPr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 xml:space="preserve">Κωδικός </w:t>
      </w:r>
      <w:r w:rsidRPr="00552009">
        <w:rPr>
          <w:rFonts w:asciiTheme="minorHAnsi" w:hAnsiTheme="minorHAnsi"/>
          <w:b/>
          <w:bCs/>
          <w:sz w:val="22"/>
          <w:szCs w:val="22"/>
          <w:lang w:val="en-US"/>
        </w:rPr>
        <w:t>CPV</w:t>
      </w:r>
      <w:r w:rsidRPr="00552009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2009">
        <w:rPr>
          <w:rFonts w:asciiTheme="minorHAnsi" w:hAnsiTheme="minorHAnsi"/>
          <w:bCs/>
          <w:sz w:val="22"/>
          <w:szCs w:val="22"/>
        </w:rPr>
        <w:t xml:space="preserve"> </w:t>
      </w:r>
      <w:r w:rsidR="0037678D" w:rsidRPr="0037678D">
        <w:rPr>
          <w:rFonts w:ascii="Arial" w:hAnsi="Arial" w:cs="Arial"/>
          <w:lang w:eastAsia="el-GR"/>
        </w:rPr>
        <w:t>33115000-9</w:t>
      </w:r>
      <w:r w:rsidR="00F5146C">
        <w:rPr>
          <w:rFonts w:ascii="Arial" w:hAnsi="Arial" w:cs="Arial"/>
          <w:lang w:eastAsia="el-GR"/>
        </w:rPr>
        <w:t xml:space="preserve"> (</w:t>
      </w:r>
      <w:r w:rsidR="00F5146C" w:rsidRPr="00F5146C">
        <w:rPr>
          <w:rFonts w:ascii="Arial" w:hAnsi="Arial" w:cs="Arial"/>
          <w:lang w:eastAsia="el-GR"/>
        </w:rPr>
        <w:t>Συσκευές τομογραφίας</w:t>
      </w:r>
      <w:r w:rsidR="00F5146C">
        <w:rPr>
          <w:rFonts w:ascii="Arial" w:hAnsi="Arial" w:cs="Arial"/>
          <w:lang w:eastAsia="el-GR"/>
        </w:rPr>
        <w:t>).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Τρόπος προμήθειας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r w:rsidR="004B5CA0">
        <w:rPr>
          <w:rFonts w:asciiTheme="minorHAnsi" w:hAnsiTheme="minorHAnsi"/>
          <w:bCs/>
          <w:sz w:val="22"/>
          <w:szCs w:val="22"/>
        </w:rPr>
        <w:t xml:space="preserve">δημόσιος </w:t>
      </w:r>
      <w:r>
        <w:rPr>
          <w:rFonts w:asciiTheme="minorHAnsi" w:hAnsiTheme="minorHAnsi"/>
          <w:bCs/>
          <w:sz w:val="22"/>
          <w:szCs w:val="22"/>
        </w:rPr>
        <w:t>διαγωνισμός</w:t>
      </w:r>
      <w:r w:rsidR="004B5CA0">
        <w:rPr>
          <w:rFonts w:asciiTheme="minorHAnsi" w:hAnsiTheme="minorHAnsi"/>
          <w:bCs/>
          <w:sz w:val="22"/>
          <w:szCs w:val="22"/>
        </w:rPr>
        <w:t xml:space="preserve"> κάτω του ορίου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Διαδικτυακός τόπος διαβούλευσης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Pr="00552009">
          <w:rPr>
            <w:rStyle w:val="-"/>
            <w:rFonts w:asciiTheme="minorHAnsi" w:hAnsiTheme="minorHAnsi"/>
            <w:bCs/>
            <w:sz w:val="22"/>
            <w:szCs w:val="22"/>
          </w:rPr>
          <w:t>https://www.promitheus.gov.gr/</w:t>
        </w:r>
      </w:hyperlink>
      <w:r w:rsidRPr="00552009">
        <w:rPr>
          <w:rFonts w:asciiTheme="minorHAnsi" w:hAnsiTheme="minorHAnsi"/>
          <w:bCs/>
          <w:sz w:val="22"/>
          <w:szCs w:val="22"/>
        </w:rPr>
        <w:t xml:space="preserve"> (στον σύνδεσμο Διαβουλεύσεις)</w:t>
      </w:r>
    </w:p>
    <w:p w:rsidR="0063021F" w:rsidRPr="00552009" w:rsidRDefault="0063021F" w:rsidP="0063021F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Τρόπος υποβολής σχολίων</w:t>
      </w:r>
      <w:r w:rsidRPr="00552009">
        <w:rPr>
          <w:rFonts w:asciiTheme="minorHAnsi" w:hAnsiTheme="minorHAnsi"/>
          <w:sz w:val="22"/>
          <w:szCs w:val="22"/>
        </w:rPr>
        <w:t>: στην ηλεκτρονική πλατφόρμα του ΕΣΗΔΗΣ στον παραπάνω σύνδεσμο</w:t>
      </w:r>
    </w:p>
    <w:p w:rsidR="0063021F" w:rsidRPr="00552009" w:rsidRDefault="0063021F" w:rsidP="0063021F">
      <w:pPr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Cs/>
          <w:sz w:val="22"/>
          <w:szCs w:val="22"/>
        </w:rPr>
        <w:t>Καλούνται οι ενδιαφερόμενοι οικονομικοί φορείς να υποβάλουν τις παρατηρήσεις τους.</w:t>
      </w:r>
    </w:p>
    <w:p w:rsidR="0063021F" w:rsidRDefault="0063021F" w:rsidP="0063021F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Η παρούσα ανακοίνωση θα αναρτηθεί στον ιστότοπο του Εθνικού Συστήματος Ηλεκτρονικών Δημοσίων Συμβάσεων (ΕΣΗΔΗΣ) (http://www.eprocurement.gov.gr) στο σύνδεσμο Διαβουλεύσεις και στην ιστοσελίδα του Νοσοκομείου.</w:t>
      </w:r>
    </w:p>
    <w:tbl>
      <w:tblPr>
        <w:tblW w:w="0" w:type="auto"/>
        <w:jc w:val="center"/>
        <w:tblInd w:w="-1366" w:type="dxa"/>
        <w:tblLook w:val="01E0"/>
      </w:tblPr>
      <w:tblGrid>
        <w:gridCol w:w="2627"/>
        <w:gridCol w:w="2603"/>
        <w:gridCol w:w="2445"/>
        <w:gridCol w:w="2621"/>
      </w:tblGrid>
      <w:tr w:rsidR="0063021F" w:rsidRPr="00552009" w:rsidTr="00AE2A47">
        <w:trPr>
          <w:jc w:val="center"/>
        </w:trPr>
        <w:tc>
          <w:tcPr>
            <w:tcW w:w="2627" w:type="dxa"/>
          </w:tcPr>
          <w:p w:rsidR="0063021F" w:rsidRPr="00552009" w:rsidRDefault="0063021F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63021F" w:rsidRPr="00552009" w:rsidRDefault="0063021F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63021F" w:rsidRDefault="0063021F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63021F" w:rsidRPr="00552009" w:rsidRDefault="0063021F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Διοικήτρια</w:t>
            </w:r>
          </w:p>
        </w:tc>
      </w:tr>
      <w:tr w:rsidR="00436890" w:rsidRPr="00552009" w:rsidTr="00AE2A47">
        <w:trPr>
          <w:jc w:val="center"/>
        </w:trPr>
        <w:tc>
          <w:tcPr>
            <w:tcW w:w="2627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36890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436890" w:rsidRPr="00552009" w:rsidRDefault="00436890" w:rsidP="00ED3E5B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Μαρία Σπινθούρη</w:t>
            </w:r>
          </w:p>
        </w:tc>
      </w:tr>
      <w:tr w:rsidR="00436890" w:rsidRPr="00552009" w:rsidTr="00AE2A47">
        <w:trPr>
          <w:jc w:val="center"/>
        </w:trPr>
        <w:tc>
          <w:tcPr>
            <w:tcW w:w="2627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36890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436890" w:rsidRDefault="00436890" w:rsidP="00436890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α.α.</w:t>
            </w:r>
          </w:p>
          <w:p w:rsidR="00436890" w:rsidRDefault="00436890" w:rsidP="00436890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Εμμανουήλ Ματαλλιωτάκης</w:t>
            </w:r>
          </w:p>
        </w:tc>
      </w:tr>
      <w:tr w:rsidR="00436890" w:rsidRPr="00552009" w:rsidTr="00AE2A47">
        <w:trPr>
          <w:jc w:val="center"/>
        </w:trPr>
        <w:tc>
          <w:tcPr>
            <w:tcW w:w="2627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436890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436890" w:rsidRPr="00552009" w:rsidRDefault="00436890" w:rsidP="00AE2A47">
            <w:pPr>
              <w:pStyle w:val="ecxmsonormal"/>
              <w:spacing w:after="20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021F" w:rsidRDefault="0063021F" w:rsidP="0063021F">
      <w:pPr>
        <w:rPr>
          <w:bCs/>
          <w:sz w:val="24"/>
          <w:szCs w:val="24"/>
        </w:rPr>
      </w:pPr>
    </w:p>
    <w:sectPr w:rsidR="0063021F" w:rsidSect="00A856E4">
      <w:footerReference w:type="default" r:id="rId9"/>
      <w:pgSz w:w="11906" w:h="16838"/>
      <w:pgMar w:top="1440" w:right="1819" w:bottom="776" w:left="137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E2" w:rsidRDefault="009942E2" w:rsidP="00932E1C">
      <w:r>
        <w:separator/>
      </w:r>
    </w:p>
  </w:endnote>
  <w:endnote w:type="continuationSeparator" w:id="1">
    <w:p w:rsidR="009942E2" w:rsidRDefault="009942E2" w:rsidP="0093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E7" w:rsidRDefault="00932E1C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pt;margin-top:.05pt;width:26.95pt;height:10.95pt;z-index:251660288;mso-wrap-distance-left:0;mso-wrap-distance-right:0;mso-position-horizontal-relative:page" stroked="f">
          <v:fill opacity="0" color2="black"/>
          <v:textbox inset="0,0,0,0">
            <w:txbxContent>
              <w:p w:rsidR="003773E7" w:rsidRDefault="00932E1C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E461F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3689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E2" w:rsidRDefault="009942E2" w:rsidP="00932E1C">
      <w:r>
        <w:separator/>
      </w:r>
    </w:p>
  </w:footnote>
  <w:footnote w:type="continuationSeparator" w:id="1">
    <w:p w:rsidR="009942E2" w:rsidRDefault="009942E2" w:rsidP="00932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021F"/>
    <w:rsid w:val="00025998"/>
    <w:rsid w:val="00036A34"/>
    <w:rsid w:val="00056F3F"/>
    <w:rsid w:val="00077769"/>
    <w:rsid w:val="000B6235"/>
    <w:rsid w:val="000D7089"/>
    <w:rsid w:val="00114075"/>
    <w:rsid w:val="001372B3"/>
    <w:rsid w:val="00142E75"/>
    <w:rsid w:val="001459EE"/>
    <w:rsid w:val="001464A1"/>
    <w:rsid w:val="001A66CA"/>
    <w:rsid w:val="001A7015"/>
    <w:rsid w:val="001C0775"/>
    <w:rsid w:val="001C5AA4"/>
    <w:rsid w:val="001F7580"/>
    <w:rsid w:val="002023DD"/>
    <w:rsid w:val="00202D22"/>
    <w:rsid w:val="00205FFD"/>
    <w:rsid w:val="0025117E"/>
    <w:rsid w:val="0026581B"/>
    <w:rsid w:val="002B6FF0"/>
    <w:rsid w:val="002E7FE0"/>
    <w:rsid w:val="00306C2A"/>
    <w:rsid w:val="00311046"/>
    <w:rsid w:val="0033639D"/>
    <w:rsid w:val="003457BC"/>
    <w:rsid w:val="0037678D"/>
    <w:rsid w:val="00384240"/>
    <w:rsid w:val="003E143A"/>
    <w:rsid w:val="00436890"/>
    <w:rsid w:val="00450823"/>
    <w:rsid w:val="00472508"/>
    <w:rsid w:val="00490F4A"/>
    <w:rsid w:val="004919FA"/>
    <w:rsid w:val="004A1B47"/>
    <w:rsid w:val="004B5CA0"/>
    <w:rsid w:val="004D27A6"/>
    <w:rsid w:val="004E0F4B"/>
    <w:rsid w:val="004F0AE6"/>
    <w:rsid w:val="004F15CF"/>
    <w:rsid w:val="004F4AC7"/>
    <w:rsid w:val="005577FD"/>
    <w:rsid w:val="00557FBB"/>
    <w:rsid w:val="00586044"/>
    <w:rsid w:val="005B0641"/>
    <w:rsid w:val="005B0E7A"/>
    <w:rsid w:val="005D1D4F"/>
    <w:rsid w:val="005D7BB8"/>
    <w:rsid w:val="005D7EB3"/>
    <w:rsid w:val="005F3594"/>
    <w:rsid w:val="00617ACA"/>
    <w:rsid w:val="0063021F"/>
    <w:rsid w:val="00635141"/>
    <w:rsid w:val="00641B68"/>
    <w:rsid w:val="0064749F"/>
    <w:rsid w:val="00655E99"/>
    <w:rsid w:val="00677CD3"/>
    <w:rsid w:val="00677E11"/>
    <w:rsid w:val="00680F89"/>
    <w:rsid w:val="00697775"/>
    <w:rsid w:val="006B2594"/>
    <w:rsid w:val="006B3053"/>
    <w:rsid w:val="006C5F19"/>
    <w:rsid w:val="006C6E2A"/>
    <w:rsid w:val="006D4C0A"/>
    <w:rsid w:val="006E491A"/>
    <w:rsid w:val="006F0936"/>
    <w:rsid w:val="006F2542"/>
    <w:rsid w:val="006F46C8"/>
    <w:rsid w:val="006F793A"/>
    <w:rsid w:val="00723487"/>
    <w:rsid w:val="00730590"/>
    <w:rsid w:val="00753C57"/>
    <w:rsid w:val="00761949"/>
    <w:rsid w:val="007712AE"/>
    <w:rsid w:val="00772AF7"/>
    <w:rsid w:val="00781ED4"/>
    <w:rsid w:val="007A2B59"/>
    <w:rsid w:val="007B3E8F"/>
    <w:rsid w:val="007C6CB7"/>
    <w:rsid w:val="00804E57"/>
    <w:rsid w:val="00813A07"/>
    <w:rsid w:val="00847BBF"/>
    <w:rsid w:val="00847DF5"/>
    <w:rsid w:val="008500E4"/>
    <w:rsid w:val="008B05FA"/>
    <w:rsid w:val="008C03A7"/>
    <w:rsid w:val="009009F0"/>
    <w:rsid w:val="00916AF9"/>
    <w:rsid w:val="00932E1C"/>
    <w:rsid w:val="009359A0"/>
    <w:rsid w:val="009525B7"/>
    <w:rsid w:val="009530FA"/>
    <w:rsid w:val="00962DF9"/>
    <w:rsid w:val="00970018"/>
    <w:rsid w:val="00986CF4"/>
    <w:rsid w:val="00993ED8"/>
    <w:rsid w:val="009942E2"/>
    <w:rsid w:val="009963B2"/>
    <w:rsid w:val="009A69A4"/>
    <w:rsid w:val="009C1862"/>
    <w:rsid w:val="009D69A2"/>
    <w:rsid w:val="009F08AA"/>
    <w:rsid w:val="009F20F0"/>
    <w:rsid w:val="009F3C4F"/>
    <w:rsid w:val="00A170AE"/>
    <w:rsid w:val="00A50C23"/>
    <w:rsid w:val="00A77CD6"/>
    <w:rsid w:val="00A84052"/>
    <w:rsid w:val="00A9185A"/>
    <w:rsid w:val="00A97276"/>
    <w:rsid w:val="00AF736A"/>
    <w:rsid w:val="00B007CC"/>
    <w:rsid w:val="00B0140F"/>
    <w:rsid w:val="00B5208B"/>
    <w:rsid w:val="00B5250B"/>
    <w:rsid w:val="00B63E60"/>
    <w:rsid w:val="00B87FB8"/>
    <w:rsid w:val="00BF17EF"/>
    <w:rsid w:val="00C03250"/>
    <w:rsid w:val="00C10CC9"/>
    <w:rsid w:val="00C81A63"/>
    <w:rsid w:val="00C93E7B"/>
    <w:rsid w:val="00CA7C2D"/>
    <w:rsid w:val="00CC3460"/>
    <w:rsid w:val="00CC6B45"/>
    <w:rsid w:val="00D00402"/>
    <w:rsid w:val="00D152AD"/>
    <w:rsid w:val="00D31615"/>
    <w:rsid w:val="00D52F31"/>
    <w:rsid w:val="00D84424"/>
    <w:rsid w:val="00DC2C99"/>
    <w:rsid w:val="00E2432B"/>
    <w:rsid w:val="00E30C77"/>
    <w:rsid w:val="00E43F03"/>
    <w:rsid w:val="00E461F8"/>
    <w:rsid w:val="00E5450F"/>
    <w:rsid w:val="00E845F4"/>
    <w:rsid w:val="00E93E09"/>
    <w:rsid w:val="00E95602"/>
    <w:rsid w:val="00EC63E0"/>
    <w:rsid w:val="00F5146C"/>
    <w:rsid w:val="00F55C8B"/>
    <w:rsid w:val="00F76316"/>
    <w:rsid w:val="00F84122"/>
    <w:rsid w:val="00F86DCE"/>
    <w:rsid w:val="00FA3775"/>
    <w:rsid w:val="00FE66CF"/>
    <w:rsid w:val="00FF2443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63021F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7">
    <w:name w:val="heading 7"/>
    <w:basedOn w:val="a"/>
    <w:next w:val="a"/>
    <w:link w:val="7Char"/>
    <w:qFormat/>
    <w:rsid w:val="0063021F"/>
    <w:pPr>
      <w:keepNext/>
      <w:tabs>
        <w:tab w:val="num" w:pos="0"/>
      </w:tabs>
      <w:ind w:left="1296" w:hanging="1296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021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Char">
    <w:name w:val="Επικεφαλίδα 7 Char"/>
    <w:basedOn w:val="a0"/>
    <w:link w:val="7"/>
    <w:rsid w:val="006302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63021F"/>
  </w:style>
  <w:style w:type="paragraph" w:styleId="a4">
    <w:name w:val="footer"/>
    <w:basedOn w:val="a"/>
    <w:link w:val="Char"/>
    <w:rsid w:val="0063021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6302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rsid w:val="0063021F"/>
    <w:rPr>
      <w:color w:val="0000FF"/>
      <w:u w:val="single"/>
    </w:rPr>
  </w:style>
  <w:style w:type="paragraph" w:customStyle="1" w:styleId="ecxmsonormal">
    <w:name w:val="ecxmsonormal"/>
    <w:basedOn w:val="a"/>
    <w:rsid w:val="0063021F"/>
    <w:pPr>
      <w:widowControl/>
      <w:suppressAutoHyphens w:val="0"/>
      <w:autoSpaceDE/>
      <w:spacing w:after="324"/>
    </w:pPr>
    <w:rPr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3021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302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itheus.gov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xara@agnhos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gelly</cp:lastModifiedBy>
  <cp:revision>6</cp:revision>
  <dcterms:created xsi:type="dcterms:W3CDTF">2017-09-14T06:37:00Z</dcterms:created>
  <dcterms:modified xsi:type="dcterms:W3CDTF">2017-09-14T11:28:00Z</dcterms:modified>
</cp:coreProperties>
</file>