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A9F" w:rsidRDefault="00580A9F" w:rsidP="00580A9F">
      <w:pPr>
        <w:framePr w:h="200" w:hSpace="19" w:vSpace="37" w:wrap="around" w:vAnchor="text" w:hAnchor="margin" w:x="5737" w:y="316"/>
        <w:spacing w:line="200" w:lineRule="exact"/>
      </w:pPr>
      <w:r>
        <w:t>ηνίας 45, Κυψέλη - Αθήνα.</w:t>
      </w:r>
    </w:p>
    <w:p w:rsidR="00580A9F" w:rsidRPr="002C51A2" w:rsidRDefault="00580A9F" w:rsidP="00580A9F">
      <w:pPr>
        <w:spacing w:line="200" w:lineRule="exact"/>
        <w:ind w:left="300"/>
      </w:pPr>
    </w:p>
    <w:tbl>
      <w:tblPr>
        <w:tblW w:w="0" w:type="auto"/>
        <w:jc w:val="center"/>
        <w:tblLayout w:type="fixed"/>
        <w:tblCellMar>
          <w:left w:w="10" w:type="dxa"/>
          <w:right w:w="10" w:type="dxa"/>
        </w:tblCellMar>
        <w:tblLook w:val="04A0"/>
      </w:tblPr>
      <w:tblGrid>
        <w:gridCol w:w="2910"/>
        <w:gridCol w:w="2125"/>
        <w:gridCol w:w="4086"/>
      </w:tblGrid>
      <w:tr w:rsidR="00580A9F" w:rsidTr="00FA06E6">
        <w:trPr>
          <w:trHeight w:val="3495"/>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pPr>
            <w:r w:rsidRPr="00E62A38">
              <w:rPr>
                <w:noProof/>
              </w:rPr>
              <w:drawing>
                <wp:inline distT="0" distB="0" distL="0" distR="0">
                  <wp:extent cx="683895" cy="668020"/>
                  <wp:effectExtent l="19050" t="0" r="1905" b="0"/>
                  <wp:docPr id="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580A9F" w:rsidRDefault="00580A9F" w:rsidP="00FA06E6">
            <w:pPr>
              <w:framePr w:wrap="notBeside" w:vAnchor="text" w:hAnchor="text" w:xAlign="center" w:y="1"/>
            </w:pPr>
            <w:r>
              <w:t>ΕΛΛΗΝΙΚΗ ΔΗΜOΚΡΑΤΙΑ</w:t>
            </w:r>
          </w:p>
          <w:p w:rsidR="00580A9F" w:rsidRPr="00E62A38" w:rsidRDefault="00580A9F" w:rsidP="00FA06E6">
            <w:pPr>
              <w:framePr w:wrap="notBeside" w:vAnchor="text" w:hAnchor="text" w:xAlign="center" w:y="1"/>
            </w:pPr>
            <w:r w:rsidRPr="00E62A38">
              <w:t>ΥΠΟΥΡΓΕΙΟ ΥΓΕΙΑΣ</w:t>
            </w:r>
          </w:p>
          <w:p w:rsidR="00580A9F" w:rsidRPr="00E62A38" w:rsidRDefault="00580A9F" w:rsidP="00FA06E6">
            <w:pPr>
              <w:framePr w:wrap="notBeside" w:vAnchor="text" w:hAnchor="text" w:xAlign="center" w:y="1"/>
            </w:pPr>
            <w:r w:rsidRPr="00E62A38">
              <w:t>7η ΥΓΕΙΟΝΟΜΙΚΗ ΠΕΡΙΦΕΡΕΙΑ ΚΡΗΤΗΣ</w:t>
            </w:r>
          </w:p>
          <w:p w:rsidR="00580A9F" w:rsidRDefault="00580A9F" w:rsidP="00FA06E6">
            <w:pPr>
              <w:framePr w:wrap="notBeside" w:vAnchor="text" w:hAnchor="text" w:xAlign="center" w:y="1"/>
            </w:pPr>
            <w:r>
              <w:t>Γ.Ν. ΛΑΣΙΘΙΟΥ – Γ.Ν.-Κ.Υ. ΝΕΑΠΟΛΕΩΣ «ΔΙΑΛΥΝΑΚΕΙΟ»</w:t>
            </w:r>
          </w:p>
          <w:p w:rsidR="00580A9F" w:rsidRDefault="00580A9F" w:rsidP="00FA06E6">
            <w:pPr>
              <w:framePr w:wrap="notBeside" w:vAnchor="text" w:hAnchor="text" w:xAlign="center" w:y="1"/>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ind w:left="20"/>
            </w:pPr>
            <w:r>
              <w:t>ΑΝΑΘΕΤΟΥΣΑ ΑΡΧΗ :</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281EB2">
            <w:pPr>
              <w:framePr w:wrap="notBeside" w:vAnchor="text" w:hAnchor="text" w:xAlign="center" w:y="1"/>
            </w:pPr>
            <w:r>
              <w:t>Γ.Ν. ΛΑΣΙΘΙΟΥ – Γ.Ν.-Κ.Υ. ΝΕΑΠΟΛΕΩΣ «ΔΙΑΛΥΝΑΚΕΙΟ»</w:t>
            </w:r>
          </w:p>
          <w:p w:rsidR="00580A9F" w:rsidRDefault="00580A9F" w:rsidP="00281EB2">
            <w:pPr>
              <w:framePr w:wrap="notBeside" w:vAnchor="text" w:hAnchor="text" w:xAlign="center" w:y="1"/>
            </w:pPr>
            <w:r>
              <w:t>ΟΡΓΑΝΙΚΗ ΜΟΝΑΔΑ ΤΗΣ ΕΔΡΑΣ (ΑΓΙΟΣ ΝΙΚΟΛΑΟΣ)</w:t>
            </w:r>
          </w:p>
        </w:tc>
      </w:tr>
      <w:tr w:rsidR="00580A9F" w:rsidTr="00FA06E6">
        <w:trPr>
          <w:trHeight w:val="1187"/>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580A9F" w:rsidRPr="00E62A38" w:rsidRDefault="00580A9F" w:rsidP="00FA06E6">
            <w:pPr>
              <w:framePr w:wrap="notBeside" w:vAnchor="text" w:hAnchor="text" w:xAlign="center" w:y="1"/>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ind w:left="20"/>
            </w:pPr>
            <w:r>
              <w:t>ΣΥΜΒΑΣΗ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Pr="00E62A38" w:rsidRDefault="00580A9F" w:rsidP="00234B28">
            <w:pPr>
              <w:framePr w:wrap="notBeside" w:vAnchor="text" w:hAnchor="text" w:xAlign="center" w:y="1"/>
              <w:ind w:left="20"/>
            </w:pPr>
            <w:r w:rsidRPr="00580A9F">
              <w:rPr>
                <w:rStyle w:val="411"/>
              </w:rPr>
              <w:t xml:space="preserve">Προμήθεια </w:t>
            </w:r>
            <w:r w:rsidR="00234B28">
              <w:rPr>
                <w:rStyle w:val="411"/>
              </w:rPr>
              <w:t xml:space="preserve">λαπαροσκοπικού πύργου </w:t>
            </w:r>
            <w:r w:rsidRPr="00762710">
              <w:rPr>
                <w:rStyle w:val="411"/>
              </w:rPr>
              <w:t xml:space="preserve">για τις ανάγκες της Οργανικής Μονάδας </w:t>
            </w:r>
            <w:r w:rsidR="00234B28">
              <w:rPr>
                <w:rStyle w:val="411"/>
              </w:rPr>
              <w:t>Έδρας</w:t>
            </w:r>
            <w:r w:rsidRPr="00762710">
              <w:rPr>
                <w:rStyle w:val="411"/>
              </w:rPr>
              <w:t xml:space="preserve"> του Γ.Ν. Λασιθίου-Γ.Ν.-Κ.Υ. Νεαπόλεως «Διαλυνάκειο»</w:t>
            </w:r>
          </w:p>
        </w:tc>
      </w:tr>
      <w:tr w:rsidR="00580A9F" w:rsidTr="00FA06E6">
        <w:trPr>
          <w:trHeight w:val="1090"/>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580A9F" w:rsidRPr="00E62A38" w:rsidRDefault="00580A9F" w:rsidP="00FA06E6">
            <w:pPr>
              <w:framePr w:wrap="notBeside" w:vAnchor="text" w:hAnchor="text" w:xAlign="center" w:y="1"/>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ind w:left="20"/>
            </w:pPr>
            <w:r>
              <w:rPr>
                <w:lang w:val="en-US"/>
              </w:rPr>
              <w:t>CPV</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Default="00234B28" w:rsidP="00C44431">
            <w:pPr>
              <w:framePr w:wrap="notBeside" w:vAnchor="text" w:hAnchor="text" w:xAlign="center" w:y="1"/>
              <w:ind w:left="20"/>
            </w:pPr>
            <w:r w:rsidRPr="00234B28">
              <w:rPr>
                <w:rStyle w:val="411"/>
              </w:rPr>
              <w:t>33162000-3</w:t>
            </w:r>
            <w:r>
              <w:rPr>
                <w:rStyle w:val="411"/>
              </w:rPr>
              <w:t xml:space="preserve"> </w:t>
            </w:r>
            <w:r w:rsidRPr="00234B28">
              <w:rPr>
                <w:rStyle w:val="411"/>
              </w:rPr>
              <w:t>Συσκευές και όργανα χειρουργείου</w:t>
            </w:r>
          </w:p>
        </w:tc>
      </w:tr>
      <w:tr w:rsidR="00580A9F" w:rsidTr="00FA06E6">
        <w:trPr>
          <w:trHeight w:val="1199"/>
          <w:jc w:val="center"/>
        </w:trPr>
        <w:tc>
          <w:tcPr>
            <w:tcW w:w="2910" w:type="dxa"/>
            <w:tcBorders>
              <w:top w:val="single" w:sz="4" w:space="0" w:color="auto"/>
              <w:left w:val="single" w:sz="4" w:space="0" w:color="auto"/>
              <w:bottom w:val="single" w:sz="4" w:space="0" w:color="auto"/>
              <w:right w:val="single" w:sz="4" w:space="0" w:color="auto"/>
            </w:tcBorders>
            <w:shd w:val="clear" w:color="auto" w:fill="FFFFFF"/>
          </w:tcPr>
          <w:p w:rsidR="00580A9F" w:rsidRPr="00E62A38" w:rsidRDefault="00580A9F" w:rsidP="00FA06E6">
            <w:pPr>
              <w:framePr w:wrap="notBeside" w:vAnchor="text" w:hAnchor="text" w:xAlign="center" w:y="1"/>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Pr="00C96E4D" w:rsidRDefault="00580A9F" w:rsidP="00FA06E6">
            <w:pPr>
              <w:framePr w:wrap="notBeside" w:vAnchor="text" w:hAnchor="text" w:xAlign="center" w:y="1"/>
              <w:ind w:left="20"/>
            </w:pPr>
            <w:r w:rsidRPr="00C96E4D">
              <w:t>ΕΚΤΙΜΩΜΕΝΗ ΑΞΙΑ ΣΥΜΒΑΣΗΣ</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Pr="00234B28" w:rsidRDefault="00234B28" w:rsidP="000F495F">
            <w:pPr>
              <w:framePr w:wrap="notBeside" w:vAnchor="text" w:hAnchor="text" w:xAlign="center" w:y="1"/>
              <w:rPr>
                <w:rFonts w:ascii="Calibri" w:hAnsi="Calibri"/>
                <w:color w:val="auto"/>
                <w:sz w:val="23"/>
                <w:szCs w:val="23"/>
              </w:rPr>
            </w:pPr>
            <w:r w:rsidRPr="00234B28">
              <w:rPr>
                <w:rFonts w:asciiTheme="minorHAnsi" w:hAnsiTheme="minorHAnsi"/>
                <w:color w:val="auto"/>
                <w:sz w:val="22"/>
                <w:szCs w:val="22"/>
              </w:rPr>
              <w:t>60.000,00</w:t>
            </w:r>
            <w:r w:rsidR="00C44431" w:rsidRPr="00234B28">
              <w:rPr>
                <w:rFonts w:asciiTheme="minorHAnsi" w:hAnsiTheme="minorHAnsi"/>
                <w:color w:val="auto"/>
                <w:sz w:val="22"/>
                <w:szCs w:val="22"/>
              </w:rPr>
              <w:t xml:space="preserve"> </w:t>
            </w:r>
            <w:r w:rsidR="008D1117" w:rsidRPr="00234B28">
              <w:rPr>
                <w:rFonts w:asciiTheme="minorHAnsi" w:hAnsiTheme="minorHAnsi"/>
                <w:color w:val="auto"/>
                <w:sz w:val="22"/>
                <w:szCs w:val="22"/>
              </w:rPr>
              <w:t xml:space="preserve">ευρώ πλέον ΦΠΑ </w:t>
            </w:r>
            <w:r w:rsidR="00F646E2" w:rsidRPr="00234B28">
              <w:rPr>
                <w:rFonts w:asciiTheme="minorHAnsi" w:hAnsiTheme="minorHAnsi"/>
                <w:color w:val="auto"/>
                <w:sz w:val="22"/>
                <w:szCs w:val="22"/>
              </w:rPr>
              <w:t>24%</w:t>
            </w:r>
          </w:p>
        </w:tc>
      </w:tr>
      <w:tr w:rsidR="00580A9F" w:rsidTr="00FA06E6">
        <w:trPr>
          <w:trHeight w:val="822"/>
          <w:jc w:val="center"/>
        </w:trPr>
        <w:tc>
          <w:tcPr>
            <w:tcW w:w="2910" w:type="dxa"/>
            <w:vMerge w:val="restart"/>
            <w:tcBorders>
              <w:top w:val="single" w:sz="4" w:space="0" w:color="auto"/>
              <w:left w:val="single" w:sz="4" w:space="0" w:color="auto"/>
              <w:right w:val="single" w:sz="4" w:space="0" w:color="auto"/>
            </w:tcBorders>
            <w:shd w:val="clear" w:color="auto" w:fill="FFFFFF"/>
          </w:tcPr>
          <w:p w:rsidR="00580A9F" w:rsidRPr="00A55C9A" w:rsidRDefault="00580A9F" w:rsidP="00FA06E6">
            <w:pPr>
              <w:pStyle w:val="49"/>
              <w:framePr w:wrap="notBeside" w:vAnchor="text" w:hAnchor="text" w:xAlign="center" w:y="1"/>
              <w:shd w:val="clear" w:color="auto" w:fill="auto"/>
              <w:ind w:firstLine="0"/>
            </w:pPr>
            <w:r w:rsidRPr="00A55C9A">
              <w:t>Ταχ. Δ/νση: Κνωσού 2-4Τ.Κ. 721 00</w:t>
            </w:r>
          </w:p>
          <w:p w:rsidR="00580A9F" w:rsidRPr="00A55C9A" w:rsidRDefault="00580A9F" w:rsidP="00FA06E6">
            <w:pPr>
              <w:pStyle w:val="49"/>
              <w:framePr w:wrap="notBeside" w:vAnchor="text" w:hAnchor="text" w:xAlign="center" w:y="1"/>
              <w:shd w:val="clear" w:color="auto" w:fill="auto"/>
              <w:ind w:firstLine="0"/>
            </w:pPr>
            <w:r w:rsidRPr="00A55C9A">
              <w:t>Πόλη: Άγιος Νικόλαος Λασιθίου</w:t>
            </w:r>
          </w:p>
          <w:p w:rsidR="00580A9F" w:rsidRPr="00A55C9A" w:rsidRDefault="00580A9F" w:rsidP="00FA06E6">
            <w:pPr>
              <w:pStyle w:val="49"/>
              <w:framePr w:wrap="notBeside" w:vAnchor="text" w:hAnchor="text" w:xAlign="center" w:y="1"/>
              <w:shd w:val="clear" w:color="auto" w:fill="auto"/>
              <w:ind w:firstLine="0"/>
              <w:jc w:val="both"/>
            </w:pPr>
            <w:r w:rsidRPr="00A55C9A">
              <w:t>Πληροφορίες: Ευαγγελία Κοξαρά</w:t>
            </w:r>
          </w:p>
          <w:p w:rsidR="00580A9F" w:rsidRPr="00A55C9A" w:rsidRDefault="00580A9F" w:rsidP="00FA06E6">
            <w:pPr>
              <w:pStyle w:val="49"/>
              <w:framePr w:wrap="notBeside" w:vAnchor="text" w:hAnchor="text" w:xAlign="center" w:y="1"/>
              <w:shd w:val="clear" w:color="auto" w:fill="auto"/>
              <w:ind w:firstLine="0"/>
              <w:jc w:val="both"/>
            </w:pPr>
            <w:r w:rsidRPr="00A55C9A">
              <w:t>Τηλέφωνο: 28413-43174</w:t>
            </w:r>
          </w:p>
          <w:p w:rsidR="00580A9F" w:rsidRPr="00A55C9A" w:rsidRDefault="00580A9F" w:rsidP="00FA06E6">
            <w:pPr>
              <w:pStyle w:val="49"/>
              <w:framePr w:wrap="notBeside" w:vAnchor="text" w:hAnchor="text" w:xAlign="center" w:y="1"/>
              <w:shd w:val="clear" w:color="auto" w:fill="auto"/>
              <w:ind w:firstLine="0"/>
              <w:jc w:val="both"/>
            </w:pPr>
            <w:r w:rsidRPr="00A55C9A">
              <w:rPr>
                <w:lang w:val="en-US"/>
              </w:rPr>
              <w:t>eMail</w:t>
            </w:r>
            <w:r w:rsidRPr="00A55C9A">
              <w:t xml:space="preserve">: </w:t>
            </w:r>
            <w:hyperlink r:id="rId9" w:history="1">
              <w:r w:rsidRPr="00A55C9A">
                <w:rPr>
                  <w:rStyle w:val="-"/>
                  <w:lang w:val="en-US"/>
                </w:rPr>
                <w:t>gkoxara</w:t>
              </w:r>
              <w:r w:rsidRPr="00A55C9A">
                <w:rPr>
                  <w:rStyle w:val="-"/>
                </w:rPr>
                <w:t>@</w:t>
              </w:r>
              <w:r w:rsidRPr="00A55C9A">
                <w:rPr>
                  <w:rStyle w:val="-"/>
                  <w:lang w:val="en-US"/>
                </w:rPr>
                <w:t>agnhosp</w:t>
              </w:r>
              <w:r w:rsidRPr="00A55C9A">
                <w:rPr>
                  <w:rStyle w:val="-"/>
                </w:rPr>
                <w:t>.</w:t>
              </w:r>
              <w:r w:rsidRPr="00A55C9A">
                <w:rPr>
                  <w:rStyle w:val="-"/>
                  <w:lang w:val="en-US"/>
                </w:rPr>
                <w:t>gr</w:t>
              </w:r>
            </w:hyperlink>
          </w:p>
          <w:p w:rsidR="00580A9F" w:rsidRPr="00A55C9A" w:rsidRDefault="00580A9F" w:rsidP="00FA06E6">
            <w:pPr>
              <w:pStyle w:val="49"/>
              <w:framePr w:wrap="notBeside" w:vAnchor="text" w:hAnchor="text" w:xAlign="center" w:y="1"/>
              <w:shd w:val="clear" w:color="auto" w:fill="auto"/>
              <w:ind w:firstLine="0"/>
              <w:jc w:val="both"/>
            </w:pPr>
            <w:r w:rsidRPr="00A55C9A">
              <w:rPr>
                <w:lang w:val="en-US"/>
              </w:rPr>
              <w:t>Fax</w:t>
            </w:r>
            <w:r w:rsidRPr="00A55C9A">
              <w:t>: 28410-83328</w:t>
            </w:r>
          </w:p>
          <w:p w:rsidR="00580A9F" w:rsidRPr="00A55C9A" w:rsidRDefault="00580A9F" w:rsidP="00FA06E6">
            <w:pPr>
              <w:pStyle w:val="49"/>
              <w:framePr w:wrap="notBeside" w:vAnchor="text" w:hAnchor="text" w:xAlign="center" w:y="1"/>
              <w:shd w:val="clear" w:color="auto" w:fill="auto"/>
              <w:ind w:firstLine="0"/>
              <w:jc w:val="both"/>
            </w:pPr>
            <w:r w:rsidRPr="00A55C9A">
              <w:t xml:space="preserve">Ιστότοπος: </w:t>
            </w:r>
            <w:hyperlink r:id="rId10" w:history="1">
              <w:r w:rsidRPr="00A55C9A">
                <w:rPr>
                  <w:rStyle w:val="-"/>
                  <w:lang w:val="en-US"/>
                </w:rPr>
                <w:t>www</w:t>
              </w:r>
              <w:r w:rsidRPr="00A55C9A">
                <w:rPr>
                  <w:rStyle w:val="-"/>
                </w:rPr>
                <w:t>.</w:t>
              </w:r>
              <w:r w:rsidRPr="00A55C9A">
                <w:rPr>
                  <w:rStyle w:val="-"/>
                  <w:lang w:val="en-US"/>
                </w:rPr>
                <w:t>agnhosp</w:t>
              </w:r>
              <w:r w:rsidRPr="00A55C9A">
                <w:rPr>
                  <w:rStyle w:val="-"/>
                </w:rPr>
                <w:t>.</w:t>
              </w:r>
              <w:r w:rsidRPr="00A55C9A">
                <w:rPr>
                  <w:rStyle w:val="-"/>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Pr="00A55C9A" w:rsidRDefault="00580A9F" w:rsidP="00FA06E6">
            <w:pPr>
              <w:framePr w:wrap="notBeside" w:vAnchor="text" w:hAnchor="text" w:xAlign="center" w:y="1"/>
              <w:ind w:left="20"/>
            </w:pPr>
            <w:r w:rsidRPr="00A55C9A">
              <w:t>ΧΡΗΜΑΤΟΔΟΤΗΣΗ</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Pr="00A55C9A" w:rsidRDefault="00580A9F" w:rsidP="00234B28">
            <w:pPr>
              <w:framePr w:wrap="notBeside" w:vAnchor="text" w:hAnchor="text" w:xAlign="center" w:y="1"/>
              <w:jc w:val="both"/>
            </w:pPr>
            <w:r w:rsidRPr="00FF7DE2">
              <w:rPr>
                <w:rFonts w:asciiTheme="minorHAnsi" w:hAnsiTheme="minorHAnsi"/>
                <w:i/>
              </w:rPr>
              <w:t xml:space="preserve">Το έργο χρηματοδοτείται από </w:t>
            </w:r>
            <w:r w:rsidR="00234B28" w:rsidRPr="00234B28">
              <w:rPr>
                <w:rFonts w:asciiTheme="minorHAnsi" w:hAnsiTheme="minorHAnsi"/>
                <w:i/>
              </w:rPr>
              <w:t>τον τακτικό προϋπολογισμό της οργανικής Μονάδας Έδρας</w:t>
            </w:r>
            <w:r w:rsidR="00BB1EBA" w:rsidRPr="00234B28">
              <w:rPr>
                <w:rFonts w:asciiTheme="minorHAnsi" w:hAnsiTheme="minorHAnsi"/>
                <w:i/>
              </w:rPr>
              <w:t xml:space="preserve"> </w:t>
            </w:r>
            <w:r w:rsidRPr="00234B28">
              <w:rPr>
                <w:rFonts w:asciiTheme="minorHAnsi" w:hAnsiTheme="minorHAnsi"/>
                <w:i/>
              </w:rPr>
              <w:t xml:space="preserve">ΚΑΕ </w:t>
            </w:r>
            <w:r w:rsidR="00234B28">
              <w:rPr>
                <w:rFonts w:asciiTheme="minorHAnsi" w:hAnsiTheme="minorHAnsi"/>
                <w:i/>
              </w:rPr>
              <w:t>7127</w:t>
            </w:r>
          </w:p>
        </w:tc>
      </w:tr>
      <w:tr w:rsidR="00580A9F" w:rsidTr="00FA06E6">
        <w:trPr>
          <w:trHeight w:val="553"/>
          <w:jc w:val="center"/>
        </w:trPr>
        <w:tc>
          <w:tcPr>
            <w:tcW w:w="2910" w:type="dxa"/>
            <w:vMerge/>
            <w:tcBorders>
              <w:left w:val="single" w:sz="4" w:space="0" w:color="auto"/>
              <w:right w:val="single" w:sz="4" w:space="0" w:color="auto"/>
            </w:tcBorders>
            <w:shd w:val="clear" w:color="auto" w:fill="FFFFFF"/>
          </w:tcPr>
          <w:p w:rsidR="00580A9F" w:rsidRDefault="00580A9F" w:rsidP="00FA06E6">
            <w:pPr>
              <w:framePr w:wrap="notBeside" w:vAnchor="text" w:hAnchor="text" w:xAlign="center" w:y="1"/>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ind w:left="20"/>
            </w:pPr>
            <w:r>
              <w:t>ΑΡΙΘΜΟΣ ΔΙΑΚΗΡΥΞΗΣ</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Pr="007700BB" w:rsidRDefault="00894AA2" w:rsidP="00696910">
            <w:pPr>
              <w:framePr w:wrap="notBeside" w:vAnchor="text" w:hAnchor="text" w:xAlign="center" w:y="1"/>
              <w:jc w:val="both"/>
            </w:pPr>
            <w:r w:rsidRPr="007700BB">
              <w:t>1049/</w:t>
            </w:r>
            <w:r w:rsidR="005D347F" w:rsidRPr="007700BB">
              <w:t>2</w:t>
            </w:r>
            <w:r w:rsidR="00696910" w:rsidRPr="007700BB">
              <w:t>-2-2018</w:t>
            </w:r>
          </w:p>
        </w:tc>
      </w:tr>
      <w:tr w:rsidR="00580A9F" w:rsidTr="00580A9F">
        <w:trPr>
          <w:trHeight w:val="238"/>
          <w:jc w:val="center"/>
        </w:trPr>
        <w:tc>
          <w:tcPr>
            <w:tcW w:w="2910" w:type="dxa"/>
            <w:vMerge/>
            <w:tcBorders>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rap="notBeside" w:vAnchor="text" w:hAnchor="text" w:xAlign="center" w:y="1"/>
              <w:ind w:left="20"/>
            </w:pPr>
            <w:r>
              <w:t>ΗΜΕΡΟΜΗΝΙΑ</w:t>
            </w:r>
          </w:p>
        </w:tc>
        <w:tc>
          <w:tcPr>
            <w:tcW w:w="4086" w:type="dxa"/>
            <w:tcBorders>
              <w:top w:val="single" w:sz="4" w:space="0" w:color="auto"/>
              <w:left w:val="single" w:sz="4" w:space="0" w:color="auto"/>
              <w:bottom w:val="single" w:sz="4" w:space="0" w:color="auto"/>
              <w:right w:val="single" w:sz="4" w:space="0" w:color="auto"/>
            </w:tcBorders>
            <w:shd w:val="clear" w:color="auto" w:fill="FFFFFF"/>
          </w:tcPr>
          <w:p w:rsidR="00580A9F" w:rsidRPr="007700BB" w:rsidRDefault="005D347F" w:rsidP="00781926">
            <w:pPr>
              <w:framePr w:wrap="notBeside" w:vAnchor="text" w:hAnchor="text" w:xAlign="center" w:y="1"/>
              <w:jc w:val="both"/>
            </w:pPr>
            <w:r w:rsidRPr="007700BB">
              <w:t>2</w:t>
            </w:r>
            <w:r w:rsidR="00696910" w:rsidRPr="007700BB">
              <w:t>-2-2018</w:t>
            </w:r>
          </w:p>
        </w:tc>
      </w:tr>
    </w:tbl>
    <w:p w:rsidR="00580A9F" w:rsidRDefault="00580A9F" w:rsidP="00580A9F">
      <w:pPr>
        <w:rPr>
          <w:sz w:val="2"/>
          <w:szCs w:val="2"/>
        </w:rPr>
      </w:pPr>
    </w:p>
    <w:p w:rsidR="00580A9F" w:rsidRDefault="00580A9F" w:rsidP="00580A9F">
      <w:pPr>
        <w:keepNext/>
        <w:keepLines/>
        <w:ind w:right="100"/>
      </w:pPr>
      <w:bookmarkStart w:id="0" w:name="bookmark0"/>
    </w:p>
    <w:p w:rsidR="00580A9F" w:rsidRPr="00696910" w:rsidRDefault="00580A9F" w:rsidP="00580A9F">
      <w:pPr>
        <w:keepNext/>
        <w:keepLines/>
        <w:ind w:right="100"/>
      </w:pPr>
      <w:r>
        <w:t>ΔΙΑΚΗΡΥΞΗ ΣΥΝΟΠΤΙΚΟΥ ΔΙΑΓΩΝΙΣΜΟΥ</w:t>
      </w:r>
      <w:r w:rsidR="00E56A54">
        <w:t xml:space="preserve"> </w:t>
      </w:r>
      <w:r>
        <w:t xml:space="preserve">ΓΙΑ ΤΗΝ </w:t>
      </w:r>
      <w:bookmarkEnd w:id="0"/>
      <w:r>
        <w:t xml:space="preserve">ΠΡΟΜΗΘΕΙΑ </w:t>
      </w:r>
      <w:r w:rsidR="00696910">
        <w:t>ΛΑΠΑΡΟΣΚΟΠΙΚΟΥ ΠΥΡΓΟΥ (</w:t>
      </w:r>
      <w:r w:rsidR="00696910" w:rsidRPr="00696910">
        <w:t>CPV 33162000-3 Συσκευές και όργανα χειρουργείου)</w:t>
      </w:r>
    </w:p>
    <w:p w:rsidR="00580A9F" w:rsidRDefault="00580A9F" w:rsidP="00580A9F">
      <w:pPr>
        <w:keepNext/>
        <w:keepLines/>
        <w:spacing w:line="270" w:lineRule="exact"/>
        <w:ind w:left="2280"/>
      </w:pPr>
      <w:bookmarkStart w:id="1" w:name="bookmark1"/>
    </w:p>
    <w:p w:rsidR="00580A9F" w:rsidRDefault="00580A9F" w:rsidP="00580A9F">
      <w:pPr>
        <w:keepNext/>
        <w:keepLines/>
        <w:spacing w:line="270" w:lineRule="exact"/>
        <w:ind w:left="2280"/>
      </w:pPr>
      <w:r>
        <w:t>(του άρθρου 117 του Ν.4412/16)</w:t>
      </w:r>
      <w:bookmarkStart w:id="2" w:name="bookmark2"/>
      <w:bookmarkEnd w:id="1"/>
    </w:p>
    <w:p w:rsidR="00580A9F" w:rsidRDefault="00580A9F" w:rsidP="00580A9F">
      <w:pPr>
        <w:keepNext/>
        <w:keepLines/>
        <w:spacing w:line="270" w:lineRule="exact"/>
        <w:ind w:left="2280"/>
      </w:pPr>
    </w:p>
    <w:p w:rsidR="00580A9F" w:rsidRDefault="001B713D" w:rsidP="00580A9F">
      <w:pPr>
        <w:keepNext/>
        <w:keepLines/>
        <w:spacing w:line="270" w:lineRule="exact"/>
        <w:ind w:left="2280"/>
      </w:pPr>
      <w:r>
        <w:t xml:space="preserve">ΑΓΙΟΣ ΝΙΚΟΛΑΟΣ </w:t>
      </w:r>
      <w:bookmarkEnd w:id="2"/>
      <w:r w:rsidR="005D347F">
        <w:t>2</w:t>
      </w:r>
      <w:r w:rsidR="00696910" w:rsidRPr="0062418A">
        <w:t>-2-2018</w:t>
      </w:r>
      <w:r w:rsidR="00580A9F">
        <w:br w:type="page"/>
      </w:r>
    </w:p>
    <w:tbl>
      <w:tblPr>
        <w:tblW w:w="10042" w:type="dxa"/>
        <w:jc w:val="center"/>
        <w:tblLayout w:type="fixed"/>
        <w:tblCellMar>
          <w:left w:w="10" w:type="dxa"/>
          <w:right w:w="10" w:type="dxa"/>
        </w:tblCellMar>
        <w:tblLook w:val="04A0"/>
      </w:tblPr>
      <w:tblGrid>
        <w:gridCol w:w="1149"/>
        <w:gridCol w:w="8270"/>
        <w:gridCol w:w="623"/>
      </w:tblGrid>
      <w:tr w:rsidR="00580A9F" w:rsidRPr="00580A9F" w:rsidTr="00FA06E6">
        <w:trPr>
          <w:trHeight w:val="435"/>
          <w:jc w:val="center"/>
        </w:trPr>
        <w:tc>
          <w:tcPr>
            <w:tcW w:w="10042" w:type="dxa"/>
            <w:gridSpan w:val="3"/>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4260"/>
              <w:rPr>
                <w:sz w:val="20"/>
                <w:szCs w:val="20"/>
              </w:rPr>
            </w:pPr>
            <w:r w:rsidRPr="00D56732">
              <w:rPr>
                <w:sz w:val="20"/>
                <w:szCs w:val="20"/>
              </w:rPr>
              <w:lastRenderedPageBreak/>
              <w:t>ΠΕΡΙΕΧΟΜΕΝΑ</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rPr>
                <w:sz w:val="20"/>
                <w:szCs w:val="2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620"/>
              <w:rPr>
                <w:sz w:val="20"/>
                <w:szCs w:val="20"/>
              </w:rPr>
            </w:pPr>
            <w:r w:rsidRPr="00580A9F">
              <w:rPr>
                <w:sz w:val="20"/>
                <w:szCs w:val="20"/>
              </w:rPr>
              <w:t>ΠΑΡΑΡΤΗΜΑ Α' : ΔΙΑΚΗΡΥΞΗ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rPr>
                <w:sz w:val="20"/>
                <w:szCs w:val="20"/>
              </w:rPr>
            </w:pPr>
            <w:r w:rsidRPr="00580A9F">
              <w:rPr>
                <w:sz w:val="20"/>
                <w:szCs w:val="20"/>
              </w:rPr>
              <w:t>σελ</w:t>
            </w:r>
          </w:p>
        </w:tc>
      </w:tr>
      <w:tr w:rsidR="00580A9F" w:rsidRPr="00580A9F" w:rsidTr="00FA06E6">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rPr>
                <w:sz w:val="20"/>
                <w:szCs w:val="2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632F34">
            <w:pPr>
              <w:framePr w:wrap="notBeside" w:vAnchor="text" w:hAnchor="page" w:x="1139" w:y="-972"/>
              <w:jc w:val="both"/>
            </w:pPr>
            <w:r w:rsidRPr="00632F34">
              <w:rPr>
                <w:sz w:val="20"/>
                <w:szCs w:val="20"/>
              </w:rPr>
              <w:t>ΓΕΝΙΚΑ ΣΤΟΙΧΕΙΑ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3</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ΣΤΟΙΧΕΙΑ ΑΝΑΘΕΤΟΥΣΑΣ ΑΡΧΗΣ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4</w:t>
            </w:r>
          </w:p>
        </w:tc>
      </w:tr>
      <w:tr w:rsidR="00580A9F" w:rsidRPr="00580A9F" w:rsidTr="00FA06E6">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spacing w:line="293" w:lineRule="exact"/>
              <w:jc w:val="both"/>
              <w:rPr>
                <w:sz w:val="20"/>
                <w:szCs w:val="20"/>
              </w:rPr>
            </w:pPr>
            <w:r w:rsidRPr="00580A9F">
              <w:rPr>
                <w:sz w:val="20"/>
                <w:szCs w:val="20"/>
              </w:rPr>
              <w:t>ΤΙΤΛΟΣ, ΕΚΤΙΜΩΜΕΝΗ ΑΞΙΑ, ΤΟΠΟΣ ΥΛΟΠΟΙΗΣΗΣ ΚΑΙ ΣΥΝΤΟΜΗ ΠΕΡΙΓΡΑΦΗ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4</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ΔΙΑΡΚΕΙΑ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B35EE" w:rsidP="00580A9F">
            <w:pPr>
              <w:framePr w:wrap="notBeside" w:vAnchor="text" w:hAnchor="page" w:x="1139" w:y="-972"/>
              <w:ind w:left="220"/>
              <w:rPr>
                <w:sz w:val="20"/>
                <w:szCs w:val="20"/>
              </w:rPr>
            </w:pPr>
            <w:r>
              <w:rPr>
                <w:sz w:val="20"/>
                <w:szCs w:val="20"/>
              </w:rPr>
              <w:t>5</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ΘΕΣΜΙΚΟ ΠΛΑΙΣΙΟ</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5</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ΟΡΙΖΟΝΤΙΑ ΡΗΤΡΑ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6</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ΔΙΑΔΙΚΑΣΙΑ ΣΥΝΑΨΗΣ ΣΥΜΒΑΣΗΣ, ΟΡΟΙ ΥΠΟΒΟΛΗΣ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E96F66" w:rsidP="00580A9F">
            <w:pPr>
              <w:framePr w:wrap="notBeside" w:vAnchor="text" w:hAnchor="page" w:x="1139" w:y="-972"/>
              <w:ind w:left="220"/>
              <w:rPr>
                <w:sz w:val="20"/>
                <w:szCs w:val="20"/>
              </w:rPr>
            </w:pPr>
            <w:r>
              <w:rPr>
                <w:sz w:val="20"/>
                <w:szCs w:val="20"/>
              </w:rPr>
              <w:t>6</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ΔΙΚΑΙΩΜΑ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E96F66" w:rsidP="00580A9F">
            <w:pPr>
              <w:framePr w:wrap="notBeside" w:vAnchor="text" w:hAnchor="page" w:x="1139" w:y="-972"/>
              <w:ind w:left="220"/>
              <w:rPr>
                <w:sz w:val="20"/>
                <w:szCs w:val="20"/>
              </w:rPr>
            </w:pPr>
            <w:r>
              <w:rPr>
                <w:sz w:val="20"/>
                <w:szCs w:val="20"/>
              </w:rPr>
              <w:t>6</w:t>
            </w:r>
          </w:p>
        </w:tc>
      </w:tr>
      <w:tr w:rsidR="00580A9F" w:rsidRPr="00580A9F" w:rsidTr="00FA06E6">
        <w:trPr>
          <w:trHeight w:val="611"/>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spacing w:line="298" w:lineRule="exact"/>
              <w:jc w:val="both"/>
              <w:rPr>
                <w:sz w:val="20"/>
                <w:szCs w:val="20"/>
              </w:rPr>
            </w:pPr>
            <w:r w:rsidRPr="00580A9F">
              <w:rPr>
                <w:sz w:val="20"/>
                <w:szCs w:val="20"/>
              </w:rPr>
              <w:t>ΕΓΓΡΑΦΑ ΣΥΜΒΑΣΗΣ (ΤΕΥΧΗ) ΚΑΙ ΠΑΡΑΛΑΒΗ ΑΥΤΩΝ, ΔΙΕΥΚΡΙΝΙΣΕΙΣ/ ΣΥΜΠΛΗΡΩΜΑΤΙΚΕΣ ΠΛΗΡΟΦΟΡΙΕΣ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B35EE" w:rsidP="00580A9F">
            <w:pPr>
              <w:framePr w:wrap="notBeside" w:vAnchor="text" w:hAnchor="page" w:x="1139" w:y="-972"/>
              <w:ind w:left="220"/>
              <w:rPr>
                <w:sz w:val="20"/>
                <w:szCs w:val="20"/>
              </w:rPr>
            </w:pPr>
            <w:r>
              <w:rPr>
                <w:sz w:val="20"/>
                <w:szCs w:val="20"/>
              </w:rPr>
              <w:t>7</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ΧΡΟΝΟΣ ΙΣΧΥΟΣ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220"/>
              <w:rPr>
                <w:sz w:val="20"/>
                <w:szCs w:val="20"/>
              </w:rPr>
            </w:pPr>
            <w:r w:rsidRPr="00580A9F">
              <w:rPr>
                <w:sz w:val="20"/>
                <w:szCs w:val="20"/>
              </w:rPr>
              <w:t>7</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ΔΗΜΟΣΙΟΤΗΤΑ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E96F66" w:rsidP="00580A9F">
            <w:pPr>
              <w:framePr w:wrap="notBeside" w:vAnchor="text" w:hAnchor="page" w:x="1139" w:y="-972"/>
              <w:ind w:left="220"/>
              <w:rPr>
                <w:sz w:val="20"/>
                <w:szCs w:val="20"/>
              </w:rPr>
            </w:pPr>
            <w:r>
              <w:rPr>
                <w:sz w:val="20"/>
                <w:szCs w:val="20"/>
              </w:rPr>
              <w:t>7</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ΚΡΙΤΗΡΙΟ ΑΝΑΘΕΣΗΣ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B35EE" w:rsidP="00580A9F">
            <w:pPr>
              <w:framePr w:wrap="notBeside" w:vAnchor="text" w:hAnchor="page" w:x="1139" w:y="-972"/>
              <w:ind w:left="220"/>
              <w:rPr>
                <w:sz w:val="20"/>
                <w:szCs w:val="20"/>
              </w:rPr>
            </w:pPr>
            <w:r>
              <w:rPr>
                <w:sz w:val="20"/>
                <w:szCs w:val="20"/>
              </w:rPr>
              <w:t>8</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ΠΡΟΥΠΟΘΕΣΕΙΣ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E96F66" w:rsidP="00580A9F">
            <w:pPr>
              <w:framePr w:wrap="notBeside" w:vAnchor="text" w:hAnchor="page" w:x="1139" w:y="-972"/>
              <w:ind w:left="220"/>
              <w:rPr>
                <w:sz w:val="20"/>
                <w:szCs w:val="20"/>
              </w:rPr>
            </w:pPr>
            <w:r>
              <w:rPr>
                <w:sz w:val="20"/>
                <w:szCs w:val="20"/>
              </w:rPr>
              <w:t>9</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ΤΟΠΟΣ ΚΑΙ ΧΡΟΝΟΣ ΥΠΟΒΟΛΗΣ ΠΡΟΣΦΟΡΩΝ ΚΑΙ ΔΙΕΝΕΡΓΕΙΑΣ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B35EE" w:rsidP="00580A9F">
            <w:pPr>
              <w:framePr w:wrap="notBeside" w:vAnchor="text" w:hAnchor="page" w:x="1139" w:y="-972"/>
              <w:ind w:left="220"/>
              <w:rPr>
                <w:sz w:val="20"/>
                <w:szCs w:val="20"/>
              </w:rPr>
            </w:pPr>
            <w:r>
              <w:rPr>
                <w:sz w:val="20"/>
                <w:szCs w:val="20"/>
              </w:rPr>
              <w:t>12</w:t>
            </w:r>
          </w:p>
        </w:tc>
      </w:tr>
      <w:tr w:rsidR="00580A9F" w:rsidRPr="00580A9F" w:rsidTr="00FA06E6">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spacing w:line="293" w:lineRule="exact"/>
              <w:jc w:val="both"/>
              <w:rPr>
                <w:sz w:val="20"/>
                <w:szCs w:val="20"/>
              </w:rPr>
            </w:pPr>
            <w:r w:rsidRPr="00580A9F">
              <w:rPr>
                <w:sz w:val="20"/>
                <w:szCs w:val="20"/>
              </w:rPr>
              <w:t>ΤΡΟΠΟΣ ΥΠΟΒΟΛΗΣ ΚΑΙ ΣΥΝΤΑΞΗΣ ΠΡΟΣΦΟΡΩΝ - ΠΕΡΙΕΧΟΜΕΝΟ ΦΑΚΕΛΟΥΠΡΟΣΦΟΡΑΣ - ΓΛΩΣΣΑ - ΛΟΙΠΑ ΣΤΟΙΧΕΙΑ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B35EE" w:rsidP="00580A9F">
            <w:pPr>
              <w:framePr w:wrap="notBeside" w:vAnchor="text" w:hAnchor="page" w:x="1139" w:y="-972"/>
              <w:ind w:left="220"/>
              <w:rPr>
                <w:sz w:val="20"/>
                <w:szCs w:val="20"/>
              </w:rPr>
            </w:pPr>
            <w:r>
              <w:rPr>
                <w:sz w:val="20"/>
                <w:szCs w:val="20"/>
              </w:rPr>
              <w:t>13</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ΑΠΟΣΦΡΑΓΙΣΗ ΚΑΙ ΑΞΙΟΛΟΓΗΣΗ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B35EE" w:rsidP="00C13813">
            <w:pPr>
              <w:framePr w:wrap="notBeside" w:vAnchor="text" w:hAnchor="page" w:x="1139" w:y="-972"/>
              <w:ind w:left="220"/>
              <w:rPr>
                <w:sz w:val="20"/>
                <w:szCs w:val="20"/>
              </w:rPr>
            </w:pPr>
            <w:r>
              <w:rPr>
                <w:sz w:val="20"/>
                <w:szCs w:val="20"/>
              </w:rPr>
              <w:t>15</w:t>
            </w:r>
          </w:p>
        </w:tc>
      </w:tr>
      <w:tr w:rsidR="00580A9F" w:rsidRPr="00580A9F" w:rsidTr="00FA06E6">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ΠΡΟΣΚΛΗΣΗ ΓΙΑ ΥΠΟΒΟΛΗ ΔΙΚΑΙΟΛΟΓΗΤΙΚΩΝ ΚΑΤΑΚΥΡΩΣΗΣ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B35EE" w:rsidP="00580A9F">
            <w:pPr>
              <w:framePr w:wrap="notBeside" w:vAnchor="text" w:hAnchor="page" w:x="1139" w:y="-972"/>
              <w:ind w:left="220"/>
              <w:rPr>
                <w:sz w:val="20"/>
                <w:szCs w:val="20"/>
              </w:rPr>
            </w:pPr>
            <w:r>
              <w:rPr>
                <w:sz w:val="20"/>
                <w:szCs w:val="20"/>
              </w:rPr>
              <w:t>16</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ΔΙΚΑΙΟΛΟΓΗΤΙΚΑ ΚΑΤΑΚΥΡΩΣΗΣ (ΑΠΟΔΕΙΚΤΙΚΑ ΜΕΣΑ)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1</w:t>
            </w:r>
            <w:r w:rsidR="00CB35EE">
              <w:rPr>
                <w:sz w:val="20"/>
                <w:szCs w:val="20"/>
              </w:rPr>
              <w:t>7</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ΚΑΤΑΚΥΡΩΣΗ - ΣΥΝΑΨΗ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B35EE" w:rsidP="00580A9F">
            <w:pPr>
              <w:framePr w:wrap="notBeside" w:vAnchor="text" w:hAnchor="page" w:x="1139" w:y="-972"/>
              <w:ind w:left="220"/>
              <w:rPr>
                <w:sz w:val="20"/>
                <w:szCs w:val="20"/>
              </w:rPr>
            </w:pPr>
            <w:r>
              <w:rPr>
                <w:sz w:val="20"/>
                <w:szCs w:val="20"/>
              </w:rPr>
              <w:t>18</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19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ΛΟΓΟΙ ΑΠΟΡΡΙΨΗΣ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13813" w:rsidP="00580A9F">
            <w:pPr>
              <w:framePr w:wrap="notBeside" w:vAnchor="text" w:hAnchor="page" w:x="1139" w:y="-972"/>
              <w:ind w:left="220"/>
              <w:rPr>
                <w:sz w:val="20"/>
                <w:szCs w:val="20"/>
              </w:rPr>
            </w:pPr>
            <w:r>
              <w:rPr>
                <w:sz w:val="20"/>
                <w:szCs w:val="20"/>
              </w:rPr>
              <w:t>1</w:t>
            </w:r>
            <w:r w:rsidR="00CB35EE">
              <w:rPr>
                <w:sz w:val="20"/>
                <w:szCs w:val="20"/>
              </w:rPr>
              <w:t>8</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ΕΝΣΤΑΣΕΙΣ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B35EE" w:rsidP="00580A9F">
            <w:pPr>
              <w:framePr w:wrap="notBeside" w:vAnchor="text" w:hAnchor="page" w:x="1139" w:y="-972"/>
              <w:ind w:left="220"/>
              <w:rPr>
                <w:sz w:val="20"/>
                <w:szCs w:val="20"/>
              </w:rPr>
            </w:pPr>
            <w:r>
              <w:rPr>
                <w:sz w:val="20"/>
                <w:szCs w:val="20"/>
              </w:rPr>
              <w:t>19</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ΕΓΓΥΗΣΕΙΣ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B35EE" w:rsidP="00580A9F">
            <w:pPr>
              <w:framePr w:wrap="notBeside" w:vAnchor="text" w:hAnchor="page" w:x="1139" w:y="-972"/>
              <w:ind w:left="220"/>
              <w:rPr>
                <w:sz w:val="20"/>
                <w:szCs w:val="20"/>
              </w:rPr>
            </w:pPr>
            <w:r>
              <w:rPr>
                <w:sz w:val="20"/>
                <w:szCs w:val="20"/>
              </w:rPr>
              <w:t>19</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ΜΑΤΑΙΩΣΗ ΔΙΑΔΙΚΑΣΙΑΣ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B35EE" w:rsidP="00580A9F">
            <w:pPr>
              <w:framePr w:wrap="notBeside" w:vAnchor="text" w:hAnchor="page" w:x="1139" w:y="-972"/>
              <w:ind w:left="220"/>
              <w:rPr>
                <w:sz w:val="20"/>
                <w:szCs w:val="20"/>
              </w:rPr>
            </w:pPr>
            <w:r>
              <w:rPr>
                <w:sz w:val="20"/>
                <w:szCs w:val="20"/>
              </w:rPr>
              <w:t>20</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ΧΡΟΝΟΣ ΠΑΡΑΔΟΣΗΣ ΥΛΙΚΩΝ - ΟΛΟΚΛΗΡΩΣΗ ΕΚΤΕΛΕΣΗΣ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B35EE" w:rsidP="00580A9F">
            <w:pPr>
              <w:framePr w:wrap="notBeside" w:vAnchor="text" w:hAnchor="page" w:x="1139" w:y="-972"/>
              <w:ind w:left="220"/>
              <w:rPr>
                <w:sz w:val="20"/>
                <w:szCs w:val="20"/>
              </w:rPr>
            </w:pPr>
            <w:r>
              <w:rPr>
                <w:sz w:val="20"/>
                <w:szCs w:val="20"/>
              </w:rPr>
              <w:t>21</w:t>
            </w:r>
          </w:p>
        </w:tc>
      </w:tr>
      <w:tr w:rsidR="00580A9F"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ΠΑΡΑΛΑΒΗ ΥΛΙΚΩΝ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B35EE" w:rsidP="00580A9F">
            <w:pPr>
              <w:framePr w:wrap="notBeside" w:vAnchor="text" w:hAnchor="page" w:x="1139" w:y="-972"/>
              <w:ind w:left="220"/>
              <w:rPr>
                <w:sz w:val="20"/>
                <w:szCs w:val="20"/>
              </w:rPr>
            </w:pPr>
            <w:r>
              <w:rPr>
                <w:sz w:val="20"/>
                <w:szCs w:val="20"/>
              </w:rPr>
              <w:t>21</w:t>
            </w:r>
          </w:p>
        </w:tc>
      </w:tr>
      <w:tr w:rsidR="00580A9F" w:rsidRPr="00580A9F" w:rsidTr="00FA06E6">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ind w:left="100"/>
              <w:rPr>
                <w:sz w:val="20"/>
                <w:szCs w:val="20"/>
              </w:rPr>
            </w:pPr>
            <w:r w:rsidRPr="00580A9F">
              <w:rPr>
                <w:sz w:val="20"/>
                <w:szCs w:val="20"/>
              </w:rPr>
              <w:t>ΑΡΘΡΟ 25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580A9F" w:rsidP="00580A9F">
            <w:pPr>
              <w:framePr w:wrap="notBeside" w:vAnchor="text" w:hAnchor="page" w:x="1139" w:y="-972"/>
              <w:jc w:val="both"/>
              <w:rPr>
                <w:sz w:val="20"/>
                <w:szCs w:val="20"/>
              </w:rPr>
            </w:pPr>
            <w:r w:rsidRPr="00580A9F">
              <w:rPr>
                <w:sz w:val="20"/>
                <w:szCs w:val="20"/>
              </w:rPr>
              <w:t>ΑΠΟΡΡΙΨΗ ΣΥΜΒΑΤΙΚΩΝ ΥΛΙΚΩΝ – ΑΝΤΙΚΑΤΑΣΤΑΣΗ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580A9F" w:rsidRPr="00580A9F" w:rsidRDefault="00CB35EE" w:rsidP="00580A9F">
            <w:pPr>
              <w:framePr w:wrap="notBeside" w:vAnchor="text" w:hAnchor="page" w:x="1139" w:y="-972"/>
              <w:ind w:left="220"/>
              <w:rPr>
                <w:sz w:val="20"/>
                <w:szCs w:val="20"/>
              </w:rPr>
            </w:pPr>
            <w:r>
              <w:rPr>
                <w:sz w:val="20"/>
                <w:szCs w:val="20"/>
              </w:rPr>
              <w:t>22</w:t>
            </w:r>
          </w:p>
        </w:tc>
      </w:tr>
      <w:tr w:rsidR="00D00661"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ind w:left="100"/>
              <w:rPr>
                <w:sz w:val="20"/>
                <w:szCs w:val="20"/>
              </w:rPr>
            </w:pPr>
            <w:r w:rsidRPr="00580A9F">
              <w:rPr>
                <w:sz w:val="20"/>
                <w:szCs w:val="20"/>
              </w:rPr>
              <w:t>ΑΡΘΡΟ 26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jc w:val="both"/>
              <w:rPr>
                <w:sz w:val="20"/>
                <w:szCs w:val="20"/>
              </w:rPr>
            </w:pPr>
            <w:r>
              <w:rPr>
                <w:sz w:val="20"/>
                <w:szCs w:val="20"/>
              </w:rPr>
              <w:t>ΕΓΓΥΗΜΕΝΗ ΛΕΙΤΟΥΡΓΙΑ ΠΡΟΜΗΘΕΙΑΣ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CB35EE" w:rsidP="00D00661">
            <w:pPr>
              <w:framePr w:wrap="notBeside" w:vAnchor="text" w:hAnchor="page" w:x="1139" w:y="-972"/>
              <w:ind w:left="220"/>
              <w:rPr>
                <w:sz w:val="20"/>
                <w:szCs w:val="20"/>
              </w:rPr>
            </w:pPr>
            <w:r>
              <w:rPr>
                <w:sz w:val="20"/>
                <w:szCs w:val="20"/>
              </w:rPr>
              <w:t>22</w:t>
            </w:r>
          </w:p>
        </w:tc>
      </w:tr>
      <w:tr w:rsidR="00D00661"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ind w:left="100"/>
              <w:rPr>
                <w:sz w:val="20"/>
                <w:szCs w:val="20"/>
              </w:rPr>
            </w:pPr>
            <w:r>
              <w:rPr>
                <w:sz w:val="20"/>
                <w:szCs w:val="20"/>
              </w:rPr>
              <w:t>ΑΡΘΡΟ 27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jc w:val="both"/>
              <w:rPr>
                <w:sz w:val="20"/>
                <w:szCs w:val="20"/>
              </w:rPr>
            </w:pPr>
            <w:r w:rsidRPr="00580A9F">
              <w:rPr>
                <w:sz w:val="20"/>
                <w:szCs w:val="20"/>
              </w:rPr>
              <w:t>ΚΥΡΩΣΕΙΣ - ΔΙΟΙΚΗΤΙΚΕΣ ΠΡΟΣΦΥΓΕΣ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CB35EE" w:rsidP="00D00661">
            <w:pPr>
              <w:framePr w:wrap="notBeside" w:vAnchor="text" w:hAnchor="page" w:x="1139" w:y="-972"/>
              <w:ind w:left="220"/>
              <w:rPr>
                <w:sz w:val="20"/>
                <w:szCs w:val="20"/>
              </w:rPr>
            </w:pPr>
            <w:r>
              <w:rPr>
                <w:sz w:val="20"/>
                <w:szCs w:val="20"/>
              </w:rPr>
              <w:t>23</w:t>
            </w:r>
          </w:p>
        </w:tc>
      </w:tr>
      <w:tr w:rsidR="00D00661"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ind w:left="100"/>
              <w:rPr>
                <w:sz w:val="20"/>
                <w:szCs w:val="20"/>
              </w:rPr>
            </w:pPr>
            <w:r w:rsidRPr="00580A9F">
              <w:rPr>
                <w:sz w:val="20"/>
                <w:szCs w:val="20"/>
              </w:rPr>
              <w:t>ΑΡΘΡΟ 2</w:t>
            </w:r>
            <w:r>
              <w:rPr>
                <w:sz w:val="20"/>
                <w:szCs w:val="20"/>
              </w:rPr>
              <w:t>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jc w:val="both"/>
              <w:rPr>
                <w:sz w:val="20"/>
                <w:szCs w:val="20"/>
              </w:rPr>
            </w:pPr>
            <w:r w:rsidRPr="00580A9F">
              <w:rPr>
                <w:sz w:val="20"/>
                <w:szCs w:val="20"/>
              </w:rPr>
              <w:t>ΥΠΟΧΡΕΩΣΕΙΣ ΑΝΑΔΟΧΟΥ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CB35EE" w:rsidP="00D00661">
            <w:pPr>
              <w:framePr w:wrap="notBeside" w:vAnchor="text" w:hAnchor="page" w:x="1139" w:y="-972"/>
              <w:ind w:left="220"/>
              <w:rPr>
                <w:sz w:val="20"/>
                <w:szCs w:val="20"/>
              </w:rPr>
            </w:pPr>
            <w:r>
              <w:rPr>
                <w:sz w:val="20"/>
                <w:szCs w:val="20"/>
              </w:rPr>
              <w:t>24</w:t>
            </w:r>
          </w:p>
        </w:tc>
      </w:tr>
      <w:tr w:rsidR="00D00661" w:rsidRPr="00580A9F"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ind w:left="100"/>
              <w:rPr>
                <w:sz w:val="20"/>
                <w:szCs w:val="20"/>
              </w:rPr>
            </w:pPr>
            <w:r w:rsidRPr="00580A9F">
              <w:rPr>
                <w:sz w:val="20"/>
                <w:szCs w:val="20"/>
              </w:rPr>
              <w:t>ΑΡΘΡΟ 2</w:t>
            </w:r>
            <w:r>
              <w:rPr>
                <w:sz w:val="20"/>
                <w:szCs w:val="20"/>
              </w:rPr>
              <w:t>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jc w:val="both"/>
              <w:rPr>
                <w:sz w:val="20"/>
                <w:szCs w:val="20"/>
              </w:rPr>
            </w:pPr>
            <w:r w:rsidRPr="00580A9F">
              <w:rPr>
                <w:sz w:val="20"/>
                <w:szCs w:val="20"/>
              </w:rPr>
              <w:t>ΧΡΗΜΑΤΟΔΟΤΗΣΗ ΤΗΣ ΣΥΜΒΑΣΗΣ- ΠΛΗΡΩΜΗ ΑΝΑΔΟΧΟΥ, ΦΟΡΟΙ,  ΚΡΑΤΗΣΕΙΣ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CB35EE" w:rsidP="00D00661">
            <w:pPr>
              <w:framePr w:wrap="notBeside" w:vAnchor="text" w:hAnchor="page" w:x="1139" w:y="-972"/>
              <w:ind w:left="220"/>
              <w:rPr>
                <w:sz w:val="20"/>
                <w:szCs w:val="20"/>
              </w:rPr>
            </w:pPr>
            <w:r>
              <w:rPr>
                <w:sz w:val="20"/>
                <w:szCs w:val="20"/>
              </w:rPr>
              <w:t>24</w:t>
            </w:r>
          </w:p>
        </w:tc>
      </w:tr>
      <w:tr w:rsidR="00D00661" w:rsidRPr="00580A9F" w:rsidTr="00FA06E6">
        <w:trPr>
          <w:trHeight w:val="329"/>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ind w:left="100"/>
              <w:rPr>
                <w:sz w:val="20"/>
                <w:szCs w:val="20"/>
              </w:rPr>
            </w:pPr>
            <w:r>
              <w:rPr>
                <w:sz w:val="20"/>
                <w:szCs w:val="20"/>
              </w:rPr>
              <w:t>ΑΡΘΡΟ 30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jc w:val="both"/>
              <w:rPr>
                <w:sz w:val="20"/>
                <w:szCs w:val="20"/>
              </w:rPr>
            </w:pPr>
            <w:r w:rsidRPr="00580A9F">
              <w:rPr>
                <w:sz w:val="20"/>
                <w:szCs w:val="20"/>
              </w:rPr>
              <w:t>ΤΡΟΠΟΠΟΙΗΣΗ - ΚΑΤΑΓΓΕΛΙΑ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CB35EE" w:rsidP="00D00661">
            <w:pPr>
              <w:framePr w:wrap="notBeside" w:vAnchor="text" w:hAnchor="page" w:x="1139" w:y="-972"/>
              <w:ind w:left="220"/>
              <w:rPr>
                <w:sz w:val="20"/>
                <w:szCs w:val="20"/>
              </w:rPr>
            </w:pPr>
            <w:r>
              <w:rPr>
                <w:sz w:val="20"/>
                <w:szCs w:val="20"/>
              </w:rPr>
              <w:t>25</w:t>
            </w:r>
          </w:p>
        </w:tc>
      </w:tr>
      <w:tr w:rsidR="00D00661"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Default="00D00661" w:rsidP="00D00661">
            <w:pPr>
              <w:framePr w:wrap="notBeside" w:vAnchor="text" w:hAnchor="page" w:x="1139" w:y="-972"/>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spacing w:after="60"/>
              <w:rPr>
                <w:sz w:val="20"/>
                <w:szCs w:val="20"/>
              </w:rPr>
            </w:pPr>
            <w:r w:rsidRPr="00580A9F">
              <w:rPr>
                <w:sz w:val="20"/>
                <w:szCs w:val="20"/>
              </w:rPr>
              <w:t>ΠΑΡΑΡΤΗΜΑ Β' : ΤΕΧΝΙΚΕΣ ΠΡΟΔΙΑΓΡΑΦΕΣ - ΑΝΤΙΚΕΙΜΕΝΟ ΤΟΥ ΕΡΓΟΥ -ΕΙΔΙΚΟΙ ΟΡΟΙ</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CB35EE" w:rsidP="00D00661">
            <w:pPr>
              <w:framePr w:wrap="notBeside" w:vAnchor="text" w:hAnchor="page" w:x="1139" w:y="-972"/>
              <w:ind w:left="220"/>
              <w:rPr>
                <w:sz w:val="20"/>
                <w:szCs w:val="20"/>
              </w:rPr>
            </w:pPr>
            <w:r>
              <w:rPr>
                <w:sz w:val="20"/>
                <w:szCs w:val="20"/>
              </w:rPr>
              <w:t>26</w:t>
            </w:r>
          </w:p>
        </w:tc>
      </w:tr>
      <w:tr w:rsidR="00D00661"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Default="00D00661" w:rsidP="00D00661">
            <w:pPr>
              <w:framePr w:wrap="notBeside" w:vAnchor="text" w:hAnchor="page" w:x="1139" w:y="-972"/>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rPr>
                <w:sz w:val="20"/>
                <w:szCs w:val="20"/>
              </w:rPr>
            </w:pPr>
            <w:r>
              <w:rPr>
                <w:sz w:val="20"/>
                <w:szCs w:val="20"/>
              </w:rPr>
              <w:t>ΠΑΡΑΡΤΗΜΑ Γ΄: ΦΥΛΛΟ ΣΥΜΜΟΡΦΩΣΗΣ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CB35EE" w:rsidP="00D00661">
            <w:pPr>
              <w:framePr w:wrap="notBeside" w:vAnchor="text" w:hAnchor="page" w:x="1139" w:y="-972"/>
              <w:jc w:val="center"/>
              <w:rPr>
                <w:sz w:val="20"/>
                <w:szCs w:val="20"/>
              </w:rPr>
            </w:pPr>
            <w:r>
              <w:rPr>
                <w:sz w:val="20"/>
                <w:szCs w:val="20"/>
              </w:rPr>
              <w:t>29</w:t>
            </w:r>
          </w:p>
        </w:tc>
      </w:tr>
      <w:tr w:rsidR="00D00661" w:rsidTr="00FA06E6">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Default="00D00661" w:rsidP="00D00661">
            <w:pPr>
              <w:framePr w:wrap="notBeside" w:vAnchor="text" w:hAnchor="page" w:x="1139" w:y="-972"/>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rPr>
                <w:sz w:val="20"/>
                <w:szCs w:val="20"/>
              </w:rPr>
            </w:pPr>
            <w:r>
              <w:rPr>
                <w:sz w:val="20"/>
                <w:szCs w:val="20"/>
              </w:rPr>
              <w:t>ΠΑΡΑΡΤΗΜΑ Δ</w:t>
            </w:r>
            <w:r w:rsidRPr="00580A9F">
              <w:rPr>
                <w:sz w:val="20"/>
                <w:szCs w:val="20"/>
              </w:rPr>
              <w:t xml:space="preserve">' : </w:t>
            </w:r>
            <w:r>
              <w:rPr>
                <w:sz w:val="20"/>
                <w:szCs w:val="20"/>
              </w:rPr>
              <w:t>ΥΠΟΔΕΙΓΜΑ ΠΙΝΑΚΑ</w:t>
            </w:r>
            <w:r w:rsidRPr="00580A9F">
              <w:rPr>
                <w:sz w:val="20"/>
                <w:szCs w:val="20"/>
              </w:rPr>
              <w:t xml:space="preserve"> ΟΙΚΟΝΟΜΙΚΗΣ ΠΡΟΣΦΟΡΑΣ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CB35EE" w:rsidP="00D00661">
            <w:pPr>
              <w:framePr w:wrap="notBeside" w:vAnchor="text" w:hAnchor="page" w:x="1139" w:y="-972"/>
              <w:ind w:left="220"/>
              <w:rPr>
                <w:sz w:val="20"/>
                <w:szCs w:val="20"/>
              </w:rPr>
            </w:pPr>
            <w:r>
              <w:rPr>
                <w:sz w:val="20"/>
                <w:szCs w:val="20"/>
              </w:rPr>
              <w:t>30</w:t>
            </w:r>
          </w:p>
        </w:tc>
      </w:tr>
      <w:tr w:rsidR="00D00661"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Default="00D00661" w:rsidP="00D00661">
            <w:pPr>
              <w:framePr w:wrap="notBeside" w:vAnchor="text" w:hAnchor="page" w:x="1139" w:y="-972"/>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rPr>
                <w:sz w:val="20"/>
                <w:szCs w:val="20"/>
              </w:rPr>
            </w:pPr>
            <w:r>
              <w:rPr>
                <w:sz w:val="20"/>
                <w:szCs w:val="20"/>
              </w:rPr>
              <w:t>ΠΑΡΑΡΤΗΜΑ Ε</w:t>
            </w:r>
            <w:r w:rsidRPr="00580A9F">
              <w:rPr>
                <w:sz w:val="20"/>
                <w:szCs w:val="20"/>
              </w:rPr>
              <w:t>' :  ΤΥΠΟΠΟΙΗΜΕΝΟ ΕΝΤΥΠΟ ΥΠΕΥΘΥΝΗΣ ΔΗΛΩΣΗΣ (ΤΕΥΔ)</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CB35EE" w:rsidP="00D00661">
            <w:pPr>
              <w:framePr w:wrap="notBeside" w:vAnchor="text" w:hAnchor="page" w:x="1139" w:y="-972"/>
              <w:ind w:left="220"/>
              <w:rPr>
                <w:sz w:val="20"/>
                <w:szCs w:val="20"/>
              </w:rPr>
            </w:pPr>
            <w:r>
              <w:rPr>
                <w:sz w:val="20"/>
                <w:szCs w:val="20"/>
              </w:rPr>
              <w:t>31</w:t>
            </w:r>
          </w:p>
        </w:tc>
      </w:tr>
      <w:tr w:rsidR="00D00661" w:rsidTr="00FA06E6">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Default="00D00661" w:rsidP="00D00661">
            <w:pPr>
              <w:framePr w:wrap="notBeside" w:vAnchor="text" w:hAnchor="page" w:x="1139" w:y="-972"/>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rPr>
                <w:sz w:val="20"/>
                <w:szCs w:val="20"/>
              </w:rPr>
            </w:pPr>
            <w:r>
              <w:rPr>
                <w:sz w:val="20"/>
                <w:szCs w:val="20"/>
              </w:rPr>
              <w:t>ΠΑΡΑΡΤΗΜΑ ΣΤ</w:t>
            </w:r>
            <w:r w:rsidRPr="00580A9F">
              <w:rPr>
                <w:sz w:val="20"/>
                <w:szCs w:val="20"/>
              </w:rPr>
              <w:t>΄: ΣΧΕΔΙΟ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CB35EE" w:rsidP="00D00661">
            <w:pPr>
              <w:framePr w:wrap="notBeside" w:vAnchor="text" w:hAnchor="page" w:x="1139" w:y="-972"/>
              <w:ind w:left="220"/>
              <w:rPr>
                <w:sz w:val="20"/>
                <w:szCs w:val="20"/>
              </w:rPr>
            </w:pPr>
            <w:r>
              <w:rPr>
                <w:sz w:val="20"/>
                <w:szCs w:val="20"/>
              </w:rPr>
              <w:t>41</w:t>
            </w:r>
          </w:p>
        </w:tc>
      </w:tr>
      <w:tr w:rsidR="00D00661" w:rsidTr="00FA06E6">
        <w:trPr>
          <w:trHeight w:val="31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D00661" w:rsidRDefault="00D00661" w:rsidP="00D00661">
            <w:pPr>
              <w:framePr w:wrap="notBeside" w:vAnchor="text" w:hAnchor="page" w:x="1139" w:y="-972"/>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D00661" w:rsidP="00D00661">
            <w:pPr>
              <w:framePr w:wrap="notBeside" w:vAnchor="text" w:hAnchor="page" w:x="1139" w:y="-972"/>
              <w:rPr>
                <w:sz w:val="20"/>
                <w:szCs w:val="20"/>
              </w:rPr>
            </w:pPr>
            <w:r>
              <w:rPr>
                <w:sz w:val="20"/>
                <w:szCs w:val="20"/>
              </w:rPr>
              <w:t>ΠΑΡΑΡΤΗΜΑ Ζ: ΥΠΟΔΕΙΓΜΑΤΑ ΕΓΓΥΗΤΙΚΩΝ ΕΠΙΣΤΟΛΩΝ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D00661" w:rsidRPr="00580A9F" w:rsidRDefault="00CB35EE" w:rsidP="00D00661">
            <w:pPr>
              <w:framePr w:wrap="notBeside" w:vAnchor="text" w:hAnchor="page" w:x="1139" w:y="-972"/>
              <w:ind w:left="220"/>
              <w:rPr>
                <w:sz w:val="20"/>
                <w:szCs w:val="20"/>
              </w:rPr>
            </w:pPr>
            <w:r>
              <w:rPr>
                <w:sz w:val="20"/>
                <w:szCs w:val="20"/>
              </w:rPr>
              <w:t>49</w:t>
            </w:r>
          </w:p>
        </w:tc>
      </w:tr>
    </w:tbl>
    <w:p w:rsidR="00580A9F" w:rsidRDefault="00580A9F" w:rsidP="00580A9F">
      <w:pPr>
        <w:rPr>
          <w:sz w:val="2"/>
          <w:szCs w:val="2"/>
        </w:rPr>
      </w:pPr>
    </w:p>
    <w:p w:rsidR="00580A9F" w:rsidRDefault="00580A9F" w:rsidP="00BB1EBA">
      <w:pPr>
        <w:framePr w:w="10518" w:h="12026" w:hRule="exact" w:wrap="notBeside" w:vAnchor="text" w:hAnchor="text" w:xAlign="center" w:y="877"/>
        <w:spacing w:line="230" w:lineRule="exact"/>
        <w:jc w:val="center"/>
      </w:pPr>
      <w:bookmarkStart w:id="3" w:name="bookmark3"/>
      <w:r>
        <w:rPr>
          <w:rStyle w:val="26"/>
        </w:rPr>
        <w:lastRenderedPageBreak/>
        <w:t>ΓΕΝΙΚΑ ΣΤΟΙΧΕΙΑ ΔΙΑΓΩΝΙΣΜΟΥ</w:t>
      </w:r>
    </w:p>
    <w:tbl>
      <w:tblPr>
        <w:tblW w:w="0" w:type="auto"/>
        <w:jc w:val="center"/>
        <w:tblLayout w:type="fixed"/>
        <w:tblCellMar>
          <w:left w:w="10" w:type="dxa"/>
          <w:right w:w="10" w:type="dxa"/>
        </w:tblCellMar>
        <w:tblLook w:val="04A0"/>
      </w:tblPr>
      <w:tblGrid>
        <w:gridCol w:w="3662"/>
        <w:gridCol w:w="5990"/>
      </w:tblGrid>
      <w:tr w:rsidR="00580A9F" w:rsidTr="00FA06E6">
        <w:trPr>
          <w:trHeight w:val="749"/>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BB1EBA">
            <w:pPr>
              <w:framePr w:w="10518" w:h="12026" w:hRule="exact" w:wrap="notBeside" w:vAnchor="text" w:hAnchor="text" w:xAlign="center" w:y="877"/>
              <w:ind w:left="20"/>
              <w:rPr>
                <w:rFonts w:asciiTheme="minorHAnsi" w:hAnsiTheme="minorHAnsi"/>
                <w:sz w:val="20"/>
                <w:szCs w:val="20"/>
              </w:rPr>
            </w:pPr>
            <w:r w:rsidRPr="003B5CAE">
              <w:rPr>
                <w:rFonts w:asciiTheme="minorHAnsi" w:hAnsiTheme="minorHAnsi"/>
                <w:sz w:val="20"/>
                <w:szCs w:val="20"/>
              </w:rPr>
              <w:t>Συνοπτικός Διαγωνισμός του άρθρου 117 του Ν.4412/2016.</w:t>
            </w:r>
          </w:p>
        </w:tc>
      </w:tr>
      <w:tr w:rsidR="00580A9F" w:rsidTr="00FA06E6">
        <w:trPr>
          <w:trHeight w:val="77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BB1EBA">
            <w:pPr>
              <w:framePr w:w="10518" w:h="12026" w:hRule="exact" w:wrap="notBeside" w:vAnchor="text" w:hAnchor="text" w:xAlign="center" w:y="877"/>
              <w:ind w:left="20"/>
              <w:rPr>
                <w:rFonts w:asciiTheme="minorHAnsi" w:hAnsiTheme="minorHAnsi"/>
                <w:sz w:val="20"/>
                <w:szCs w:val="20"/>
              </w:rPr>
            </w:pPr>
            <w:r w:rsidRPr="003B5CAE">
              <w:rPr>
                <w:rFonts w:asciiTheme="minorHAnsi" w:hAnsiTheme="minorHAnsi"/>
                <w:sz w:val="20"/>
                <w:szCs w:val="20"/>
              </w:rPr>
              <w:t>Η πλέον συμφέρουσα από οικονομική άποψη προσφορά με βάση την βέλτιστη σχέση ποιότητας-τιμής.</w:t>
            </w:r>
          </w:p>
        </w:tc>
      </w:tr>
      <w:tr w:rsidR="00580A9F" w:rsidTr="00FA06E6">
        <w:trPr>
          <w:trHeight w:val="88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160C22" w:rsidRDefault="00580A9F" w:rsidP="00C95E9E">
            <w:pPr>
              <w:framePr w:w="10518" w:h="12026" w:hRule="exact" w:wrap="notBeside" w:vAnchor="text" w:hAnchor="text" w:xAlign="center" w:y="877"/>
              <w:spacing w:line="288" w:lineRule="exact"/>
              <w:ind w:left="20"/>
              <w:rPr>
                <w:rFonts w:asciiTheme="minorHAnsi" w:hAnsiTheme="minorHAnsi"/>
                <w:sz w:val="20"/>
                <w:szCs w:val="20"/>
              </w:rPr>
            </w:pPr>
            <w:r w:rsidRPr="00160C22">
              <w:rPr>
                <w:rFonts w:asciiTheme="minorHAnsi" w:hAnsiTheme="minorHAnsi"/>
                <w:sz w:val="20"/>
                <w:szCs w:val="20"/>
              </w:rPr>
              <w:t xml:space="preserve">Ημερομηνία : </w:t>
            </w:r>
            <w:r w:rsidR="00C95E9E" w:rsidRPr="00160C22">
              <w:rPr>
                <w:rFonts w:asciiTheme="minorHAnsi" w:hAnsiTheme="minorHAnsi"/>
                <w:sz w:val="20"/>
                <w:szCs w:val="20"/>
              </w:rPr>
              <w:t>21/2/2018</w:t>
            </w:r>
            <w:r w:rsidRPr="00160C22">
              <w:rPr>
                <w:rFonts w:asciiTheme="minorHAnsi" w:hAnsiTheme="minorHAnsi"/>
                <w:sz w:val="20"/>
                <w:szCs w:val="20"/>
              </w:rPr>
              <w:t xml:space="preserve"> Ημέρα : </w:t>
            </w:r>
            <w:r w:rsidR="00C95E9E" w:rsidRPr="00160C22">
              <w:rPr>
                <w:rFonts w:asciiTheme="minorHAnsi" w:hAnsiTheme="minorHAnsi"/>
                <w:sz w:val="20"/>
                <w:szCs w:val="20"/>
              </w:rPr>
              <w:t>Τετάρτη</w:t>
            </w:r>
            <w:r w:rsidRPr="00160C22">
              <w:rPr>
                <w:rFonts w:asciiTheme="minorHAnsi" w:hAnsiTheme="minorHAnsi"/>
                <w:sz w:val="20"/>
                <w:szCs w:val="20"/>
              </w:rPr>
              <w:t xml:space="preserve">  Ώρα : 15:00 μμ</w:t>
            </w:r>
          </w:p>
        </w:tc>
      </w:tr>
      <w:tr w:rsidR="00580A9F" w:rsidTr="00FA06E6">
        <w:trPr>
          <w:trHeight w:val="88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160C22" w:rsidRDefault="00580A9F" w:rsidP="00C95E9E">
            <w:pPr>
              <w:framePr w:w="10518" w:h="12026" w:hRule="exact" w:wrap="notBeside" w:vAnchor="text" w:hAnchor="text" w:xAlign="center" w:y="877"/>
              <w:spacing w:line="288" w:lineRule="exact"/>
              <w:ind w:left="20"/>
              <w:rPr>
                <w:rFonts w:asciiTheme="minorHAnsi" w:hAnsiTheme="minorHAnsi"/>
                <w:sz w:val="20"/>
                <w:szCs w:val="20"/>
              </w:rPr>
            </w:pPr>
            <w:r w:rsidRPr="00160C22">
              <w:rPr>
                <w:rFonts w:asciiTheme="minorHAnsi" w:hAnsiTheme="minorHAnsi"/>
                <w:sz w:val="20"/>
                <w:szCs w:val="20"/>
              </w:rPr>
              <w:t xml:space="preserve">Ημερομηνία : </w:t>
            </w:r>
            <w:r w:rsidR="00C95E9E" w:rsidRPr="00160C22">
              <w:rPr>
                <w:rFonts w:asciiTheme="minorHAnsi" w:hAnsiTheme="minorHAnsi"/>
                <w:sz w:val="20"/>
                <w:szCs w:val="20"/>
              </w:rPr>
              <w:t>22/2/2018</w:t>
            </w:r>
            <w:r w:rsidRPr="00160C22">
              <w:rPr>
                <w:rFonts w:asciiTheme="minorHAnsi" w:hAnsiTheme="minorHAnsi"/>
                <w:sz w:val="20"/>
                <w:szCs w:val="20"/>
              </w:rPr>
              <w:t xml:space="preserve"> Ημέρα : </w:t>
            </w:r>
            <w:r w:rsidR="00737323" w:rsidRPr="00160C22">
              <w:rPr>
                <w:rFonts w:asciiTheme="minorHAnsi" w:hAnsiTheme="minorHAnsi"/>
                <w:sz w:val="20"/>
                <w:szCs w:val="20"/>
              </w:rPr>
              <w:t>Πέμπτη</w:t>
            </w:r>
            <w:r w:rsidRPr="00160C22">
              <w:rPr>
                <w:rFonts w:asciiTheme="minorHAnsi" w:hAnsiTheme="minorHAnsi"/>
                <w:sz w:val="20"/>
                <w:szCs w:val="20"/>
              </w:rPr>
              <w:t xml:space="preserve"> Ώρα : 10.30 πμ</w:t>
            </w:r>
          </w:p>
        </w:tc>
      </w:tr>
      <w:tr w:rsidR="00580A9F" w:rsidTr="00FA06E6">
        <w:trPr>
          <w:trHeight w:val="686"/>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BB1EBA">
            <w:pPr>
              <w:framePr w:w="10518" w:h="12026" w:hRule="exact" w:wrap="notBeside" w:vAnchor="text" w:hAnchor="text" w:xAlign="center" w:y="877"/>
              <w:rPr>
                <w:rFonts w:asciiTheme="minorHAnsi" w:hAnsiTheme="minorHAnsi"/>
              </w:rPr>
            </w:pPr>
            <w:r w:rsidRPr="003B5CAE">
              <w:rPr>
                <w:rFonts w:asciiTheme="minorHAnsi" w:hAnsiTheme="minorHAnsi"/>
                <w:sz w:val="22"/>
                <w:szCs w:val="22"/>
              </w:rPr>
              <w:t>Γραφείο Προμηθειών Οργανικής Μονάδας Έδρας Γ.Ν. Λασιθίου-Γ.Ν.-Κ.Υ. Νεαπόλεως «Διαλυνάκειο» (πρώην Γ.Ν. Αγίου Νικολάου), Κνωσού 2-4,  1ος όροφος, 721 00 Άγιος Νικόλαος Λασιθίου</w:t>
            </w:r>
          </w:p>
        </w:tc>
      </w:tr>
      <w:tr w:rsidR="00580A9F" w:rsidTr="00FA06E6">
        <w:trPr>
          <w:trHeight w:val="600"/>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B35C45" w:rsidP="00BB1EBA">
            <w:pPr>
              <w:framePr w:w="10518" w:h="12026" w:hRule="exact" w:wrap="notBeside" w:vAnchor="text" w:hAnchor="text" w:xAlign="center" w:y="877"/>
              <w:rPr>
                <w:rFonts w:asciiTheme="minorHAnsi" w:hAnsiTheme="minorHAnsi"/>
              </w:rPr>
            </w:pPr>
            <w:r w:rsidRPr="003B5CAE">
              <w:rPr>
                <w:rFonts w:asciiTheme="minorHAnsi" w:hAnsiTheme="minorHAnsi"/>
                <w:sz w:val="22"/>
                <w:szCs w:val="22"/>
              </w:rPr>
              <w:t>Τριακόσιες εξήντα πέντε</w:t>
            </w:r>
            <w:r w:rsidR="00580A9F" w:rsidRPr="003B5CAE">
              <w:rPr>
                <w:rFonts w:asciiTheme="minorHAnsi" w:hAnsiTheme="minorHAnsi"/>
                <w:sz w:val="22"/>
                <w:szCs w:val="22"/>
              </w:rPr>
              <w:t xml:space="preserve"> (</w:t>
            </w:r>
            <w:r w:rsidRPr="003B5CAE">
              <w:rPr>
                <w:rFonts w:asciiTheme="minorHAnsi" w:hAnsiTheme="minorHAnsi"/>
                <w:sz w:val="22"/>
                <w:szCs w:val="22"/>
              </w:rPr>
              <w:t>365</w:t>
            </w:r>
            <w:r w:rsidR="00580A9F" w:rsidRPr="003B5CAE">
              <w:rPr>
                <w:rFonts w:asciiTheme="minorHAnsi" w:hAnsiTheme="minorHAnsi"/>
                <w:sz w:val="22"/>
                <w:szCs w:val="22"/>
              </w:rPr>
              <w:t>) ημέρες από την επομένη της ημερομηνίας διενέργειας του διαγωνισμού.</w:t>
            </w:r>
          </w:p>
        </w:tc>
      </w:tr>
      <w:tr w:rsidR="00580A9F" w:rsidTr="00FA06E6">
        <w:trPr>
          <w:trHeight w:val="730"/>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Pr="00C95E9E" w:rsidRDefault="00580A9F" w:rsidP="00C95E9E">
            <w:pPr>
              <w:framePr w:w="10518" w:h="12026" w:hRule="exact" w:wrap="notBeside" w:vAnchor="text" w:hAnchor="text" w:xAlign="center" w:y="877"/>
              <w:jc w:val="both"/>
              <w:rPr>
                <w:rFonts w:asciiTheme="minorHAnsi" w:hAnsiTheme="minorHAnsi"/>
              </w:rPr>
            </w:pPr>
            <w:r w:rsidRPr="00C95E9E">
              <w:t>ΚΩΔΙΚΟΣ 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C95E9E" w:rsidRDefault="00C95E9E" w:rsidP="00C95E9E">
            <w:pPr>
              <w:framePr w:w="10518" w:h="12026" w:hRule="exact" w:wrap="notBeside" w:vAnchor="text" w:hAnchor="text" w:xAlign="center" w:y="877"/>
              <w:rPr>
                <w:rFonts w:asciiTheme="minorHAnsi" w:hAnsiTheme="minorHAnsi"/>
              </w:rPr>
            </w:pPr>
            <w:r w:rsidRPr="00C95E9E">
              <w:rPr>
                <w:rFonts w:asciiTheme="minorHAnsi" w:hAnsiTheme="minorHAnsi"/>
                <w:sz w:val="22"/>
                <w:szCs w:val="22"/>
              </w:rPr>
              <w:t>33162000-3 Συσκευές και όργανα χειρουργείου</w:t>
            </w:r>
          </w:p>
        </w:tc>
      </w:tr>
      <w:tr w:rsidR="00580A9F" w:rsidTr="00FA06E6">
        <w:trPr>
          <w:trHeight w:val="869"/>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F568D0" w:rsidRDefault="00C95E9E" w:rsidP="00C95E9E">
            <w:pPr>
              <w:framePr w:w="10518" w:h="12026" w:hRule="exact" w:wrap="notBeside" w:vAnchor="text" w:hAnchor="text" w:xAlign="center" w:y="877"/>
              <w:rPr>
                <w:rFonts w:asciiTheme="minorHAnsi" w:hAnsiTheme="minorHAnsi"/>
              </w:rPr>
            </w:pPr>
            <w:r w:rsidRPr="00F568D0">
              <w:rPr>
                <w:rFonts w:asciiTheme="minorHAnsi" w:hAnsiTheme="minorHAnsi"/>
                <w:sz w:val="22"/>
                <w:szCs w:val="22"/>
              </w:rPr>
              <w:t>7127</w:t>
            </w:r>
            <w:r w:rsidR="00580A9F" w:rsidRPr="00F568D0">
              <w:rPr>
                <w:rFonts w:asciiTheme="minorHAnsi" w:hAnsiTheme="minorHAnsi"/>
                <w:sz w:val="22"/>
                <w:szCs w:val="22"/>
              </w:rPr>
              <w:t xml:space="preserve"> </w:t>
            </w:r>
            <w:r w:rsidR="00FD51F6" w:rsidRPr="00F568D0">
              <w:rPr>
                <w:rFonts w:asciiTheme="minorHAnsi" w:hAnsiTheme="minorHAnsi"/>
                <w:sz w:val="22"/>
                <w:szCs w:val="22"/>
              </w:rPr>
              <w:t>η προμήθεια χρηματοδοτείται από</w:t>
            </w:r>
            <w:r w:rsidRPr="00F568D0">
              <w:rPr>
                <w:rFonts w:asciiTheme="minorHAnsi" w:hAnsiTheme="minorHAnsi"/>
                <w:sz w:val="22"/>
                <w:szCs w:val="22"/>
              </w:rPr>
              <w:t xml:space="preserve"> τον ΚΑΕ 7127 του πρ/σμού του Νοσοκομείου</w:t>
            </w:r>
            <w:r w:rsidR="00580A9F" w:rsidRPr="00F568D0">
              <w:rPr>
                <w:rFonts w:asciiTheme="minorHAnsi" w:hAnsiTheme="minorHAnsi"/>
                <w:sz w:val="22"/>
                <w:szCs w:val="22"/>
              </w:rPr>
              <w:t>.</w:t>
            </w:r>
          </w:p>
        </w:tc>
      </w:tr>
      <w:tr w:rsidR="00580A9F" w:rsidTr="00F646E2">
        <w:trPr>
          <w:trHeight w:val="33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F568D0" w:rsidRDefault="00C95E9E" w:rsidP="00BB1EBA">
            <w:pPr>
              <w:framePr w:w="10518" w:h="12026" w:hRule="exact" w:wrap="notBeside" w:vAnchor="text" w:hAnchor="text" w:xAlign="center" w:y="877"/>
              <w:rPr>
                <w:rFonts w:asciiTheme="minorHAnsi" w:hAnsiTheme="minorHAnsi"/>
              </w:rPr>
            </w:pPr>
            <w:r w:rsidRPr="00F568D0">
              <w:rPr>
                <w:rFonts w:asciiTheme="minorHAnsi" w:hAnsiTheme="minorHAnsi"/>
                <w:sz w:val="22"/>
                <w:szCs w:val="22"/>
              </w:rPr>
              <w:t>60.000,00</w:t>
            </w:r>
            <w:r w:rsidR="00F646E2" w:rsidRPr="00F568D0">
              <w:rPr>
                <w:rFonts w:asciiTheme="minorHAnsi" w:hAnsiTheme="minorHAnsi"/>
                <w:sz w:val="22"/>
                <w:szCs w:val="22"/>
              </w:rPr>
              <w:t xml:space="preserve"> ευρώ πλέον ΦΠΑ 24%</w:t>
            </w:r>
          </w:p>
        </w:tc>
      </w:tr>
      <w:tr w:rsidR="00580A9F" w:rsidTr="00FA06E6">
        <w:trPr>
          <w:trHeight w:val="586"/>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Pr="00C10BC1" w:rsidRDefault="00580A9F" w:rsidP="00BB1EBA">
            <w:pPr>
              <w:framePr w:w="10518" w:h="12026" w:hRule="exact" w:wrap="notBeside" w:vAnchor="text" w:hAnchor="text" w:xAlign="center" w:y="877"/>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F646E2" w:rsidP="00BB1EBA">
            <w:pPr>
              <w:framePr w:w="10518" w:h="12026" w:hRule="exact" w:wrap="notBeside" w:vAnchor="text" w:hAnchor="text" w:xAlign="center" w:y="877"/>
              <w:spacing w:line="293" w:lineRule="exact"/>
              <w:ind w:left="20"/>
              <w:rPr>
                <w:rFonts w:asciiTheme="minorHAnsi" w:hAnsiTheme="minorHAnsi"/>
              </w:rPr>
            </w:pPr>
            <w:r>
              <w:rPr>
                <w:rFonts w:asciiTheme="minorHAnsi" w:hAnsiTheme="minorHAnsi"/>
                <w:sz w:val="22"/>
                <w:szCs w:val="22"/>
              </w:rPr>
              <w:t xml:space="preserve">Έως την </w:t>
            </w:r>
            <w:r w:rsidR="00A46D89">
              <w:rPr>
                <w:rFonts w:asciiTheme="minorHAnsi" w:hAnsiTheme="minorHAnsi"/>
                <w:sz w:val="22"/>
                <w:szCs w:val="22"/>
              </w:rPr>
              <w:t>λήξη του χρόνου εγγύησης του μηχανήματος</w:t>
            </w:r>
            <w:r>
              <w:rPr>
                <w:rFonts w:asciiTheme="minorHAnsi" w:hAnsiTheme="minorHAnsi"/>
                <w:sz w:val="22"/>
                <w:szCs w:val="22"/>
              </w:rPr>
              <w:t>.</w:t>
            </w:r>
          </w:p>
        </w:tc>
      </w:tr>
      <w:tr w:rsidR="00580A9F" w:rsidTr="00FA06E6">
        <w:trPr>
          <w:trHeight w:val="888"/>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85365D" w:rsidRDefault="00580A9F" w:rsidP="00BB1EBA">
            <w:pPr>
              <w:framePr w:w="10518" w:h="12026" w:hRule="exact" w:wrap="notBeside" w:vAnchor="text" w:hAnchor="text" w:xAlign="center" w:y="877"/>
              <w:spacing w:line="293" w:lineRule="exact"/>
              <w:jc w:val="both"/>
              <w:rPr>
                <w:rFonts w:asciiTheme="minorHAnsi" w:hAnsiTheme="minorHAnsi"/>
              </w:rPr>
            </w:pPr>
            <w:r w:rsidRPr="0085365D">
              <w:rPr>
                <w:rFonts w:asciiTheme="minorHAnsi" w:hAnsiTheme="minorHAnsi"/>
                <w:sz w:val="22"/>
                <w:szCs w:val="22"/>
              </w:rPr>
              <w:t xml:space="preserve">Η αμοιβή του αναδόχου υπόκειται σε κράτηση ποσοστού 2% σύμφωνα με το αρ. 3 παρ. ββ εδ. ε΄του Ν. 3580/2007 και ποσοστού 0,06% υπέρ της ΕΑΑΔΗΣΥ, σύμφωνα με το άρθρο 375 παρ. 7 του Ν. 4412/2016, καθώς και σε κράτηση </w:t>
            </w:r>
            <w:r w:rsidR="00C63796" w:rsidRPr="0085365D">
              <w:rPr>
                <w:rFonts w:asciiTheme="minorHAnsi" w:hAnsiTheme="minorHAnsi"/>
                <w:sz w:val="22"/>
                <w:szCs w:val="22"/>
              </w:rPr>
              <w:t xml:space="preserve">ποσοστού </w:t>
            </w:r>
            <w:r w:rsidRPr="0085365D">
              <w:rPr>
                <w:rFonts w:asciiTheme="minorHAnsi" w:hAnsiTheme="minorHAnsi"/>
                <w:sz w:val="22"/>
                <w:szCs w:val="22"/>
              </w:rPr>
              <w:t>0,06% υπέρ ΑΕΠΠ σύμφωνα με το αρ. 350 παρ. 3 του Ν. 4412/2016.</w:t>
            </w:r>
          </w:p>
        </w:tc>
      </w:tr>
      <w:tr w:rsidR="00580A9F" w:rsidTr="00F646E2">
        <w:trPr>
          <w:trHeight w:val="1167"/>
          <w:jc w:val="center"/>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BB1EBA">
            <w:pPr>
              <w:framePr w:w="10518" w:h="12026" w:hRule="exact" w:wrap="notBeside" w:vAnchor="text" w:hAnchor="text" w:xAlign="center" w:y="877"/>
              <w:spacing w:line="298" w:lineRule="exac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580A9F" w:rsidRPr="003B5CAE" w:rsidRDefault="00580A9F" w:rsidP="00BB1EBA">
            <w:pPr>
              <w:framePr w:w="10518" w:h="12026" w:hRule="exact" w:wrap="notBeside" w:vAnchor="text" w:hAnchor="text" w:xAlign="center" w:y="877"/>
              <w:spacing w:line="293" w:lineRule="exact"/>
              <w:jc w:val="both"/>
              <w:rPr>
                <w:rFonts w:asciiTheme="minorHAnsi" w:hAnsiTheme="minorHAnsi"/>
              </w:rPr>
            </w:pPr>
            <w:r w:rsidRPr="003B5CAE">
              <w:rPr>
                <w:rFonts w:asciiTheme="minorHAnsi" w:hAnsiTheme="minorHAnsi"/>
                <w:sz w:val="22"/>
                <w:szCs w:val="22"/>
              </w:rPr>
              <w:t>Κατά την πληρωμή του αναδόχου παρακρατείται φόρος εισοδήματος 4% επί της καθαρής συμβατικής αξίας, σύμφωνα με το άρθρο 64 του Ν.4172/2013.</w:t>
            </w:r>
          </w:p>
        </w:tc>
      </w:tr>
    </w:tbl>
    <w:p w:rsidR="00580A9F" w:rsidRDefault="00580A9F" w:rsidP="00E23CD4">
      <w:pPr>
        <w:keepNext/>
        <w:keepLines/>
        <w:spacing w:after="606" w:line="270" w:lineRule="exact"/>
        <w:ind w:left="3900"/>
        <w:rPr>
          <w:sz w:val="2"/>
          <w:szCs w:val="2"/>
        </w:rPr>
      </w:pPr>
      <w:r>
        <w:rPr>
          <w:rStyle w:val="100"/>
        </w:rPr>
        <w:t>ΠΑΡΑΡΤΗΜΑ Α'</w:t>
      </w:r>
      <w:bookmarkEnd w:id="3"/>
    </w:p>
    <w:p w:rsidR="00EA35FA" w:rsidRPr="00F4148D" w:rsidRDefault="00EA35FA" w:rsidP="00580A9F">
      <w:pPr>
        <w:keepNext/>
        <w:keepLines/>
        <w:spacing w:after="494" w:line="230" w:lineRule="exact"/>
        <w:ind w:left="4140"/>
        <w:rPr>
          <w:rStyle w:val="221"/>
        </w:rPr>
      </w:pPr>
      <w:bookmarkStart w:id="4" w:name="bookmark4"/>
    </w:p>
    <w:p w:rsidR="00EA35FA" w:rsidRPr="00F4148D" w:rsidRDefault="00EA35FA" w:rsidP="00580A9F">
      <w:pPr>
        <w:keepNext/>
        <w:keepLines/>
        <w:spacing w:after="494" w:line="230" w:lineRule="exact"/>
        <w:ind w:left="4140"/>
        <w:rPr>
          <w:rStyle w:val="221"/>
        </w:rPr>
      </w:pPr>
    </w:p>
    <w:p w:rsidR="00580A9F" w:rsidRDefault="00580A9F" w:rsidP="00580A9F">
      <w:pPr>
        <w:keepNext/>
        <w:keepLines/>
        <w:spacing w:after="494" w:line="230" w:lineRule="exact"/>
        <w:ind w:left="4140"/>
      </w:pPr>
      <w:r>
        <w:rPr>
          <w:rStyle w:val="221"/>
        </w:rPr>
        <w:lastRenderedPageBreak/>
        <w:t>ΔΙΑΚΗΡΥΞΗ</w:t>
      </w:r>
      <w:bookmarkEnd w:id="4"/>
    </w:p>
    <w:p w:rsidR="00580A9F" w:rsidRDefault="00580A9F" w:rsidP="00580A9F">
      <w:pPr>
        <w:pStyle w:val="36"/>
        <w:framePr w:w="10481" w:h="4296" w:hRule="exact" w:wrap="notBeside" w:vAnchor="text" w:hAnchor="text" w:xAlign="center" w:yAlign="top"/>
        <w:shd w:val="clear" w:color="auto" w:fill="auto"/>
        <w:spacing w:line="210" w:lineRule="exact"/>
        <w:jc w:val="center"/>
      </w:pPr>
      <w:r>
        <w:t>ΑΡΘΡΟ 1 : ΣΤΟΙΧΕΙΑ ΑΝΑΘΕΤΟΥΣΑΣ ΑΡΧΗΣ</w:t>
      </w:r>
    </w:p>
    <w:tbl>
      <w:tblPr>
        <w:tblW w:w="0" w:type="auto"/>
        <w:jc w:val="center"/>
        <w:tblLayout w:type="fixed"/>
        <w:tblCellMar>
          <w:left w:w="10" w:type="dxa"/>
          <w:right w:w="10" w:type="dxa"/>
        </w:tblCellMar>
        <w:tblLook w:val="04A0"/>
      </w:tblPr>
      <w:tblGrid>
        <w:gridCol w:w="5251"/>
        <w:gridCol w:w="4147"/>
      </w:tblGrid>
      <w:tr w:rsidR="00580A9F" w:rsidTr="00FA06E6">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pStyle w:val="49"/>
              <w:framePr w:w="10481" w:h="4296" w:hRule="exact" w:wrap="notBeside" w:vAnchor="text" w:hAnchor="text" w:xAlign="center" w:yAlign="top"/>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580A9F" w:rsidTr="00FA06E6">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Pr="006869B2" w:rsidRDefault="00580A9F" w:rsidP="00FA06E6">
            <w:pPr>
              <w:pStyle w:val="49"/>
              <w:framePr w:w="10481" w:h="4296" w:hRule="exact" w:wrap="notBeside" w:vAnchor="text" w:hAnchor="text" w:xAlign="center" w:yAlign="top"/>
              <w:shd w:val="clear" w:color="auto" w:fill="auto"/>
              <w:spacing w:line="240" w:lineRule="auto"/>
              <w:ind w:firstLine="0"/>
              <w:jc w:val="both"/>
            </w:pPr>
            <w:r>
              <w:t>ΚΝΩΣΟΥ 2-4</w:t>
            </w:r>
          </w:p>
        </w:tc>
      </w:tr>
      <w:tr w:rsidR="00580A9F" w:rsidTr="00FA06E6">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Pr="006869B2" w:rsidRDefault="00580A9F" w:rsidP="00FA06E6">
            <w:pPr>
              <w:pStyle w:val="49"/>
              <w:framePr w:w="10481" w:h="4296" w:hRule="exact" w:wrap="notBeside" w:vAnchor="text" w:hAnchor="text" w:xAlign="center" w:yAlign="top"/>
              <w:shd w:val="clear" w:color="auto" w:fill="auto"/>
              <w:spacing w:line="240" w:lineRule="auto"/>
              <w:ind w:firstLine="0"/>
              <w:jc w:val="both"/>
            </w:pPr>
            <w:r>
              <w:t>ΑΓΙΟΣ ΝΙΚΟΛΑΟΣ ΛΑΣΙΘΙΟΥ</w:t>
            </w:r>
          </w:p>
        </w:tc>
      </w:tr>
      <w:tr w:rsidR="00580A9F" w:rsidTr="00FA06E6">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Pr="006869B2" w:rsidRDefault="00580A9F" w:rsidP="00FA06E6">
            <w:pPr>
              <w:pStyle w:val="49"/>
              <w:framePr w:w="10481" w:h="4296" w:hRule="exact" w:wrap="notBeside" w:vAnchor="text" w:hAnchor="text" w:xAlign="center" w:yAlign="top"/>
              <w:shd w:val="clear" w:color="auto" w:fill="auto"/>
              <w:spacing w:line="240" w:lineRule="auto"/>
              <w:ind w:firstLine="0"/>
              <w:jc w:val="both"/>
            </w:pPr>
            <w:r>
              <w:t>72100</w:t>
            </w:r>
          </w:p>
        </w:tc>
      </w:tr>
      <w:tr w:rsidR="00580A9F" w:rsidTr="00FA06E6">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Pr="009F32D2" w:rsidRDefault="00580A9F" w:rsidP="00FA06E6">
            <w:pPr>
              <w:pStyle w:val="49"/>
              <w:framePr w:w="10481" w:h="4296" w:hRule="exact" w:wrap="notBeside" w:vAnchor="text" w:hAnchor="text" w:xAlign="center" w:yAlign="top"/>
              <w:shd w:val="clear" w:color="auto" w:fill="auto"/>
              <w:spacing w:line="240" w:lineRule="auto"/>
              <w:ind w:firstLine="0"/>
              <w:jc w:val="both"/>
              <w:rPr>
                <w:lang w:val="en-US"/>
              </w:rPr>
            </w:pPr>
            <w:r>
              <w:t>28413-43174</w:t>
            </w:r>
          </w:p>
        </w:tc>
      </w:tr>
      <w:tr w:rsidR="00580A9F" w:rsidTr="00FA06E6">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Pr="00584AA6" w:rsidRDefault="00580A9F" w:rsidP="00FA06E6">
            <w:pPr>
              <w:pStyle w:val="49"/>
              <w:framePr w:w="10481" w:h="4296" w:hRule="exact" w:wrap="notBeside" w:vAnchor="text" w:hAnchor="text" w:xAlign="center" w:yAlign="top"/>
              <w:shd w:val="clear" w:color="auto" w:fill="auto"/>
              <w:spacing w:line="240" w:lineRule="auto"/>
              <w:ind w:firstLine="0"/>
              <w:jc w:val="both"/>
            </w:pPr>
            <w:r>
              <w:t>28410-83328</w:t>
            </w:r>
          </w:p>
        </w:tc>
      </w:tr>
      <w:tr w:rsidR="00580A9F" w:rsidTr="00FA06E6">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Pr="0062200C" w:rsidRDefault="00792C90" w:rsidP="00FA06E6">
            <w:pPr>
              <w:pStyle w:val="49"/>
              <w:framePr w:w="10481" w:h="4296" w:hRule="exact" w:wrap="notBeside" w:vAnchor="text" w:hAnchor="text" w:xAlign="center" w:yAlign="top"/>
              <w:shd w:val="clear" w:color="auto" w:fill="auto"/>
              <w:spacing w:line="240" w:lineRule="auto"/>
              <w:ind w:firstLine="0"/>
              <w:jc w:val="both"/>
            </w:pPr>
            <w:hyperlink r:id="rId11" w:history="1">
              <w:r w:rsidR="00580A9F" w:rsidRPr="0090185B">
                <w:rPr>
                  <w:rStyle w:val="-"/>
                  <w:lang w:val="en-US"/>
                </w:rPr>
                <w:t>gkoxara</w:t>
              </w:r>
              <w:r w:rsidR="00580A9F" w:rsidRPr="009F32D2">
                <w:rPr>
                  <w:rStyle w:val="-"/>
                </w:rPr>
                <w:t>@</w:t>
              </w:r>
              <w:r w:rsidR="00580A9F" w:rsidRPr="0090185B">
                <w:rPr>
                  <w:rStyle w:val="-"/>
                  <w:lang w:val="en-US"/>
                </w:rPr>
                <w:t>agnhosp</w:t>
              </w:r>
              <w:r w:rsidR="00580A9F" w:rsidRPr="009F32D2">
                <w:rPr>
                  <w:rStyle w:val="-"/>
                </w:rPr>
                <w:t>.</w:t>
              </w:r>
              <w:r w:rsidR="00580A9F" w:rsidRPr="0090185B">
                <w:rPr>
                  <w:rStyle w:val="-"/>
                  <w:lang w:val="en-US"/>
                </w:rPr>
                <w:t>gr</w:t>
              </w:r>
            </w:hyperlink>
          </w:p>
        </w:tc>
      </w:tr>
      <w:tr w:rsidR="00580A9F" w:rsidTr="00FA06E6">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Γενική Διεύθυνση στο διαδίκτυο (</w:t>
            </w:r>
            <w:r w:rsidRPr="00CE0594">
              <w:rPr>
                <w:rFonts w:asciiTheme="minorHAnsi" w:hAnsiTheme="minorHAnsi"/>
                <w:sz w:val="20"/>
                <w:szCs w:val="20"/>
                <w:lang w:val="en-US"/>
              </w:rPr>
              <w:t>URL</w:t>
            </w:r>
            <w:r w:rsidRPr="00CE0594">
              <w:rPr>
                <w:rFonts w:asciiTheme="minorHAnsi" w:hAnsiTheme="minorHAnsi"/>
                <w:sz w:val="20"/>
                <w:szCs w:val="20"/>
              </w:rPr>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Default="00792C90" w:rsidP="00FA06E6">
            <w:pPr>
              <w:pStyle w:val="49"/>
              <w:framePr w:w="10481" w:h="4296" w:hRule="exact" w:wrap="notBeside" w:vAnchor="text" w:hAnchor="text" w:xAlign="center" w:yAlign="top"/>
              <w:shd w:val="clear" w:color="auto" w:fill="auto"/>
              <w:spacing w:line="240" w:lineRule="auto"/>
              <w:ind w:firstLine="0"/>
              <w:jc w:val="both"/>
            </w:pPr>
            <w:hyperlink r:id="rId12" w:history="1">
              <w:r w:rsidR="00580A9F" w:rsidRPr="00B95A57">
                <w:rPr>
                  <w:rStyle w:val="-"/>
                  <w:lang w:val="en-US"/>
                </w:rPr>
                <w:t>www.agnhosp.gr</w:t>
              </w:r>
            </w:hyperlink>
          </w:p>
        </w:tc>
      </w:tr>
      <w:tr w:rsidR="00580A9F" w:rsidTr="00FA06E6">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rPr>
                <w:rFonts w:asciiTheme="minorHAnsi" w:hAnsiTheme="minorHAnsi"/>
                <w:sz w:val="20"/>
                <w:szCs w:val="20"/>
              </w:rPr>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pStyle w:val="49"/>
              <w:framePr w:w="10481" w:h="4296" w:hRule="exact" w:wrap="notBeside" w:vAnchor="text" w:hAnchor="text" w:xAlign="center" w:yAlign="top"/>
              <w:shd w:val="clear" w:color="auto" w:fill="auto"/>
              <w:spacing w:line="240" w:lineRule="auto"/>
              <w:ind w:firstLine="0"/>
              <w:jc w:val="both"/>
            </w:pPr>
          </w:p>
        </w:tc>
      </w:tr>
      <w:tr w:rsidR="00580A9F" w:rsidTr="00FA06E6">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580A9F" w:rsidRPr="00CE0594" w:rsidRDefault="00580A9F" w:rsidP="00FA06E6">
            <w:pPr>
              <w:framePr w:w="10481" w:h="4296" w:hRule="exact" w:wrap="notBeside" w:vAnchor="text" w:hAnchor="text" w:xAlign="center" w:yAlign="top"/>
              <w:ind w:left="20"/>
              <w:rPr>
                <w:rFonts w:asciiTheme="minorHAnsi" w:hAnsiTheme="minorHAnsi"/>
                <w:sz w:val="20"/>
                <w:szCs w:val="20"/>
              </w:rPr>
            </w:pPr>
            <w:r w:rsidRPr="00CE0594">
              <w:rPr>
                <w:rFonts w:asciiTheme="minorHAnsi" w:hAnsiTheme="minorHAnsi"/>
                <w:sz w:val="20"/>
                <w:szCs w:val="20"/>
              </w:rP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pStyle w:val="49"/>
              <w:framePr w:w="10481" w:h="4296" w:hRule="exact" w:wrap="notBeside" w:vAnchor="text" w:hAnchor="text" w:xAlign="center" w:yAlign="top"/>
              <w:shd w:val="clear" w:color="auto" w:fill="auto"/>
              <w:spacing w:line="240" w:lineRule="auto"/>
              <w:ind w:firstLine="0"/>
              <w:jc w:val="both"/>
            </w:pPr>
            <w:r>
              <w:t>Βλέπε επόμενο πίνακα</w:t>
            </w:r>
          </w:p>
        </w:tc>
      </w:tr>
    </w:tbl>
    <w:p w:rsidR="00580A9F" w:rsidRDefault="00580A9F" w:rsidP="00580A9F">
      <w:pPr>
        <w:rPr>
          <w:sz w:val="2"/>
          <w:szCs w:val="2"/>
        </w:rPr>
      </w:pPr>
    </w:p>
    <w:p w:rsidR="00580A9F" w:rsidRDefault="00580A9F" w:rsidP="00580A9F">
      <w:pPr>
        <w:pStyle w:val="ab"/>
        <w:framePr w:w="9755" w:h="1215" w:hRule="exact" w:wrap="notBeside" w:vAnchor="text" w:hAnchor="page" w:x="1216" w:y="69"/>
        <w:shd w:val="clear" w:color="auto" w:fill="auto"/>
        <w:spacing w:line="200" w:lineRule="exact"/>
        <w:jc w:val="center"/>
      </w:pPr>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580A9F" w:rsidTr="00FA06E6">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9755" w:h="1215" w:hRule="exact" w:wrap="notBeside" w:vAnchor="text" w:hAnchor="page" w:x="1216" w:y="69"/>
              <w:ind w:left="2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9755" w:h="1215" w:hRule="exact" w:wrap="notBeside" w:vAnchor="text" w:hAnchor="page" w:x="1216" w:y="69"/>
              <w:ind w:left="2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9755" w:h="1215" w:hRule="exact" w:wrap="notBeside" w:vAnchor="text" w:hAnchor="page" w:x="1216" w:y="69"/>
              <w:ind w:left="2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9755" w:h="1215" w:hRule="exact" w:wrap="notBeside" w:vAnchor="text" w:hAnchor="page" w:x="1216" w:y="69"/>
              <w:ind w:left="2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9755" w:h="1215" w:hRule="exact" w:wrap="notBeside" w:vAnchor="text" w:hAnchor="page" w:x="1216" w:y="69"/>
              <w:ind w:left="20"/>
            </w:pPr>
            <w:r>
              <w:rPr>
                <w:lang w:val="en-US"/>
              </w:rPr>
              <w:t>E-MAIL</w:t>
            </w:r>
          </w:p>
        </w:tc>
      </w:tr>
      <w:tr w:rsidR="00580A9F" w:rsidTr="00FA06E6">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580A9F" w:rsidRDefault="00580A9F" w:rsidP="00FA06E6">
            <w:pPr>
              <w:framePr w:w="9755" w:h="1215" w:hRule="exact" w:wrap="notBeside" w:vAnchor="text" w:hAnchor="page" w:x="1216" w:y="69"/>
              <w:ind w:left="20"/>
            </w:pPr>
            <w:r>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580A9F" w:rsidRPr="00584AA6" w:rsidRDefault="00580A9F" w:rsidP="00FA06E6">
            <w:pPr>
              <w:pStyle w:val="49"/>
              <w:framePr w:w="9755" w:h="1215" w:hRule="exact" w:wrap="notBeside" w:vAnchor="text" w:hAnchor="page" w:x="1216" w:y="69"/>
              <w:shd w:val="clear" w:color="auto" w:fill="auto"/>
              <w:spacing w:line="240" w:lineRule="auto"/>
              <w:ind w:left="20" w:firstLine="0"/>
              <w:jc w:val="left"/>
            </w:pPr>
            <w:r>
              <w:t>Ευαγγελία Κοξαρά</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580A9F" w:rsidRPr="00584AA6" w:rsidRDefault="00580A9F" w:rsidP="00FA06E6">
            <w:pPr>
              <w:pStyle w:val="49"/>
              <w:framePr w:w="9755" w:h="1215" w:hRule="exact" w:wrap="notBeside" w:vAnchor="text" w:hAnchor="page" w:x="1216" w:y="69"/>
              <w:shd w:val="clear" w:color="auto" w:fill="auto"/>
              <w:spacing w:line="240" w:lineRule="auto"/>
              <w:ind w:left="20" w:firstLine="0"/>
              <w:jc w:val="left"/>
            </w:pPr>
            <w:r>
              <w:t>28413-43174</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580A9F" w:rsidRPr="00584AA6" w:rsidRDefault="00580A9F" w:rsidP="00FA06E6">
            <w:pPr>
              <w:pStyle w:val="49"/>
              <w:framePr w:w="9755" w:h="1215" w:hRule="exact" w:wrap="notBeside" w:vAnchor="text" w:hAnchor="page" w:x="1216" w:y="69"/>
              <w:shd w:val="clear" w:color="auto" w:fill="auto"/>
              <w:spacing w:line="240" w:lineRule="auto"/>
              <w:ind w:left="20" w:firstLine="0"/>
              <w:jc w:val="left"/>
            </w:pPr>
            <w:r>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580A9F" w:rsidRDefault="00792C90" w:rsidP="00FA06E6">
            <w:pPr>
              <w:pStyle w:val="49"/>
              <w:framePr w:w="9755" w:h="1215" w:hRule="exact" w:wrap="notBeside" w:vAnchor="text" w:hAnchor="page" w:x="1216" w:y="69"/>
              <w:shd w:val="clear" w:color="auto" w:fill="auto"/>
              <w:spacing w:line="240" w:lineRule="auto"/>
              <w:ind w:left="20" w:firstLine="0"/>
              <w:jc w:val="left"/>
            </w:pPr>
            <w:hyperlink r:id="rId13" w:history="1">
              <w:r w:rsidR="00580A9F" w:rsidRPr="00B95A57">
                <w:rPr>
                  <w:rStyle w:val="-"/>
                  <w:lang w:val="en-US"/>
                </w:rPr>
                <w:t>gkoxara@agnhosp.gr</w:t>
              </w:r>
            </w:hyperlink>
          </w:p>
        </w:tc>
      </w:tr>
    </w:tbl>
    <w:p w:rsidR="00580A9F" w:rsidRDefault="00580A9F" w:rsidP="00580A9F">
      <w:pPr>
        <w:rPr>
          <w:sz w:val="2"/>
          <w:szCs w:val="2"/>
        </w:rPr>
      </w:pPr>
    </w:p>
    <w:p w:rsidR="00580A9F" w:rsidRDefault="00580A9F" w:rsidP="00580A9F">
      <w:pPr>
        <w:keepNext/>
        <w:keepLines/>
        <w:spacing w:before="474"/>
        <w:ind w:left="40" w:right="40"/>
      </w:pPr>
      <w:bookmarkStart w:id="5" w:name="bookmark5"/>
      <w:r>
        <w:t>ΑΡΘΡΟ 2 : ΤΙΤΛΟΣ, ΕΚΤΙΜΩΜΕΝΗ ΑΞΙΑ, ΤΟΠΟΣ ΠΑΡΟΧΗΣ ΥΠΗΡΕΣΙΩΝ &amp; ΣΥΝΤΟΜΗ ΠΕΡΙΓΡΑΦΗ ΤΟΥ ΑΝΤΙΚΕΙΜΕΝΟΥ ΤΗΣ ΣΥΜΒΑΣΗΣ</w:t>
      </w:r>
      <w:bookmarkEnd w:id="5"/>
    </w:p>
    <w:p w:rsidR="00580A9F" w:rsidRDefault="00580A9F" w:rsidP="00F2072E">
      <w:pPr>
        <w:keepNext/>
        <w:keepLines/>
        <w:numPr>
          <w:ilvl w:val="0"/>
          <w:numId w:val="1"/>
        </w:numPr>
        <w:tabs>
          <w:tab w:val="left" w:pos="424"/>
        </w:tabs>
        <w:spacing w:line="269" w:lineRule="exact"/>
        <w:ind w:left="40"/>
        <w:jc w:val="both"/>
        <w:outlineLvl w:val="1"/>
      </w:pPr>
      <w:bookmarkStart w:id="6" w:name="bookmark6"/>
      <w:r>
        <w:t>Ο τίτλος της σύμβασης είναι :</w:t>
      </w:r>
      <w:bookmarkEnd w:id="6"/>
    </w:p>
    <w:p w:rsidR="00580A9F" w:rsidRPr="00CE0594" w:rsidRDefault="00580A9F" w:rsidP="00580A9F">
      <w:pPr>
        <w:spacing w:line="293" w:lineRule="exact"/>
        <w:ind w:left="40"/>
        <w:rPr>
          <w:rFonts w:asciiTheme="minorHAnsi" w:hAnsiTheme="minorHAnsi"/>
          <w:sz w:val="20"/>
          <w:szCs w:val="20"/>
        </w:rPr>
      </w:pPr>
      <w:r w:rsidRPr="00BD5A11">
        <w:rPr>
          <w:rFonts w:asciiTheme="minorHAnsi" w:hAnsiTheme="minorHAnsi"/>
          <w:sz w:val="20"/>
          <w:szCs w:val="20"/>
        </w:rPr>
        <w:t xml:space="preserve">«Προμήθεια </w:t>
      </w:r>
      <w:r w:rsidR="00BD5A11" w:rsidRPr="00BD5A11">
        <w:rPr>
          <w:rFonts w:asciiTheme="minorHAnsi" w:hAnsiTheme="minorHAnsi"/>
          <w:sz w:val="20"/>
          <w:szCs w:val="20"/>
        </w:rPr>
        <w:t xml:space="preserve">Λαπαροσκοπικού πύργου για τις ανάγκες της Οργανικής Μονάδας Έδρας </w:t>
      </w:r>
      <w:r w:rsidR="001B74E6" w:rsidRPr="00BD5A11">
        <w:rPr>
          <w:rFonts w:asciiTheme="minorHAnsi" w:hAnsiTheme="minorHAnsi"/>
          <w:sz w:val="20"/>
          <w:szCs w:val="20"/>
        </w:rPr>
        <w:t xml:space="preserve">του </w:t>
      </w:r>
      <w:r w:rsidRPr="00BD5A11">
        <w:rPr>
          <w:rFonts w:asciiTheme="minorHAnsi" w:hAnsiTheme="minorHAnsi"/>
          <w:sz w:val="20"/>
          <w:szCs w:val="20"/>
        </w:rPr>
        <w:t xml:space="preserve">Γ.Ν. Λασιθίου </w:t>
      </w:r>
      <w:r w:rsidR="001B74E6" w:rsidRPr="00BD5A11">
        <w:rPr>
          <w:rFonts w:asciiTheme="minorHAnsi" w:hAnsiTheme="minorHAnsi"/>
          <w:sz w:val="20"/>
          <w:szCs w:val="20"/>
        </w:rPr>
        <w:t>-</w:t>
      </w:r>
      <w:r w:rsidRPr="00BD5A11">
        <w:rPr>
          <w:rFonts w:asciiTheme="minorHAnsi" w:hAnsiTheme="minorHAnsi"/>
          <w:sz w:val="20"/>
          <w:szCs w:val="20"/>
        </w:rPr>
        <w:t xml:space="preserve"> Γ.Ν.-Κ.Υ. Νεαπόλεως «Διαλυνάκειο»</w:t>
      </w:r>
      <w:r w:rsidR="00BD5A11" w:rsidRPr="00BD5A11">
        <w:rPr>
          <w:rFonts w:asciiTheme="minorHAnsi" w:hAnsiTheme="minorHAnsi"/>
          <w:sz w:val="20"/>
          <w:szCs w:val="20"/>
        </w:rPr>
        <w:t>.</w:t>
      </w:r>
    </w:p>
    <w:p w:rsidR="001B74E6" w:rsidRDefault="001B74E6" w:rsidP="00580A9F">
      <w:pPr>
        <w:spacing w:line="293" w:lineRule="exact"/>
        <w:ind w:left="40"/>
      </w:pPr>
    </w:p>
    <w:p w:rsidR="00580A9F" w:rsidRDefault="00580A9F" w:rsidP="00F2072E">
      <w:pPr>
        <w:keepNext/>
        <w:keepLines/>
        <w:numPr>
          <w:ilvl w:val="0"/>
          <w:numId w:val="1"/>
        </w:numPr>
        <w:tabs>
          <w:tab w:val="left" w:pos="429"/>
        </w:tabs>
        <w:spacing w:line="264" w:lineRule="exact"/>
        <w:ind w:left="40"/>
        <w:jc w:val="both"/>
        <w:outlineLvl w:val="1"/>
      </w:pPr>
      <w:bookmarkStart w:id="7" w:name="bookmark7"/>
      <w:r>
        <w:t>Εκτιμώμενη αξία της σύμβασης</w:t>
      </w:r>
      <w:r>
        <w:rPr>
          <w:rStyle w:val="2100"/>
        </w:rPr>
        <w:t xml:space="preserve"> (Άρθρο 6 Ν.4412/2016)</w:t>
      </w:r>
      <w:bookmarkEnd w:id="7"/>
    </w:p>
    <w:p w:rsidR="00580A9F" w:rsidRPr="00F975E7" w:rsidRDefault="00580A9F" w:rsidP="00580A9F">
      <w:pPr>
        <w:pStyle w:val="49"/>
        <w:shd w:val="clear" w:color="auto" w:fill="auto"/>
        <w:spacing w:line="264" w:lineRule="exact"/>
        <w:ind w:left="40" w:right="40" w:firstLine="0"/>
        <w:jc w:val="both"/>
      </w:pPr>
      <w:r>
        <w:t xml:space="preserve">Η </w:t>
      </w:r>
      <w:r w:rsidR="00EA35FA">
        <w:t xml:space="preserve">συνολική </w:t>
      </w:r>
      <w:r>
        <w:t xml:space="preserve">εκτιμώμενη αξία της σύμβασης ανέρχεται στο ποσό </w:t>
      </w:r>
      <w:r w:rsidRPr="00ED5282">
        <w:t xml:space="preserve">των </w:t>
      </w:r>
      <w:r w:rsidR="00BD5A11" w:rsidRPr="001036ED">
        <w:rPr>
          <w:rFonts w:asciiTheme="minorHAnsi" w:hAnsiTheme="minorHAnsi"/>
          <w:sz w:val="22"/>
          <w:szCs w:val="22"/>
        </w:rPr>
        <w:t>60.000,00</w:t>
      </w:r>
      <w:r w:rsidR="00F646E2" w:rsidRPr="001036ED">
        <w:rPr>
          <w:rFonts w:asciiTheme="minorHAnsi" w:hAnsiTheme="minorHAnsi"/>
          <w:sz w:val="22"/>
          <w:szCs w:val="22"/>
        </w:rPr>
        <w:t xml:space="preserve"> </w:t>
      </w:r>
      <w:r w:rsidR="00FA06E6" w:rsidRPr="001036ED">
        <w:rPr>
          <w:rFonts w:asciiTheme="minorHAnsi" w:hAnsiTheme="minorHAnsi"/>
          <w:color w:val="000000"/>
          <w:sz w:val="22"/>
          <w:szCs w:val="22"/>
        </w:rPr>
        <w:t xml:space="preserve"> </w:t>
      </w:r>
      <w:r w:rsidRPr="001036ED">
        <w:t>€, χωρίς ΦΠΑ</w:t>
      </w:r>
      <w:r w:rsidRPr="0006443A">
        <w:t>.</w:t>
      </w:r>
      <w:r>
        <w:t xml:space="preserve"> Για τη δ</w:t>
      </w:r>
      <w:r w:rsidR="00F646E2">
        <w:t>έσμευση του συνολικού ποσού, έχει</w:t>
      </w:r>
      <w:r>
        <w:t xml:space="preserve"> ληφθεί </w:t>
      </w:r>
      <w:r w:rsidR="00F646E2">
        <w:t xml:space="preserve">η </w:t>
      </w:r>
      <w:r>
        <w:t>σχετικ</w:t>
      </w:r>
      <w:r w:rsidR="00F646E2">
        <w:t>ή</w:t>
      </w:r>
      <w:r>
        <w:t xml:space="preserve"> απ</w:t>
      </w:r>
      <w:r w:rsidR="00F646E2">
        <w:t>όφαση</w:t>
      </w:r>
      <w:r>
        <w:t xml:space="preserve"> </w:t>
      </w:r>
      <w:r w:rsidR="00F646E2">
        <w:t xml:space="preserve">του </w:t>
      </w:r>
      <w:r>
        <w:t>ενδιαφερόμεν</w:t>
      </w:r>
      <w:r w:rsidR="00F646E2">
        <w:t>ου Νοσοκομείου</w:t>
      </w:r>
      <w:r>
        <w:t xml:space="preserve"> : </w:t>
      </w:r>
      <w:r w:rsidRPr="007E06BB">
        <w:t>με ΑΔΑ:</w:t>
      </w:r>
      <w:r w:rsidR="000927BA" w:rsidRPr="007E06BB">
        <w:t xml:space="preserve"> </w:t>
      </w:r>
      <w:r w:rsidR="007E06BB" w:rsidRPr="007E06BB">
        <w:t>72ΞΗ469045-ΧΓ6</w:t>
      </w:r>
    </w:p>
    <w:p w:rsidR="00580A9F" w:rsidRPr="00584AA6" w:rsidRDefault="00580A9F" w:rsidP="00F2072E">
      <w:pPr>
        <w:pStyle w:val="231"/>
        <w:keepNext/>
        <w:keepLines/>
        <w:numPr>
          <w:ilvl w:val="0"/>
          <w:numId w:val="1"/>
        </w:numPr>
        <w:shd w:val="clear" w:color="auto" w:fill="auto"/>
        <w:tabs>
          <w:tab w:val="left" w:pos="414"/>
        </w:tabs>
        <w:ind w:left="40"/>
      </w:pPr>
      <w:bookmarkStart w:id="8" w:name="bookmark8"/>
      <w:r w:rsidRPr="00584AA6">
        <w:rPr>
          <w:rStyle w:val="23105"/>
        </w:rPr>
        <w:t xml:space="preserve">Τόπος </w:t>
      </w:r>
      <w:r>
        <w:rPr>
          <w:rStyle w:val="23105"/>
        </w:rPr>
        <w:t>εκτέλεσης</w:t>
      </w:r>
      <w:r w:rsidRPr="00584AA6">
        <w:rPr>
          <w:rStyle w:val="23105"/>
        </w:rPr>
        <w:t xml:space="preserve"> της σύμβασης</w:t>
      </w:r>
      <w:r w:rsidRPr="00584AA6">
        <w:t xml:space="preserve"> (Άρθρο 53 παρ 2 εδ. ια του Ν.4412/2016)</w:t>
      </w:r>
      <w:bookmarkEnd w:id="8"/>
    </w:p>
    <w:p w:rsidR="009908CB" w:rsidRPr="0072316A" w:rsidRDefault="00580A9F" w:rsidP="009908CB">
      <w:pPr>
        <w:pStyle w:val="49"/>
        <w:shd w:val="clear" w:color="auto" w:fill="auto"/>
        <w:spacing w:line="264" w:lineRule="exact"/>
        <w:ind w:left="40" w:right="40" w:firstLine="0"/>
        <w:jc w:val="both"/>
      </w:pPr>
      <w:r>
        <w:t>Ο τόπ</w:t>
      </w:r>
      <w:r w:rsidR="009908CB">
        <w:t xml:space="preserve">ος εκτέλεσης της σύμβασης είναι η </w:t>
      </w:r>
      <w:bookmarkStart w:id="9" w:name="bookmark9"/>
      <w:r w:rsidR="009908CB" w:rsidRPr="0072316A">
        <w:t>Οργανική Μονάδα Έδρας του Γ.Ν. Λασιθίου – Γ.Ν.-Κ.Υ. Νεαπόλεως «Διαλυνάκειο»- Κνωσού 2-4, Άγιος Νικόλαος, Τ.Κ. 72100</w:t>
      </w:r>
    </w:p>
    <w:p w:rsidR="00580A9F" w:rsidRDefault="00580A9F" w:rsidP="00F2072E">
      <w:pPr>
        <w:keepNext/>
        <w:keepLines/>
        <w:numPr>
          <w:ilvl w:val="0"/>
          <w:numId w:val="1"/>
        </w:numPr>
        <w:tabs>
          <w:tab w:val="left" w:pos="424"/>
        </w:tabs>
        <w:spacing w:line="264" w:lineRule="exact"/>
        <w:ind w:left="40"/>
        <w:jc w:val="both"/>
        <w:outlineLvl w:val="1"/>
      </w:pPr>
      <w:r w:rsidRPr="00491AF1">
        <w:rPr>
          <w:rStyle w:val="23105"/>
          <w:color w:val="auto"/>
          <w:lang w:eastAsia="en-US"/>
        </w:rPr>
        <w:t>Σύντομη περιγραφή του αντικειμένου της σύμβασης</w:t>
      </w:r>
      <w:r>
        <w:rPr>
          <w:rStyle w:val="2100"/>
        </w:rPr>
        <w:t xml:space="preserve"> </w:t>
      </w:r>
      <w:r w:rsidRPr="00491AF1">
        <w:rPr>
          <w:rStyle w:val="2100"/>
          <w:b w:val="0"/>
          <w:i w:val="0"/>
        </w:rPr>
        <w:t>(Άρθρο 53 παρ 2 εδ. ε του Ν.4412/2016)</w:t>
      </w:r>
      <w:bookmarkEnd w:id="9"/>
    </w:p>
    <w:p w:rsidR="009908CB" w:rsidRPr="009908CB" w:rsidRDefault="009908CB" w:rsidP="009908CB">
      <w:pPr>
        <w:pStyle w:val="49"/>
        <w:shd w:val="clear" w:color="auto" w:fill="auto"/>
        <w:spacing w:line="264" w:lineRule="exact"/>
        <w:ind w:left="40" w:right="40" w:firstLine="0"/>
        <w:jc w:val="both"/>
      </w:pPr>
      <w:r w:rsidRPr="009908CB">
        <w:t>Ο προσφερόμενο εξοπλισμός να αποτε</w:t>
      </w:r>
      <w:r w:rsidR="0072192F">
        <w:t>λ</w:t>
      </w:r>
      <w:r w:rsidRPr="009908CB">
        <w:t>ε</w:t>
      </w:r>
      <w:r w:rsidR="0072192F">
        <w:t>ί</w:t>
      </w:r>
      <w:r w:rsidRPr="009908CB">
        <w:t>ται από τα παρακάτω:</w:t>
      </w:r>
    </w:p>
    <w:p w:rsidR="009908CB" w:rsidRPr="009908CB" w:rsidRDefault="009908CB" w:rsidP="009908CB">
      <w:pPr>
        <w:pStyle w:val="49"/>
        <w:shd w:val="clear" w:color="auto" w:fill="auto"/>
        <w:spacing w:line="264" w:lineRule="exact"/>
        <w:ind w:left="40" w:right="40" w:firstLine="0"/>
        <w:jc w:val="both"/>
      </w:pPr>
      <w:r w:rsidRPr="009908CB">
        <w:t>Α. ΒΙΝΤΕΟ ΕΠΕΞΕΡΓΑΣΤΗΣ ΕΙΚΟΝΑΣ HIGHDEFINITION</w:t>
      </w:r>
    </w:p>
    <w:p w:rsidR="009908CB" w:rsidRPr="009908CB" w:rsidRDefault="009908CB" w:rsidP="009908CB">
      <w:pPr>
        <w:pStyle w:val="49"/>
        <w:shd w:val="clear" w:color="auto" w:fill="auto"/>
        <w:spacing w:line="264" w:lineRule="exact"/>
        <w:ind w:left="40" w:right="40" w:firstLine="0"/>
        <w:jc w:val="both"/>
      </w:pPr>
      <w:r w:rsidRPr="009908CB">
        <w:t>Β. ΚΕΦΑΛΗΚΑΜΕΡΑΣHIGHDEFINITION</w:t>
      </w:r>
    </w:p>
    <w:p w:rsidR="009908CB" w:rsidRPr="009908CB" w:rsidRDefault="009908CB" w:rsidP="009908CB">
      <w:pPr>
        <w:pStyle w:val="49"/>
        <w:shd w:val="clear" w:color="auto" w:fill="auto"/>
        <w:spacing w:line="264" w:lineRule="exact"/>
        <w:ind w:left="40" w:right="40" w:firstLine="0"/>
        <w:jc w:val="both"/>
      </w:pPr>
      <w:r w:rsidRPr="009908CB">
        <w:t>Γ.ΟΘΟΝΗ ΠΡΟΒΟΛΗΣ ΕΝΔΟΣΚΟΠΙΚΗΣ ΕΙΚΟΝΑΣ HD</w:t>
      </w:r>
    </w:p>
    <w:p w:rsidR="009908CB" w:rsidRPr="009908CB" w:rsidRDefault="009908CB" w:rsidP="009908CB">
      <w:pPr>
        <w:pStyle w:val="49"/>
        <w:shd w:val="clear" w:color="auto" w:fill="auto"/>
        <w:spacing w:line="264" w:lineRule="exact"/>
        <w:ind w:left="40" w:right="40" w:firstLine="0"/>
        <w:jc w:val="both"/>
      </w:pPr>
      <w:r w:rsidRPr="009908CB">
        <w:t>Δ. ΟΠΤΙΚΗ ΛΑΠΑΡΟΣΚΟΠΙΚΗ HD, 10MM, 30 ΜΟΙΡΩΝ</w:t>
      </w:r>
    </w:p>
    <w:p w:rsidR="009908CB" w:rsidRPr="009908CB" w:rsidRDefault="009908CB" w:rsidP="009908CB">
      <w:pPr>
        <w:pStyle w:val="49"/>
        <w:shd w:val="clear" w:color="auto" w:fill="auto"/>
        <w:spacing w:line="264" w:lineRule="exact"/>
        <w:ind w:left="40" w:right="40" w:firstLine="0"/>
        <w:jc w:val="both"/>
      </w:pPr>
      <w:r w:rsidRPr="009908CB">
        <w:t>Ε. ΠΗΓΗ ΨΥΧΡΟΥ ΦΩΤΙΣΜΟΥ LED</w:t>
      </w:r>
    </w:p>
    <w:p w:rsidR="009908CB" w:rsidRPr="009908CB" w:rsidRDefault="009908CB" w:rsidP="009908CB">
      <w:pPr>
        <w:pStyle w:val="49"/>
        <w:shd w:val="clear" w:color="auto" w:fill="auto"/>
        <w:spacing w:line="264" w:lineRule="exact"/>
        <w:ind w:left="40" w:right="40" w:firstLine="0"/>
        <w:jc w:val="both"/>
      </w:pPr>
      <w:r w:rsidRPr="009908CB">
        <w:t>ΣΤ. ΣΥΣΚΕΥΗ ΔΙΟΓΚΩΣΗΣ ΠΝΕΥΜΟΠΕΡΙΤΟΝΑΙΟΥ</w:t>
      </w:r>
    </w:p>
    <w:p w:rsidR="009908CB" w:rsidRPr="009908CB" w:rsidRDefault="009908CB" w:rsidP="009908CB">
      <w:pPr>
        <w:pStyle w:val="49"/>
        <w:shd w:val="clear" w:color="auto" w:fill="auto"/>
        <w:spacing w:line="264" w:lineRule="exact"/>
        <w:ind w:left="40" w:right="40" w:firstLine="0"/>
        <w:jc w:val="both"/>
      </w:pPr>
      <w:r w:rsidRPr="009908CB">
        <w:t>Ζ. ΤΡΟΧΗΛΑΤΟ ΜΕΤΑΦΟΡΑΣ ΙΑΤΡΙΚΩΝ ΜΗΧΑΝΗΜΑΤΩΝ</w:t>
      </w:r>
    </w:p>
    <w:p w:rsidR="009908CB" w:rsidRPr="009908CB" w:rsidRDefault="009908CB" w:rsidP="009908CB">
      <w:pPr>
        <w:pStyle w:val="49"/>
        <w:shd w:val="clear" w:color="auto" w:fill="auto"/>
        <w:spacing w:line="264" w:lineRule="exact"/>
        <w:ind w:left="40" w:right="40" w:firstLine="0"/>
        <w:jc w:val="both"/>
      </w:pPr>
      <w:r w:rsidRPr="009908CB">
        <w:t>Η. ΚΑΛΩΔΙΟ ΟΠΤΙΚΗΣ</w:t>
      </w:r>
    </w:p>
    <w:p w:rsidR="009908CB" w:rsidRDefault="009908CB" w:rsidP="00580A9F">
      <w:pPr>
        <w:pStyle w:val="49"/>
        <w:shd w:val="clear" w:color="auto" w:fill="auto"/>
        <w:spacing w:line="264" w:lineRule="exact"/>
        <w:ind w:left="40" w:right="40" w:firstLine="0"/>
        <w:jc w:val="both"/>
      </w:pPr>
    </w:p>
    <w:p w:rsidR="00FA06E6" w:rsidRPr="00FA06E6" w:rsidRDefault="00FA06E6" w:rsidP="00FA06E6">
      <w:pPr>
        <w:pStyle w:val="49"/>
        <w:shd w:val="clear" w:color="auto" w:fill="auto"/>
        <w:spacing w:line="264" w:lineRule="exact"/>
        <w:ind w:left="40" w:right="40" w:firstLine="0"/>
        <w:jc w:val="both"/>
        <w:rPr>
          <w:highlight w:val="yellow"/>
        </w:rPr>
      </w:pPr>
    </w:p>
    <w:p w:rsidR="00580A9F" w:rsidRDefault="00580A9F" w:rsidP="00580A9F">
      <w:pPr>
        <w:pStyle w:val="49"/>
        <w:shd w:val="clear" w:color="auto" w:fill="auto"/>
        <w:spacing w:line="264" w:lineRule="exact"/>
        <w:ind w:left="40" w:right="40" w:firstLine="0"/>
        <w:jc w:val="both"/>
      </w:pPr>
      <w:r>
        <w:lastRenderedPageBreak/>
        <w:t>Τ</w:t>
      </w:r>
      <w:r w:rsidR="000927BA">
        <w:t>ο</w:t>
      </w:r>
      <w:r>
        <w:t xml:space="preserve"> υπό προμήθεια είδ</w:t>
      </w:r>
      <w:r w:rsidR="000927BA">
        <w:t>ος</w:t>
      </w:r>
      <w:r>
        <w:t xml:space="preserve"> και οι τεχνικές προδιαγραφές 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580A9F" w:rsidRDefault="00580A9F" w:rsidP="00580A9F">
      <w:pPr>
        <w:spacing w:line="269" w:lineRule="exact"/>
        <w:ind w:left="320"/>
        <w:jc w:val="both"/>
      </w:pPr>
      <w:bookmarkStart w:id="10" w:name="bookmark10"/>
    </w:p>
    <w:p w:rsidR="00580A9F" w:rsidRDefault="00580A9F" w:rsidP="00580A9F">
      <w:pPr>
        <w:spacing w:line="269" w:lineRule="exact"/>
        <w:ind w:left="320"/>
        <w:jc w:val="both"/>
      </w:pPr>
      <w:r>
        <w:t>ΑΡΘΡΟ 3 : ΔΙΑΡΚΕΙΑ ΣΥΜΒΑΣΗΣ</w:t>
      </w:r>
      <w:bookmarkEnd w:id="10"/>
    </w:p>
    <w:p w:rsidR="00580A9F" w:rsidRDefault="00580A9F" w:rsidP="00580A9F">
      <w:pPr>
        <w:tabs>
          <w:tab w:val="left" w:pos="694"/>
        </w:tabs>
        <w:spacing w:line="269" w:lineRule="exact"/>
        <w:ind w:left="320"/>
        <w:jc w:val="both"/>
      </w:pPr>
      <w:r>
        <w:rPr>
          <w:rStyle w:val="6105"/>
        </w:rPr>
        <w:t>Διάρκεια σύμβασης</w:t>
      </w:r>
      <w:r>
        <w:t xml:space="preserve"> (Άρθρο </w:t>
      </w:r>
      <w:r w:rsidR="000927BA">
        <w:t>202</w:t>
      </w:r>
      <w:r>
        <w:t xml:space="preserve"> του Ν.4412/2016)</w:t>
      </w:r>
    </w:p>
    <w:p w:rsidR="00580A9F" w:rsidRDefault="00010525" w:rsidP="00580A9F">
      <w:pPr>
        <w:pStyle w:val="49"/>
        <w:shd w:val="clear" w:color="auto" w:fill="auto"/>
        <w:spacing w:line="269" w:lineRule="exact"/>
        <w:ind w:left="320" w:right="40" w:firstLine="0"/>
        <w:jc w:val="both"/>
      </w:pPr>
      <w:r w:rsidRPr="005C11FD">
        <w:t xml:space="preserve">Η σύμβαση που θα υπογραφεί θα ισχύει  έως τη λήξη του χρόνου εγγύησης </w:t>
      </w:r>
      <w:r w:rsidR="00CC4291">
        <w:t xml:space="preserve">καλής λειτουργίας </w:t>
      </w:r>
      <w:r w:rsidRPr="005C11FD">
        <w:t xml:space="preserve">του </w:t>
      </w:r>
      <w:r>
        <w:t>μ</w:t>
      </w:r>
      <w:r w:rsidRPr="005C11FD">
        <w:t>ηχανήματος</w:t>
      </w:r>
      <w:r>
        <w:t>.</w:t>
      </w:r>
    </w:p>
    <w:p w:rsidR="00580A9F" w:rsidRDefault="00580A9F" w:rsidP="00580A9F">
      <w:pPr>
        <w:spacing w:line="274" w:lineRule="exact"/>
        <w:ind w:left="320"/>
        <w:jc w:val="both"/>
      </w:pPr>
      <w:bookmarkStart w:id="11" w:name="bookmark11"/>
    </w:p>
    <w:p w:rsidR="00580A9F" w:rsidRDefault="00580A9F" w:rsidP="00580A9F">
      <w:pPr>
        <w:spacing w:line="274" w:lineRule="exact"/>
        <w:ind w:left="320"/>
        <w:jc w:val="both"/>
      </w:pPr>
      <w:r>
        <w:t>ΑΡΘΡΟ 4 : ΘΕΣΜΙΚΟ ΠΛΑΙΣΙΟ</w:t>
      </w:r>
      <w:bookmarkEnd w:id="11"/>
    </w:p>
    <w:p w:rsidR="00580A9F" w:rsidRDefault="00580A9F" w:rsidP="00580A9F">
      <w:pPr>
        <w:pStyle w:val="49"/>
        <w:shd w:val="clear" w:color="auto" w:fill="auto"/>
        <w:spacing w:line="274" w:lineRule="exact"/>
        <w:ind w:left="320" w:firstLine="0"/>
        <w:jc w:val="both"/>
      </w:pPr>
      <w:r>
        <w:t>Η ανάθεση και εκτέλεση της σύμβασης διέπεται :</w:t>
      </w:r>
    </w:p>
    <w:p w:rsidR="00580A9F" w:rsidRDefault="00580A9F" w:rsidP="00580A9F">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 όπως ισχύουν και ιδίως από :</w:t>
      </w:r>
    </w:p>
    <w:p w:rsidR="00762710" w:rsidRPr="00F8654A" w:rsidRDefault="00762710" w:rsidP="00762710">
      <w:pPr>
        <w:numPr>
          <w:ilvl w:val="0"/>
          <w:numId w:val="2"/>
        </w:numPr>
        <w:tabs>
          <w:tab w:val="left" w:pos="882"/>
        </w:tabs>
        <w:spacing w:line="274" w:lineRule="exact"/>
        <w:ind w:left="320" w:right="40"/>
        <w:jc w:val="both"/>
        <w:rPr>
          <w:rStyle w:val="60"/>
          <w:i w:val="0"/>
        </w:rPr>
      </w:pPr>
      <w:r w:rsidRPr="00F8654A">
        <w:rPr>
          <w:rStyle w:val="60"/>
          <w:i w:val="0"/>
        </w:rPr>
        <w:t>Τον Ν. 4412/2016 (Α' 147) "Δημόσιες Συμβάσεις Έργων, Προμηθειών και Υπηρεσιών (προσαρμογή στις Οδηγίες 2014/24/ ΕΕ και 2014/25/ΕΕ)».</w:t>
      </w:r>
    </w:p>
    <w:p w:rsidR="00762710" w:rsidRPr="00F8654A" w:rsidRDefault="00762710" w:rsidP="00762710">
      <w:pPr>
        <w:numPr>
          <w:ilvl w:val="0"/>
          <w:numId w:val="2"/>
        </w:numPr>
        <w:tabs>
          <w:tab w:val="left" w:pos="882"/>
        </w:tabs>
        <w:spacing w:line="274" w:lineRule="exact"/>
        <w:ind w:left="320" w:right="40"/>
        <w:jc w:val="both"/>
        <w:rPr>
          <w:rStyle w:val="60"/>
          <w:i w:val="0"/>
        </w:rPr>
      </w:pPr>
      <w:r w:rsidRPr="00F8654A">
        <w:rPr>
          <w:rStyle w:val="60"/>
          <w:i w:val="0"/>
        </w:rPr>
        <w:t>Τον Ν. 4270/2014 (Α' 143) «Αρχές δημοσιονομικής διαχείρισης και εποπτείας (ενσωμάτωση της Οδηγίας 2011/85/ΕΕ) - δημόσιο λογιστικό και άλλες διατάξεις».</w:t>
      </w:r>
    </w:p>
    <w:p w:rsidR="00762710" w:rsidRPr="00F8654A" w:rsidRDefault="00762710" w:rsidP="00762710">
      <w:pPr>
        <w:numPr>
          <w:ilvl w:val="0"/>
          <w:numId w:val="2"/>
        </w:numPr>
        <w:tabs>
          <w:tab w:val="left" w:pos="896"/>
        </w:tabs>
        <w:spacing w:line="274" w:lineRule="exact"/>
        <w:ind w:left="320" w:right="40"/>
        <w:jc w:val="both"/>
        <w:rPr>
          <w:rStyle w:val="60"/>
          <w:i w:val="0"/>
        </w:rPr>
      </w:pPr>
      <w:r w:rsidRPr="00F8654A">
        <w:rPr>
          <w:rStyle w:val="60"/>
          <w:i w:val="0"/>
        </w:rPr>
        <w:t>Τον Ν. 4250/2014 (Α' 74)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 και ειδικότερα τις διατάξεις του άρθρου 1.</w:t>
      </w:r>
    </w:p>
    <w:p w:rsidR="00762710" w:rsidRPr="00F8654A" w:rsidRDefault="00762710" w:rsidP="00762710">
      <w:pPr>
        <w:numPr>
          <w:ilvl w:val="0"/>
          <w:numId w:val="2"/>
        </w:numPr>
        <w:tabs>
          <w:tab w:val="left" w:pos="882"/>
        </w:tabs>
        <w:spacing w:line="274" w:lineRule="exact"/>
        <w:ind w:left="320" w:right="40"/>
        <w:jc w:val="both"/>
        <w:rPr>
          <w:rStyle w:val="60"/>
          <w:i w:val="0"/>
        </w:rPr>
      </w:pPr>
      <w:r w:rsidRPr="00F8654A">
        <w:rPr>
          <w:rStyle w:val="60"/>
          <w:i w:val="0"/>
        </w:rPr>
        <w:t>Την παρ. Ζ του Ν. 4152/2013 (Α' 107) «Προσαρμογή της ελληνικής νομοθεσίας στην Οδηγία 2011/7της 16.2.2011 για την καταπολέμηση των καθυστερήσεων πληρωμών στις εμπορικές συναλλαγές».</w:t>
      </w:r>
    </w:p>
    <w:p w:rsidR="00762710" w:rsidRPr="00F8654A" w:rsidRDefault="00762710" w:rsidP="00762710">
      <w:pPr>
        <w:numPr>
          <w:ilvl w:val="0"/>
          <w:numId w:val="2"/>
        </w:numPr>
        <w:tabs>
          <w:tab w:val="left" w:pos="882"/>
        </w:tabs>
        <w:spacing w:line="274" w:lineRule="exact"/>
        <w:ind w:left="320" w:right="40"/>
        <w:jc w:val="both"/>
        <w:rPr>
          <w:rStyle w:val="60"/>
          <w:i w:val="0"/>
        </w:rPr>
      </w:pPr>
      <w:r w:rsidRPr="00F8654A">
        <w:rPr>
          <w:rStyle w:val="60"/>
          <w:i w:val="0"/>
        </w:rPr>
        <w:t>Τον Ν. 4013/2011 (Α' 204) «Σύσταση ενιαίας Ανεξάρτητης Αρχής Δημοσίων Συμβάσεων και Κεντρικού Ηλεκτρονικού Μητρώου Δημοσίων Συμβάσεων...».</w:t>
      </w:r>
    </w:p>
    <w:p w:rsidR="00762710" w:rsidRPr="00F8654A" w:rsidRDefault="00762710" w:rsidP="00762710">
      <w:pPr>
        <w:numPr>
          <w:ilvl w:val="0"/>
          <w:numId w:val="2"/>
        </w:numPr>
        <w:tabs>
          <w:tab w:val="left" w:pos="896"/>
        </w:tabs>
        <w:spacing w:line="274" w:lineRule="exact"/>
        <w:ind w:left="320" w:right="40"/>
        <w:jc w:val="both"/>
        <w:rPr>
          <w:rStyle w:val="60"/>
          <w:i w:val="0"/>
        </w:rPr>
      </w:pPr>
      <w:r w:rsidRPr="00F8654A">
        <w:rPr>
          <w:rStyle w:val="60"/>
          <w:i w:val="0"/>
        </w:rPr>
        <w:t>Τον Ν. 3861/2010 (Α' 112)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762710" w:rsidRPr="00F8654A" w:rsidRDefault="00762710" w:rsidP="00F8654A">
      <w:pPr>
        <w:numPr>
          <w:ilvl w:val="0"/>
          <w:numId w:val="2"/>
        </w:numPr>
        <w:tabs>
          <w:tab w:val="left" w:pos="882"/>
        </w:tabs>
        <w:spacing w:line="274" w:lineRule="exact"/>
        <w:ind w:left="320" w:right="40"/>
        <w:jc w:val="both"/>
        <w:rPr>
          <w:rStyle w:val="60"/>
          <w:i w:val="0"/>
        </w:rPr>
      </w:pPr>
      <w:r w:rsidRPr="00F8654A">
        <w:rPr>
          <w:rStyle w:val="60"/>
          <w:i w:val="0"/>
        </w:rPr>
        <w:t>Τον Ν. 2859/2000 (Α' 248) «Κύρωση Κώδικα Φόρου Προστιθέμενης Αξίας».</w:t>
      </w:r>
    </w:p>
    <w:p w:rsidR="00762710" w:rsidRPr="00F8654A" w:rsidRDefault="00762710" w:rsidP="00F8654A">
      <w:pPr>
        <w:numPr>
          <w:ilvl w:val="0"/>
          <w:numId w:val="2"/>
        </w:numPr>
        <w:tabs>
          <w:tab w:val="left" w:pos="882"/>
        </w:tabs>
        <w:spacing w:line="274" w:lineRule="exact"/>
        <w:ind w:left="320" w:right="40"/>
        <w:jc w:val="both"/>
        <w:rPr>
          <w:rStyle w:val="60"/>
          <w:i w:val="0"/>
        </w:rPr>
      </w:pPr>
      <w:r w:rsidRPr="00F8654A">
        <w:rPr>
          <w:rStyle w:val="60"/>
          <w:i w:val="0"/>
        </w:rPr>
        <w:t>Τον Ν. 3580/2007 (Α 134) «Προμήθειες Φορέων εποπτευομένων από το Υπουργείο Υγείας και Κοινωνικής Αλληλεγγύης και άλλες διατάξεις.»</w:t>
      </w:r>
    </w:p>
    <w:p w:rsidR="00762710" w:rsidRPr="00F8654A" w:rsidRDefault="00762710" w:rsidP="00F8654A">
      <w:pPr>
        <w:numPr>
          <w:ilvl w:val="0"/>
          <w:numId w:val="2"/>
        </w:numPr>
        <w:tabs>
          <w:tab w:val="left" w:pos="882"/>
        </w:tabs>
        <w:spacing w:line="274" w:lineRule="exact"/>
        <w:ind w:left="320" w:right="40"/>
        <w:jc w:val="both"/>
        <w:rPr>
          <w:rStyle w:val="60"/>
          <w:i w:val="0"/>
        </w:rPr>
      </w:pPr>
      <w:r w:rsidRPr="00F8654A">
        <w:rPr>
          <w:rStyle w:val="60"/>
          <w:i w:val="0"/>
        </w:rPr>
        <w:t>Ν.3329/2005 (Α΄81) «Εθνικό Σύστημα Υγείας και Κοινωνικής Αλληλεγγύης και λοιπές διατάξεις»</w:t>
      </w:r>
    </w:p>
    <w:p w:rsidR="00762710" w:rsidRPr="00F8654A" w:rsidRDefault="00762710" w:rsidP="00762710">
      <w:pPr>
        <w:numPr>
          <w:ilvl w:val="0"/>
          <w:numId w:val="2"/>
        </w:numPr>
        <w:tabs>
          <w:tab w:val="left" w:pos="882"/>
        </w:tabs>
        <w:spacing w:line="274" w:lineRule="exact"/>
        <w:ind w:left="320" w:right="40"/>
        <w:jc w:val="both"/>
        <w:rPr>
          <w:rStyle w:val="60"/>
          <w:i w:val="0"/>
        </w:rPr>
      </w:pPr>
      <w:r w:rsidRPr="00F8654A">
        <w:rPr>
          <w:rStyle w:val="60"/>
          <w:i w:val="0"/>
        </w:rPr>
        <w:t>Τον Ν.2690/1999 (Α' 45) «Κύρωση του Κώδικα Διοικητικής Διαδικασίας και άλλες διατάξεις» και ιδίως των άρθρων 7 και 13 έως 15.</w:t>
      </w:r>
    </w:p>
    <w:p w:rsidR="00762710" w:rsidRPr="00F8654A" w:rsidRDefault="00762710" w:rsidP="00762710">
      <w:pPr>
        <w:numPr>
          <w:ilvl w:val="0"/>
          <w:numId w:val="2"/>
        </w:numPr>
        <w:tabs>
          <w:tab w:val="left" w:pos="882"/>
        </w:tabs>
        <w:spacing w:line="274" w:lineRule="exact"/>
        <w:ind w:left="320" w:right="40"/>
        <w:jc w:val="both"/>
        <w:rPr>
          <w:rStyle w:val="60"/>
          <w:i w:val="0"/>
        </w:rPr>
      </w:pPr>
      <w:r w:rsidRPr="00F8654A">
        <w:rPr>
          <w:rStyle w:val="60"/>
          <w:i w:val="0"/>
        </w:rPr>
        <w:t>Τον Ν.2955/01 (Α΄256) «Προμήθειες Νοσοκομείων και λοιπών μονάδων υγείας των Πε.Σ.Υ. και άλλες διατάξεις»</w:t>
      </w:r>
    </w:p>
    <w:p w:rsidR="00762710" w:rsidRPr="00F8654A" w:rsidRDefault="00762710" w:rsidP="00F8654A">
      <w:pPr>
        <w:numPr>
          <w:ilvl w:val="0"/>
          <w:numId w:val="2"/>
        </w:numPr>
        <w:tabs>
          <w:tab w:val="left" w:pos="882"/>
        </w:tabs>
        <w:spacing w:line="274" w:lineRule="exact"/>
        <w:ind w:left="320" w:right="40"/>
        <w:jc w:val="both"/>
        <w:rPr>
          <w:rStyle w:val="60"/>
          <w:i w:val="0"/>
        </w:rPr>
      </w:pPr>
      <w:r w:rsidRPr="00F8654A">
        <w:rPr>
          <w:rStyle w:val="60"/>
          <w:i w:val="0"/>
        </w:rPr>
        <w:t>Το Π.Δ. 80/2016 (Α'145) «Ανάληψη υποχρεώσεων από τους Διατάκτες».</w:t>
      </w:r>
    </w:p>
    <w:p w:rsidR="00762710" w:rsidRPr="00F8654A" w:rsidRDefault="00762710" w:rsidP="00F8654A">
      <w:pPr>
        <w:numPr>
          <w:ilvl w:val="0"/>
          <w:numId w:val="2"/>
        </w:numPr>
        <w:tabs>
          <w:tab w:val="left" w:pos="882"/>
        </w:tabs>
        <w:spacing w:line="274" w:lineRule="exact"/>
        <w:ind w:left="320" w:right="40"/>
        <w:jc w:val="both"/>
        <w:rPr>
          <w:rStyle w:val="60"/>
          <w:i w:val="0"/>
        </w:rPr>
      </w:pPr>
      <w:r w:rsidRPr="00F8654A">
        <w:rPr>
          <w:rStyle w:val="60"/>
          <w:i w:val="0"/>
        </w:rPr>
        <w:t>Το Π.Δ. 28/2015 (Α' 34) «Κωδικοποίηση διατάξεων για την πρόσβαση σε δημόσια έγγραφα και στοιχεία».</w:t>
      </w:r>
    </w:p>
    <w:p w:rsidR="00762710" w:rsidRPr="00F8654A" w:rsidRDefault="00762710" w:rsidP="00F8654A">
      <w:pPr>
        <w:numPr>
          <w:ilvl w:val="0"/>
          <w:numId w:val="2"/>
        </w:numPr>
        <w:tabs>
          <w:tab w:val="left" w:pos="882"/>
        </w:tabs>
        <w:spacing w:line="274" w:lineRule="exact"/>
        <w:ind w:left="320" w:right="40"/>
        <w:jc w:val="both"/>
        <w:rPr>
          <w:rStyle w:val="60"/>
          <w:i w:val="0"/>
        </w:rPr>
      </w:pPr>
      <w:r w:rsidRPr="00F8654A">
        <w:rPr>
          <w:rStyle w:val="60"/>
          <w:i w:val="0"/>
        </w:rPr>
        <w:t>Τη με αριθμ. 158/2016 Απόφαση της Ενιαίας Ανεξάρτητης Αρχής Δημοσίων Συμβάσεων με θέμα «Έγκριση του "Τυποποιημένου Εντύπου Υπεύθυνης Δήλωσης" (ΤΕΥΔ) του άρθρου 79 παρ. 4 του Ν. 4412/2016 (Α' 147), για διαδικασίες σύναψης δημόσιας σύμβασης κάτω των ορίων των οδηγιών» (Β' 3698).</w:t>
      </w:r>
    </w:p>
    <w:p w:rsidR="00762710" w:rsidRPr="00F8654A" w:rsidRDefault="00762710" w:rsidP="00F8654A">
      <w:pPr>
        <w:numPr>
          <w:ilvl w:val="0"/>
          <w:numId w:val="2"/>
        </w:numPr>
        <w:tabs>
          <w:tab w:val="left" w:pos="882"/>
        </w:tabs>
        <w:spacing w:line="274" w:lineRule="exact"/>
        <w:ind w:left="320" w:right="40"/>
        <w:jc w:val="both"/>
        <w:rPr>
          <w:rStyle w:val="60"/>
          <w:i w:val="0"/>
        </w:rPr>
      </w:pPr>
      <w:r w:rsidRPr="00F8654A">
        <w:rPr>
          <w:rStyle w:val="60"/>
          <w:i w:val="0"/>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762710" w:rsidRPr="00F8654A" w:rsidRDefault="00762710" w:rsidP="00F8654A">
      <w:pPr>
        <w:numPr>
          <w:ilvl w:val="0"/>
          <w:numId w:val="2"/>
        </w:numPr>
        <w:tabs>
          <w:tab w:val="left" w:pos="882"/>
        </w:tabs>
        <w:spacing w:line="274" w:lineRule="exact"/>
        <w:ind w:left="320" w:right="40"/>
        <w:jc w:val="both"/>
        <w:rPr>
          <w:rStyle w:val="60"/>
          <w:i w:val="0"/>
        </w:rPr>
      </w:pPr>
      <w:r w:rsidRPr="00F8654A">
        <w:rPr>
          <w:rStyle w:val="60"/>
          <w:i w:val="0"/>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762710" w:rsidRPr="00F8654A" w:rsidRDefault="00762710" w:rsidP="00F8654A">
      <w:pPr>
        <w:numPr>
          <w:ilvl w:val="0"/>
          <w:numId w:val="2"/>
        </w:numPr>
        <w:tabs>
          <w:tab w:val="left" w:pos="882"/>
        </w:tabs>
        <w:spacing w:line="274" w:lineRule="exact"/>
        <w:ind w:left="320" w:right="40"/>
        <w:jc w:val="both"/>
        <w:rPr>
          <w:rStyle w:val="60"/>
          <w:i w:val="0"/>
        </w:rPr>
      </w:pPr>
      <w:r w:rsidRPr="00F8654A">
        <w:rPr>
          <w:rStyle w:val="60"/>
          <w:i w:val="0"/>
        </w:rPr>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762710" w:rsidRPr="00F8654A" w:rsidRDefault="00762710" w:rsidP="00F8654A">
      <w:pPr>
        <w:numPr>
          <w:ilvl w:val="0"/>
          <w:numId w:val="2"/>
        </w:numPr>
        <w:tabs>
          <w:tab w:val="left" w:pos="882"/>
        </w:tabs>
        <w:spacing w:line="274" w:lineRule="exact"/>
        <w:ind w:left="320" w:right="40"/>
        <w:jc w:val="both"/>
        <w:rPr>
          <w:rStyle w:val="60"/>
          <w:i w:val="0"/>
        </w:rPr>
      </w:pPr>
      <w:r w:rsidRPr="00F8654A">
        <w:rPr>
          <w:rStyle w:val="60"/>
          <w:i w:val="0"/>
        </w:rPr>
        <w:t xml:space="preserve">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w:t>
      </w:r>
      <w:r w:rsidRPr="00F8654A">
        <w:rPr>
          <w:rStyle w:val="60"/>
          <w:i w:val="0"/>
        </w:rPr>
        <w:lastRenderedPageBreak/>
        <w:t>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F8654A" w:rsidRDefault="00F8654A" w:rsidP="00F8654A">
      <w:pPr>
        <w:numPr>
          <w:ilvl w:val="0"/>
          <w:numId w:val="2"/>
        </w:numPr>
        <w:tabs>
          <w:tab w:val="left" w:pos="882"/>
        </w:tabs>
        <w:spacing w:line="274" w:lineRule="exact"/>
        <w:ind w:left="320" w:right="40"/>
        <w:jc w:val="both"/>
        <w:rPr>
          <w:rStyle w:val="60"/>
          <w:i w:val="0"/>
        </w:rPr>
      </w:pPr>
      <w:r w:rsidRPr="00F8654A">
        <w:rPr>
          <w:rStyle w:val="60"/>
          <w:i w:val="0"/>
        </w:rPr>
        <w:t>Την υπ’ αρ. 4525/15-11-2017 (ΦΕΚ 4208Β/1-12-2017) Υ.Α. με θέμα «Παράταση των Προγραμμάτων Προμηθειών, Υπηρεσιών και Φαρμάκων Υγείας (Π.Π.Υ.Φ.Υ.) των ετών 2011, 2012, 2013, 2014 και 2015».</w:t>
      </w:r>
    </w:p>
    <w:p w:rsidR="00D27AD0" w:rsidRPr="00D27AD0" w:rsidRDefault="00D27AD0" w:rsidP="00F8654A">
      <w:pPr>
        <w:numPr>
          <w:ilvl w:val="0"/>
          <w:numId w:val="2"/>
        </w:numPr>
        <w:tabs>
          <w:tab w:val="left" w:pos="882"/>
        </w:tabs>
        <w:spacing w:line="274" w:lineRule="exact"/>
        <w:ind w:left="320" w:right="40"/>
        <w:jc w:val="both"/>
        <w:rPr>
          <w:rStyle w:val="60"/>
          <w:i w:val="0"/>
        </w:rPr>
      </w:pPr>
      <w:r w:rsidRPr="00D27AD0">
        <w:rPr>
          <w:rStyle w:val="60"/>
          <w:i w:val="0"/>
        </w:rPr>
        <w:t>Την υπ’ αρ. 4526/15-11-2017 (ΦΕΚ 4208Β/1-12-2017) Κ.Υ.Α. με θέμα «Τροποποιήσεις εντός του προϋπολογισμού του Προγράμματος Προμηθειών Υπηρεσιών και Φαρμάκων Υγείας του έτους 2015 (πιστώσεις 2016-2017) για τα Νοσοκομεία της 1ης, 2ης, 3ης, 4ης, 6ης, 7ης Υ.ΠΕ. και για το Εθνικό Κέντρο Αιμοδοσίας σύμφωνα με τον Πίνακα Τροποποίησης ΠΠΥΥ 2015.»</w:t>
      </w:r>
    </w:p>
    <w:p w:rsidR="00762710" w:rsidRPr="00F8654A" w:rsidRDefault="00762710" w:rsidP="00F8654A">
      <w:pPr>
        <w:numPr>
          <w:ilvl w:val="0"/>
          <w:numId w:val="2"/>
        </w:numPr>
        <w:tabs>
          <w:tab w:val="left" w:pos="882"/>
        </w:tabs>
        <w:spacing w:line="274" w:lineRule="exact"/>
        <w:ind w:left="320" w:right="40"/>
        <w:jc w:val="both"/>
        <w:rPr>
          <w:rStyle w:val="60"/>
          <w:i w:val="0"/>
        </w:rPr>
      </w:pPr>
      <w:r w:rsidRPr="00F8654A">
        <w:rPr>
          <w:rStyle w:val="60"/>
          <w:i w:val="0"/>
        </w:rPr>
        <w:t>Το με αρ. πρωτ. 4963/5-10-2016 έγγραφο της ΕΠΥ.</w:t>
      </w:r>
    </w:p>
    <w:p w:rsidR="00762710" w:rsidRPr="00F8654A" w:rsidRDefault="00762710" w:rsidP="00F8654A">
      <w:pPr>
        <w:numPr>
          <w:ilvl w:val="0"/>
          <w:numId w:val="2"/>
        </w:numPr>
        <w:tabs>
          <w:tab w:val="left" w:pos="882"/>
        </w:tabs>
        <w:spacing w:line="274" w:lineRule="exact"/>
        <w:ind w:left="320" w:right="40"/>
        <w:jc w:val="both"/>
        <w:rPr>
          <w:rStyle w:val="60"/>
          <w:i w:val="0"/>
        </w:rPr>
      </w:pPr>
      <w:r w:rsidRPr="00F8654A">
        <w:rPr>
          <w:rStyle w:val="60"/>
          <w:i w:val="0"/>
        </w:rPr>
        <w:t>Την με αριθ. 459/29-6-2017 Απόφαση Διοικητή της 7ης Υ.ΠΕ. Κρήτης περί ορισμού φορέων διενέργειας των διαγωνισμών του ΠΠΥΦΥ 2015</w:t>
      </w:r>
    </w:p>
    <w:p w:rsidR="00762710" w:rsidRPr="001036ED" w:rsidRDefault="00762710" w:rsidP="00762710">
      <w:pPr>
        <w:pStyle w:val="49"/>
        <w:numPr>
          <w:ilvl w:val="0"/>
          <w:numId w:val="2"/>
        </w:numPr>
        <w:shd w:val="clear" w:color="auto" w:fill="auto"/>
        <w:tabs>
          <w:tab w:val="left" w:pos="886"/>
        </w:tabs>
        <w:spacing w:line="269" w:lineRule="exact"/>
        <w:ind w:left="320" w:right="40" w:firstLine="0"/>
        <w:jc w:val="both"/>
      </w:pPr>
      <w:r w:rsidRPr="001036ED">
        <w:t xml:space="preserve">Τη με αριθμ. </w:t>
      </w:r>
      <w:r w:rsidR="00524331" w:rsidRPr="001036ED">
        <w:t>62/29-1-2017</w:t>
      </w:r>
      <w:r w:rsidRPr="001036ED">
        <w:t xml:space="preserve"> Απόφαση της Αναθέτουσας Αρχής περί έγκρισης διενέργειας συνοπτικού διαγωνισμού.</w:t>
      </w:r>
    </w:p>
    <w:p w:rsidR="00524331" w:rsidRPr="001036ED" w:rsidRDefault="00524331" w:rsidP="00762710">
      <w:pPr>
        <w:pStyle w:val="49"/>
        <w:numPr>
          <w:ilvl w:val="0"/>
          <w:numId w:val="2"/>
        </w:numPr>
        <w:shd w:val="clear" w:color="auto" w:fill="auto"/>
        <w:tabs>
          <w:tab w:val="left" w:pos="886"/>
        </w:tabs>
        <w:spacing w:line="269" w:lineRule="exact"/>
        <w:ind w:left="320" w:right="40" w:firstLine="0"/>
        <w:jc w:val="both"/>
      </w:pPr>
      <w:r w:rsidRPr="001036ED">
        <w:t>Την υπ’ αριθμ. 41/19-1-2018 απόφαση του Δ.Σ. του Νοσοκομείου μας για την έγκριση των τεχνικών προδιαγραφών.</w:t>
      </w:r>
    </w:p>
    <w:p w:rsidR="00762710" w:rsidRPr="00905AC3" w:rsidRDefault="00BB7260" w:rsidP="00762710">
      <w:pPr>
        <w:pStyle w:val="49"/>
        <w:numPr>
          <w:ilvl w:val="0"/>
          <w:numId w:val="2"/>
        </w:numPr>
        <w:shd w:val="clear" w:color="auto" w:fill="auto"/>
        <w:tabs>
          <w:tab w:val="left" w:pos="882"/>
        </w:tabs>
        <w:spacing w:line="269" w:lineRule="exact"/>
        <w:ind w:left="320" w:right="40" w:firstLine="0"/>
        <w:jc w:val="both"/>
      </w:pPr>
      <w:r w:rsidRPr="00905AC3">
        <w:t>Την</w:t>
      </w:r>
      <w:r w:rsidR="00762710" w:rsidRPr="00905AC3">
        <w:t xml:space="preserve"> με αριθμ. </w:t>
      </w:r>
      <w:r w:rsidR="00905AC3" w:rsidRPr="00905AC3">
        <w:t>193/31-1-2018</w:t>
      </w:r>
      <w:r w:rsidR="00762710" w:rsidRPr="00905AC3">
        <w:t xml:space="preserve"> </w:t>
      </w:r>
      <w:r w:rsidRPr="00905AC3">
        <w:t>απόφαση ανάληψης υ</w:t>
      </w:r>
      <w:r w:rsidR="00762710" w:rsidRPr="00905AC3">
        <w:t xml:space="preserve">ποχρέωσης </w:t>
      </w:r>
      <w:r w:rsidRPr="00905AC3">
        <w:t xml:space="preserve">του </w:t>
      </w:r>
      <w:r w:rsidR="00762710" w:rsidRPr="00905AC3">
        <w:t>Νοσοκομεί</w:t>
      </w:r>
      <w:r w:rsidRPr="00905AC3">
        <w:t>ου</w:t>
      </w:r>
      <w:r w:rsidR="00762710" w:rsidRPr="00905AC3">
        <w:t xml:space="preserve"> (ΑΔΑ: </w:t>
      </w:r>
      <w:r w:rsidR="00905AC3" w:rsidRPr="00905AC3">
        <w:t>72ΞΗ469045-ΧΓ6</w:t>
      </w:r>
      <w:r w:rsidR="00905AC3">
        <w:t>)</w:t>
      </w:r>
    </w:p>
    <w:p w:rsidR="00762710" w:rsidRDefault="00762710" w:rsidP="00BB7260">
      <w:pPr>
        <w:pStyle w:val="49"/>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580A9F" w:rsidRDefault="00580A9F" w:rsidP="00580A9F">
      <w:pPr>
        <w:rPr>
          <w:rStyle w:val="105"/>
        </w:rPr>
      </w:pPr>
    </w:p>
    <w:p w:rsidR="00762710" w:rsidRDefault="00580A9F" w:rsidP="00762710">
      <w:pPr>
        <w:pStyle w:val="49"/>
        <w:shd w:val="clear" w:color="auto" w:fill="auto"/>
        <w:spacing w:line="269" w:lineRule="exact"/>
        <w:ind w:left="320" w:right="40" w:firstLine="0"/>
        <w:jc w:val="both"/>
        <w:rPr>
          <w:rStyle w:val="ac"/>
        </w:rPr>
      </w:pPr>
      <w:r>
        <w:rPr>
          <w:rStyle w:val="105"/>
        </w:rPr>
        <w:t>ΑΡΘΡΟ 5 : ΟΡΙΖΟΝΤΙΑ ΡΗΤΡΑ</w:t>
      </w:r>
      <w:r>
        <w:rPr>
          <w:rStyle w:val="ac"/>
        </w:rPr>
        <w:t xml:space="preserve"> (Άρθρα 18 παρ 2 και 4 &amp; 130 παρ. 1 του Ν.4412/2016)</w:t>
      </w:r>
    </w:p>
    <w:p w:rsidR="00762710" w:rsidRPr="005D4833" w:rsidRDefault="00762710" w:rsidP="00762710">
      <w:pPr>
        <w:pStyle w:val="49"/>
        <w:shd w:val="clear" w:color="auto" w:fill="auto"/>
        <w:spacing w:line="269" w:lineRule="exact"/>
        <w:ind w:left="320" w:right="40" w:firstLine="0"/>
        <w:jc w:val="both"/>
      </w:pPr>
      <w:r w:rsidRPr="005D4833">
        <w:t>Οι οικονομικοί φορείς δεσμεύονται ότι:</w:t>
      </w:r>
    </w:p>
    <w:p w:rsidR="00762710" w:rsidRPr="005D4833" w:rsidRDefault="00762710" w:rsidP="00762710">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t>τους,</w:t>
      </w:r>
    </w:p>
    <w:p w:rsidR="00762710" w:rsidRPr="005D4833" w:rsidRDefault="00762710" w:rsidP="00762710">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762710" w:rsidRDefault="00762710" w:rsidP="00762710">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762710" w:rsidRPr="00E2496A" w:rsidRDefault="00762710" w:rsidP="00762710">
      <w:pPr>
        <w:pStyle w:val="49"/>
        <w:shd w:val="clear" w:color="auto" w:fill="auto"/>
        <w:spacing w:after="480"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580A9F" w:rsidRDefault="00580A9F" w:rsidP="00580A9F">
      <w:pPr>
        <w:spacing w:line="269" w:lineRule="exact"/>
        <w:ind w:left="320" w:right="40"/>
        <w:jc w:val="both"/>
      </w:pPr>
      <w:bookmarkStart w:id="12" w:name="bookmark12"/>
      <w:r>
        <w:t>ΑΡΘΡΟ 6 : ΔΙΑΔΙΚΑΣΙΑ ΣΥΝΑΨΗΣ ΣΥΜΒΑΣΗΣ, ΟΡΟΙ ΥΠΟΒΟΛΗΣ ΠΡΟΣΦΟΡΩΝ</w:t>
      </w:r>
      <w:r>
        <w:rPr>
          <w:rStyle w:val="1010"/>
        </w:rPr>
        <w:t xml:space="preserve"> (Άρθρο 117 τουΝ.4412/2016)</w:t>
      </w:r>
      <w:bookmarkEnd w:id="12"/>
    </w:p>
    <w:p w:rsidR="00580A9F" w:rsidRDefault="00580A9F" w:rsidP="00580A9F">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 του Ν.4412/2016 και υπό τις προϋποθέσεις του νόμου αυτού και τους ειδικότερους όρους της παρούσας.</w:t>
      </w:r>
    </w:p>
    <w:p w:rsidR="00580A9F" w:rsidRDefault="00580A9F" w:rsidP="00580A9F">
      <w:pPr>
        <w:spacing w:line="264" w:lineRule="exact"/>
        <w:ind w:left="320"/>
        <w:jc w:val="both"/>
      </w:pPr>
      <w:bookmarkStart w:id="13" w:name="bookmark14"/>
    </w:p>
    <w:p w:rsidR="00580A9F" w:rsidRDefault="00580A9F" w:rsidP="00580A9F">
      <w:pPr>
        <w:spacing w:line="264" w:lineRule="exact"/>
        <w:ind w:left="320"/>
        <w:jc w:val="both"/>
      </w:pPr>
      <w:r>
        <w:t>ΑΡΘΡΟ 7 : ΔΙΚΑΙΩΜΑ ΣΥΜΜΕΤΟΧΗΣ</w:t>
      </w:r>
      <w:r>
        <w:rPr>
          <w:rStyle w:val="10100"/>
        </w:rPr>
        <w:t xml:space="preserve"> (Άρθρο 20 του Ν.4412/2016)</w:t>
      </w:r>
      <w:bookmarkEnd w:id="13"/>
    </w:p>
    <w:p w:rsidR="00580A9F" w:rsidRDefault="00580A9F" w:rsidP="00580A9F">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580A9F" w:rsidRDefault="00580A9F" w:rsidP="00580A9F">
      <w:pPr>
        <w:pStyle w:val="49"/>
        <w:shd w:val="clear" w:color="auto" w:fill="auto"/>
        <w:spacing w:line="269" w:lineRule="exact"/>
        <w:ind w:left="320" w:right="40" w:firstLine="0"/>
        <w:jc w:val="both"/>
      </w:pPr>
      <w:r>
        <w:t>α) κράτος-μέλος της Ένωσης,</w:t>
      </w:r>
    </w:p>
    <w:p w:rsidR="00580A9F" w:rsidRDefault="00580A9F" w:rsidP="00580A9F">
      <w:pPr>
        <w:pStyle w:val="49"/>
        <w:shd w:val="clear" w:color="auto" w:fill="auto"/>
        <w:spacing w:line="269" w:lineRule="exact"/>
        <w:ind w:left="320" w:right="40" w:firstLine="0"/>
        <w:jc w:val="both"/>
      </w:pPr>
      <w:r>
        <w:lastRenderedPageBreak/>
        <w:t>β) κράτος-μέλος του Ευρωπαϊκού Οικονομικού Χώρου (Ε.Ο.Χ.),</w:t>
      </w:r>
    </w:p>
    <w:p w:rsidR="00580A9F" w:rsidRDefault="00580A9F" w:rsidP="00580A9F">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580A9F" w:rsidRDefault="00580A9F" w:rsidP="00580A9F">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580A9F" w:rsidRDefault="00580A9F" w:rsidP="00580A9F">
      <w:pPr>
        <w:pStyle w:val="49"/>
        <w:shd w:val="clear" w:color="auto" w:fill="auto"/>
        <w:spacing w:line="269" w:lineRule="exact"/>
        <w:ind w:left="320" w:right="40" w:firstLine="0"/>
        <w:jc w:val="both"/>
      </w:pPr>
      <w:r>
        <w:t>εφόσον πληρούν τις προϋποθέσεις συμμετοχής του άρθρου 12 της παρούσας.</w:t>
      </w:r>
    </w:p>
    <w:p w:rsidR="00580A9F" w:rsidRDefault="00580A9F" w:rsidP="00580A9F">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580A9F" w:rsidRDefault="00580A9F" w:rsidP="00580A9F">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580A9F" w:rsidRPr="00954693" w:rsidRDefault="00580A9F" w:rsidP="00580A9F">
      <w:pPr>
        <w:pStyle w:val="49"/>
        <w:shd w:val="clear" w:color="auto" w:fill="auto"/>
        <w:spacing w:line="269" w:lineRule="exact"/>
        <w:ind w:left="320" w:right="40" w:firstLine="0"/>
        <w:jc w:val="both"/>
      </w:pPr>
    </w:p>
    <w:p w:rsidR="00580A9F" w:rsidRDefault="00580A9F" w:rsidP="00580A9F">
      <w:pPr>
        <w:spacing w:line="264" w:lineRule="exact"/>
        <w:ind w:left="320" w:right="40"/>
        <w:rPr>
          <w:rStyle w:val="1010"/>
        </w:rPr>
      </w:pPr>
      <w:bookmarkStart w:id="14" w:name="bookmark15"/>
      <w:r>
        <w:t>ΑΡΘΡΟ 8 : ΕΓΓΡΑΦΑ ΣΥΜΒΑΣΗΣ (ΤΕΥΧΗ) ΚΑΙ ΠΡΟΣΒΑΣΗ ΣΕ ΑΥΤΑ, ΔΙΕΥΚΡΙΝΙΣΕΙΣ / ΣΥΜΠΛΗΡΩΜΑΤΙΚΕΣΠΛΗΡΟΦΟΡΙΕΣ</w:t>
      </w:r>
      <w:r>
        <w:rPr>
          <w:rStyle w:val="1010"/>
        </w:rPr>
        <w:t xml:space="preserve"> (Άρθρα 2 παρ. 1 περ. 14, 53 και 121 Ν.4412/2016)</w:t>
      </w:r>
    </w:p>
    <w:p w:rsidR="00580A9F" w:rsidRDefault="00580A9F" w:rsidP="00580A9F">
      <w:pPr>
        <w:spacing w:line="264" w:lineRule="exact"/>
        <w:ind w:left="320" w:right="40"/>
      </w:pPr>
      <w:r>
        <w:t>8.1. Έγγραφα σύμβασης</w:t>
      </w:r>
      <w:bookmarkEnd w:id="14"/>
    </w:p>
    <w:p w:rsidR="00580A9F" w:rsidRDefault="00580A9F" w:rsidP="00580A9F">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580A9F" w:rsidRDefault="00580A9F" w:rsidP="00580A9F">
      <w:pPr>
        <w:pStyle w:val="49"/>
        <w:shd w:val="clear" w:color="auto" w:fill="auto"/>
        <w:spacing w:line="264" w:lineRule="exact"/>
        <w:ind w:left="320" w:firstLine="0"/>
        <w:jc w:val="both"/>
      </w:pPr>
      <w:r>
        <w:t>τον παρόντα διαγωνισμό είναι τα ακόλουθα :</w:t>
      </w:r>
    </w:p>
    <w:p w:rsidR="00580A9F" w:rsidRPr="000B6D87" w:rsidRDefault="00580A9F" w:rsidP="00580A9F">
      <w:pPr>
        <w:pStyle w:val="49"/>
        <w:shd w:val="clear" w:color="auto" w:fill="auto"/>
        <w:spacing w:line="264" w:lineRule="exact"/>
        <w:ind w:left="320" w:firstLine="0"/>
        <w:jc w:val="both"/>
      </w:pPr>
      <w:r>
        <w:t>α) Η παρούσα διακήρυξη με τα παραρτήματά της</w:t>
      </w:r>
    </w:p>
    <w:p w:rsidR="00580A9F" w:rsidRDefault="00580A9F" w:rsidP="00580A9F">
      <w:pPr>
        <w:pStyle w:val="49"/>
        <w:shd w:val="clear" w:color="auto" w:fill="auto"/>
        <w:spacing w:line="264" w:lineRule="exact"/>
        <w:ind w:left="320" w:firstLine="0"/>
        <w:jc w:val="both"/>
      </w:pPr>
      <w:r>
        <w:t>β) Το Τυποποιημένο Έντυπο Υπεύθυνης Δήλωσης (ΤΕΥΔ)</w:t>
      </w:r>
    </w:p>
    <w:p w:rsidR="00580A9F" w:rsidRDefault="00580A9F" w:rsidP="00580A9F">
      <w:pPr>
        <w:pStyle w:val="49"/>
        <w:shd w:val="clear" w:color="auto" w:fill="auto"/>
        <w:spacing w:line="264" w:lineRule="exact"/>
        <w:ind w:left="320" w:firstLine="0"/>
        <w:jc w:val="both"/>
      </w:pPr>
      <w:r>
        <w:t>γ) Το συμφωνητικό</w:t>
      </w:r>
    </w:p>
    <w:p w:rsidR="00580A9F" w:rsidRDefault="00580A9F" w:rsidP="00580A9F">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 αρχή</w:t>
      </w:r>
    </w:p>
    <w:p w:rsidR="00580A9F" w:rsidRDefault="00580A9F" w:rsidP="00F2072E">
      <w:pPr>
        <w:numPr>
          <w:ilvl w:val="0"/>
          <w:numId w:val="3"/>
        </w:numPr>
        <w:tabs>
          <w:tab w:val="left" w:pos="709"/>
        </w:tabs>
        <w:spacing w:line="264" w:lineRule="exact"/>
        <w:ind w:left="320"/>
        <w:jc w:val="both"/>
      </w:pPr>
      <w:bookmarkStart w:id="15" w:name="bookmark16"/>
      <w:r>
        <w:t>Σειρά ισχύος</w:t>
      </w:r>
      <w:bookmarkEnd w:id="15"/>
    </w:p>
    <w:p w:rsidR="00580A9F" w:rsidRDefault="00580A9F" w:rsidP="00580A9F">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 σε περίπτωση ασυμφωνίας των περιεχομένων σε αυτά όρων, έχουν την κάτωθι σειρά ισχύος:</w:t>
      </w:r>
    </w:p>
    <w:p w:rsidR="00580A9F" w:rsidRDefault="00580A9F" w:rsidP="00F2072E">
      <w:pPr>
        <w:pStyle w:val="49"/>
        <w:numPr>
          <w:ilvl w:val="1"/>
          <w:numId w:val="3"/>
        </w:numPr>
        <w:shd w:val="clear" w:color="auto" w:fill="auto"/>
        <w:tabs>
          <w:tab w:val="left" w:pos="531"/>
        </w:tabs>
        <w:spacing w:line="264" w:lineRule="exact"/>
        <w:ind w:left="320" w:firstLine="0"/>
        <w:jc w:val="both"/>
      </w:pPr>
      <w:r>
        <w:t>Το συμφωνητικό</w:t>
      </w:r>
    </w:p>
    <w:p w:rsidR="00580A9F" w:rsidRDefault="00580A9F" w:rsidP="00F2072E">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580A9F" w:rsidRDefault="00580A9F" w:rsidP="00F2072E">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 αρχή</w:t>
      </w:r>
    </w:p>
    <w:p w:rsidR="00580A9F" w:rsidRDefault="00580A9F" w:rsidP="00F2072E">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580A9F" w:rsidRDefault="00580A9F" w:rsidP="00F2072E">
      <w:pPr>
        <w:numPr>
          <w:ilvl w:val="0"/>
          <w:numId w:val="3"/>
        </w:numPr>
        <w:tabs>
          <w:tab w:val="left" w:pos="714"/>
        </w:tabs>
        <w:spacing w:line="264" w:lineRule="exact"/>
        <w:ind w:left="320"/>
        <w:jc w:val="both"/>
      </w:pPr>
      <w:bookmarkStart w:id="16" w:name="bookmark17"/>
      <w:r>
        <w:t>Πρόσβαση στα έγγραφα της σύμβασης</w:t>
      </w:r>
      <w:bookmarkEnd w:id="16"/>
    </w:p>
    <w:p w:rsidR="00580A9F" w:rsidRDefault="00580A9F" w:rsidP="00580A9F">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Αναθέτουσας Αρχής, στη διαδρομή : </w:t>
      </w:r>
      <w:hyperlink r:id="rId14" w:history="1">
        <w:r w:rsidRPr="00B95A57">
          <w:rPr>
            <w:rStyle w:val="-"/>
            <w:lang w:val="en-US"/>
          </w:rPr>
          <w:t>http</w:t>
        </w:r>
        <w:r w:rsidRPr="00B95A57">
          <w:rPr>
            <w:rStyle w:val="-"/>
          </w:rPr>
          <w:t>://</w:t>
        </w:r>
        <w:r w:rsidRPr="00B95A57">
          <w:rPr>
            <w:rStyle w:val="-"/>
            <w:lang w:val="en-US"/>
          </w:rPr>
          <w:t>www</w:t>
        </w:r>
        <w:r w:rsidRPr="00B95A57">
          <w:rPr>
            <w:rStyle w:val="-"/>
          </w:rPr>
          <w:t>.</w:t>
        </w:r>
        <w:r w:rsidRPr="00B95A57">
          <w:rPr>
            <w:rStyle w:val="-"/>
            <w:lang w:val="en-US"/>
          </w:rPr>
          <w:t>agnhosp</w:t>
        </w:r>
        <w:r w:rsidRPr="00B95A57">
          <w:rPr>
            <w:rStyle w:val="-"/>
          </w:rPr>
          <w:t>.</w:t>
        </w:r>
        <w:r w:rsidRPr="00B95A57">
          <w:rPr>
            <w:rStyle w:val="-"/>
            <w:lang w:val="en-US"/>
          </w:rPr>
          <w:t>gr</w:t>
        </w:r>
      </w:hyperlink>
      <w:r>
        <w:t xml:space="preserve">&gt; ΕΑΑΔΗΣΥ &gt; ΠΡΟΚΗΡΥΞΕΙΣ ΔΙΑΓΩΝΙΣΜΩΝ &gt; </w:t>
      </w:r>
      <w:r w:rsidR="006E3962">
        <w:t>ΣΥΝΟΠΤΙΚΟΙ</w:t>
      </w:r>
      <w:r>
        <w:t xml:space="preserve"> ΔΙΑΓΩΝΙΣΜΟΙ.</w:t>
      </w:r>
    </w:p>
    <w:p w:rsidR="00580A9F" w:rsidRDefault="00580A9F" w:rsidP="00580A9F">
      <w:pPr>
        <w:pStyle w:val="49"/>
        <w:shd w:val="clear" w:color="auto" w:fill="auto"/>
        <w:spacing w:line="264" w:lineRule="exact"/>
        <w:ind w:left="320" w:right="40" w:firstLine="0"/>
        <w:jc w:val="both"/>
      </w:pPr>
    </w:p>
    <w:p w:rsidR="00580A9F" w:rsidRDefault="00580A9F" w:rsidP="00F2072E">
      <w:pPr>
        <w:numPr>
          <w:ilvl w:val="0"/>
          <w:numId w:val="3"/>
        </w:numPr>
        <w:tabs>
          <w:tab w:val="left" w:pos="699"/>
        </w:tabs>
        <w:spacing w:line="264" w:lineRule="exact"/>
        <w:ind w:left="320"/>
        <w:jc w:val="both"/>
      </w:pPr>
      <w:bookmarkStart w:id="17" w:name="bookmark18"/>
      <w:r>
        <w:t>Διευκρινίσεις - Συμπληρωματικές πληροφορίες</w:t>
      </w:r>
      <w:r>
        <w:rPr>
          <w:rStyle w:val="1010"/>
        </w:rPr>
        <w:t xml:space="preserve"> (άρθρο 121 του Ν.4412/2016)</w:t>
      </w:r>
      <w:bookmarkEnd w:id="17"/>
    </w:p>
    <w:p w:rsidR="00580A9F" w:rsidRDefault="00580A9F" w:rsidP="00580A9F">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580A9F" w:rsidRDefault="00580A9F" w:rsidP="00580A9F">
      <w:pPr>
        <w:keepNext/>
        <w:keepLines/>
        <w:spacing w:line="264" w:lineRule="exact"/>
        <w:ind w:left="320"/>
      </w:pPr>
      <w:bookmarkStart w:id="18" w:name="bookmark19"/>
    </w:p>
    <w:p w:rsidR="00580A9F" w:rsidRDefault="00580A9F" w:rsidP="00580A9F">
      <w:pPr>
        <w:keepNext/>
        <w:keepLines/>
        <w:spacing w:after="120" w:line="264" w:lineRule="exact"/>
        <w:ind w:left="318"/>
      </w:pPr>
      <w:r>
        <w:t xml:space="preserve">ΑΡΘΡΟ 9 </w:t>
      </w:r>
      <w:r>
        <w:rPr>
          <w:rStyle w:val="28"/>
        </w:rPr>
        <w:t xml:space="preserve">: </w:t>
      </w:r>
      <w:r>
        <w:t>ΧΡΟΝΟΣ ΙΣΧΥΟΣ ΠΡΟΣΦΟΡΩΝ</w:t>
      </w:r>
      <w:r>
        <w:rPr>
          <w:rStyle w:val="2100"/>
        </w:rPr>
        <w:t xml:space="preserve"> (Άρθρο 97 του Ν.4412/2016)</w:t>
      </w:r>
      <w:bookmarkEnd w:id="18"/>
    </w:p>
    <w:p w:rsidR="00580A9F" w:rsidRDefault="00580A9F" w:rsidP="00580A9F">
      <w:pPr>
        <w:pStyle w:val="49"/>
        <w:shd w:val="clear" w:color="auto" w:fill="auto"/>
        <w:spacing w:after="120" w:line="264" w:lineRule="exact"/>
        <w:ind w:left="318" w:right="40" w:firstLine="0"/>
        <w:jc w:val="left"/>
      </w:pPr>
      <w:r>
        <w:t xml:space="preserve">Η προσφορά ισχύει και δεσμεύει τον προσφέροντα για χρονικό διάστημα </w:t>
      </w:r>
      <w:r w:rsidR="009A4204">
        <w:t>τριακοσίων εξήντα πέντε</w:t>
      </w:r>
      <w:r>
        <w:t xml:space="preserve"> (</w:t>
      </w:r>
      <w:r w:rsidR="009A4204">
        <w:t>365</w:t>
      </w:r>
      <w:r>
        <w:t>) ημερών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580A9F" w:rsidRDefault="00580A9F" w:rsidP="00580A9F">
      <w:pPr>
        <w:keepNext/>
        <w:keepLines/>
        <w:spacing w:after="120"/>
        <w:ind w:left="318"/>
      </w:pPr>
      <w:bookmarkStart w:id="19" w:name="bookmark20"/>
      <w:r>
        <w:t>ΑΡΘΡΟ 10 : ΔΗΜΟΣΙΟΤΗΤΑ</w:t>
      </w:r>
      <w:bookmarkEnd w:id="19"/>
    </w:p>
    <w:p w:rsidR="00580A9F" w:rsidRPr="007047DF" w:rsidRDefault="00580A9F" w:rsidP="00580A9F">
      <w:pPr>
        <w:pStyle w:val="49"/>
        <w:shd w:val="clear" w:color="auto" w:fill="auto"/>
        <w:spacing w:after="120" w:line="269" w:lineRule="exact"/>
        <w:ind w:left="318" w:right="40" w:firstLine="0"/>
        <w:jc w:val="left"/>
      </w:pPr>
      <w:r w:rsidRPr="007047DF">
        <w:rPr>
          <w:rStyle w:val="105"/>
          <w:sz w:val="20"/>
          <w:szCs w:val="20"/>
        </w:rPr>
        <w:t xml:space="preserve">Η παρούσα διακήρυξη </w:t>
      </w:r>
      <w:r w:rsidRPr="007047DF">
        <w:rPr>
          <w:rStyle w:val="103"/>
        </w:rPr>
        <w:t>κ</w:t>
      </w:r>
      <w:r w:rsidRPr="007047DF">
        <w:t>αι τα Παραρτήματά αυτής θα δημοσιευθούν στο ΚΗΜΔΗΣ σύμφωνα με το άρθρο 66 του Ν.4412/2016.</w:t>
      </w:r>
    </w:p>
    <w:p w:rsidR="00580A9F" w:rsidRPr="007047DF" w:rsidRDefault="00580A9F" w:rsidP="004B5FEA">
      <w:pPr>
        <w:pStyle w:val="49"/>
        <w:shd w:val="clear" w:color="auto" w:fill="auto"/>
        <w:spacing w:after="120" w:line="269" w:lineRule="exact"/>
        <w:ind w:left="318" w:right="40" w:firstLine="0"/>
        <w:jc w:val="both"/>
      </w:pPr>
      <w:r w:rsidRPr="007047DF">
        <w:rPr>
          <w:rStyle w:val="105"/>
          <w:sz w:val="20"/>
          <w:szCs w:val="20"/>
        </w:rPr>
        <w:t>Περίληψη της παρούσας</w:t>
      </w:r>
      <w:r w:rsidRPr="007047DF">
        <w:t xml:space="preserve"> θα αναρτηθεί στο Πρόγραμμα ΔΙΑΥΓΕΙΑ σύμφωνα με το Ν.3861/2010. </w:t>
      </w:r>
      <w:r w:rsidRPr="007047DF">
        <w:rPr>
          <w:rStyle w:val="105"/>
          <w:sz w:val="20"/>
          <w:szCs w:val="20"/>
        </w:rPr>
        <w:t>Η παρούσα διακήρυξη</w:t>
      </w:r>
      <w:r w:rsidRPr="007047DF">
        <w:t xml:space="preserve"> μαζί με τα λοιπά έγγραφα της σύμβασης (αναλυτική διακήρυξη μετά των παραρτημάτων της, ΤΕΥΔ, έντυπο οικονομικής προσφοράς</w:t>
      </w:r>
      <w:r w:rsidR="0028613A" w:rsidRPr="007047DF">
        <w:t>, κλπ</w:t>
      </w:r>
      <w:r w:rsidRPr="007047DF">
        <w:t>) θα αναρτηθεί και</w:t>
      </w:r>
      <w:r w:rsidRPr="007047DF">
        <w:rPr>
          <w:rStyle w:val="105"/>
          <w:sz w:val="20"/>
          <w:szCs w:val="20"/>
        </w:rPr>
        <w:t xml:space="preserve"> στον δικτ</w:t>
      </w:r>
      <w:r w:rsidR="0028613A" w:rsidRPr="007047DF">
        <w:rPr>
          <w:rStyle w:val="105"/>
          <w:sz w:val="20"/>
          <w:szCs w:val="20"/>
        </w:rPr>
        <w:t>υακό τόπο της Αναθέτουσας Αρχής</w:t>
      </w:r>
      <w:r w:rsidRPr="007047DF">
        <w:rPr>
          <w:rStyle w:val="105"/>
          <w:sz w:val="20"/>
          <w:szCs w:val="20"/>
        </w:rPr>
        <w:t xml:space="preserve">: </w:t>
      </w:r>
      <w:r w:rsidRPr="007047DF">
        <w:rPr>
          <w:bCs/>
          <w:lang w:val="en-US"/>
        </w:rPr>
        <w:t>www</w:t>
      </w:r>
      <w:r w:rsidRPr="007047DF">
        <w:rPr>
          <w:bCs/>
        </w:rPr>
        <w:t>.</w:t>
      </w:r>
      <w:r w:rsidRPr="007047DF">
        <w:rPr>
          <w:bCs/>
          <w:lang w:val="en-US"/>
        </w:rPr>
        <w:t>agnhosp</w:t>
      </w:r>
      <w:r w:rsidRPr="007047DF">
        <w:rPr>
          <w:bCs/>
        </w:rPr>
        <w:t>.</w:t>
      </w:r>
      <w:r w:rsidRPr="007047DF">
        <w:rPr>
          <w:bCs/>
          <w:lang w:val="en-US"/>
        </w:rPr>
        <w:t>gr</w:t>
      </w:r>
    </w:p>
    <w:p w:rsidR="00580A9F" w:rsidRDefault="00580A9F" w:rsidP="00580A9F">
      <w:pPr>
        <w:keepNext/>
        <w:keepLines/>
        <w:spacing w:after="120"/>
        <w:ind w:left="318"/>
      </w:pPr>
      <w:bookmarkStart w:id="20" w:name="bookmark21"/>
      <w:r>
        <w:lastRenderedPageBreak/>
        <w:t>ΑΡΘΡΟ 11 : ΚΡΙΤΗΡΙΟ ΑΝΑΘΕΣΗΣ</w:t>
      </w:r>
      <w:r>
        <w:rPr>
          <w:rStyle w:val="2101"/>
        </w:rPr>
        <w:t xml:space="preserve"> (Άρθρο 86 Ν.4412/2016)</w:t>
      </w:r>
      <w:bookmarkEnd w:id="20"/>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Κριτήριο για την ανάθεση της σύμβασης είναι η πλέον συμφέρουσα από οικονομική άποψη προσφορά με βάση την βέλτιστη σχέση ποιότητας-τιμής.</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 xml:space="preserve">Όπως στο άρθρο 86 παρ. 9, 10 και 11 του Ν. 4412/2016 για την επιλογή της προσφοράς με την πλέον συμφέρουσα από οικονομική άποψη προσφορά, αξιολογούνται μόνο οι προσφορές που είναι αποδεκτές, σύμφωνα με τους καθοριζόμενους στις τεχνικές προδιαγραφές και τους όρους της διακήρυξης.    </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Πλέον συμφέρουσα από οικονομική άποψη προσφορά είναι εκείνη που παρουσιάζει τον μικρότερο λόγο (Λ) της Τιμής της προσφοράς (συγκριτικής) προς την βαθμολογία της.</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 xml:space="preserve">         Συγκριτική Τιμή</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Λ=     ----------------------</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 xml:space="preserve">        Σταθμισμένη Βαθμολογία</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 xml:space="preserve">Για τη διαμόρφωση της συγκριτικής τιμής θα ληφθεί υπόψη το άθροισμα : </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α) της ισοδύναμης συγκριτικής τιμής προμήθειας, του κόστους –  εγκατάστασης – παράδοσης του συστήματος σε πλήρη λειτουργία, όπως  αναφέρεται στις τεχνικές προδιαγραφές  και</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β) της συνολικής τιμής συντήρησης και λειτουργίας με ανταλλακτικά για οκτώ έτη μετά την λήξη της εγγύησης καλής λειτουργίας</w:t>
      </w:r>
      <w:r w:rsidR="004936F2">
        <w:rPr>
          <w:bCs/>
        </w:rPr>
        <w:t>.</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Για την αξιολόγηση της προσφοράς ως πλέον συμφέρουσα και την τελική επιλογή του προμηθευτού, λαμβάνονται υπόψη κυρίως τα παρακάτω στοιχεία κατά ομάδες, με τους αντίστοιχους συντελεστές βαρύτητας.</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8"/>
        <w:gridCol w:w="1928"/>
        <w:gridCol w:w="2485"/>
      </w:tblGrid>
      <w:tr w:rsidR="006E3962" w:rsidRPr="006E3962" w:rsidTr="000D5546">
        <w:trPr>
          <w:cantSplit/>
          <w:trHeight w:val="474"/>
          <w:jc w:val="center"/>
        </w:trPr>
        <w:tc>
          <w:tcPr>
            <w:tcW w:w="5388" w:type="dxa"/>
            <w:vMerge w:val="restart"/>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ΟΜΑΔΑ Α</w:t>
            </w:r>
          </w:p>
        </w:tc>
        <w:tc>
          <w:tcPr>
            <w:tcW w:w="1928" w:type="dxa"/>
            <w:vMerge w:val="restart"/>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ΒΑΘΜΟΛΟΓΙΑ</w:t>
            </w:r>
          </w:p>
        </w:tc>
        <w:tc>
          <w:tcPr>
            <w:tcW w:w="2485" w:type="dxa"/>
            <w:vMerge w:val="restart"/>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ΣΥΝΤΕΛ. ΒΑΡΥΤ. Δ/ΞΗΣ</w:t>
            </w:r>
          </w:p>
        </w:tc>
      </w:tr>
      <w:tr w:rsidR="006E3962" w:rsidRPr="006E3962" w:rsidTr="008E1542">
        <w:trPr>
          <w:cantSplit/>
          <w:trHeight w:val="269"/>
          <w:jc w:val="center"/>
        </w:trPr>
        <w:tc>
          <w:tcPr>
            <w:tcW w:w="5388" w:type="dxa"/>
            <w:vMerge/>
            <w:vAlign w:val="center"/>
          </w:tcPr>
          <w:p w:rsidR="006E3962" w:rsidRPr="006E3962" w:rsidRDefault="006E3962" w:rsidP="006E3962">
            <w:pPr>
              <w:pStyle w:val="49"/>
              <w:shd w:val="clear" w:color="auto" w:fill="auto"/>
              <w:spacing w:line="269" w:lineRule="exact"/>
              <w:ind w:left="318" w:right="40" w:firstLine="0"/>
              <w:jc w:val="both"/>
              <w:rPr>
                <w:bCs/>
                <w:lang w:val="en-US"/>
              </w:rPr>
            </w:pPr>
          </w:p>
        </w:tc>
        <w:tc>
          <w:tcPr>
            <w:tcW w:w="1928" w:type="dxa"/>
            <w:vMerge/>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p>
        </w:tc>
        <w:tc>
          <w:tcPr>
            <w:tcW w:w="2485" w:type="dxa"/>
            <w:vMerge/>
            <w:vAlign w:val="center"/>
          </w:tcPr>
          <w:p w:rsidR="006E3962" w:rsidRPr="006E3962" w:rsidRDefault="006E3962" w:rsidP="006E3962">
            <w:pPr>
              <w:pStyle w:val="49"/>
              <w:shd w:val="clear" w:color="auto" w:fill="auto"/>
              <w:spacing w:after="120" w:line="269" w:lineRule="exact"/>
              <w:ind w:left="318" w:right="40" w:firstLine="0"/>
              <w:jc w:val="both"/>
              <w:rPr>
                <w:bCs/>
                <w:lang w:val="en-US"/>
              </w:rPr>
            </w:pPr>
          </w:p>
        </w:tc>
      </w:tr>
      <w:tr w:rsidR="006E3962" w:rsidRPr="006E3962" w:rsidTr="000D5546">
        <w:trPr>
          <w:cantSplit/>
          <w:jc w:val="center"/>
        </w:trPr>
        <w:tc>
          <w:tcPr>
            <w:tcW w:w="5388" w:type="dxa"/>
            <w:vAlign w:val="center"/>
          </w:tcPr>
          <w:p w:rsidR="006E3962" w:rsidRPr="00BB1EBA" w:rsidRDefault="006E3962" w:rsidP="008E1542">
            <w:pPr>
              <w:pStyle w:val="49"/>
              <w:shd w:val="clear" w:color="auto" w:fill="auto"/>
              <w:spacing w:line="240" w:lineRule="auto"/>
              <w:ind w:left="318" w:right="40" w:firstLine="0"/>
              <w:jc w:val="both"/>
              <w:rPr>
                <w:bCs/>
              </w:rPr>
            </w:pPr>
            <w:r w:rsidRPr="00BB1EBA">
              <w:rPr>
                <w:bCs/>
              </w:rPr>
              <w:t>1.Συμφωνία  προσφοράς με τις Τεχνικές προδιαγραφές της διακήρυξης</w:t>
            </w:r>
          </w:p>
        </w:tc>
        <w:tc>
          <w:tcPr>
            <w:tcW w:w="1928"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100-120</w:t>
            </w:r>
          </w:p>
        </w:tc>
        <w:tc>
          <w:tcPr>
            <w:tcW w:w="2485"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30%</w:t>
            </w:r>
          </w:p>
        </w:tc>
      </w:tr>
      <w:tr w:rsidR="006E3962" w:rsidRPr="006E3962" w:rsidTr="000D5546">
        <w:trPr>
          <w:cantSplit/>
          <w:jc w:val="center"/>
        </w:trPr>
        <w:tc>
          <w:tcPr>
            <w:tcW w:w="5388" w:type="dxa"/>
            <w:vAlign w:val="center"/>
          </w:tcPr>
          <w:p w:rsidR="006E3962" w:rsidRPr="00BB1EBA" w:rsidRDefault="006E3962" w:rsidP="008E1542">
            <w:pPr>
              <w:pStyle w:val="49"/>
              <w:shd w:val="clear" w:color="auto" w:fill="auto"/>
              <w:spacing w:line="240" w:lineRule="auto"/>
              <w:ind w:left="318" w:right="40" w:firstLine="0"/>
              <w:jc w:val="both"/>
              <w:rPr>
                <w:bCs/>
              </w:rPr>
            </w:pPr>
            <w:r w:rsidRPr="00BB1EBA">
              <w:rPr>
                <w:bCs/>
              </w:rPr>
              <w:t>2.Ποιότητα και  αποδοτικότητα του είδους  σύμφωνα με της  τεχνικές  προδιαγραφές  της διακήρυξης</w:t>
            </w:r>
          </w:p>
        </w:tc>
        <w:tc>
          <w:tcPr>
            <w:tcW w:w="1928"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100-120</w:t>
            </w:r>
          </w:p>
        </w:tc>
        <w:tc>
          <w:tcPr>
            <w:tcW w:w="2485"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40%</w:t>
            </w:r>
          </w:p>
        </w:tc>
      </w:tr>
      <w:tr w:rsidR="006E3962" w:rsidRPr="006E3962" w:rsidTr="000D5546">
        <w:trPr>
          <w:cantSplit/>
          <w:jc w:val="center"/>
        </w:trPr>
        <w:tc>
          <w:tcPr>
            <w:tcW w:w="5388" w:type="dxa"/>
            <w:vAlign w:val="center"/>
          </w:tcPr>
          <w:p w:rsidR="006E3962" w:rsidRPr="00BB1EBA" w:rsidRDefault="006E3962" w:rsidP="008E1542">
            <w:pPr>
              <w:pStyle w:val="49"/>
              <w:shd w:val="clear" w:color="auto" w:fill="auto"/>
              <w:spacing w:line="240" w:lineRule="auto"/>
              <w:ind w:left="318" w:right="40" w:firstLine="0"/>
              <w:jc w:val="both"/>
              <w:rPr>
                <w:bCs/>
              </w:rPr>
            </w:pPr>
            <w:r w:rsidRPr="00BB1EBA">
              <w:rPr>
                <w:bCs/>
              </w:rPr>
              <w:t>3. Πρόσθετες δυνατότητες του είδους που δεν αναφέρονται στις τεχνικές προδιαγραφές και κριθούν ως πλεονέκτημα που εξυπηρετεί πρόσθετες ανάγκες του Νοσοκομείου</w:t>
            </w:r>
          </w:p>
        </w:tc>
        <w:tc>
          <w:tcPr>
            <w:tcW w:w="1928"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100-120</w:t>
            </w:r>
          </w:p>
        </w:tc>
        <w:tc>
          <w:tcPr>
            <w:tcW w:w="2485"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10%</w:t>
            </w:r>
          </w:p>
        </w:tc>
      </w:tr>
      <w:tr w:rsidR="006E3962" w:rsidRPr="006E3962" w:rsidTr="000D5546">
        <w:trPr>
          <w:cantSplit/>
          <w:trHeight w:val="376"/>
          <w:jc w:val="center"/>
        </w:trPr>
        <w:tc>
          <w:tcPr>
            <w:tcW w:w="5388"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ΣΥΝΟΛΟ Α΄ΟΜΑΔΑΣ</w:t>
            </w:r>
          </w:p>
        </w:tc>
        <w:tc>
          <w:tcPr>
            <w:tcW w:w="1928" w:type="dxa"/>
            <w:vAlign w:val="center"/>
          </w:tcPr>
          <w:p w:rsidR="006E3962" w:rsidRPr="006E3962" w:rsidRDefault="006E3962" w:rsidP="008E1542">
            <w:pPr>
              <w:pStyle w:val="49"/>
              <w:shd w:val="clear" w:color="auto" w:fill="auto"/>
              <w:spacing w:line="240" w:lineRule="auto"/>
              <w:ind w:left="318" w:right="40" w:firstLine="0"/>
              <w:jc w:val="both"/>
              <w:rPr>
                <w:bCs/>
                <w:lang w:val="en-US"/>
              </w:rPr>
            </w:pPr>
          </w:p>
        </w:tc>
        <w:tc>
          <w:tcPr>
            <w:tcW w:w="2485"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80%</w:t>
            </w:r>
          </w:p>
        </w:tc>
      </w:tr>
      <w:tr w:rsidR="006E3962" w:rsidRPr="006E3962" w:rsidTr="004936F2">
        <w:trPr>
          <w:cantSplit/>
          <w:trHeight w:val="455"/>
          <w:jc w:val="center"/>
        </w:trPr>
        <w:tc>
          <w:tcPr>
            <w:tcW w:w="5388"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ΟΜΑΔΑ  Β΄</w:t>
            </w:r>
          </w:p>
        </w:tc>
        <w:tc>
          <w:tcPr>
            <w:tcW w:w="1928" w:type="dxa"/>
            <w:vAlign w:val="center"/>
          </w:tcPr>
          <w:p w:rsidR="006E3962" w:rsidRPr="006E3962" w:rsidRDefault="006E3962" w:rsidP="008E1542">
            <w:pPr>
              <w:pStyle w:val="49"/>
              <w:shd w:val="clear" w:color="auto" w:fill="auto"/>
              <w:spacing w:line="240" w:lineRule="auto"/>
              <w:ind w:left="318" w:right="40" w:firstLine="0"/>
              <w:jc w:val="both"/>
              <w:rPr>
                <w:bCs/>
                <w:lang w:val="en-US"/>
              </w:rPr>
            </w:pPr>
          </w:p>
        </w:tc>
        <w:tc>
          <w:tcPr>
            <w:tcW w:w="2485" w:type="dxa"/>
            <w:vAlign w:val="center"/>
          </w:tcPr>
          <w:p w:rsidR="006E3962" w:rsidRPr="006E3962" w:rsidRDefault="006E3962" w:rsidP="008E1542">
            <w:pPr>
              <w:pStyle w:val="49"/>
              <w:shd w:val="clear" w:color="auto" w:fill="auto"/>
              <w:spacing w:line="240" w:lineRule="auto"/>
              <w:ind w:left="318" w:right="40" w:firstLine="0"/>
              <w:jc w:val="both"/>
              <w:rPr>
                <w:bCs/>
                <w:lang w:val="en-US"/>
              </w:rPr>
            </w:pPr>
          </w:p>
        </w:tc>
      </w:tr>
      <w:tr w:rsidR="006E3962" w:rsidRPr="006E3962" w:rsidTr="000D5546">
        <w:trPr>
          <w:cantSplit/>
          <w:trHeight w:val="453"/>
          <w:jc w:val="center"/>
        </w:trPr>
        <w:tc>
          <w:tcPr>
            <w:tcW w:w="5388"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1.Εγγύηση καλής λειτουργίας</w:t>
            </w:r>
          </w:p>
        </w:tc>
        <w:tc>
          <w:tcPr>
            <w:tcW w:w="1928"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100-120</w:t>
            </w:r>
          </w:p>
        </w:tc>
        <w:tc>
          <w:tcPr>
            <w:tcW w:w="2485"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10%</w:t>
            </w:r>
          </w:p>
        </w:tc>
      </w:tr>
      <w:tr w:rsidR="006E3962" w:rsidRPr="006E3962" w:rsidTr="000D5546">
        <w:trPr>
          <w:cantSplit/>
          <w:jc w:val="center"/>
        </w:trPr>
        <w:tc>
          <w:tcPr>
            <w:tcW w:w="5388" w:type="dxa"/>
            <w:vAlign w:val="center"/>
          </w:tcPr>
          <w:p w:rsidR="006E3962" w:rsidRPr="00BB1EBA" w:rsidRDefault="006E3962" w:rsidP="008E1542">
            <w:pPr>
              <w:pStyle w:val="49"/>
              <w:shd w:val="clear" w:color="auto" w:fill="auto"/>
              <w:spacing w:line="240" w:lineRule="auto"/>
              <w:ind w:left="318" w:right="40" w:firstLine="0"/>
              <w:jc w:val="both"/>
              <w:rPr>
                <w:bCs/>
              </w:rPr>
            </w:pPr>
            <w:r w:rsidRPr="00BB1EBA">
              <w:rPr>
                <w:bCs/>
              </w:rPr>
              <w:t>2 Στοιχεία  Τεχνικής υποστήριξης</w:t>
            </w:r>
          </w:p>
          <w:p w:rsidR="006E3962" w:rsidRPr="00BB1EBA" w:rsidRDefault="006E3962" w:rsidP="008E1542">
            <w:pPr>
              <w:pStyle w:val="49"/>
              <w:shd w:val="clear" w:color="auto" w:fill="auto"/>
              <w:spacing w:line="240" w:lineRule="auto"/>
              <w:ind w:left="318" w:right="40" w:firstLine="0"/>
              <w:jc w:val="both"/>
              <w:rPr>
                <w:bCs/>
              </w:rPr>
            </w:pPr>
            <w:r w:rsidRPr="00BB1EBA">
              <w:rPr>
                <w:bCs/>
              </w:rPr>
              <w:t xml:space="preserve">(παρεχόμενο </w:t>
            </w:r>
            <w:r w:rsidRPr="006E3962">
              <w:rPr>
                <w:bCs/>
                <w:lang w:val="en-US"/>
              </w:rPr>
              <w:t>Service</w:t>
            </w:r>
            <w:r w:rsidRPr="00BB1EBA">
              <w:rPr>
                <w:bCs/>
              </w:rPr>
              <w:t xml:space="preserve">  από  τον</w:t>
            </w:r>
          </w:p>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Προμηθευτή, ύπαρξη ανταλλακτικών)</w:t>
            </w:r>
          </w:p>
        </w:tc>
        <w:tc>
          <w:tcPr>
            <w:tcW w:w="1928"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100-120</w:t>
            </w:r>
          </w:p>
        </w:tc>
        <w:tc>
          <w:tcPr>
            <w:tcW w:w="2485"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5%</w:t>
            </w:r>
          </w:p>
        </w:tc>
      </w:tr>
      <w:tr w:rsidR="006E3962" w:rsidRPr="006E3962" w:rsidTr="000D5546">
        <w:trPr>
          <w:cantSplit/>
          <w:trHeight w:val="425"/>
          <w:jc w:val="center"/>
        </w:trPr>
        <w:tc>
          <w:tcPr>
            <w:tcW w:w="5388"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 xml:space="preserve"> 3.Χρόνος παράδοσης</w:t>
            </w:r>
          </w:p>
        </w:tc>
        <w:tc>
          <w:tcPr>
            <w:tcW w:w="1928"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100-120</w:t>
            </w:r>
          </w:p>
        </w:tc>
        <w:tc>
          <w:tcPr>
            <w:tcW w:w="2485"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2%</w:t>
            </w:r>
          </w:p>
        </w:tc>
      </w:tr>
      <w:tr w:rsidR="006E3962" w:rsidRPr="006E3962" w:rsidTr="000D5546">
        <w:trPr>
          <w:cantSplit/>
          <w:trHeight w:val="425"/>
          <w:jc w:val="center"/>
        </w:trPr>
        <w:tc>
          <w:tcPr>
            <w:tcW w:w="5388"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4.Επίδειξη  λειτουργίας</w:t>
            </w:r>
          </w:p>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Εκπαίδευση  προσωπικού</w:t>
            </w:r>
          </w:p>
        </w:tc>
        <w:tc>
          <w:tcPr>
            <w:tcW w:w="1928"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100-120</w:t>
            </w:r>
          </w:p>
        </w:tc>
        <w:tc>
          <w:tcPr>
            <w:tcW w:w="2485"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3%</w:t>
            </w:r>
          </w:p>
        </w:tc>
      </w:tr>
      <w:tr w:rsidR="006E3962" w:rsidRPr="006E3962" w:rsidTr="000D5546">
        <w:trPr>
          <w:cantSplit/>
          <w:trHeight w:val="434"/>
          <w:jc w:val="center"/>
        </w:trPr>
        <w:tc>
          <w:tcPr>
            <w:tcW w:w="5388"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ΣΥΝΟΛΟ Β΄ΟΜΑΔΑΣ</w:t>
            </w:r>
          </w:p>
        </w:tc>
        <w:tc>
          <w:tcPr>
            <w:tcW w:w="1928" w:type="dxa"/>
            <w:vAlign w:val="center"/>
          </w:tcPr>
          <w:p w:rsidR="006E3962" w:rsidRPr="006E3962" w:rsidRDefault="006E3962" w:rsidP="008E1542">
            <w:pPr>
              <w:pStyle w:val="49"/>
              <w:shd w:val="clear" w:color="auto" w:fill="auto"/>
              <w:spacing w:line="240" w:lineRule="auto"/>
              <w:ind w:left="318" w:right="40" w:firstLine="0"/>
              <w:jc w:val="both"/>
              <w:rPr>
                <w:bCs/>
                <w:lang w:val="en-US"/>
              </w:rPr>
            </w:pPr>
          </w:p>
        </w:tc>
        <w:tc>
          <w:tcPr>
            <w:tcW w:w="2485"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20%</w:t>
            </w:r>
          </w:p>
        </w:tc>
      </w:tr>
      <w:tr w:rsidR="006E3962" w:rsidRPr="006E3962" w:rsidTr="004936F2">
        <w:trPr>
          <w:cantSplit/>
          <w:trHeight w:val="380"/>
          <w:jc w:val="center"/>
        </w:trPr>
        <w:tc>
          <w:tcPr>
            <w:tcW w:w="5388"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ΣΥΝΟΛΙΚΗ ΒΑΘΜΟΛΟΓΙΑ</w:t>
            </w:r>
          </w:p>
        </w:tc>
        <w:tc>
          <w:tcPr>
            <w:tcW w:w="1928" w:type="dxa"/>
            <w:vAlign w:val="center"/>
          </w:tcPr>
          <w:p w:rsidR="006E3962" w:rsidRPr="006E3962" w:rsidRDefault="006E3962" w:rsidP="008E1542">
            <w:pPr>
              <w:pStyle w:val="49"/>
              <w:shd w:val="clear" w:color="auto" w:fill="auto"/>
              <w:spacing w:line="240" w:lineRule="auto"/>
              <w:ind w:left="318" w:right="40" w:firstLine="0"/>
              <w:jc w:val="both"/>
              <w:rPr>
                <w:bCs/>
                <w:lang w:val="en-US"/>
              </w:rPr>
            </w:pPr>
          </w:p>
        </w:tc>
        <w:tc>
          <w:tcPr>
            <w:tcW w:w="2485" w:type="dxa"/>
            <w:vAlign w:val="center"/>
          </w:tcPr>
          <w:p w:rsidR="006E3962" w:rsidRPr="006E3962" w:rsidRDefault="006E3962" w:rsidP="008E1542">
            <w:pPr>
              <w:pStyle w:val="49"/>
              <w:shd w:val="clear" w:color="auto" w:fill="auto"/>
              <w:spacing w:line="240" w:lineRule="auto"/>
              <w:ind w:left="318" w:right="40" w:firstLine="0"/>
              <w:jc w:val="both"/>
              <w:rPr>
                <w:bCs/>
                <w:lang w:val="en-US"/>
              </w:rPr>
            </w:pPr>
            <w:r w:rsidRPr="006E3962">
              <w:rPr>
                <w:bCs/>
                <w:lang w:val="en-US"/>
              </w:rPr>
              <w:t>100</w:t>
            </w:r>
          </w:p>
        </w:tc>
      </w:tr>
    </w:tbl>
    <w:p w:rsidR="006E3962" w:rsidRPr="006E3962" w:rsidRDefault="006E3962" w:rsidP="006E3962">
      <w:pPr>
        <w:pStyle w:val="49"/>
        <w:shd w:val="clear" w:color="auto" w:fill="auto"/>
        <w:spacing w:line="269" w:lineRule="exact"/>
        <w:ind w:left="318" w:right="40" w:firstLine="0"/>
        <w:jc w:val="both"/>
        <w:rPr>
          <w:bCs/>
          <w:lang w:val="en-US"/>
        </w:rPr>
      </w:pP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Όλα τα επί μέρους στοιχεία των ομάδων βαθμολογούνται με βάση τους 100 βαθμούς.</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Η βαθμολογία των επιμέρους στοιχείων των προσφορών είναι 100 για τις περιπτώσεις που καλύπτονται ακριβώς οι τεχνικές προδιαγραφές. Η βαθμολογία αυτή αυξάνεται μέχρι 120 για τις περιπτώσεις που υπερκαλύπτονται οι τεχνικές προδιαγραφές (αιτιολογημένα από την αρμόδια επιτροπή αξιολόγησης).</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lastRenderedPageBreak/>
        <w:t>Η σταθμισμένη βαθμολογία του κάθε στοιχείου των ομάδων, όπως αυτές αναφέρονται στον παραπάνω πίνακα,  είναι το γινόμενο του επί μέρους συντελεστή βαρύτητας του στοιχείου επί τη βαθμολογία του και η συνολική βαθμολογία της κάθε προσφοράς είναι το άθροισμα των σταθμισμένων βαθμολογιών όλων των στοιχείων και των δύο ομάδων.</w:t>
      </w:r>
    </w:p>
    <w:p w:rsidR="006E3962" w:rsidRPr="00BB1EBA" w:rsidRDefault="006E3962" w:rsidP="006E3962">
      <w:pPr>
        <w:pStyle w:val="49"/>
        <w:shd w:val="clear" w:color="auto" w:fill="auto"/>
        <w:spacing w:after="120" w:line="269" w:lineRule="exact"/>
        <w:ind w:left="318" w:right="40" w:firstLine="0"/>
        <w:jc w:val="both"/>
        <w:rPr>
          <w:bCs/>
        </w:rPr>
      </w:pPr>
      <w:r w:rsidRPr="00BB1EBA">
        <w:rPr>
          <w:bCs/>
        </w:rPr>
        <w:t>Η τελική βαθμολογία με βάση τα παραπάνω κυμαίνεται από 100 έως 120 βαθμούς.</w:t>
      </w:r>
    </w:p>
    <w:p w:rsidR="00D01F01" w:rsidRPr="00BB1EBA" w:rsidRDefault="006E3962" w:rsidP="006E3962">
      <w:pPr>
        <w:pStyle w:val="49"/>
        <w:shd w:val="clear" w:color="auto" w:fill="auto"/>
        <w:spacing w:after="120" w:line="269" w:lineRule="exact"/>
        <w:ind w:left="318" w:right="40" w:firstLine="0"/>
        <w:jc w:val="both"/>
        <w:rPr>
          <w:bCs/>
        </w:rPr>
      </w:pPr>
      <w:r w:rsidRPr="00BB1EBA">
        <w:rPr>
          <w:bCs/>
        </w:rPr>
        <w:t>Σε περίπτωση ισοβαθμίας του Λ μεταξύ δύο προσφορών θα επιλεγεί η προσφορά εκείνη που έχει τη μεγαλύτερη σταθμισμένη βαθμολογία τεχνικής προσφοράς ανάλογα με την βαρύτητα του κάθε κριτηρίου όπως αυτή προκύπτει από την ποσοστιαία αναλογία μεταξύ τους. Σε περίπτωση ισοβαθμίας και ως προς την τεχνική προσφορά η αναθέτουσα αρχή επιλέγει τον ανάδοχο με κλήρωση μεταξύ των οικονομικών φορέων που υπέβαλαν τις ισοδύναμες προσφορές. Η κλήρωση γίνεται ενώπιον του αρμοδίου γνωμοδοτικού συλλογικού οργάνου και παρουσία αυτών των οικονομικών φορέων.</w:t>
      </w:r>
    </w:p>
    <w:p w:rsidR="00D01F01" w:rsidRDefault="00D01F01" w:rsidP="00580A9F">
      <w:pPr>
        <w:pStyle w:val="49"/>
        <w:shd w:val="clear" w:color="auto" w:fill="auto"/>
        <w:spacing w:after="120" w:line="269" w:lineRule="exact"/>
        <w:ind w:left="318" w:right="40" w:firstLine="0"/>
        <w:jc w:val="left"/>
      </w:pPr>
    </w:p>
    <w:p w:rsidR="00580A9F" w:rsidRPr="007047DF" w:rsidRDefault="00580A9F" w:rsidP="00580A9F">
      <w:pPr>
        <w:pStyle w:val="231"/>
        <w:keepNext/>
        <w:keepLines/>
        <w:shd w:val="clear" w:color="auto" w:fill="auto"/>
        <w:spacing w:line="269" w:lineRule="exact"/>
        <w:ind w:left="320"/>
        <w:jc w:val="left"/>
        <w:rPr>
          <w:rFonts w:asciiTheme="minorHAnsi" w:hAnsiTheme="minorHAnsi"/>
        </w:rPr>
      </w:pPr>
      <w:bookmarkStart w:id="21" w:name="bookmark22"/>
      <w:r w:rsidRPr="007047DF">
        <w:rPr>
          <w:rStyle w:val="23105"/>
          <w:rFonts w:asciiTheme="minorHAnsi" w:hAnsiTheme="minorHAnsi"/>
          <w:sz w:val="20"/>
          <w:szCs w:val="20"/>
        </w:rPr>
        <w:t>ΑΡΘΡΟ 12 : ΠΡΟΥΠΟΘΕΣΕΙΣ ΣΥΜΜΕΤΟΧΗΣ</w:t>
      </w:r>
      <w:r w:rsidRPr="007047DF">
        <w:rPr>
          <w:rFonts w:asciiTheme="minorHAnsi" w:hAnsiTheme="minorHAnsi"/>
        </w:rPr>
        <w:t xml:space="preserve"> (Άρθρα 73, 74 και 75 Ν. 4412/2016)</w:t>
      </w:r>
      <w:bookmarkEnd w:id="21"/>
    </w:p>
    <w:p w:rsidR="00580A9F" w:rsidRPr="007047DF" w:rsidRDefault="00580A9F" w:rsidP="00F2072E">
      <w:pPr>
        <w:pStyle w:val="49"/>
        <w:numPr>
          <w:ilvl w:val="0"/>
          <w:numId w:val="4"/>
        </w:numPr>
        <w:shd w:val="clear" w:color="auto" w:fill="auto"/>
        <w:tabs>
          <w:tab w:val="left" w:pos="896"/>
        </w:tabs>
        <w:spacing w:line="269" w:lineRule="exact"/>
        <w:ind w:left="320" w:right="40" w:firstLine="0"/>
        <w:jc w:val="both"/>
        <w:rPr>
          <w:rFonts w:asciiTheme="minorHAnsi" w:hAnsiTheme="minorHAnsi"/>
        </w:rPr>
      </w:pPr>
      <w:r w:rsidRPr="007047DF">
        <w:rPr>
          <w:rStyle w:val="105"/>
          <w:rFonts w:asciiTheme="minorHAnsi" w:hAnsiTheme="minorHAnsi"/>
          <w:sz w:val="20"/>
          <w:szCs w:val="20"/>
        </w:rPr>
        <w:t>Οι προϋποθέσεις συμμετοχής στο διαγωνισμό περιγράφονται στο παρόν άρθρο και αποτυπώνονται στο Τυποποιημένο Έντυπο Υπεύθυνης Δήλωσης (εφεξής ΤΕΥΔ),</w:t>
      </w:r>
      <w:r w:rsidRPr="007047DF">
        <w:rPr>
          <w:rFonts w:asciiTheme="minorHAnsi" w:hAnsiTheme="minorHAnsi"/>
        </w:rP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 73 παρ. 2 και 73 παρ. 4 εδ. α και β του Ν. 4412/2016.</w:t>
      </w:r>
    </w:p>
    <w:p w:rsidR="00580A9F" w:rsidRPr="007047DF" w:rsidRDefault="00580A9F" w:rsidP="00F2072E">
      <w:pPr>
        <w:numPr>
          <w:ilvl w:val="0"/>
          <w:numId w:val="4"/>
        </w:numPr>
        <w:tabs>
          <w:tab w:val="left" w:pos="795"/>
        </w:tabs>
        <w:spacing w:line="269" w:lineRule="exact"/>
        <w:ind w:left="320"/>
        <w:rPr>
          <w:rFonts w:asciiTheme="minorHAnsi" w:hAnsiTheme="minorHAnsi"/>
          <w:sz w:val="20"/>
          <w:szCs w:val="20"/>
        </w:rPr>
      </w:pPr>
      <w:r w:rsidRPr="007047DF">
        <w:rPr>
          <w:rStyle w:val="6105"/>
          <w:rFonts w:asciiTheme="minorHAnsi" w:hAnsiTheme="minorHAnsi"/>
          <w:sz w:val="20"/>
          <w:szCs w:val="20"/>
        </w:rPr>
        <w:t>ΤΕΥΔ</w:t>
      </w:r>
      <w:r w:rsidRPr="007047DF">
        <w:rPr>
          <w:rFonts w:asciiTheme="minorHAnsi" w:hAnsiTheme="minorHAnsi"/>
          <w:sz w:val="20"/>
          <w:szCs w:val="20"/>
        </w:rPr>
        <w:t xml:space="preserve"> (Άρθρο 79 παρ. 4 του ν. 4412/2016)</w:t>
      </w:r>
    </w:p>
    <w:p w:rsidR="00580A9F" w:rsidRPr="007047DF" w:rsidRDefault="00580A9F" w:rsidP="00580A9F">
      <w:pPr>
        <w:pStyle w:val="49"/>
        <w:shd w:val="clear" w:color="auto" w:fill="auto"/>
        <w:spacing w:line="269" w:lineRule="exact"/>
        <w:ind w:left="320" w:right="40" w:firstLine="0"/>
        <w:jc w:val="both"/>
        <w:rPr>
          <w:rFonts w:asciiTheme="minorHAnsi" w:hAnsiTheme="minorHAnsi"/>
        </w:rPr>
      </w:pPr>
      <w:r w:rsidRPr="007047DF">
        <w:rPr>
          <w:rStyle w:val="112"/>
          <w:rFonts w:asciiTheme="minorHAnsi" w:hAnsiTheme="minorHAnsi"/>
        </w:rPr>
        <w:t>Το ΤΕΥΔ της παρούσας διαδικασίας σύναψης σύμβασης</w:t>
      </w:r>
      <w:r w:rsidRPr="007047DF">
        <w:rPr>
          <w:rFonts w:asciiTheme="minorHAnsi" w:hAnsiTheme="minorHAnsi"/>
        </w:rPr>
        <w:t xml:space="preserve"> συντάχθηκε σύμφωνα με την Κατευθυντήρια Οδηγία 15 της ΕΑΑΔΗΣΥ (ΑΔΑ: ΩΧ0Γ0ΞΤΒ-ΑΚΗ) </w:t>
      </w:r>
      <w:r w:rsidRPr="007047DF">
        <w:rPr>
          <w:rStyle w:val="112"/>
          <w:rFonts w:asciiTheme="minorHAnsi" w:hAnsiTheme="minorHAnsi"/>
        </w:rPr>
        <w:t>και διατίθεται στους οικονομικούς φορείς δωρεάν, μέσω της ιστοσελίδας της Αναθέτουσας Αρχής</w:t>
      </w:r>
      <w:r w:rsidRPr="007047DF">
        <w:rPr>
          <w:rStyle w:val="105"/>
          <w:rFonts w:asciiTheme="minorHAnsi" w:hAnsiTheme="minorHAnsi"/>
          <w:sz w:val="20"/>
          <w:szCs w:val="20"/>
        </w:rPr>
        <w:t xml:space="preserve"> </w:t>
      </w:r>
      <w:r w:rsidRPr="007047DF">
        <w:rPr>
          <w:rFonts w:asciiTheme="minorHAnsi" w:hAnsiTheme="minorHAnsi"/>
          <w:bCs/>
        </w:rPr>
        <w:t>σε μορφή Αρχείο doc</w:t>
      </w:r>
      <w:r w:rsidRPr="007047DF">
        <w:rPr>
          <w:rFonts w:asciiTheme="minorHAnsi" w:hAnsiTheme="minorHAnsi"/>
          <w:b/>
          <w:bCs/>
        </w:rPr>
        <w:t xml:space="preserve"> </w:t>
      </w:r>
      <w:r w:rsidRPr="007047DF">
        <w:rPr>
          <w:rFonts w:asciiTheme="minorHAnsi" w:hAnsiTheme="minorHAnsi"/>
        </w:rP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sidRPr="007047DF">
        <w:rPr>
          <w:rStyle w:val="112"/>
          <w:rFonts w:asciiTheme="minorHAnsi" w:hAnsiTheme="minorHAnsi"/>
        </w:rPr>
        <w:t>το συμπληρώσουν, να το υπογράψουν και το υποβάλουν στην αναθέτουσα αρχή</w:t>
      </w:r>
      <w:r w:rsidRPr="007047DF">
        <w:rPr>
          <w:rStyle w:val="105"/>
          <w:rFonts w:asciiTheme="minorHAnsi" w:hAnsiTheme="minorHAnsi"/>
          <w:sz w:val="20"/>
          <w:szCs w:val="20"/>
        </w:rPr>
        <w:t xml:space="preserve"> σε έντυπη μορφή.</w:t>
      </w:r>
    </w:p>
    <w:p w:rsidR="00580A9F" w:rsidRPr="007047DF" w:rsidRDefault="00580A9F" w:rsidP="00F2072E">
      <w:pPr>
        <w:pStyle w:val="49"/>
        <w:numPr>
          <w:ilvl w:val="0"/>
          <w:numId w:val="4"/>
        </w:numPr>
        <w:shd w:val="clear" w:color="auto" w:fill="auto"/>
        <w:tabs>
          <w:tab w:val="left" w:pos="978"/>
        </w:tabs>
        <w:spacing w:after="244" w:line="269" w:lineRule="exact"/>
        <w:ind w:left="320" w:right="40" w:firstLine="0"/>
        <w:jc w:val="left"/>
        <w:rPr>
          <w:rFonts w:asciiTheme="minorHAnsi" w:hAnsiTheme="minorHAnsi"/>
        </w:rPr>
      </w:pPr>
      <w:r w:rsidRPr="007047DF">
        <w:rPr>
          <w:rStyle w:val="105"/>
          <w:rFonts w:asciiTheme="minorHAnsi" w:hAnsiTheme="minorHAnsi"/>
          <w:sz w:val="20"/>
          <w:szCs w:val="20"/>
        </w:rPr>
        <w:t>Οι προϋποθέσεις συμμετοχής,</w:t>
      </w:r>
      <w:r w:rsidRPr="007047DF">
        <w:rPr>
          <w:rFonts w:asciiTheme="minorHAnsi" w:hAnsiTheme="minorHAnsi"/>
        </w:rPr>
        <w:t xml:space="preserve"> έτσι όπως αποτυπώνονται </w:t>
      </w:r>
      <w:r w:rsidRPr="007047DF">
        <w:rPr>
          <w:rStyle w:val="112"/>
          <w:rFonts w:asciiTheme="minorHAnsi" w:hAnsiTheme="minorHAnsi"/>
        </w:rPr>
        <w:t>στο ΤΕΥΔ, το οποίο αποτελεί αναπόσπαστο τμήμα της παρούσας (Παράρτημα Ε)</w:t>
      </w:r>
      <w:r w:rsidRPr="007047DF">
        <w:rPr>
          <w:rFonts w:asciiTheme="minorHAnsi" w:hAnsiTheme="minorHAnsi"/>
        </w:rPr>
        <w:t xml:space="preserve"> είναι οι εξής:</w:t>
      </w:r>
    </w:p>
    <w:p w:rsidR="008E1542" w:rsidRPr="00A10DE6" w:rsidRDefault="008E1542" w:rsidP="008E1542">
      <w:pPr>
        <w:spacing w:line="264" w:lineRule="exact"/>
        <w:ind w:left="320" w:right="40"/>
        <w:jc w:val="both"/>
        <w:rPr>
          <w:rFonts w:asciiTheme="minorHAnsi" w:hAnsiTheme="minorHAnsi"/>
          <w:sz w:val="20"/>
          <w:szCs w:val="20"/>
        </w:rPr>
      </w:pPr>
      <w:r>
        <w:rPr>
          <w:rStyle w:val="6105"/>
        </w:rPr>
        <w:t>Α) Να μην υπάρχει σε βάρος του οικονομικού φορέα αμετάκλητη καταδικαστική απόφαση για έναν από τους λόγους που προβλέπονται στην παρ. 1 του άρθρου 73 του Ν. 4412/2016,</w:t>
      </w:r>
      <w:r>
        <w:rPr>
          <w:rStyle w:val="60"/>
        </w:rPr>
        <w:t xml:space="preserve"> όπως αυτοί αποτυπώνονται στο Μέρος ΙΙΙ.Α του ΤΕΥΔ (Λόγοι που σχετίζονται με ποινικές καταδίκες). </w:t>
      </w:r>
      <w:r w:rsidRPr="00A10DE6">
        <w:rPr>
          <w:rFonts w:asciiTheme="minorHAnsi" w:hAnsiTheme="minorHAnsi"/>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8E1542" w:rsidRPr="00A10DE6" w:rsidRDefault="008E1542" w:rsidP="008E1542">
      <w:pPr>
        <w:spacing w:line="264" w:lineRule="exact"/>
        <w:ind w:left="320" w:right="40"/>
        <w:jc w:val="both"/>
        <w:rPr>
          <w:rFonts w:asciiTheme="minorHAnsi" w:hAnsiTheme="minorHAnsi"/>
          <w:sz w:val="20"/>
          <w:szCs w:val="20"/>
        </w:rPr>
      </w:pPr>
      <w:r w:rsidRPr="00A10DE6">
        <w:rPr>
          <w:rFonts w:asciiTheme="minorHAnsi" w:hAnsiTheme="minorHAnsi"/>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8E1542" w:rsidRPr="00A10DE6" w:rsidRDefault="008E1542" w:rsidP="008E1542">
      <w:pPr>
        <w:spacing w:line="264" w:lineRule="exact"/>
        <w:ind w:left="320" w:right="40"/>
        <w:jc w:val="both"/>
        <w:rPr>
          <w:rFonts w:asciiTheme="minorHAnsi" w:hAnsiTheme="minorHAnsi"/>
          <w:sz w:val="20"/>
          <w:szCs w:val="20"/>
        </w:rPr>
      </w:pPr>
      <w:r w:rsidRPr="00A10DE6">
        <w:rPr>
          <w:rFonts w:asciiTheme="minorHAnsi" w:hAnsiTheme="minorHAnsi"/>
          <w:sz w:val="20"/>
          <w:szCs w:val="20"/>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8E1542" w:rsidRPr="00A10DE6" w:rsidRDefault="008E1542" w:rsidP="008E1542">
      <w:pPr>
        <w:spacing w:line="264" w:lineRule="exact"/>
        <w:ind w:left="320" w:right="40"/>
        <w:jc w:val="both"/>
        <w:rPr>
          <w:rFonts w:asciiTheme="minorHAnsi" w:hAnsiTheme="minorHAnsi"/>
          <w:sz w:val="20"/>
          <w:szCs w:val="20"/>
        </w:rPr>
      </w:pPr>
      <w:r w:rsidRPr="00A10DE6">
        <w:rPr>
          <w:rFonts w:asciiTheme="minorHAnsi" w:hAnsiTheme="minorHAnsi"/>
          <w:sz w:val="20"/>
          <w:szCs w:val="20"/>
        </w:rPr>
        <w:t>Στις περιπτώσεις Συνεταιρισμών, η υποχρέωση του προηγούμενου εδαφίου αφορά στα μέλη του Διοικητικού Συμβουλίου.</w:t>
      </w:r>
    </w:p>
    <w:p w:rsidR="008E1542" w:rsidRPr="00A10DE6" w:rsidRDefault="008E1542" w:rsidP="008E1542">
      <w:pPr>
        <w:spacing w:line="264" w:lineRule="exact"/>
        <w:ind w:left="320" w:right="40"/>
        <w:jc w:val="both"/>
        <w:rPr>
          <w:rFonts w:asciiTheme="minorHAnsi" w:hAnsiTheme="minorHAnsi"/>
          <w:sz w:val="20"/>
          <w:szCs w:val="20"/>
        </w:rPr>
      </w:pPr>
    </w:p>
    <w:p w:rsidR="008E1542" w:rsidRPr="00A10DE6" w:rsidRDefault="008E1542" w:rsidP="008E1542">
      <w:pPr>
        <w:spacing w:line="269" w:lineRule="exact"/>
        <w:ind w:left="320" w:right="40"/>
        <w:jc w:val="both"/>
        <w:rPr>
          <w:rFonts w:asciiTheme="minorHAnsi" w:hAnsiTheme="minorHAnsi"/>
          <w:sz w:val="20"/>
          <w:szCs w:val="20"/>
        </w:rPr>
      </w:pPr>
      <w:r w:rsidRPr="00A10DE6">
        <w:rPr>
          <w:rFonts w:asciiTheme="minorHAnsi" w:hAnsiTheme="minorHAnsi"/>
          <w:sz w:val="20"/>
          <w:szCs w:val="20"/>
        </w:rP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8E1542" w:rsidRDefault="008E1542" w:rsidP="008E1542">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8E1542" w:rsidRDefault="008E1542" w:rsidP="008E1542">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8E1542" w:rsidRDefault="008E1542" w:rsidP="008E1542">
      <w:pPr>
        <w:pStyle w:val="49"/>
        <w:shd w:val="clear" w:color="auto" w:fill="auto"/>
        <w:spacing w:after="356" w:line="264" w:lineRule="exact"/>
        <w:ind w:left="320" w:right="40" w:firstLine="0"/>
        <w:jc w:val="both"/>
      </w:pPr>
      <w:r>
        <w:t xml:space="preserve">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w:t>
      </w:r>
      <w:r>
        <w:lastRenderedPageBreak/>
        <w:t>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8E1542" w:rsidRPr="00A10DE6" w:rsidRDefault="008E1542" w:rsidP="008E1542">
      <w:pPr>
        <w:spacing w:after="240" w:line="269" w:lineRule="exact"/>
        <w:ind w:left="320" w:right="40"/>
        <w:jc w:val="both"/>
        <w:rPr>
          <w:rFonts w:asciiTheme="minorHAnsi" w:hAnsiTheme="minorHAnsi"/>
          <w:sz w:val="20"/>
          <w:szCs w:val="20"/>
        </w:rPr>
      </w:pPr>
      <w:r w:rsidRPr="00A10DE6">
        <w:rPr>
          <w:rFonts w:asciiTheme="minorHAnsi" w:hAnsiTheme="minorHAnsi"/>
          <w:sz w:val="20"/>
          <w:szCs w:val="20"/>
        </w:rP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8E1542" w:rsidRPr="00A10DE6" w:rsidRDefault="008E1542" w:rsidP="008E1542">
      <w:pPr>
        <w:pStyle w:val="49"/>
        <w:shd w:val="clear" w:color="auto" w:fill="auto"/>
        <w:spacing w:after="244" w:line="269" w:lineRule="exact"/>
        <w:ind w:left="320" w:right="40" w:firstLine="0"/>
        <w:jc w:val="both"/>
        <w:rPr>
          <w:rFonts w:asciiTheme="minorHAnsi" w:hAnsiTheme="minorHAnsi"/>
        </w:rPr>
      </w:pPr>
      <w:r w:rsidRPr="00A10DE6">
        <w:rPr>
          <w:rFonts w:asciiTheme="minorHAnsi" w:hAnsiTheme="minorHAnsi"/>
        </w:rP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A10DE6">
        <w:rPr>
          <w:rStyle w:val="120"/>
          <w:rFonts w:asciiTheme="minorHAnsi" w:hAnsiTheme="minorHAnsi"/>
        </w:rPr>
        <w:t>.</w:t>
      </w:r>
    </w:p>
    <w:p w:rsidR="008E1542" w:rsidRPr="00A10DE6" w:rsidRDefault="008E1542" w:rsidP="008E1542">
      <w:pPr>
        <w:spacing w:after="236" w:line="264" w:lineRule="exact"/>
        <w:ind w:left="320" w:right="40"/>
        <w:jc w:val="both"/>
        <w:rPr>
          <w:rStyle w:val="10101"/>
          <w:rFonts w:asciiTheme="minorHAnsi" w:hAnsiTheme="minorHAnsi"/>
        </w:rPr>
      </w:pPr>
      <w:r w:rsidRPr="00A10DE6">
        <w:rPr>
          <w:rFonts w:asciiTheme="minorHAnsi" w:hAnsiTheme="minorHAnsi"/>
          <w:sz w:val="20"/>
          <w:szCs w:val="20"/>
        </w:rPr>
        <w:t>Δ) Να μην έχει αθετήσει ο οικονομικός φορέας τις ισχύουσες υποχρεώσεις που προβλέπονται στις παρ. 2 και 5 του άρθρου 18 του Ν.4412/2016,</w:t>
      </w:r>
      <w:r w:rsidRPr="00A10DE6">
        <w:rPr>
          <w:rStyle w:val="10101"/>
          <w:rFonts w:asciiTheme="minorHAnsi" w:hAnsiTheme="minorHAnsi"/>
        </w:rPr>
        <w:t xml:space="preserve"> σύμφωνα με τα ειδικότερα προβλεπόμενα στην παρ. 4 περ. α του άρθρου 73 του Ν.4412/2016.</w:t>
      </w:r>
    </w:p>
    <w:p w:rsidR="008E1542" w:rsidRDefault="008E1542" w:rsidP="008E1542">
      <w:pPr>
        <w:pStyle w:val="49"/>
        <w:shd w:val="clear" w:color="auto" w:fill="auto"/>
        <w:spacing w:after="240" w:line="269" w:lineRule="exact"/>
        <w:ind w:left="20" w:right="2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8E1542" w:rsidRPr="00A10DE6" w:rsidRDefault="008E1542" w:rsidP="008E1542">
      <w:pPr>
        <w:spacing w:after="236" w:line="264" w:lineRule="exact"/>
        <w:ind w:left="320" w:right="40"/>
        <w:jc w:val="both"/>
        <w:rPr>
          <w:rFonts w:ascii="Calibri" w:hAnsi="Calibri"/>
          <w:sz w:val="20"/>
          <w:szCs w:val="20"/>
        </w:rPr>
      </w:pPr>
      <w:r w:rsidRPr="00A10DE6">
        <w:rPr>
          <w:rFonts w:ascii="Calibri" w:hAnsi="Calibri"/>
          <w:sz w:val="20"/>
          <w:szCs w:val="20"/>
        </w:rPr>
        <w:t xml:space="preserve">Ε) 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rsidR="008E1542" w:rsidRPr="00A10DE6" w:rsidRDefault="008E1542" w:rsidP="008E1542">
      <w:pPr>
        <w:spacing w:after="236" w:line="264" w:lineRule="exact"/>
        <w:ind w:left="320" w:right="40"/>
        <w:jc w:val="both"/>
        <w:rPr>
          <w:rFonts w:ascii="Calibri" w:hAnsi="Calibri"/>
          <w:b/>
          <w:sz w:val="20"/>
          <w:szCs w:val="20"/>
        </w:rPr>
      </w:pPr>
      <w:r w:rsidRPr="00A10DE6">
        <w:rPr>
          <w:rFonts w:ascii="Calibri" w:hAnsi="Calibri"/>
          <w:sz w:val="20"/>
          <w:szCs w:val="20"/>
        </w:rPr>
        <w:t>ΣΤ)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8E1542" w:rsidRPr="0059573D" w:rsidRDefault="008E1542" w:rsidP="008E1542">
      <w:pPr>
        <w:pStyle w:val="49"/>
        <w:shd w:val="clear" w:color="auto" w:fill="auto"/>
        <w:spacing w:after="240" w:line="269" w:lineRule="exact"/>
        <w:ind w:left="20" w:right="20" w:firstLine="0"/>
        <w:jc w:val="both"/>
      </w:pPr>
      <w:r w:rsidRPr="0059573D">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8E1542" w:rsidRDefault="008E1542" w:rsidP="008E1542">
      <w:pPr>
        <w:pStyle w:val="49"/>
        <w:shd w:val="clear" w:color="auto" w:fill="auto"/>
        <w:spacing w:after="240" w:line="269" w:lineRule="exact"/>
        <w:ind w:left="20" w:right="20" w:firstLine="0"/>
        <w:jc w:val="both"/>
      </w:pPr>
      <w: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w:t>
      </w:r>
      <w:r>
        <w:lastRenderedPageBreak/>
        <w:t xml:space="preserve">λάβει τα μέτρα για να αποδείξει την αξιοπιστία του, όπως αυτά ορίζονται στην </w:t>
      </w:r>
      <w:hyperlink r:id="rId15" w:anchor="art73_7" w:history="1">
        <w:r w:rsidRPr="00154320">
          <w:t>παράγραφο 7 του άρθρου 73</w:t>
        </w:r>
      </w:hyperlink>
      <w: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8E1542" w:rsidRDefault="008E1542" w:rsidP="008E1542">
      <w:pPr>
        <w:pStyle w:val="49"/>
        <w:shd w:val="clear" w:color="auto" w:fill="auto"/>
        <w:spacing w:after="240" w:line="269" w:lineRule="exact"/>
        <w:ind w:left="20" w:right="20" w:firstLine="0"/>
        <w:jc w:val="both"/>
      </w:pPr>
      <w: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8E1542" w:rsidRPr="00972C15" w:rsidRDefault="008E1542" w:rsidP="004D3B96">
      <w:pPr>
        <w:pStyle w:val="49"/>
        <w:shd w:val="clear" w:color="auto" w:fill="auto"/>
        <w:spacing w:after="240" w:line="269" w:lineRule="exact"/>
        <w:ind w:left="20" w:right="20" w:firstLine="0"/>
        <w:jc w:val="both"/>
      </w:pPr>
      <w: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των παραπάνω περιπτώσεων Α, Β, Γ, Δ και Ε.</w:t>
      </w:r>
    </w:p>
    <w:p w:rsidR="008E1542" w:rsidRDefault="008E1542" w:rsidP="008E1542">
      <w:pPr>
        <w:pStyle w:val="49"/>
        <w:shd w:val="clear" w:color="auto" w:fill="auto"/>
        <w:spacing w:after="240" w:line="269" w:lineRule="exact"/>
        <w:ind w:left="20" w:right="20" w:firstLine="0"/>
        <w:jc w:val="both"/>
      </w:pPr>
      <w: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προϋποθέσεις συμμετοχής Α, Β , Γ, Δ και Ε και 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8E1542" w:rsidRDefault="008E1542" w:rsidP="008E1542">
      <w:pPr>
        <w:keepNext/>
        <w:keepLines/>
        <w:numPr>
          <w:ilvl w:val="0"/>
          <w:numId w:val="4"/>
        </w:numPr>
        <w:tabs>
          <w:tab w:val="left" w:pos="495"/>
        </w:tabs>
        <w:spacing w:line="269" w:lineRule="exact"/>
        <w:ind w:left="300" w:hanging="280"/>
        <w:jc w:val="both"/>
        <w:outlineLvl w:val="1"/>
      </w:pPr>
      <w:bookmarkStart w:id="22" w:name="bookmark24"/>
      <w:r>
        <w:t>Το ΤΕΥΔ συμπληρώνεται, υπογράφεται και υποβάλλεται κατά περίπτωση ως εξής:</w:t>
      </w:r>
      <w:bookmarkEnd w:id="22"/>
    </w:p>
    <w:p w:rsidR="008E1542" w:rsidRDefault="008E1542" w:rsidP="008E1542">
      <w:pPr>
        <w:pStyle w:val="49"/>
        <w:numPr>
          <w:ilvl w:val="0"/>
          <w:numId w:val="5"/>
        </w:numPr>
        <w:shd w:val="clear" w:color="auto" w:fill="auto"/>
        <w:tabs>
          <w:tab w:val="left" w:pos="356"/>
        </w:tabs>
        <w:spacing w:line="269" w:lineRule="exact"/>
        <w:ind w:left="20" w:right="20" w:firstLine="0"/>
        <w:jc w:val="both"/>
      </w:pPr>
      <w:r>
        <w:t>Το</w:t>
      </w:r>
      <w:r>
        <w:rPr>
          <w:rStyle w:val="105"/>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συνημμένο ΤΕΥΔ του Παραρτήματος Ε της παρούσας</w:t>
      </w:r>
    </w:p>
    <w:p w:rsidR="008E1542" w:rsidRDefault="008E1542" w:rsidP="008E1542">
      <w:pPr>
        <w:pStyle w:val="49"/>
        <w:numPr>
          <w:ilvl w:val="0"/>
          <w:numId w:val="5"/>
        </w:numPr>
        <w:shd w:val="clear" w:color="auto" w:fill="auto"/>
        <w:tabs>
          <w:tab w:val="left" w:pos="274"/>
        </w:tabs>
        <w:spacing w:line="269" w:lineRule="exact"/>
        <w:ind w:left="20" w:right="20" w:firstLine="0"/>
        <w:jc w:val="both"/>
      </w:pPr>
      <w:r>
        <w:t>Το</w:t>
      </w:r>
      <w:r>
        <w:rPr>
          <w:rStyle w:val="105"/>
        </w:rPr>
        <w:t xml:space="preserve"> μέρος ΙΙ.Α</w:t>
      </w:r>
      <w:r>
        <w:t xml:space="preserve"> συμπληρώνεται από όλους τους οικονομικούς φορείς.</w:t>
      </w:r>
    </w:p>
    <w:p w:rsidR="008E1542" w:rsidRDefault="008E1542" w:rsidP="008E1542">
      <w:pPr>
        <w:pStyle w:val="49"/>
        <w:numPr>
          <w:ilvl w:val="0"/>
          <w:numId w:val="5"/>
        </w:numPr>
        <w:shd w:val="clear" w:color="auto" w:fill="auto"/>
        <w:tabs>
          <w:tab w:val="left" w:pos="279"/>
        </w:tabs>
        <w:spacing w:line="269" w:lineRule="exact"/>
        <w:ind w:left="300" w:hanging="280"/>
        <w:jc w:val="both"/>
      </w:pPr>
      <w:r>
        <w:t>Το</w:t>
      </w:r>
      <w:r>
        <w:rPr>
          <w:rStyle w:val="105"/>
        </w:rPr>
        <w:t xml:space="preserve"> μέρος ΙΙ.Β</w:t>
      </w:r>
      <w:r>
        <w:t xml:space="preserve"> συμπληρώνεται από οικονομικούς φορείς.</w:t>
      </w:r>
    </w:p>
    <w:p w:rsidR="008E1542" w:rsidRDefault="008E1542" w:rsidP="008E1542">
      <w:pPr>
        <w:pStyle w:val="49"/>
        <w:numPr>
          <w:ilvl w:val="0"/>
          <w:numId w:val="5"/>
        </w:numPr>
        <w:shd w:val="clear" w:color="auto" w:fill="auto"/>
        <w:tabs>
          <w:tab w:val="left" w:pos="476"/>
        </w:tabs>
        <w:spacing w:line="269" w:lineRule="exact"/>
        <w:ind w:left="20" w:right="20" w:firstLine="0"/>
        <w:jc w:val="both"/>
      </w:pPr>
      <w:r>
        <w:t>Το μέρος</w:t>
      </w:r>
      <w:r>
        <w:rPr>
          <w:rStyle w:val="105"/>
        </w:rPr>
        <w:t xml:space="preserve"> ΙΙ.Δ</w:t>
      </w:r>
      <w:r>
        <w:t xml:space="preserve"> συμπληρώνεται στην περίπτωση υπεργολαβικής ανάθεσης (βλέπε άρθ. 12.6 της παρούσας).</w:t>
      </w:r>
    </w:p>
    <w:p w:rsidR="008E1542" w:rsidRDefault="008E1542" w:rsidP="008E1542">
      <w:pPr>
        <w:keepNext/>
        <w:keepLines/>
        <w:numPr>
          <w:ilvl w:val="0"/>
          <w:numId w:val="5"/>
        </w:numPr>
        <w:tabs>
          <w:tab w:val="left" w:pos="198"/>
        </w:tabs>
        <w:spacing w:line="269" w:lineRule="exact"/>
        <w:ind w:left="20" w:right="20"/>
        <w:jc w:val="both"/>
        <w:outlineLvl w:val="1"/>
      </w:pPr>
      <w:bookmarkStart w:id="23" w:name="bookmark25"/>
      <w:r>
        <w:rPr>
          <w:rStyle w:val="2102"/>
        </w:rPr>
        <w:t>Το</w:t>
      </w:r>
      <w:r>
        <w:t xml:space="preserve"> μέρος VI</w:t>
      </w:r>
      <w:r>
        <w:rPr>
          <w:rStyle w:val="2102"/>
        </w:rPr>
        <w:t xml:space="preserve"> συμπληρώνεται σε κάθε περίπτωση με την ημερομηνία, τον τόπο και</w:t>
      </w:r>
      <w:r>
        <w:t xml:space="preserve"> την υπογραφή του κατά νόμο υπόχρεου/ -ων, η οποία δεν απαιτείται να φέρει θεώρηση γνησίου της υπογραφής.</w:t>
      </w:r>
      <w:bookmarkEnd w:id="23"/>
    </w:p>
    <w:p w:rsidR="008E1542" w:rsidRDefault="008E1542" w:rsidP="008E1542">
      <w:pPr>
        <w:pStyle w:val="49"/>
        <w:shd w:val="clear" w:color="auto" w:fill="auto"/>
        <w:spacing w:line="269" w:lineRule="exact"/>
        <w:ind w:left="300" w:hanging="280"/>
        <w:jc w:val="both"/>
      </w:pPr>
      <w:r>
        <w:t>Επισημαίνεται ότι :</w:t>
      </w:r>
    </w:p>
    <w:p w:rsidR="008E1542" w:rsidRDefault="008E1542" w:rsidP="008E1542">
      <w:pPr>
        <w:pStyle w:val="49"/>
        <w:numPr>
          <w:ilvl w:val="0"/>
          <w:numId w:val="6"/>
        </w:numPr>
        <w:shd w:val="clear" w:color="auto" w:fill="auto"/>
        <w:tabs>
          <w:tab w:val="left" w:pos="313"/>
        </w:tabs>
        <w:spacing w:line="269" w:lineRule="exact"/>
        <w:ind w:left="300" w:right="20" w:hanging="280"/>
        <w:jc w:val="both"/>
      </w:pPr>
      <w:r>
        <w:t>Κάθε οικονομικός φορέας που συμμετέχει μόνος του, πρέπει να συμπληρώσει και να υποβάλει</w:t>
      </w:r>
      <w:r>
        <w:rPr>
          <w:rStyle w:val="105"/>
        </w:rPr>
        <w:t xml:space="preserve"> ένα ΤΕΥΔ.</w:t>
      </w:r>
    </w:p>
    <w:p w:rsidR="008E1542" w:rsidRDefault="008E1542" w:rsidP="008E1542">
      <w:pPr>
        <w:pStyle w:val="49"/>
        <w:numPr>
          <w:ilvl w:val="0"/>
          <w:numId w:val="6"/>
        </w:numPr>
        <w:shd w:val="clear" w:color="auto" w:fill="auto"/>
        <w:tabs>
          <w:tab w:val="left" w:pos="289"/>
        </w:tabs>
        <w:spacing w:line="269" w:lineRule="exact"/>
        <w:ind w:left="300" w:right="20" w:hanging="280"/>
        <w:jc w:val="both"/>
      </w:pPr>
      <w:r>
        <w:t xml:space="preserve">Όταν </w:t>
      </w:r>
      <w:r>
        <w:rPr>
          <w:rStyle w:val="13"/>
        </w:rPr>
        <w:t>συμμετέχουν οικονομικοί φορείς υπό τη μορφή ένωσης, πρέπει να συμπληρωθεί και να υποβληθεί για κάθε φορέα - μέλος της ένωσης</w:t>
      </w:r>
      <w:r>
        <w:rPr>
          <w:rStyle w:val="105"/>
        </w:rPr>
        <w:t xml:space="preserve"> χωριστό ΤΕΥΔ,</w:t>
      </w:r>
      <w:r>
        <w:t xml:space="preserve"> στο οποίο παρατίθενται οι πληροφορίες που απαιτούνται σύμφωνα με τα μέρη II έως Ι</w:t>
      </w:r>
      <w:r>
        <w:rPr>
          <w:lang w:val="en-US"/>
        </w:rPr>
        <w:t>V</w:t>
      </w:r>
      <w:r>
        <w:t xml:space="preserve"> (βλέπε άρθ. 12.5 της παρούσας)</w:t>
      </w:r>
    </w:p>
    <w:p w:rsidR="008E1542" w:rsidRDefault="008E1542" w:rsidP="008E1542">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
        </w:rPr>
        <w:t xml:space="preserve"> και χωριστό ΤΕΥΔ</w:t>
      </w:r>
      <w:r>
        <w:t xml:space="preserve"> εκ μέρους του/των υπεργολάβου/ων (βλέπε άρθ. 12.6 της παρούσας)</w:t>
      </w:r>
    </w:p>
    <w:p w:rsidR="008E1542" w:rsidRPr="00105314" w:rsidRDefault="008E1542" w:rsidP="008E1542">
      <w:pPr>
        <w:pStyle w:val="49"/>
        <w:shd w:val="clear" w:color="auto" w:fill="auto"/>
        <w:spacing w:line="269" w:lineRule="exact"/>
        <w:ind w:left="320" w:right="40" w:firstLine="0"/>
        <w:jc w:val="both"/>
      </w:pPr>
      <w:bookmarkStart w:id="24"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μόνο την υπογραφή του κατά περίπτωση εκπροσώπου του οικονομικού φορέα ως  προκαταρκτική απόδειξη των λόγων αποκλεισμού του άρθρου 12.3</w:t>
      </w:r>
      <w:r w:rsidRPr="00A70461">
        <w:t xml:space="preserve"> </w:t>
      </w:r>
      <w:r>
        <w:t>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8E1542" w:rsidRDefault="008E1542" w:rsidP="008E1542">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8E1542" w:rsidRDefault="008E1542" w:rsidP="008E1542">
      <w:pPr>
        <w:pStyle w:val="49"/>
        <w:shd w:val="clear" w:color="auto" w:fill="auto"/>
        <w:spacing w:line="269" w:lineRule="exact"/>
        <w:ind w:left="320" w:right="40" w:firstLine="0"/>
        <w:jc w:val="both"/>
      </w:pPr>
    </w:p>
    <w:p w:rsidR="008E1542" w:rsidRDefault="008E1542" w:rsidP="008E1542">
      <w:pPr>
        <w:keepNext/>
        <w:keepLines/>
        <w:numPr>
          <w:ilvl w:val="0"/>
          <w:numId w:val="4"/>
        </w:numPr>
        <w:tabs>
          <w:tab w:val="left" w:pos="486"/>
        </w:tabs>
        <w:spacing w:line="210" w:lineRule="exact"/>
        <w:ind w:left="300" w:hanging="280"/>
        <w:jc w:val="both"/>
        <w:outlineLvl w:val="1"/>
      </w:pPr>
      <w:r>
        <w:lastRenderedPageBreak/>
        <w:t>Ενώσεις οικονομικών φορέων</w:t>
      </w:r>
      <w:r>
        <w:rPr>
          <w:rStyle w:val="2100"/>
        </w:rPr>
        <w:t xml:space="preserve"> (Άρθρα 19 και 96 Ν.4412/2016)</w:t>
      </w:r>
      <w:bookmarkEnd w:id="24"/>
    </w:p>
    <w:p w:rsidR="008E1542" w:rsidRDefault="008E1542" w:rsidP="008E1542">
      <w:pPr>
        <w:pStyle w:val="49"/>
        <w:shd w:val="clear" w:color="auto" w:fill="auto"/>
        <w:spacing w:line="264" w:lineRule="exact"/>
        <w:ind w:left="320" w:right="40" w:firstLine="0"/>
        <w:jc w:val="both"/>
      </w:pPr>
      <w:r>
        <w:rPr>
          <w:rStyle w:val="10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8E1542" w:rsidRPr="00601C1A" w:rsidRDefault="008E1542" w:rsidP="008E1542">
      <w:pPr>
        <w:pStyle w:val="49"/>
        <w:shd w:val="clear" w:color="auto" w:fill="auto"/>
        <w:spacing w:line="264" w:lineRule="exact"/>
        <w:ind w:left="320" w:right="40" w:firstLine="0"/>
        <w:jc w:val="both"/>
      </w:pPr>
      <w:r>
        <w:rPr>
          <w:rStyle w:val="105"/>
        </w:rPr>
        <w:t>β)</w:t>
      </w:r>
      <w:r>
        <w:t xml:space="preserve"> Όταν συμμετέχουν ενώσεις, απαντούν θετικά στο σχετικό ερώτημα του Μέρους ΙΙ.Α.</w:t>
      </w:r>
      <w:r>
        <w:rPr>
          <w:rStyle w:val="ac"/>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Pr>
          <w:lang w:val="en-US"/>
        </w:rPr>
        <w:t>IV</w:t>
      </w:r>
      <w:r w:rsidRPr="002C51A2">
        <w:t xml:space="preserve">. </w:t>
      </w:r>
      <w:r>
        <w:rPr>
          <w:rStyle w:val="105"/>
        </w:rPr>
        <w:t>γ)</w:t>
      </w:r>
      <w:r>
        <w:t xml:space="preserve"> Στην περίπτωση υποβολής προσφοράς από ένωση οικονομικών φορέων, </w:t>
      </w:r>
      <w:r>
        <w:rPr>
          <w:rStyle w:val="14"/>
        </w:rPr>
        <w:t>όλα τα μέλη της ευθύνονται έναντι της Αναθέτουσας 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8E1542" w:rsidRDefault="008E1542" w:rsidP="008E1542">
      <w:pPr>
        <w:spacing w:line="264" w:lineRule="exact"/>
        <w:ind w:left="320"/>
        <w:jc w:val="both"/>
      </w:pPr>
      <w:r>
        <w:rPr>
          <w:rStyle w:val="6105"/>
        </w:rPr>
        <w:t>12.6 Υπεργολαβία</w:t>
      </w:r>
      <w:r>
        <w:t xml:space="preserve"> (Άρθρα 58 και 131 Ν.4412/2016)</w:t>
      </w:r>
    </w:p>
    <w:p w:rsidR="008E1542" w:rsidRDefault="008E1542" w:rsidP="008E1542">
      <w:pPr>
        <w:pStyle w:val="49"/>
        <w:shd w:val="clear" w:color="auto" w:fill="auto"/>
        <w:spacing w:line="269" w:lineRule="exact"/>
        <w:ind w:left="320" w:right="40" w:firstLine="0"/>
        <w:jc w:val="both"/>
      </w:pPr>
      <w:r>
        <w:rPr>
          <w:rStyle w:val="105"/>
        </w:rPr>
        <w:t>α)</w:t>
      </w:r>
      <w:r>
        <w:t xml:space="preserve"> Η Αρχή απαιτεί από τον προσφέροντα να αναφέρει στην προσφορά του </w:t>
      </w:r>
      <w:r>
        <w:rPr>
          <w:rStyle w:val="14"/>
        </w:rPr>
        <w:t>το τμήμα (ποσοστό) της 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580A9F" w:rsidRPr="00780618" w:rsidRDefault="008E1542" w:rsidP="008E1542">
      <w:pPr>
        <w:pStyle w:val="49"/>
        <w:shd w:val="clear" w:color="auto" w:fill="auto"/>
        <w:spacing w:after="480" w:line="269" w:lineRule="exact"/>
        <w:ind w:left="320" w:right="40" w:firstLine="0"/>
        <w:jc w:val="both"/>
        <w:rPr>
          <w:rFonts w:asciiTheme="minorHAnsi" w:hAnsiTheme="minorHAnsi"/>
        </w:rPr>
      </w:pPr>
      <w:r>
        <w:rPr>
          <w:rStyle w:val="105"/>
        </w:rPr>
        <w:t>β)</w:t>
      </w:r>
      <w:r>
        <w:t xml:space="preserve"> Σύμφωνα με την παρ. 6 του άρθου 131 του Ν. 4412/2016,</w:t>
      </w:r>
      <w:r>
        <w:rPr>
          <w:rStyle w:val="105"/>
        </w:rPr>
        <w:t xml:space="preserve"> όταν ο προσφέρων προτίθεται να αναθέσει, υπό μορφή υπεργολαβίας, τμήμα (ποσοστό) της σύμβασης που ξεπερνάει το 30%,</w:t>
      </w:r>
      <w:r>
        <w:t xml:space="preserve"> τότε υποβάλλει υποχρεωτικά</w:t>
      </w:r>
      <w:r>
        <w:rPr>
          <w:rStyle w:val="10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
        </w:rPr>
        <w:t xml:space="preserve"> Επισημαίνεται</w:t>
      </w:r>
      <w:r>
        <w:t xml:space="preserve"> πως όταν από την ως άνω επαλήθευση προκύπτει ότι συντρέχουν λόγοι αποκλεισμού, τότε η Αναθέτουσα Αρχή απαιτεί από τον προσφέροντα να τον/ τους αντικαταστήσει.</w:t>
      </w:r>
    </w:p>
    <w:p w:rsidR="00580A9F" w:rsidRDefault="00580A9F" w:rsidP="00580A9F">
      <w:pPr>
        <w:keepNext/>
        <w:keepLines/>
        <w:ind w:left="320" w:right="40"/>
      </w:pPr>
      <w:bookmarkStart w:id="25" w:name="bookmark27"/>
      <w:r>
        <w:t>ΑΡΘΡΟ 13 : ΤΟΠΟΣ ΚΑΙ ΧΡΟΝΟΣ ΥΠΟΒΟΛΗΣ ΠΡΟΣΦΟΡΩΝ ΚΑΙ ΔΙΕΝΕΡΓΕΙΑΣ ΔΙΑΓΩΝΙΣΜΟΥ</w:t>
      </w:r>
      <w:r>
        <w:rPr>
          <w:rStyle w:val="2100"/>
        </w:rPr>
        <w:t xml:space="preserve"> (Άρθρα 96 και 121 του </w:t>
      </w:r>
      <w:r>
        <w:rPr>
          <w:rStyle w:val="2100"/>
          <w:lang w:val="en-US"/>
        </w:rPr>
        <w:t>N</w:t>
      </w:r>
      <w:r w:rsidRPr="002C51A2">
        <w:rPr>
          <w:rStyle w:val="2100"/>
        </w:rPr>
        <w:t>.4412/2016)</w:t>
      </w:r>
      <w:bookmarkEnd w:id="25"/>
    </w:p>
    <w:p w:rsidR="00580A9F" w:rsidRDefault="00580A9F" w:rsidP="00F2072E">
      <w:pPr>
        <w:keepNext/>
        <w:keepLines/>
        <w:numPr>
          <w:ilvl w:val="0"/>
          <w:numId w:val="7"/>
        </w:numPr>
        <w:tabs>
          <w:tab w:val="left" w:pos="790"/>
        </w:tabs>
        <w:spacing w:line="264" w:lineRule="exact"/>
        <w:ind w:left="320"/>
        <w:jc w:val="both"/>
        <w:outlineLvl w:val="1"/>
      </w:pPr>
      <w:bookmarkStart w:id="26" w:name="bookmark28"/>
      <w:r>
        <w:t>Τόπος / χρόνος διενέργειας διαγωνισμού.</w:t>
      </w:r>
      <w:bookmarkEnd w:id="26"/>
    </w:p>
    <w:p w:rsidR="00580A9F" w:rsidRDefault="00580A9F" w:rsidP="00580A9F">
      <w:pPr>
        <w:pStyle w:val="49"/>
        <w:shd w:val="clear" w:color="auto" w:fill="auto"/>
        <w:spacing w:line="264" w:lineRule="exact"/>
        <w:ind w:left="320" w:right="40" w:firstLine="0"/>
        <w:jc w:val="both"/>
      </w:pPr>
      <w:r>
        <w:t>Ο διαγωνισμός θα διενεργηθεί στο Γραφείο Προμηθειών της Οργανικής Μονάδας Έδρας του Γ.Ν. Λασιθίου-Γ.Ν.-Κ.Υ. Νεαπόλεως «Διαλυνάκειο» (πρώην Γ.Ν. Αγίου Νικολάου), Κνωσού 2-4,  1</w:t>
      </w:r>
      <w:r>
        <w:rPr>
          <w:vertAlign w:val="superscript"/>
        </w:rPr>
        <w:t>ος</w:t>
      </w:r>
      <w:r>
        <w:t xml:space="preserve"> όροφος, 721 00 Άγιος Νικόλαος, ενώπιον της αρμόδιας Επιτροπής Διαγωνισμού, στις </w:t>
      </w:r>
      <w:r w:rsidR="00C232DC" w:rsidRPr="005F043A">
        <w:t>22/2/2018 Ημέρα : Πέμπτη Ώρα : 10.30 πμ</w:t>
      </w:r>
      <w:r w:rsidR="00C232DC">
        <w:t xml:space="preserve"> </w:t>
      </w:r>
      <w:r>
        <w:t>(ημερομηνία και χρόνος διενέργειας του διαγωνισμού &amp; έναρξη αποσφράγισης προσφορών).</w:t>
      </w:r>
    </w:p>
    <w:p w:rsidR="00580A9F" w:rsidRDefault="00580A9F" w:rsidP="00F2072E">
      <w:pPr>
        <w:keepNext/>
        <w:keepLines/>
        <w:numPr>
          <w:ilvl w:val="0"/>
          <w:numId w:val="7"/>
        </w:numPr>
        <w:tabs>
          <w:tab w:val="left" w:pos="800"/>
        </w:tabs>
        <w:spacing w:line="264" w:lineRule="exact"/>
        <w:ind w:left="320"/>
        <w:jc w:val="both"/>
        <w:outlineLvl w:val="1"/>
      </w:pPr>
      <w:bookmarkStart w:id="27" w:name="bookmark29"/>
      <w:r>
        <w:t>Τόπος / χρόνος υποβολής προσφορών</w:t>
      </w:r>
      <w:bookmarkEnd w:id="27"/>
    </w:p>
    <w:p w:rsidR="00580A9F" w:rsidRDefault="00580A9F" w:rsidP="00580A9F">
      <w:pPr>
        <w:pStyle w:val="49"/>
        <w:shd w:val="clear" w:color="auto" w:fill="auto"/>
        <w:spacing w:line="264" w:lineRule="exact"/>
        <w:ind w:left="320" w:firstLine="0"/>
        <w:jc w:val="both"/>
      </w:pPr>
      <w:r>
        <w:t xml:space="preserve">Οι φάκελοι των προσφορών υποβάλλονται έως </w:t>
      </w:r>
      <w:r w:rsidR="006B2AE9">
        <w:t xml:space="preserve">τις </w:t>
      </w:r>
      <w:r w:rsidR="006B2AE9" w:rsidRPr="005F043A">
        <w:t>21/2/2018 Ημέρα : Τετάρτη  Ώρα : 15:00 μμ</w:t>
      </w:r>
      <w:r w:rsidR="006B2AE9">
        <w:t xml:space="preserve"> </w:t>
      </w:r>
      <w:r>
        <w:t>στο πρωτόκολλο της Αναθέτουσας Αρχής, στην διεύθυνση της παραγράφου 13.1 άνω.</w:t>
      </w:r>
    </w:p>
    <w:p w:rsidR="00580A9F" w:rsidRDefault="00580A9F" w:rsidP="00580A9F">
      <w:pPr>
        <w:pStyle w:val="49"/>
        <w:shd w:val="clear" w:color="auto" w:fill="auto"/>
        <w:spacing w:line="264" w:lineRule="exact"/>
        <w:ind w:left="320" w:firstLine="0"/>
        <w:jc w:val="both"/>
      </w:pPr>
      <w:r>
        <w:t>Οι προσφορές υποβάλλονται  :</w:t>
      </w:r>
    </w:p>
    <w:p w:rsidR="00580A9F" w:rsidRDefault="00580A9F" w:rsidP="00580A9F">
      <w:pPr>
        <w:pStyle w:val="49"/>
        <w:shd w:val="clear" w:color="auto" w:fill="auto"/>
        <w:spacing w:line="264" w:lineRule="exact"/>
        <w:ind w:left="320" w:firstLine="0"/>
        <w:jc w:val="both"/>
      </w:pPr>
      <w:r>
        <w:rPr>
          <w:rStyle w:val="105"/>
        </w:rPr>
        <w:t>(α)</w:t>
      </w:r>
      <w:r>
        <w:t xml:space="preserve"> με κατάθεσή τους στο πρωτόκολλο της Αρχής, είτε</w:t>
      </w:r>
    </w:p>
    <w:p w:rsidR="00580A9F" w:rsidRPr="002E0502" w:rsidRDefault="00580A9F" w:rsidP="00580A9F">
      <w:pPr>
        <w:pStyle w:val="49"/>
        <w:shd w:val="clear" w:color="auto" w:fill="auto"/>
        <w:spacing w:line="264" w:lineRule="exact"/>
        <w:ind w:left="320" w:right="40" w:firstLine="0"/>
        <w:jc w:val="both"/>
      </w:pPr>
      <w:r>
        <w:rPr>
          <w:rStyle w:val="105"/>
        </w:rPr>
        <w:t>(β)</w:t>
      </w:r>
      <w:r>
        <w:t xml:space="preserve"> με ταχυδρομική αποστολή μέσω συστημένης επιστολής ή με </w:t>
      </w:r>
      <w:r>
        <w:rPr>
          <w:lang w:val="en-US"/>
        </w:rPr>
        <w:t>courier</w:t>
      </w:r>
      <w:r w:rsidRPr="002C51A2">
        <w:t xml:space="preserve"> </w:t>
      </w:r>
      <w:r>
        <w:t xml:space="preserve">προς την Αναθέτουσα Αρχή.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
        </w:rPr>
        <w:t xml:space="preserve"> </w:t>
      </w:r>
      <w:r w:rsidRPr="00780618">
        <w:rPr>
          <w:rStyle w:val="105"/>
          <w:sz w:val="20"/>
          <w:szCs w:val="20"/>
        </w:rPr>
        <w:t xml:space="preserve">το αργότερο </w:t>
      </w:r>
      <w:r w:rsidRPr="0023776C">
        <w:rPr>
          <w:rStyle w:val="105"/>
          <w:sz w:val="20"/>
          <w:szCs w:val="20"/>
        </w:rPr>
        <w:t xml:space="preserve">μέχρι και τις </w:t>
      </w:r>
      <w:r w:rsidR="006B2AE9" w:rsidRPr="00643901">
        <w:t>21/2/2018 Ημέρα : Τετάρτη  Ώρα : 15:00 μμ</w:t>
      </w:r>
      <w:r w:rsidR="006B2AE9" w:rsidRPr="00611731">
        <w:t xml:space="preserve"> </w:t>
      </w:r>
      <w:r w:rsidRPr="00611731">
        <w:t>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w:t>
      </w:r>
      <w:r>
        <w:t xml:space="preserve"> ταχυδρομικό κατάστημα, ακόμα κι αν η Αναθέτουσα Αρχή ειδοποιηθεί εγκαίρως. Προσφορές που περιέρχονται στην</w:t>
      </w:r>
      <w:r w:rsidRPr="002E0502">
        <w:t xml:space="preserve"> </w:t>
      </w:r>
      <w:r>
        <w:t>Αναθέτουσα Αρχή με οποιονδήποτε τρόπο πριν από την ως άνω ημερομηνία και ώρα, δεν αποσφραγίζονται αλλά πρωτοκολλούνται και φυλάσσονται από την Υπηρεσία και παραδίδονται στην Επιτροπή Διαγωνισμού προ της εκπνοής της προθεσμίας παραλαβής προσφορών.</w:t>
      </w:r>
    </w:p>
    <w:p w:rsidR="00580A9F" w:rsidRDefault="00580A9F" w:rsidP="00580A9F">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 πρακτικό της την εκπρόθεσμη υποβολή (ακριβή ώρα που παρελήφθη η συστημένη επιστολή από την Αρχή ή ακριβή ώρα που κατατέθηκε στο πρωτόκολλο της Αναθέτουσας Αρχής) και τις απορρίπτει ως μη κανονικές.</w:t>
      </w:r>
    </w:p>
    <w:p w:rsidR="00580A9F" w:rsidRDefault="00580A9F" w:rsidP="00580A9F">
      <w:pPr>
        <w:pStyle w:val="49"/>
        <w:shd w:val="clear" w:color="auto" w:fill="auto"/>
        <w:spacing w:after="540" w:line="269" w:lineRule="exact"/>
        <w:ind w:left="320" w:right="60" w:firstLine="0"/>
        <w:jc w:val="both"/>
      </w:pPr>
      <w:r>
        <w:t xml:space="preserve">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 : 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 β) Όταν τα έγγραφα της σύμβασης υφίστανται </w:t>
      </w:r>
      <w:r>
        <w:lastRenderedPageBreak/>
        <w:t>σημαντικές αλλαγές. Η διάρκεια της παράτασης είναι ανάλογη με τη σπουδαιότητα των πληροφοριών που ζητήθηκαν ή των αλλαγών. Όταν οι πρόσθετες πληροφορίες δεν έχουν ζητηθεί έγκαιρα ή δεν έχουν σημασία για την προετοιμασία κατάλληλων προσφορών, δεν απαιτείται από την Αναθέτουσα Αρχή να παρατείνει τις προθεσμίες.</w:t>
      </w:r>
    </w:p>
    <w:p w:rsidR="00580A9F" w:rsidRPr="00304F13" w:rsidRDefault="00580A9F" w:rsidP="00580A9F">
      <w:pPr>
        <w:keepNext/>
        <w:keepLines/>
        <w:ind w:left="320" w:right="60"/>
        <w:rPr>
          <w:rStyle w:val="2100"/>
          <w:rFonts w:asciiTheme="minorHAnsi" w:hAnsiTheme="minorHAnsi"/>
        </w:rPr>
      </w:pPr>
      <w:bookmarkStart w:id="28" w:name="bookmark30"/>
      <w:r w:rsidRPr="00304F13">
        <w:rPr>
          <w:rFonts w:asciiTheme="minorHAnsi" w:hAnsiTheme="minorHAnsi"/>
          <w:sz w:val="20"/>
          <w:szCs w:val="20"/>
        </w:rPr>
        <w:t>ΑΡΘΡΟ 14 : ΤΡΟΠΟΣ ΥΠΟΒΟΛΗΣ ΚΑΙ ΣΥΝΤΑΞΗΣ ΠΡΟΣΦΟΡΩΝ - ΠΕΡΙΕΧΟΜΕΝΟ ΦΑΚΕΛΟΥ ΠΡΟΣΦΟΡΑΣ- ΓΛΩΣΣΑ - ΛΟΙΠΑ ΣΤΟΙΧΕΙΑ</w:t>
      </w:r>
      <w:r w:rsidRPr="00304F13">
        <w:rPr>
          <w:rStyle w:val="2100"/>
          <w:rFonts w:asciiTheme="minorHAnsi" w:hAnsiTheme="minorHAnsi"/>
        </w:rPr>
        <w:t xml:space="preserve"> (ά</w:t>
      </w:r>
      <w:r w:rsidR="00780618" w:rsidRPr="00304F13">
        <w:rPr>
          <w:rStyle w:val="2100"/>
          <w:rFonts w:asciiTheme="minorHAnsi" w:hAnsiTheme="minorHAnsi"/>
        </w:rPr>
        <w:t>ρθρα 92 έως 96 του Ν.4412/2016)</w:t>
      </w:r>
    </w:p>
    <w:p w:rsidR="00580A9F" w:rsidRPr="00304F13" w:rsidRDefault="00580A9F" w:rsidP="00580A9F">
      <w:pPr>
        <w:keepNext/>
        <w:keepLines/>
        <w:ind w:left="320" w:right="60"/>
        <w:rPr>
          <w:rFonts w:asciiTheme="minorHAnsi" w:hAnsiTheme="minorHAnsi"/>
          <w:sz w:val="20"/>
          <w:szCs w:val="20"/>
        </w:rPr>
      </w:pPr>
      <w:r w:rsidRPr="00304F13">
        <w:rPr>
          <w:rFonts w:asciiTheme="minorHAnsi" w:hAnsiTheme="minorHAnsi"/>
          <w:sz w:val="20"/>
          <w:szCs w:val="20"/>
        </w:rPr>
        <w:t>14.1 Τρόπος υποβολής προσφορών</w:t>
      </w:r>
      <w:bookmarkEnd w:id="28"/>
    </w:p>
    <w:p w:rsidR="00580A9F" w:rsidRPr="00304F13" w:rsidRDefault="00580A9F" w:rsidP="00580A9F">
      <w:pPr>
        <w:pStyle w:val="49"/>
        <w:shd w:val="clear" w:color="auto" w:fill="auto"/>
        <w:spacing w:after="240" w:line="269" w:lineRule="exact"/>
        <w:ind w:left="320" w:right="60" w:firstLine="0"/>
        <w:jc w:val="both"/>
        <w:rPr>
          <w:rFonts w:asciiTheme="minorHAnsi" w:hAnsiTheme="minorHAnsi"/>
        </w:rPr>
      </w:pPr>
      <w:r w:rsidRPr="00304F13">
        <w:rPr>
          <w:rFonts w:asciiTheme="minorHAnsi" w:hAnsiTheme="minorHAnsi"/>
        </w:rPr>
        <w:t>Οι προσφορές,</w:t>
      </w:r>
      <w:r w:rsidRPr="00304F13">
        <w:rPr>
          <w:rStyle w:val="105"/>
          <w:rFonts w:asciiTheme="minorHAnsi" w:hAnsiTheme="minorHAnsi"/>
          <w:sz w:val="20"/>
          <w:szCs w:val="20"/>
        </w:rPr>
        <w:t xml:space="preserve"> με ποινή απόρριψης</w:t>
      </w:r>
      <w:r w:rsidRPr="00304F13">
        <w:rPr>
          <w:rFonts w:asciiTheme="minorHAnsi" w:hAnsiTheme="minorHAnsi"/>
        </w:rPr>
        <w:t xml:space="preserve"> υποβάλλονται μέσα σε</w:t>
      </w:r>
      <w:r w:rsidRPr="00304F13">
        <w:rPr>
          <w:rStyle w:val="105"/>
          <w:rFonts w:asciiTheme="minorHAnsi" w:hAnsiTheme="minorHAnsi"/>
          <w:sz w:val="20"/>
          <w:szCs w:val="20"/>
        </w:rPr>
        <w:t xml:space="preserve"> σφραγισμένο φάκελο</w:t>
      </w:r>
      <w:r w:rsidRPr="00304F13">
        <w:rPr>
          <w:rFonts w:asciiTheme="minorHAnsi" w:hAnsiTheme="minorHAnsi"/>
        </w:rPr>
        <w:t xml:space="preserve"> (κυρίως φάκελος προσφοράς), στον οποίο πρέπει να αναγράφονται ευκρινώς τα ακόλουθα:</w:t>
      </w:r>
    </w:p>
    <w:p w:rsidR="00580A9F" w:rsidRPr="00304F13" w:rsidRDefault="00580A9F" w:rsidP="00580A9F">
      <w:pPr>
        <w:keepNext/>
        <w:keepLines/>
        <w:tabs>
          <w:tab w:val="left" w:leader="underscore" w:pos="2778"/>
          <w:tab w:val="left" w:leader="underscore" w:pos="9517"/>
        </w:tabs>
        <w:ind w:left="320"/>
        <w:rPr>
          <w:rFonts w:asciiTheme="minorHAnsi" w:hAnsiTheme="minorHAnsi"/>
          <w:sz w:val="20"/>
          <w:szCs w:val="20"/>
        </w:rPr>
      </w:pPr>
      <w:bookmarkStart w:id="29" w:name="bookmark31"/>
      <w:r w:rsidRPr="00304F13">
        <w:rPr>
          <w:rFonts w:asciiTheme="minorHAnsi" w:hAnsiTheme="minorHAnsi"/>
          <w:sz w:val="20"/>
          <w:szCs w:val="20"/>
        </w:rPr>
        <w:tab/>
      </w:r>
      <w:r w:rsidRPr="00304F13">
        <w:rPr>
          <w:rStyle w:val="28"/>
          <w:rFonts w:asciiTheme="minorHAnsi" w:hAnsiTheme="minorHAnsi"/>
          <w:sz w:val="20"/>
          <w:szCs w:val="20"/>
        </w:rPr>
        <w:t>Προς τον Πρόεδρο της Επιτροπής Διαγωνισμού</w:t>
      </w:r>
      <w:r w:rsidRPr="00304F13">
        <w:rPr>
          <w:rFonts w:asciiTheme="minorHAnsi" w:hAnsiTheme="minorHAnsi"/>
          <w:sz w:val="20"/>
          <w:szCs w:val="20"/>
        </w:rPr>
        <w:tab/>
      </w:r>
      <w:bookmarkEnd w:id="29"/>
    </w:p>
    <w:p w:rsidR="00580A9F" w:rsidRPr="00304F13" w:rsidRDefault="00580A9F" w:rsidP="00580A9F">
      <w:pPr>
        <w:keepNext/>
        <w:keepLines/>
        <w:tabs>
          <w:tab w:val="left" w:leader="dot" w:pos="8346"/>
        </w:tabs>
        <w:ind w:left="1660"/>
        <w:rPr>
          <w:rFonts w:asciiTheme="minorHAnsi" w:hAnsiTheme="minorHAnsi"/>
          <w:sz w:val="20"/>
          <w:szCs w:val="20"/>
        </w:rPr>
      </w:pPr>
      <w:bookmarkStart w:id="30" w:name="bookmark32"/>
      <w:r w:rsidRPr="00304F13">
        <w:rPr>
          <w:rFonts w:asciiTheme="minorHAnsi" w:hAnsiTheme="minorHAnsi"/>
          <w:sz w:val="20"/>
          <w:szCs w:val="20"/>
        </w:rPr>
        <w:t>ΠΡΟΣΦΟΡΑ ΤΟΥ</w:t>
      </w:r>
      <w:r w:rsidRPr="00304F13">
        <w:rPr>
          <w:rFonts w:asciiTheme="minorHAnsi" w:hAnsiTheme="minorHAnsi"/>
          <w:sz w:val="20"/>
          <w:szCs w:val="20"/>
        </w:rPr>
        <w:tab/>
      </w:r>
      <w:bookmarkEnd w:id="30"/>
    </w:p>
    <w:p w:rsidR="00580A9F" w:rsidRPr="0023776C" w:rsidRDefault="00580A9F" w:rsidP="00580A9F">
      <w:pPr>
        <w:pStyle w:val="49"/>
        <w:shd w:val="clear" w:color="auto" w:fill="auto"/>
        <w:spacing w:line="269" w:lineRule="exact"/>
        <w:ind w:right="60" w:firstLine="0"/>
        <w:rPr>
          <w:rFonts w:asciiTheme="minorHAnsi" w:hAnsiTheme="minorHAnsi"/>
          <w:highlight w:val="yellow"/>
        </w:rPr>
      </w:pPr>
      <w:r w:rsidRPr="00304F13">
        <w:rPr>
          <w:rStyle w:val="105"/>
          <w:rFonts w:asciiTheme="minorHAnsi" w:hAnsiTheme="minorHAnsi"/>
          <w:sz w:val="20"/>
          <w:szCs w:val="20"/>
        </w:rPr>
        <w:t>[αναγράφονται</w:t>
      </w:r>
      <w:r w:rsidRPr="00304F13">
        <w:rPr>
          <w:rFonts w:asciiTheme="minorHAnsi" w:hAnsiTheme="minorHAnsi"/>
        </w:rPr>
        <w:t xml:space="preserve"> τα στοιχεία του προσφέροντος, δηλαδή : επωνυμία του προσφέροντος οικονομικού φορέα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w:t>
      </w:r>
      <w:r w:rsidRPr="00304F13">
        <w:rPr>
          <w:rFonts w:asciiTheme="minorHAnsi" w:hAnsiTheme="minorHAnsi"/>
          <w:lang w:val="en-US"/>
        </w:rPr>
        <w:t>fax</w:t>
      </w:r>
      <w:r w:rsidRPr="00304F13">
        <w:rPr>
          <w:rFonts w:asciiTheme="minorHAnsi" w:hAnsiTheme="minorHAnsi"/>
        </w:rPr>
        <w:t xml:space="preserve">, </w:t>
      </w:r>
      <w:r w:rsidRPr="00304F13">
        <w:rPr>
          <w:rFonts w:asciiTheme="minorHAnsi" w:hAnsiTheme="minorHAnsi"/>
          <w:lang w:val="en-US"/>
        </w:rPr>
        <w:t>e</w:t>
      </w:r>
      <w:r w:rsidRPr="00304F13">
        <w:rPr>
          <w:rFonts w:asciiTheme="minorHAnsi" w:hAnsiTheme="minorHAnsi"/>
        </w:rPr>
        <w:t>-</w:t>
      </w:r>
      <w:r w:rsidRPr="00304F13">
        <w:rPr>
          <w:rFonts w:asciiTheme="minorHAnsi" w:hAnsiTheme="minorHAnsi"/>
          <w:lang w:val="en-US"/>
        </w:rPr>
        <w:t>mail</w:t>
      </w:r>
      <w:r w:rsidRPr="00304F13">
        <w:rPr>
          <w:rFonts w:asciiTheme="minorHAnsi" w:hAnsiTheme="minorHAnsi"/>
        </w:rPr>
        <w:t xml:space="preserve">)] </w:t>
      </w:r>
      <w:r w:rsidRPr="00126D19">
        <w:rPr>
          <w:rStyle w:val="105"/>
          <w:rFonts w:asciiTheme="minorHAnsi" w:hAnsiTheme="minorHAnsi"/>
          <w:b w:val="0"/>
          <w:sz w:val="20"/>
          <w:szCs w:val="20"/>
        </w:rPr>
        <w:t xml:space="preserve">Για τον Συνοπτικό Διαγωνισμό: </w:t>
      </w:r>
      <w:r w:rsidR="00126D19" w:rsidRPr="00126D19">
        <w:rPr>
          <w:rStyle w:val="105"/>
          <w:rFonts w:asciiTheme="minorHAnsi" w:hAnsiTheme="minorHAnsi"/>
          <w:b w:val="0"/>
          <w:sz w:val="20"/>
          <w:szCs w:val="20"/>
        </w:rPr>
        <w:t>Προμήθεια</w:t>
      </w:r>
      <w:r w:rsidR="00126D19">
        <w:rPr>
          <w:rStyle w:val="105"/>
          <w:rFonts w:asciiTheme="minorHAnsi" w:hAnsiTheme="minorHAnsi"/>
          <w:sz w:val="20"/>
          <w:szCs w:val="20"/>
        </w:rPr>
        <w:t xml:space="preserve"> </w:t>
      </w:r>
      <w:r w:rsidR="00126D19" w:rsidRPr="00BD5A11">
        <w:rPr>
          <w:rFonts w:asciiTheme="minorHAnsi" w:hAnsiTheme="minorHAnsi"/>
        </w:rPr>
        <w:t>Λαπαροσκοπικού πύργου για τις ανάγκες της Οργανικής Μονάδας Έδρας του Γ.Ν. Λασιθίου - Γ.Ν.-Κ.Υ. Νεαπόλεως «Διαλυνάκειο».</w:t>
      </w:r>
    </w:p>
    <w:p w:rsidR="00580A9F" w:rsidRPr="00304F13" w:rsidRDefault="00580A9F" w:rsidP="00580A9F">
      <w:pPr>
        <w:tabs>
          <w:tab w:val="left" w:leader="underscore" w:pos="3118"/>
          <w:tab w:val="left" w:leader="underscore" w:pos="9517"/>
        </w:tabs>
        <w:ind w:left="320"/>
        <w:rPr>
          <w:rFonts w:asciiTheme="minorHAnsi" w:hAnsiTheme="minorHAnsi"/>
          <w:sz w:val="20"/>
          <w:szCs w:val="20"/>
        </w:rPr>
      </w:pPr>
      <w:bookmarkStart w:id="31" w:name="bookmark33"/>
      <w:r w:rsidRPr="00535247">
        <w:rPr>
          <w:rFonts w:asciiTheme="minorHAnsi" w:hAnsiTheme="minorHAnsi"/>
          <w:sz w:val="20"/>
          <w:szCs w:val="20"/>
        </w:rPr>
        <w:tab/>
      </w:r>
      <w:r w:rsidRPr="0023776C">
        <w:rPr>
          <w:rStyle w:val="122"/>
          <w:rFonts w:asciiTheme="minorHAnsi" w:hAnsiTheme="minorHAnsi"/>
        </w:rPr>
        <w:t xml:space="preserve">Αριθμός Διακήρυξης: </w:t>
      </w:r>
      <w:r w:rsidR="00955C3F">
        <w:rPr>
          <w:rStyle w:val="122"/>
          <w:rFonts w:asciiTheme="minorHAnsi" w:hAnsiTheme="minorHAnsi"/>
        </w:rPr>
        <w:t>1049/</w:t>
      </w:r>
      <w:r w:rsidR="00AC149A">
        <w:rPr>
          <w:rStyle w:val="122"/>
          <w:rFonts w:asciiTheme="minorHAnsi" w:hAnsiTheme="minorHAnsi"/>
        </w:rPr>
        <w:t>2</w:t>
      </w:r>
      <w:r w:rsidR="00126D19">
        <w:rPr>
          <w:rStyle w:val="122"/>
          <w:rFonts w:asciiTheme="minorHAnsi" w:hAnsiTheme="minorHAnsi"/>
        </w:rPr>
        <w:t>-2-2018</w:t>
      </w:r>
      <w:r w:rsidRPr="00304F13">
        <w:rPr>
          <w:rFonts w:asciiTheme="minorHAnsi" w:hAnsiTheme="minorHAnsi"/>
          <w:sz w:val="20"/>
          <w:szCs w:val="20"/>
        </w:rPr>
        <w:tab/>
      </w:r>
      <w:bookmarkEnd w:id="31"/>
    </w:p>
    <w:p w:rsidR="00580A9F" w:rsidRPr="00304F13" w:rsidRDefault="00580A9F" w:rsidP="00580A9F">
      <w:pPr>
        <w:keepNext/>
        <w:keepLines/>
        <w:tabs>
          <w:tab w:val="left" w:leader="underscore" w:pos="2000"/>
          <w:tab w:val="left" w:leader="underscore" w:pos="9517"/>
        </w:tabs>
        <w:spacing w:after="240"/>
        <w:ind w:left="320" w:right="60" w:firstLine="700"/>
        <w:rPr>
          <w:rFonts w:asciiTheme="minorHAnsi" w:hAnsiTheme="minorHAnsi"/>
          <w:sz w:val="20"/>
          <w:szCs w:val="20"/>
        </w:rPr>
      </w:pPr>
      <w:bookmarkStart w:id="32" w:name="bookmark34"/>
      <w:r w:rsidRPr="00304F13">
        <w:rPr>
          <w:rFonts w:asciiTheme="minorHAnsi" w:hAnsiTheme="minorHAnsi"/>
          <w:sz w:val="20"/>
          <w:szCs w:val="20"/>
        </w:rPr>
        <w:t xml:space="preserve">Αναθέτουσα Αρχή: Γ.Ν. ΛΑΣΙΘΙΟΥ – Γ.Ν.-Κ.Υ. ΝΕΑΠΟΛΕΩΣ ΟΡΓΑΝΙΚΗ ΜΟΝΑΔΑ ΕΔΡΑΣ - ΑΓΙΟΣ ΝΙΚΟΛΑΟΣ </w:t>
      </w:r>
      <w:r w:rsidRPr="00304F13">
        <w:rPr>
          <w:rStyle w:val="2102"/>
          <w:rFonts w:asciiTheme="minorHAnsi" w:hAnsiTheme="minorHAnsi"/>
        </w:rPr>
        <w:t xml:space="preserve">(Δνση : Κνωσού 2-4, 72100 Άγιος Νικόλαος Λασιθίου) </w:t>
      </w:r>
      <w:r w:rsidRPr="00304F13">
        <w:rPr>
          <w:rFonts w:asciiTheme="minorHAnsi" w:hAnsiTheme="minorHAnsi"/>
          <w:sz w:val="20"/>
          <w:szCs w:val="20"/>
        </w:rPr>
        <w:tab/>
      </w:r>
      <w:r w:rsidRPr="00304F13">
        <w:rPr>
          <w:rStyle w:val="28"/>
          <w:rFonts w:asciiTheme="minorHAnsi" w:hAnsiTheme="minorHAnsi"/>
          <w:sz w:val="20"/>
          <w:szCs w:val="20"/>
        </w:rPr>
        <w:t xml:space="preserve">Καταληκτική ημερομηνία υποβολής προσφορών: </w:t>
      </w:r>
      <w:r w:rsidR="00126D19" w:rsidRPr="00126D19">
        <w:rPr>
          <w:rStyle w:val="28"/>
          <w:rFonts w:asciiTheme="minorHAnsi" w:hAnsiTheme="minorHAnsi"/>
          <w:sz w:val="20"/>
          <w:szCs w:val="20"/>
        </w:rPr>
        <w:t>21-2-2018</w:t>
      </w:r>
      <w:r w:rsidRPr="00304F13">
        <w:rPr>
          <w:rFonts w:asciiTheme="minorHAnsi" w:hAnsiTheme="minorHAnsi"/>
          <w:sz w:val="20"/>
          <w:szCs w:val="20"/>
        </w:rPr>
        <w:tab/>
      </w:r>
      <w:bookmarkEnd w:id="32"/>
    </w:p>
    <w:p w:rsidR="00580A9F" w:rsidRPr="00304F13" w:rsidRDefault="00580A9F" w:rsidP="00580A9F">
      <w:pPr>
        <w:pStyle w:val="49"/>
        <w:shd w:val="clear" w:color="auto" w:fill="auto"/>
        <w:spacing w:line="269" w:lineRule="exact"/>
        <w:ind w:left="320" w:firstLine="0"/>
        <w:jc w:val="both"/>
        <w:rPr>
          <w:rFonts w:asciiTheme="minorHAnsi" w:hAnsiTheme="minorHAnsi"/>
        </w:rPr>
      </w:pPr>
      <w:r w:rsidRPr="00304F13">
        <w:rPr>
          <w:rStyle w:val="18"/>
          <w:rFonts w:asciiTheme="minorHAnsi" w:hAnsiTheme="minorHAnsi"/>
        </w:rPr>
        <w:t>Ο κύριος φάκελος περιέχει τα ακόλουθα</w:t>
      </w:r>
      <w:r w:rsidRPr="00304F13">
        <w:rPr>
          <w:rFonts w:asciiTheme="minorHAnsi" w:hAnsiTheme="minorHAnsi"/>
        </w:rPr>
        <w:t>:</w:t>
      </w:r>
    </w:p>
    <w:p w:rsidR="00580A9F" w:rsidRPr="00304F13" w:rsidRDefault="00580A9F" w:rsidP="00580A9F">
      <w:pPr>
        <w:pStyle w:val="241"/>
        <w:keepNext/>
        <w:keepLines/>
        <w:shd w:val="clear" w:color="auto" w:fill="auto"/>
        <w:ind w:left="320" w:right="60"/>
        <w:rPr>
          <w:rFonts w:asciiTheme="minorHAnsi" w:hAnsiTheme="minorHAnsi"/>
        </w:rPr>
      </w:pPr>
      <w:bookmarkStart w:id="33" w:name="bookmark35"/>
      <w:r w:rsidRPr="00304F13">
        <w:rPr>
          <w:rStyle w:val="24105"/>
          <w:rFonts w:asciiTheme="minorHAnsi" w:hAnsiTheme="minorHAnsi"/>
          <w:sz w:val="20"/>
          <w:szCs w:val="20"/>
        </w:rPr>
        <w:t>α) Ξεχωριστό σφραγισμένο</w:t>
      </w:r>
      <w:r w:rsidRPr="00304F13">
        <w:rPr>
          <w:rFonts w:asciiTheme="minorHAnsi" w:hAnsiTheme="minorHAnsi"/>
        </w:rPr>
        <w:t xml:space="preserve"> φάκελο, με την ένδειξη</w:t>
      </w:r>
      <w:r w:rsidRPr="00304F13">
        <w:rPr>
          <w:rStyle w:val="24105"/>
          <w:rFonts w:asciiTheme="minorHAnsi" w:hAnsiTheme="minorHAnsi"/>
          <w:sz w:val="20"/>
          <w:szCs w:val="20"/>
        </w:rPr>
        <w:t xml:space="preserve"> «Δικαιολογητικά Συμμετοχής»</w:t>
      </w:r>
      <w:r w:rsidRPr="00304F13">
        <w:rPr>
          <w:rFonts w:asciiTheme="minorHAnsi" w:hAnsiTheme="minorHAnsi"/>
        </w:rPr>
        <w:t xml:space="preserve"> (βλέπε παρ. 14.2.</w:t>
      </w:r>
      <w:r w:rsidRPr="00304F13">
        <w:rPr>
          <w:rFonts w:asciiTheme="minorHAnsi" w:hAnsiTheme="minorHAnsi"/>
          <w:lang w:val="en-US"/>
        </w:rPr>
        <w:t>A</w:t>
      </w:r>
      <w:r w:rsidRPr="00304F13">
        <w:rPr>
          <w:rFonts w:asciiTheme="minorHAnsi" w:hAnsiTheme="minorHAnsi"/>
        </w:rPr>
        <w:t xml:space="preserve"> της παρούσας)</w:t>
      </w:r>
      <w:bookmarkEnd w:id="33"/>
    </w:p>
    <w:p w:rsidR="00580A9F" w:rsidRPr="00304F13" w:rsidRDefault="00580A9F" w:rsidP="00580A9F">
      <w:pPr>
        <w:pStyle w:val="49"/>
        <w:shd w:val="clear" w:color="auto" w:fill="auto"/>
        <w:spacing w:line="269" w:lineRule="exact"/>
        <w:ind w:left="320" w:right="60" w:firstLine="0"/>
        <w:jc w:val="both"/>
        <w:rPr>
          <w:rFonts w:asciiTheme="minorHAnsi" w:hAnsiTheme="minorHAnsi"/>
        </w:rPr>
      </w:pPr>
      <w:r w:rsidRPr="00304F13">
        <w:rPr>
          <w:rStyle w:val="105"/>
          <w:rFonts w:asciiTheme="minorHAnsi" w:hAnsiTheme="minorHAnsi"/>
          <w:sz w:val="20"/>
          <w:szCs w:val="20"/>
        </w:rPr>
        <w:t>β) Ξεχωριστό σφραγισμένο</w:t>
      </w:r>
      <w:r w:rsidRPr="00304F13">
        <w:rPr>
          <w:rFonts w:asciiTheme="minorHAnsi" w:hAnsiTheme="minorHAnsi"/>
        </w:rPr>
        <w:t xml:space="preserve"> φάκελο, με την ένδειξη</w:t>
      </w:r>
      <w:r w:rsidRPr="00304F13">
        <w:rPr>
          <w:rStyle w:val="105"/>
          <w:rFonts w:asciiTheme="minorHAnsi" w:hAnsiTheme="minorHAnsi"/>
          <w:sz w:val="20"/>
          <w:szCs w:val="20"/>
        </w:rPr>
        <w:t xml:space="preserve"> «Τεχνική Προσφορά»</w:t>
      </w:r>
      <w:r w:rsidRPr="00304F13">
        <w:rPr>
          <w:rFonts w:asciiTheme="minorHAnsi" w:hAnsiTheme="minorHAnsi"/>
        </w:rPr>
        <w:t xml:space="preserve"> (βλέπε παρ. 14.2.</w:t>
      </w:r>
      <w:r w:rsidRPr="00304F13">
        <w:rPr>
          <w:rFonts w:asciiTheme="minorHAnsi" w:hAnsiTheme="minorHAnsi"/>
          <w:lang w:val="en-US"/>
        </w:rPr>
        <w:t>B</w:t>
      </w:r>
      <w:r w:rsidRPr="00304F13">
        <w:rPr>
          <w:rFonts w:asciiTheme="minorHAnsi" w:hAnsiTheme="minorHAnsi"/>
        </w:rPr>
        <w:t xml:space="preserve"> της παρούσας).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w:t>
      </w:r>
    </w:p>
    <w:p w:rsidR="00580A9F" w:rsidRPr="00304F13" w:rsidRDefault="00580A9F" w:rsidP="00580A9F">
      <w:pPr>
        <w:keepNext/>
        <w:keepLines/>
        <w:ind w:left="320"/>
        <w:rPr>
          <w:rFonts w:asciiTheme="minorHAnsi" w:hAnsiTheme="minorHAnsi"/>
          <w:sz w:val="20"/>
          <w:szCs w:val="20"/>
        </w:rPr>
      </w:pPr>
      <w:bookmarkStart w:id="34" w:name="bookmark36"/>
      <w:r w:rsidRPr="00304F13">
        <w:rPr>
          <w:rFonts w:asciiTheme="minorHAnsi" w:hAnsiTheme="minorHAnsi"/>
          <w:sz w:val="20"/>
          <w:szCs w:val="20"/>
        </w:rPr>
        <w:t>γ) Ξεχωριστό σφραγισμένο</w:t>
      </w:r>
      <w:r w:rsidRPr="00304F13">
        <w:rPr>
          <w:rStyle w:val="2102"/>
          <w:rFonts w:asciiTheme="minorHAnsi" w:hAnsiTheme="minorHAnsi"/>
        </w:rPr>
        <w:t xml:space="preserve"> φάκελο, με την ένδειξη</w:t>
      </w:r>
      <w:r w:rsidRPr="00304F13">
        <w:rPr>
          <w:rFonts w:asciiTheme="minorHAnsi" w:hAnsiTheme="minorHAnsi"/>
          <w:sz w:val="20"/>
          <w:szCs w:val="20"/>
        </w:rPr>
        <w:t xml:space="preserve"> «Οικονομική Προσφορά»</w:t>
      </w:r>
      <w:r w:rsidRPr="00304F13">
        <w:rPr>
          <w:rStyle w:val="2102"/>
          <w:rFonts w:asciiTheme="minorHAnsi" w:hAnsiTheme="minorHAnsi"/>
        </w:rPr>
        <w:t xml:space="preserve"> ο οποίος περιέχει το</w:t>
      </w:r>
      <w:bookmarkEnd w:id="34"/>
    </w:p>
    <w:p w:rsidR="00580A9F" w:rsidRPr="00304F13" w:rsidRDefault="00580A9F" w:rsidP="00580A9F">
      <w:pPr>
        <w:pStyle w:val="49"/>
        <w:shd w:val="clear" w:color="auto" w:fill="auto"/>
        <w:spacing w:line="269" w:lineRule="exact"/>
        <w:ind w:left="320" w:firstLine="0"/>
        <w:jc w:val="both"/>
        <w:rPr>
          <w:rFonts w:asciiTheme="minorHAnsi" w:hAnsiTheme="minorHAnsi"/>
        </w:rPr>
      </w:pPr>
      <w:r w:rsidRPr="00304F13">
        <w:rPr>
          <w:rFonts w:asciiTheme="minorHAnsi" w:hAnsiTheme="minorHAnsi"/>
        </w:rPr>
        <w:t>έντυπο της οικονομικής προσφοράς, κατά τα οριζόμενα στην παρ 14.2.Γ της παρούσας.</w:t>
      </w:r>
    </w:p>
    <w:p w:rsidR="00580A9F" w:rsidRPr="00304F13" w:rsidRDefault="00580A9F" w:rsidP="00580A9F">
      <w:pPr>
        <w:keepNext/>
        <w:keepLines/>
        <w:spacing w:after="244"/>
        <w:ind w:left="320"/>
        <w:rPr>
          <w:rFonts w:asciiTheme="minorHAnsi" w:hAnsiTheme="minorHAnsi"/>
          <w:sz w:val="20"/>
          <w:szCs w:val="20"/>
        </w:rPr>
      </w:pPr>
      <w:bookmarkStart w:id="35" w:name="bookmark37"/>
      <w:r w:rsidRPr="00304F13">
        <w:rPr>
          <w:rFonts w:asciiTheme="minorHAnsi" w:hAnsiTheme="minorHAnsi"/>
          <w:sz w:val="20"/>
          <w:szCs w:val="20"/>
        </w:rPr>
        <w:t>Οι ως άνω ξεχωριστοί σφραγισμένοι φάκελοι φέρουν επίσης τις ενδείξεις του κυρίως φακέλου.</w:t>
      </w:r>
      <w:bookmarkEnd w:id="35"/>
    </w:p>
    <w:p w:rsidR="00580A9F" w:rsidRPr="00304F13" w:rsidRDefault="00580A9F" w:rsidP="00580A9F">
      <w:pPr>
        <w:keepNext/>
        <w:keepLines/>
        <w:spacing w:line="264" w:lineRule="exact"/>
        <w:ind w:left="320"/>
        <w:rPr>
          <w:rFonts w:asciiTheme="minorHAnsi" w:hAnsiTheme="minorHAnsi"/>
          <w:sz w:val="20"/>
          <w:szCs w:val="20"/>
        </w:rPr>
      </w:pPr>
      <w:bookmarkStart w:id="36" w:name="bookmark38"/>
      <w:r w:rsidRPr="00304F13">
        <w:rPr>
          <w:rFonts w:asciiTheme="minorHAnsi" w:hAnsiTheme="minorHAnsi"/>
          <w:sz w:val="20"/>
          <w:szCs w:val="20"/>
        </w:rPr>
        <w:t>14.2 Περιεχόμενο επί μέρους φακέλων</w:t>
      </w:r>
      <w:bookmarkEnd w:id="36"/>
    </w:p>
    <w:p w:rsidR="00580A9F" w:rsidRPr="00304F13" w:rsidRDefault="00580A9F" w:rsidP="00580A9F">
      <w:pPr>
        <w:keepNext/>
        <w:keepLines/>
        <w:spacing w:line="264" w:lineRule="exact"/>
        <w:ind w:left="320"/>
        <w:rPr>
          <w:rFonts w:asciiTheme="minorHAnsi" w:hAnsiTheme="minorHAnsi"/>
          <w:sz w:val="20"/>
          <w:szCs w:val="20"/>
        </w:rPr>
      </w:pPr>
      <w:bookmarkStart w:id="37" w:name="bookmark39"/>
      <w:r w:rsidRPr="00304F13">
        <w:rPr>
          <w:rFonts w:asciiTheme="minorHAnsi" w:hAnsiTheme="minorHAnsi"/>
          <w:sz w:val="20"/>
          <w:szCs w:val="20"/>
        </w:rPr>
        <w:t>14.2.Α Δικαιολογητικά Συμμετοχής</w:t>
      </w:r>
      <w:r w:rsidRPr="00304F13">
        <w:rPr>
          <w:rStyle w:val="2100"/>
          <w:rFonts w:asciiTheme="minorHAnsi" w:hAnsiTheme="minorHAnsi"/>
        </w:rPr>
        <w:t xml:space="preserve"> (Άρθρο 93 Ν.4412/2016)</w:t>
      </w:r>
      <w:bookmarkEnd w:id="37"/>
    </w:p>
    <w:p w:rsidR="00580A9F" w:rsidRPr="00304F13" w:rsidRDefault="00580A9F" w:rsidP="00580A9F">
      <w:pPr>
        <w:keepNext/>
        <w:keepLines/>
        <w:spacing w:line="264" w:lineRule="exact"/>
        <w:ind w:left="320"/>
        <w:rPr>
          <w:rFonts w:asciiTheme="minorHAnsi" w:hAnsiTheme="minorHAnsi"/>
          <w:sz w:val="20"/>
          <w:szCs w:val="20"/>
        </w:rPr>
      </w:pPr>
      <w:bookmarkStart w:id="38" w:name="bookmark40"/>
      <w:r w:rsidRPr="00304F13">
        <w:rPr>
          <w:rStyle w:val="2102"/>
          <w:rFonts w:asciiTheme="minorHAnsi" w:hAnsiTheme="minorHAnsi"/>
        </w:rPr>
        <w:t>Ο φάκελος</w:t>
      </w:r>
      <w:r w:rsidRPr="00304F13">
        <w:rPr>
          <w:rFonts w:asciiTheme="minorHAnsi" w:hAnsiTheme="minorHAnsi"/>
          <w:sz w:val="20"/>
          <w:szCs w:val="20"/>
        </w:rPr>
        <w:t xml:space="preserve"> «Δικαιολογητικά Συμμετοχής»</w:t>
      </w:r>
      <w:r w:rsidRPr="00304F13">
        <w:rPr>
          <w:rStyle w:val="2102"/>
          <w:rFonts w:asciiTheme="minorHAnsi" w:hAnsiTheme="minorHAnsi"/>
        </w:rPr>
        <w:t xml:space="preserve"> περιέχει τα εξής:</w:t>
      </w:r>
      <w:bookmarkEnd w:id="38"/>
    </w:p>
    <w:p w:rsidR="00580A9F" w:rsidRPr="00304F13" w:rsidRDefault="00580A9F" w:rsidP="00580A9F">
      <w:pPr>
        <w:pStyle w:val="49"/>
        <w:shd w:val="clear" w:color="auto" w:fill="auto"/>
        <w:spacing w:line="269" w:lineRule="exact"/>
        <w:ind w:left="320" w:right="40" w:firstLine="0"/>
        <w:jc w:val="left"/>
        <w:rPr>
          <w:rFonts w:asciiTheme="minorHAnsi" w:hAnsiTheme="minorHAnsi"/>
        </w:rPr>
      </w:pPr>
      <w:r w:rsidRPr="00304F13">
        <w:rPr>
          <w:rStyle w:val="105"/>
          <w:rFonts w:asciiTheme="minorHAnsi" w:hAnsiTheme="minorHAnsi"/>
          <w:sz w:val="20"/>
          <w:szCs w:val="20"/>
        </w:rPr>
        <w:t>Ι.</w:t>
      </w:r>
      <w:r w:rsidRPr="00304F13">
        <w:rPr>
          <w:rFonts w:asciiTheme="minorHAnsi" w:hAnsiTheme="minorHAnsi"/>
        </w:rPr>
        <w:t xml:space="preserve"> Το ΤΕΥΔ συμπληρωμένο και υπογεγραμμένο σύμφωνα με τα οριζόμενα στο αρ. 12 της παρούσας.</w:t>
      </w:r>
    </w:p>
    <w:p w:rsidR="00884A3D" w:rsidRDefault="00884A3D" w:rsidP="00580A9F">
      <w:pPr>
        <w:pStyle w:val="49"/>
        <w:shd w:val="clear" w:color="auto" w:fill="auto"/>
        <w:spacing w:line="269" w:lineRule="exact"/>
        <w:ind w:left="320" w:right="40" w:firstLine="0"/>
        <w:jc w:val="left"/>
        <w:rPr>
          <w:rStyle w:val="105"/>
          <w:rFonts w:asciiTheme="minorHAnsi" w:hAnsiTheme="minorHAnsi"/>
          <w:sz w:val="20"/>
          <w:szCs w:val="20"/>
        </w:rPr>
      </w:pPr>
    </w:p>
    <w:p w:rsidR="00580A9F" w:rsidRPr="00304F13" w:rsidRDefault="00580A9F" w:rsidP="00580A9F">
      <w:pPr>
        <w:pStyle w:val="49"/>
        <w:shd w:val="clear" w:color="auto" w:fill="auto"/>
        <w:spacing w:line="269" w:lineRule="exact"/>
        <w:ind w:left="320" w:right="40" w:firstLine="0"/>
        <w:jc w:val="left"/>
        <w:rPr>
          <w:rStyle w:val="105"/>
          <w:rFonts w:asciiTheme="minorHAnsi" w:hAnsiTheme="minorHAnsi"/>
          <w:sz w:val="20"/>
          <w:szCs w:val="20"/>
        </w:rPr>
      </w:pPr>
      <w:r w:rsidRPr="00304F13">
        <w:rPr>
          <w:rStyle w:val="105"/>
          <w:rFonts w:asciiTheme="minorHAnsi" w:hAnsiTheme="minorHAnsi"/>
          <w:sz w:val="20"/>
          <w:szCs w:val="20"/>
        </w:rPr>
        <w:t>14.2.Β Τεχνική προσφορά</w:t>
      </w:r>
    </w:p>
    <w:p w:rsidR="00580A9F" w:rsidRPr="00304F13" w:rsidRDefault="00580A9F" w:rsidP="00580A9F">
      <w:pPr>
        <w:pStyle w:val="49"/>
        <w:shd w:val="clear" w:color="auto" w:fill="auto"/>
        <w:spacing w:line="269" w:lineRule="exact"/>
        <w:ind w:left="320" w:right="40" w:firstLine="0"/>
        <w:jc w:val="left"/>
        <w:rPr>
          <w:rFonts w:asciiTheme="minorHAnsi" w:hAnsiTheme="minorHAnsi"/>
        </w:rPr>
      </w:pPr>
      <w:r w:rsidRPr="00304F13">
        <w:rPr>
          <w:rFonts w:asciiTheme="minorHAnsi" w:hAnsiTheme="minorHAnsi"/>
        </w:rPr>
        <w:t>Ο φάκελος</w:t>
      </w:r>
      <w:r w:rsidRPr="00304F13">
        <w:rPr>
          <w:rStyle w:val="105"/>
          <w:rFonts w:asciiTheme="minorHAnsi" w:hAnsiTheme="minorHAnsi"/>
          <w:sz w:val="20"/>
          <w:szCs w:val="20"/>
        </w:rPr>
        <w:t xml:space="preserve"> «Τεχνική προσφορά»</w:t>
      </w:r>
      <w:r w:rsidRPr="00304F13">
        <w:rPr>
          <w:rFonts w:asciiTheme="minorHAnsi" w:hAnsiTheme="minorHAnsi"/>
        </w:rPr>
        <w:t xml:space="preserve"> περιέχει:</w:t>
      </w:r>
    </w:p>
    <w:p w:rsidR="0031344F" w:rsidRDefault="00580A9F" w:rsidP="001B7A88">
      <w:pPr>
        <w:pStyle w:val="49"/>
        <w:shd w:val="clear" w:color="auto" w:fill="auto"/>
        <w:tabs>
          <w:tab w:val="left" w:pos="526"/>
        </w:tabs>
        <w:spacing w:after="180" w:line="269" w:lineRule="exact"/>
        <w:ind w:left="320" w:firstLine="0"/>
        <w:jc w:val="both"/>
        <w:rPr>
          <w:rFonts w:asciiTheme="minorHAnsi" w:hAnsiTheme="minorHAnsi"/>
        </w:rPr>
      </w:pPr>
      <w:r w:rsidRPr="00304F13">
        <w:rPr>
          <w:rStyle w:val="105"/>
          <w:rFonts w:asciiTheme="minorHAnsi" w:hAnsiTheme="minorHAnsi"/>
          <w:sz w:val="20"/>
          <w:szCs w:val="20"/>
        </w:rPr>
        <w:t>Ι. Υπεύθυνη δήλωση</w:t>
      </w:r>
      <w:r w:rsidRPr="00304F13">
        <w:rPr>
          <w:rFonts w:asciiTheme="minorHAnsi" w:hAnsiTheme="minorHAnsi"/>
        </w:rPr>
        <w:t xml:space="preserve"> της παρ. 4 του άρθρου 8 του Ν. 1599/1986 (Α' 75) του π</w:t>
      </w:r>
      <w:r w:rsidR="0031344F">
        <w:rPr>
          <w:rFonts w:asciiTheme="minorHAnsi" w:hAnsiTheme="minorHAnsi"/>
        </w:rPr>
        <w:t>ροσφέροντος, στην οποία δηλώνει:</w:t>
      </w:r>
    </w:p>
    <w:p w:rsidR="0031344F" w:rsidRDefault="0031344F" w:rsidP="0031344F">
      <w:pPr>
        <w:pStyle w:val="49"/>
        <w:numPr>
          <w:ilvl w:val="0"/>
          <w:numId w:val="35"/>
        </w:numPr>
        <w:shd w:val="clear" w:color="auto" w:fill="auto"/>
        <w:tabs>
          <w:tab w:val="left" w:pos="526"/>
        </w:tabs>
        <w:spacing w:after="180" w:line="269" w:lineRule="exact"/>
        <w:jc w:val="both"/>
        <w:rPr>
          <w:rFonts w:asciiTheme="minorHAnsi" w:hAnsiTheme="minorHAnsi"/>
        </w:rPr>
      </w:pPr>
      <w:r>
        <w:rPr>
          <w:rFonts w:asciiTheme="minorHAnsi" w:hAnsiTheme="minorHAnsi"/>
        </w:rPr>
        <w:t xml:space="preserve">Ότι αποδέχεται και συμμορφώνεται πλήρως </w:t>
      </w:r>
      <w:r w:rsidR="00580A9F" w:rsidRPr="00304F13">
        <w:rPr>
          <w:rFonts w:asciiTheme="minorHAnsi" w:hAnsiTheme="minorHAnsi"/>
        </w:rPr>
        <w:t>με τις τεχνικές προδιαγραφές και τους λοιπούς όρους της υπό ανάθεση σύμβασης όπως αυτά ορίζονται στο</w:t>
      </w:r>
      <w:r w:rsidR="00580A9F" w:rsidRPr="00304F13">
        <w:rPr>
          <w:rStyle w:val="105"/>
          <w:rFonts w:asciiTheme="minorHAnsi" w:hAnsiTheme="minorHAnsi"/>
          <w:sz w:val="20"/>
          <w:szCs w:val="20"/>
        </w:rPr>
        <w:t xml:space="preserve"> ΠΑΡΑΡΤΗΜΑ Β'</w:t>
      </w:r>
      <w:r w:rsidR="00872767" w:rsidRPr="00304F13">
        <w:rPr>
          <w:rFonts w:asciiTheme="minorHAnsi" w:hAnsiTheme="minorHAnsi"/>
        </w:rPr>
        <w:t xml:space="preserve"> της παρούσας</w:t>
      </w:r>
    </w:p>
    <w:p w:rsidR="0031344F" w:rsidRDefault="00872767" w:rsidP="0031344F">
      <w:pPr>
        <w:pStyle w:val="49"/>
        <w:numPr>
          <w:ilvl w:val="0"/>
          <w:numId w:val="35"/>
        </w:numPr>
        <w:shd w:val="clear" w:color="auto" w:fill="auto"/>
        <w:tabs>
          <w:tab w:val="left" w:pos="526"/>
        </w:tabs>
        <w:spacing w:after="180" w:line="269" w:lineRule="exact"/>
        <w:jc w:val="both"/>
        <w:rPr>
          <w:rFonts w:asciiTheme="minorHAnsi" w:hAnsiTheme="minorHAnsi"/>
        </w:rPr>
      </w:pPr>
      <w:r w:rsidRPr="00304F13">
        <w:rPr>
          <w:rFonts w:asciiTheme="minorHAnsi" w:hAnsiTheme="minorHAnsi"/>
        </w:rPr>
        <w:t xml:space="preserve">ότι </w:t>
      </w:r>
      <w:r w:rsidR="0023776C">
        <w:rPr>
          <w:rFonts w:asciiTheme="minorHAnsi" w:hAnsiTheme="minorHAnsi"/>
        </w:rPr>
        <w:t>το προσφερόμενο είδος</w:t>
      </w:r>
      <w:r w:rsidRPr="00304F13">
        <w:rPr>
          <w:rFonts w:asciiTheme="minorHAnsi" w:hAnsiTheme="minorHAnsi"/>
        </w:rPr>
        <w:t xml:space="preserve"> είναι καινούργιο</w:t>
      </w:r>
      <w:r w:rsidR="0023776C">
        <w:rPr>
          <w:rFonts w:asciiTheme="minorHAnsi" w:hAnsiTheme="minorHAnsi"/>
        </w:rPr>
        <w:t xml:space="preserve"> και αμεταχείριστο</w:t>
      </w:r>
    </w:p>
    <w:p w:rsidR="00580A9F" w:rsidRPr="00304F13" w:rsidRDefault="00872767" w:rsidP="0031344F">
      <w:pPr>
        <w:pStyle w:val="49"/>
        <w:numPr>
          <w:ilvl w:val="0"/>
          <w:numId w:val="35"/>
        </w:numPr>
        <w:shd w:val="clear" w:color="auto" w:fill="auto"/>
        <w:tabs>
          <w:tab w:val="left" w:pos="526"/>
        </w:tabs>
        <w:spacing w:after="180" w:line="269" w:lineRule="exact"/>
        <w:jc w:val="both"/>
        <w:rPr>
          <w:rFonts w:asciiTheme="minorHAnsi" w:hAnsiTheme="minorHAnsi"/>
        </w:rPr>
      </w:pPr>
      <w:r w:rsidRPr="00304F13">
        <w:rPr>
          <w:rFonts w:asciiTheme="minorHAnsi" w:hAnsiTheme="minorHAnsi"/>
        </w:rPr>
        <w:t>την χώρα καταγωγής του προσφερόμενου είδους</w:t>
      </w:r>
      <w:r w:rsidR="00287E4A" w:rsidRPr="00304F13">
        <w:rPr>
          <w:rFonts w:asciiTheme="minorHAnsi" w:hAnsiTheme="minorHAnsi"/>
        </w:rPr>
        <w:t>.</w:t>
      </w:r>
    </w:p>
    <w:p w:rsidR="006661B8" w:rsidRPr="006661B8" w:rsidRDefault="00580A9F" w:rsidP="006661B8">
      <w:pPr>
        <w:pStyle w:val="49"/>
        <w:shd w:val="clear" w:color="auto" w:fill="auto"/>
        <w:tabs>
          <w:tab w:val="left" w:pos="526"/>
        </w:tabs>
        <w:spacing w:after="180" w:line="269" w:lineRule="exact"/>
        <w:ind w:left="320" w:firstLine="0"/>
        <w:jc w:val="left"/>
        <w:rPr>
          <w:rStyle w:val="105"/>
          <w:rFonts w:asciiTheme="minorHAnsi" w:hAnsiTheme="minorHAnsi"/>
          <w:b w:val="0"/>
          <w:sz w:val="20"/>
          <w:szCs w:val="20"/>
        </w:rPr>
      </w:pPr>
      <w:r w:rsidRPr="006661B8">
        <w:rPr>
          <w:rStyle w:val="105"/>
          <w:rFonts w:asciiTheme="minorHAnsi" w:hAnsiTheme="minorHAnsi"/>
          <w:b w:val="0"/>
          <w:sz w:val="20"/>
          <w:szCs w:val="20"/>
        </w:rPr>
        <w:t>ΙΙ</w:t>
      </w:r>
      <w:r w:rsidR="006661B8" w:rsidRPr="006661B8">
        <w:rPr>
          <w:rStyle w:val="105"/>
          <w:rFonts w:asciiTheme="minorHAnsi" w:hAnsiTheme="minorHAnsi"/>
          <w:b w:val="0"/>
          <w:sz w:val="20"/>
          <w:szCs w:val="20"/>
        </w:rPr>
        <w:t xml:space="preserve">. Αναλυτικό φύλλο συμμόρφωσης, συμπληρωμένο κατά το συνημμένο στο Παράρτημα </w:t>
      </w:r>
      <w:r w:rsidR="006661B8">
        <w:rPr>
          <w:rStyle w:val="105"/>
          <w:rFonts w:asciiTheme="minorHAnsi" w:hAnsiTheme="minorHAnsi"/>
          <w:b w:val="0"/>
          <w:sz w:val="20"/>
          <w:szCs w:val="20"/>
        </w:rPr>
        <w:t>Γ</w:t>
      </w:r>
      <w:r w:rsidR="006661B8" w:rsidRPr="006661B8">
        <w:rPr>
          <w:rStyle w:val="105"/>
          <w:rFonts w:asciiTheme="minorHAnsi" w:hAnsiTheme="minorHAnsi"/>
          <w:b w:val="0"/>
          <w:sz w:val="20"/>
          <w:szCs w:val="20"/>
        </w:rPr>
        <w:t>΄ υπόδειγμα, με το οποίο δίνονται αναλυτικές απαντήσεις σε όλα τα σημεία των Τεχνικών Προδιαγραφών.</w:t>
      </w:r>
    </w:p>
    <w:p w:rsidR="006661B8" w:rsidRPr="006661B8" w:rsidRDefault="006661B8" w:rsidP="006661B8">
      <w:pPr>
        <w:pStyle w:val="49"/>
        <w:shd w:val="clear" w:color="auto" w:fill="auto"/>
        <w:tabs>
          <w:tab w:val="left" w:pos="526"/>
        </w:tabs>
        <w:spacing w:after="180" w:line="269" w:lineRule="exact"/>
        <w:ind w:left="320" w:firstLine="0"/>
        <w:jc w:val="both"/>
        <w:rPr>
          <w:rStyle w:val="105"/>
          <w:rFonts w:asciiTheme="minorHAnsi" w:hAnsiTheme="minorHAnsi"/>
          <w:b w:val="0"/>
          <w:sz w:val="20"/>
          <w:szCs w:val="20"/>
        </w:rPr>
      </w:pPr>
      <w:r w:rsidRPr="006661B8">
        <w:rPr>
          <w:rStyle w:val="105"/>
          <w:rFonts w:asciiTheme="minorHAnsi" w:hAnsiTheme="minorHAnsi"/>
          <w:b w:val="0"/>
          <w:sz w:val="20"/>
          <w:szCs w:val="20"/>
        </w:rPr>
        <w:t xml:space="preserve">ΙΙΙ. </w:t>
      </w:r>
      <w:r w:rsidR="006615CB">
        <w:rPr>
          <w:rStyle w:val="105"/>
          <w:rFonts w:asciiTheme="minorHAnsi" w:hAnsiTheme="minorHAnsi"/>
          <w:b w:val="0"/>
          <w:sz w:val="20"/>
          <w:szCs w:val="20"/>
        </w:rPr>
        <w:t>Όλα τα π</w:t>
      </w:r>
      <w:r w:rsidRPr="006661B8">
        <w:rPr>
          <w:rStyle w:val="105"/>
          <w:rFonts w:asciiTheme="minorHAnsi" w:hAnsiTheme="minorHAnsi"/>
          <w:b w:val="0"/>
          <w:sz w:val="20"/>
          <w:szCs w:val="20"/>
        </w:rPr>
        <w:t xml:space="preserve">ιστοποιητικά εξασφάλισης ποιότητας </w:t>
      </w:r>
      <w:r w:rsidR="006615CB">
        <w:rPr>
          <w:rStyle w:val="105"/>
          <w:rFonts w:asciiTheme="minorHAnsi" w:hAnsiTheme="minorHAnsi"/>
          <w:b w:val="0"/>
          <w:sz w:val="20"/>
          <w:szCs w:val="20"/>
        </w:rPr>
        <w:t>που ζητούνται από τις Τεχνικές Προδιαγραφές του Παραρτήματος Β΄</w:t>
      </w:r>
      <w:r w:rsidRPr="006661B8">
        <w:rPr>
          <w:rStyle w:val="105"/>
          <w:rFonts w:asciiTheme="minorHAnsi" w:hAnsiTheme="minorHAnsi"/>
          <w:b w:val="0"/>
          <w:sz w:val="20"/>
          <w:szCs w:val="20"/>
        </w:rPr>
        <w:t>, µε τ</w:t>
      </w:r>
      <w:r w:rsidR="00434443">
        <w:rPr>
          <w:rStyle w:val="105"/>
          <w:rFonts w:asciiTheme="minorHAnsi" w:hAnsiTheme="minorHAnsi"/>
          <w:b w:val="0"/>
          <w:sz w:val="20"/>
          <w:szCs w:val="20"/>
        </w:rPr>
        <w:t xml:space="preserve">α </w:t>
      </w:r>
      <w:r w:rsidRPr="006661B8">
        <w:rPr>
          <w:rStyle w:val="105"/>
          <w:rFonts w:asciiTheme="minorHAnsi" w:hAnsiTheme="minorHAnsi"/>
          <w:b w:val="0"/>
          <w:sz w:val="20"/>
          <w:szCs w:val="20"/>
        </w:rPr>
        <w:t>οποί</w:t>
      </w:r>
      <w:r w:rsidR="00434443">
        <w:rPr>
          <w:rStyle w:val="105"/>
          <w:rFonts w:asciiTheme="minorHAnsi" w:hAnsiTheme="minorHAnsi"/>
          <w:b w:val="0"/>
          <w:sz w:val="20"/>
          <w:szCs w:val="20"/>
        </w:rPr>
        <w:t>α</w:t>
      </w:r>
      <w:r w:rsidRPr="006661B8">
        <w:rPr>
          <w:rStyle w:val="105"/>
          <w:rFonts w:asciiTheme="minorHAnsi" w:hAnsiTheme="minorHAnsi"/>
          <w:b w:val="0"/>
          <w:sz w:val="20"/>
          <w:szCs w:val="20"/>
        </w:rPr>
        <w:t xml:space="preserve"> θα  βεβαιώνουν την τήρηση  εκ  μέρους του ανάδοχου ορισμένων προτύπων εξασφάλισης της ποιότητας. Σε   περίπτωση που αυτά εκδίδονται από  ανεξάρτητους οργανισμούς πρέπει να </w:t>
      </w:r>
      <w:r w:rsidRPr="006661B8">
        <w:rPr>
          <w:rStyle w:val="105"/>
          <w:rFonts w:asciiTheme="minorHAnsi" w:hAnsiTheme="minorHAnsi"/>
          <w:b w:val="0"/>
          <w:sz w:val="20"/>
          <w:szCs w:val="20"/>
        </w:rPr>
        <w:lastRenderedPageBreak/>
        <w:t>παραπέμπουν σε συστήματα εξασφάλισης της ποιότητας βασιζόμενα στη σχετική σειρά Ευρωπαϊκών Προτύπων για πιστοποίηση.</w:t>
      </w:r>
    </w:p>
    <w:p w:rsidR="006661B8" w:rsidRPr="006661B8" w:rsidRDefault="006661B8" w:rsidP="006661B8">
      <w:pPr>
        <w:pStyle w:val="49"/>
        <w:shd w:val="clear" w:color="auto" w:fill="auto"/>
        <w:tabs>
          <w:tab w:val="left" w:pos="526"/>
        </w:tabs>
        <w:spacing w:after="180" w:line="269" w:lineRule="exact"/>
        <w:ind w:left="320" w:firstLine="0"/>
        <w:jc w:val="both"/>
        <w:rPr>
          <w:rStyle w:val="105"/>
          <w:rFonts w:asciiTheme="minorHAnsi" w:hAnsiTheme="minorHAnsi"/>
          <w:b w:val="0"/>
          <w:sz w:val="20"/>
          <w:szCs w:val="20"/>
        </w:rPr>
      </w:pPr>
      <w:r w:rsidRPr="006661B8">
        <w:rPr>
          <w:rStyle w:val="105"/>
          <w:rFonts w:asciiTheme="minorHAnsi" w:hAnsiTheme="minorHAnsi"/>
          <w:b w:val="0"/>
          <w:sz w:val="20"/>
          <w:szCs w:val="20"/>
        </w:rPr>
        <w:t>Αναγνωρίζονται τα ισοδύναμα πιστοποιητικά από οργανισμούς εδρεύοντες σε άλλα κράτη μέλη.</w:t>
      </w:r>
    </w:p>
    <w:p w:rsidR="006661B8" w:rsidRPr="006661B8" w:rsidRDefault="006661B8" w:rsidP="006661B8">
      <w:pPr>
        <w:pStyle w:val="49"/>
        <w:shd w:val="clear" w:color="auto" w:fill="auto"/>
        <w:tabs>
          <w:tab w:val="left" w:pos="526"/>
        </w:tabs>
        <w:spacing w:after="180" w:line="269" w:lineRule="exact"/>
        <w:ind w:left="320" w:firstLine="0"/>
        <w:jc w:val="both"/>
        <w:rPr>
          <w:rStyle w:val="105"/>
          <w:rFonts w:asciiTheme="minorHAnsi" w:hAnsiTheme="minorHAnsi"/>
          <w:b w:val="0"/>
          <w:sz w:val="20"/>
          <w:szCs w:val="20"/>
        </w:rPr>
      </w:pPr>
      <w:r w:rsidRPr="006661B8">
        <w:rPr>
          <w:rStyle w:val="105"/>
          <w:rFonts w:asciiTheme="minorHAnsi" w:hAnsiTheme="minorHAnsi"/>
          <w:b w:val="0"/>
          <w:sz w:val="20"/>
          <w:szCs w:val="20"/>
        </w:rPr>
        <w:t>Στην περίπτωση που τα υλικά δεν είναι πιστοποιημένα σύμφωνα µε τα εναρμονισμένα ευρωπαϊκά πρότυπα, πρέπει να συνοδεύονται από πιστοποιητικά συμμόρφωσης που έχουν εκδοθεί  από  φορέα  πιστοποίησης  προϊόντων  διαπιστευμένο,  προς  τούτο  από  το  Εθνικό Σύστημα Διαπίστευσης Α.Ε. (ΕΣΥ∆) ή από φορέα διαπίστευσης µέλος της Ευρωπαϊκής Συνεργασίας για τη διαπίστευση (European Cooperation for Accreditation – EA) και μάλιστα µέλος της αντίστοιχης Συμφωνίας Αμοιβαίας Αναγνώρισης (M.L.A.) αυτής.</w:t>
      </w:r>
    </w:p>
    <w:p w:rsidR="00B2635D" w:rsidRDefault="006661B8" w:rsidP="00C105E4">
      <w:pPr>
        <w:pStyle w:val="49"/>
        <w:shd w:val="clear" w:color="auto" w:fill="auto"/>
        <w:spacing w:line="269" w:lineRule="exact"/>
        <w:ind w:left="320" w:right="40" w:firstLine="0"/>
        <w:jc w:val="both"/>
        <w:rPr>
          <w:rFonts w:asciiTheme="minorHAnsi" w:hAnsiTheme="minorHAnsi"/>
        </w:rPr>
      </w:pPr>
      <w:r w:rsidRPr="00C105E4">
        <w:rPr>
          <w:rFonts w:asciiTheme="minorHAnsi" w:hAnsiTheme="minorHAnsi"/>
        </w:rPr>
        <w:t>IV</w:t>
      </w:r>
      <w:r w:rsidRPr="006661B8">
        <w:rPr>
          <w:rFonts w:asciiTheme="minorHAnsi" w:hAnsiTheme="minorHAnsi"/>
        </w:rPr>
        <w:t>.</w:t>
      </w:r>
      <w:r w:rsidR="001B7A88">
        <w:rPr>
          <w:rFonts w:asciiTheme="minorHAnsi" w:hAnsiTheme="minorHAnsi"/>
        </w:rPr>
        <w:t xml:space="preserve"> </w:t>
      </w:r>
      <w:r w:rsidR="00B2635D">
        <w:rPr>
          <w:rFonts w:asciiTheme="minorHAnsi" w:hAnsiTheme="minorHAnsi"/>
        </w:rPr>
        <w:t xml:space="preserve">Τα </w:t>
      </w:r>
      <w:r w:rsidR="00434443">
        <w:rPr>
          <w:rFonts w:asciiTheme="minorHAnsi" w:hAnsiTheme="minorHAnsi"/>
        </w:rPr>
        <w:t xml:space="preserve">λοιπά </w:t>
      </w:r>
      <w:r w:rsidR="00B2635D">
        <w:rPr>
          <w:rFonts w:asciiTheme="minorHAnsi" w:hAnsiTheme="minorHAnsi"/>
        </w:rPr>
        <w:t xml:space="preserve">δικαιολογητικά </w:t>
      </w:r>
      <w:r w:rsidR="005F0945">
        <w:rPr>
          <w:rFonts w:asciiTheme="minorHAnsi" w:hAnsiTheme="minorHAnsi"/>
        </w:rPr>
        <w:t xml:space="preserve">(π.χ. δηλώσεις, τεχνικά φυλλάδια, βεβαιώσεις, κλπ)  </w:t>
      </w:r>
      <w:r w:rsidR="00B2635D">
        <w:rPr>
          <w:rFonts w:asciiTheme="minorHAnsi" w:hAnsiTheme="minorHAnsi"/>
        </w:rPr>
        <w:t>που απαιτούνται από τις τεχνικές προδιαγραφές του Παραρτήματος Β΄ της παρούσας.</w:t>
      </w:r>
    </w:p>
    <w:p w:rsidR="00B2635D" w:rsidRDefault="00B2635D" w:rsidP="00580A9F">
      <w:pPr>
        <w:pStyle w:val="49"/>
        <w:shd w:val="clear" w:color="auto" w:fill="auto"/>
        <w:spacing w:line="269" w:lineRule="exact"/>
        <w:ind w:left="320" w:right="40" w:firstLine="0"/>
        <w:jc w:val="left"/>
        <w:rPr>
          <w:rFonts w:asciiTheme="minorHAnsi" w:hAnsiTheme="minorHAnsi"/>
        </w:rPr>
      </w:pPr>
    </w:p>
    <w:p w:rsidR="00872767" w:rsidRPr="00872767" w:rsidRDefault="00B2635D" w:rsidP="00872767">
      <w:pPr>
        <w:pStyle w:val="49"/>
        <w:shd w:val="clear" w:color="auto" w:fill="auto"/>
        <w:spacing w:line="269" w:lineRule="exact"/>
        <w:ind w:left="320" w:right="40" w:firstLine="0"/>
        <w:jc w:val="both"/>
        <w:rPr>
          <w:rFonts w:asciiTheme="minorHAnsi" w:hAnsiTheme="minorHAnsi"/>
        </w:rPr>
      </w:pPr>
      <w:r w:rsidRPr="00872767">
        <w:rPr>
          <w:rFonts w:asciiTheme="minorHAnsi" w:hAnsiTheme="minorHAnsi"/>
        </w:rPr>
        <w:t>V</w:t>
      </w:r>
      <w:r w:rsidRPr="00B2635D">
        <w:rPr>
          <w:rFonts w:asciiTheme="minorHAnsi" w:hAnsiTheme="minorHAnsi"/>
        </w:rPr>
        <w:t xml:space="preserve">. </w:t>
      </w:r>
      <w:r w:rsidR="00872767">
        <w:rPr>
          <w:rFonts w:asciiTheme="minorHAnsi" w:hAnsiTheme="minorHAnsi"/>
        </w:rPr>
        <w:t>Έ</w:t>
      </w:r>
      <w:r w:rsidR="00032CE8">
        <w:rPr>
          <w:rFonts w:asciiTheme="minorHAnsi" w:hAnsiTheme="minorHAnsi"/>
        </w:rPr>
        <w:t>γγραφη δήλωση του ε</w:t>
      </w:r>
      <w:r w:rsidR="00872767" w:rsidRPr="00872767">
        <w:rPr>
          <w:rFonts w:asciiTheme="minorHAnsi" w:hAnsiTheme="minorHAnsi"/>
        </w:rPr>
        <w:t>ργοστασίου κατασκευής, με την οποία θα δηλώνεται ότι αποδέχεται την εκτέλεση της προμήθειας, σε περίπτωση κατακύρωσης στο προμηθευτή υπέρ του οποίου εκδίδει την δήλωση.</w:t>
      </w:r>
    </w:p>
    <w:p w:rsidR="00872767" w:rsidRPr="00287E4A" w:rsidRDefault="00872767" w:rsidP="00580A9F">
      <w:pPr>
        <w:pStyle w:val="49"/>
        <w:shd w:val="clear" w:color="auto" w:fill="auto"/>
        <w:spacing w:line="269" w:lineRule="exact"/>
        <w:ind w:left="320" w:right="40" w:firstLine="0"/>
        <w:jc w:val="left"/>
        <w:rPr>
          <w:rFonts w:asciiTheme="minorHAnsi" w:hAnsiTheme="minorHAnsi"/>
        </w:rPr>
      </w:pPr>
    </w:p>
    <w:p w:rsidR="00580A9F" w:rsidRPr="00780618" w:rsidRDefault="00872767" w:rsidP="00580A9F">
      <w:pPr>
        <w:pStyle w:val="49"/>
        <w:shd w:val="clear" w:color="auto" w:fill="auto"/>
        <w:spacing w:line="269" w:lineRule="exact"/>
        <w:ind w:left="320" w:right="40" w:firstLine="0"/>
        <w:jc w:val="left"/>
        <w:rPr>
          <w:rFonts w:asciiTheme="minorHAnsi" w:hAnsiTheme="minorHAnsi"/>
        </w:rPr>
      </w:pPr>
      <w:r>
        <w:rPr>
          <w:rFonts w:asciiTheme="minorHAnsi" w:hAnsiTheme="minorHAnsi"/>
          <w:lang w:val="en-US"/>
        </w:rPr>
        <w:t>VI</w:t>
      </w:r>
      <w:r w:rsidRPr="00872767">
        <w:rPr>
          <w:rFonts w:asciiTheme="minorHAnsi" w:hAnsiTheme="minorHAnsi"/>
        </w:rPr>
        <w:t xml:space="preserve">. </w:t>
      </w:r>
      <w:r w:rsidR="006661B8">
        <w:rPr>
          <w:rFonts w:asciiTheme="minorHAnsi" w:hAnsiTheme="minorHAnsi"/>
        </w:rPr>
        <w:t>Λοιπά έ</w:t>
      </w:r>
      <w:r w:rsidR="00580A9F" w:rsidRPr="00780618">
        <w:rPr>
          <w:rFonts w:asciiTheme="minorHAnsi" w:hAnsiTheme="minorHAnsi"/>
        </w:rPr>
        <w:t xml:space="preserve">γγραφα και δικαιολογητικά που </w:t>
      </w:r>
      <w:r w:rsidR="006661B8">
        <w:rPr>
          <w:rFonts w:asciiTheme="minorHAnsi" w:hAnsiTheme="minorHAnsi"/>
        </w:rPr>
        <w:t xml:space="preserve">κατά την κρίση του οικονομικού φορέα </w:t>
      </w:r>
      <w:r w:rsidR="00580A9F" w:rsidRPr="00780618">
        <w:rPr>
          <w:rFonts w:asciiTheme="minorHAnsi" w:hAnsiTheme="minorHAnsi"/>
        </w:rPr>
        <w:t>τεκμηριώνουν την τεχνική επάρκεια.</w:t>
      </w:r>
    </w:p>
    <w:p w:rsidR="00580A9F" w:rsidRPr="00780618" w:rsidRDefault="00580A9F" w:rsidP="00580A9F">
      <w:pPr>
        <w:keepNext/>
        <w:keepLines/>
        <w:spacing w:line="264" w:lineRule="exact"/>
        <w:ind w:left="320"/>
        <w:rPr>
          <w:rFonts w:asciiTheme="minorHAnsi" w:hAnsiTheme="minorHAnsi"/>
          <w:sz w:val="20"/>
          <w:szCs w:val="20"/>
        </w:rPr>
      </w:pPr>
      <w:bookmarkStart w:id="39" w:name="bookmark41"/>
    </w:p>
    <w:p w:rsidR="00580A9F" w:rsidRPr="00780618" w:rsidRDefault="00580A9F" w:rsidP="00580A9F">
      <w:pPr>
        <w:keepNext/>
        <w:keepLines/>
        <w:spacing w:line="264" w:lineRule="exact"/>
        <w:ind w:left="320"/>
        <w:rPr>
          <w:rFonts w:asciiTheme="minorHAnsi" w:hAnsiTheme="minorHAnsi"/>
          <w:sz w:val="20"/>
          <w:szCs w:val="20"/>
        </w:rPr>
      </w:pPr>
      <w:r w:rsidRPr="00780618">
        <w:rPr>
          <w:rFonts w:asciiTheme="minorHAnsi" w:hAnsiTheme="minorHAnsi"/>
          <w:sz w:val="20"/>
          <w:szCs w:val="20"/>
        </w:rPr>
        <w:t>14.2.Γ Οικονομική προσφορά</w:t>
      </w:r>
      <w:r w:rsidRPr="00780618">
        <w:rPr>
          <w:rStyle w:val="2100"/>
          <w:rFonts w:asciiTheme="minorHAnsi" w:hAnsiTheme="minorHAnsi"/>
        </w:rPr>
        <w:t xml:space="preserve"> (Άρθρο 95 Ν.4412/2016)</w:t>
      </w:r>
      <w:bookmarkEnd w:id="39"/>
    </w:p>
    <w:p w:rsidR="00580A9F" w:rsidRDefault="00F91277" w:rsidP="00F91277">
      <w:pPr>
        <w:pStyle w:val="49"/>
        <w:shd w:val="clear" w:color="auto" w:fill="auto"/>
        <w:spacing w:line="264" w:lineRule="exact"/>
        <w:ind w:left="320" w:right="40" w:firstLine="0"/>
        <w:jc w:val="both"/>
        <w:rPr>
          <w:rFonts w:asciiTheme="minorHAnsi" w:hAnsiTheme="minorHAnsi"/>
        </w:rPr>
      </w:pPr>
      <w:r>
        <w:rPr>
          <w:rFonts w:asciiTheme="minorHAnsi" w:hAnsiTheme="minorHAnsi"/>
        </w:rPr>
        <w:t xml:space="preserve">1. </w:t>
      </w:r>
      <w:r w:rsidR="00580A9F" w:rsidRPr="00780618">
        <w:rPr>
          <w:rFonts w:asciiTheme="minorHAnsi" w:hAnsiTheme="minorHAnsi"/>
        </w:rPr>
        <w:t>Ο φάκελος</w:t>
      </w:r>
      <w:r w:rsidR="00580A9F" w:rsidRPr="00780618">
        <w:rPr>
          <w:rStyle w:val="105"/>
          <w:rFonts w:asciiTheme="minorHAnsi" w:hAnsiTheme="minorHAnsi"/>
          <w:sz w:val="20"/>
          <w:szCs w:val="20"/>
        </w:rPr>
        <w:t xml:space="preserve"> «Οικονομική προσφορά»</w:t>
      </w:r>
      <w:r w:rsidR="00580A9F" w:rsidRPr="00780618">
        <w:rPr>
          <w:rFonts w:asciiTheme="minorHAnsi" w:hAnsiTheme="minorHAnsi"/>
        </w:rPr>
        <w:t xml:space="preserve"> θα περιέχει το έντυπο της οικονομικής προσφοράς (περιλαμβάνεται στο ΠΑΡΑΡΤΗΜΑ </w:t>
      </w:r>
      <w:r w:rsidR="006661B8">
        <w:rPr>
          <w:rFonts w:asciiTheme="minorHAnsi" w:hAnsiTheme="minorHAnsi"/>
        </w:rPr>
        <w:t>Δ</w:t>
      </w:r>
      <w:r w:rsidR="00580A9F" w:rsidRPr="00780618">
        <w:rPr>
          <w:rFonts w:asciiTheme="minorHAnsi" w:hAnsiTheme="minorHAnsi"/>
        </w:rP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νόμιμο/-ους εκπρόσωπο/-ους του οικονομικού φορέα.</w:t>
      </w:r>
      <w:r w:rsidR="00580A9F" w:rsidRPr="00780618">
        <w:rPr>
          <w:rStyle w:val="105"/>
          <w:rFonts w:asciiTheme="minorHAnsi" w:hAnsiTheme="minorHAnsi"/>
          <w:sz w:val="20"/>
          <w:szCs w:val="20"/>
        </w:rPr>
        <w:t xml:space="preserve"> </w:t>
      </w:r>
      <w:r w:rsidRPr="00780618">
        <w:rPr>
          <w:rFonts w:asciiTheme="minorHAnsi" w:hAnsiTheme="minorHAnsi"/>
        </w:rPr>
        <w:t>Οι προσφέροντες υποβάλλουν υποχρεωτικά συμπληρωμένο, στο σύνολο των πεδίων, το ΕΝΤΥΠΟ ΟΙΚΟΝΟΜΙΚΗΣ ΠΡΟΣΦ</w:t>
      </w:r>
      <w:r>
        <w:rPr>
          <w:rFonts w:asciiTheme="minorHAnsi" w:hAnsiTheme="minorHAnsi"/>
        </w:rPr>
        <w:t>ΟΡΑΣ του Παραρτήματος Δ</w:t>
      </w:r>
      <w:r w:rsidRPr="00780618">
        <w:rPr>
          <w:rFonts w:asciiTheme="minorHAnsi" w:hAnsiTheme="minorHAnsi"/>
        </w:rPr>
        <w:t xml:space="preserve">' της παρούσης, από τον οποίο προκύπτει το συνολικό κόστος </w:t>
      </w:r>
      <w:r w:rsidR="006448F2">
        <w:rPr>
          <w:rFonts w:asciiTheme="minorHAnsi" w:hAnsiTheme="minorHAnsi"/>
        </w:rPr>
        <w:t>του</w:t>
      </w:r>
      <w:r w:rsidRPr="00780618">
        <w:rPr>
          <w:rFonts w:asciiTheme="minorHAnsi" w:hAnsiTheme="minorHAnsi"/>
        </w:rPr>
        <w:t xml:space="preserve"> προσφερόμεν</w:t>
      </w:r>
      <w:r w:rsidR="006448F2">
        <w:rPr>
          <w:rFonts w:asciiTheme="minorHAnsi" w:hAnsiTheme="minorHAnsi"/>
        </w:rPr>
        <w:t>ου είδους</w:t>
      </w:r>
      <w:r w:rsidRPr="00780618">
        <w:rPr>
          <w:rFonts w:asciiTheme="minorHAnsi" w:hAnsiTheme="minorHAnsi"/>
        </w:rPr>
        <w:t xml:space="preserve"> άνευ Φ.Π.Α και συμπεριλαμβανομένου Φ.Π.Α. Η προσφερόμενη τιμή θα αιτιολογεί και θα δικαιολογεί πλήρως το προσφερόμενο αντάλλαγμα.</w:t>
      </w:r>
      <w:r>
        <w:rPr>
          <w:rFonts w:asciiTheme="minorHAnsi" w:hAnsiTheme="minorHAnsi"/>
        </w:rPr>
        <w:t xml:space="preserve"> </w:t>
      </w:r>
      <w:r w:rsidR="00580A9F" w:rsidRPr="00780618">
        <w:rPr>
          <w:rStyle w:val="105"/>
          <w:rFonts w:asciiTheme="minorHAnsi" w:hAnsiTheme="minorHAnsi"/>
          <w:sz w:val="20"/>
          <w:szCs w:val="20"/>
        </w:rPr>
        <w:t>Η οικονομική προσφορά υπογράφεται</w:t>
      </w:r>
      <w:r w:rsidR="00580A9F" w:rsidRPr="00780618">
        <w:rPr>
          <w:rFonts w:asciiTheme="minorHAnsi" w:hAnsiTheme="minorHAnsi"/>
        </w:rPr>
        <w:t xml:space="preserve"> κατά περίπτωση από τον νόμιμο/-ους εκπρόσωπο/-ους του προσφέροντος οικονομικού φορέα και σε περίπτωση ένωσης, είτε από όλους τους φορείς που την αποτελούν, είτε από τον κοινό εκπρόσωπό τους.</w:t>
      </w:r>
    </w:p>
    <w:p w:rsidR="00E906D2" w:rsidRPr="00E906D2" w:rsidRDefault="000D5546" w:rsidP="00E906D2">
      <w:pPr>
        <w:pStyle w:val="49"/>
        <w:shd w:val="clear" w:color="auto" w:fill="auto"/>
        <w:tabs>
          <w:tab w:val="left" w:pos="632"/>
        </w:tabs>
        <w:spacing w:line="264" w:lineRule="exact"/>
        <w:ind w:left="320" w:right="40" w:firstLine="0"/>
        <w:jc w:val="both"/>
        <w:rPr>
          <w:rFonts w:asciiTheme="minorHAnsi" w:hAnsiTheme="minorHAnsi"/>
        </w:rPr>
      </w:pPr>
      <w:r>
        <w:rPr>
          <w:rFonts w:asciiTheme="minorHAnsi" w:hAnsiTheme="minorHAnsi"/>
        </w:rPr>
        <w:t>2</w:t>
      </w:r>
      <w:r w:rsidR="00E906D2">
        <w:rPr>
          <w:rFonts w:asciiTheme="minorHAnsi" w:hAnsiTheme="minorHAnsi"/>
        </w:rPr>
        <w:t xml:space="preserve">. </w:t>
      </w:r>
      <w:r w:rsidR="00E906D2" w:rsidRPr="00E906D2">
        <w:rPr>
          <w:rFonts w:asciiTheme="minorHAnsi" w:hAnsiTheme="minorHAnsi"/>
        </w:rPr>
        <w:t xml:space="preserve">Στις </w:t>
      </w:r>
      <w:r w:rsidR="00CD6F07">
        <w:rPr>
          <w:rFonts w:asciiTheme="minorHAnsi" w:hAnsiTheme="minorHAnsi"/>
        </w:rPr>
        <w:t>κατωτέρω</w:t>
      </w:r>
      <w:r w:rsidR="00E906D2" w:rsidRPr="00E906D2">
        <w:rPr>
          <w:rFonts w:asciiTheme="minorHAnsi" w:hAnsiTheme="minorHAnsi"/>
        </w:rPr>
        <w:t xml:space="preserve"> τιμές θα πρέπει να έχουν συνυπολογιστεί υποχρεωτικά: </w:t>
      </w:r>
    </w:p>
    <w:p w:rsidR="00E906D2" w:rsidRPr="000D5546" w:rsidRDefault="000D5546" w:rsidP="000D5546">
      <w:pPr>
        <w:pStyle w:val="49"/>
        <w:numPr>
          <w:ilvl w:val="0"/>
          <w:numId w:val="29"/>
        </w:numPr>
        <w:shd w:val="clear" w:color="auto" w:fill="auto"/>
        <w:tabs>
          <w:tab w:val="left" w:pos="632"/>
        </w:tabs>
        <w:spacing w:line="264" w:lineRule="exact"/>
        <w:ind w:left="709" w:right="40"/>
        <w:jc w:val="both"/>
        <w:rPr>
          <w:rFonts w:asciiTheme="minorHAnsi" w:hAnsiTheme="minorHAnsi"/>
        </w:rPr>
      </w:pPr>
      <w:r>
        <w:rPr>
          <w:rFonts w:asciiTheme="minorHAnsi" w:hAnsiTheme="minorHAnsi"/>
        </w:rPr>
        <w:t xml:space="preserve">Στην τιμή προμήθειας </w:t>
      </w:r>
      <w:r w:rsidR="00CD6F07">
        <w:rPr>
          <w:rFonts w:asciiTheme="minorHAnsi" w:hAnsiTheme="minorHAnsi"/>
        </w:rPr>
        <w:t xml:space="preserve">του </w:t>
      </w:r>
      <w:r w:rsidR="0023776C">
        <w:rPr>
          <w:rFonts w:asciiTheme="minorHAnsi" w:hAnsiTheme="minorHAnsi"/>
        </w:rPr>
        <w:t>είδους</w:t>
      </w:r>
      <w:r w:rsidR="006F6CE7">
        <w:rPr>
          <w:rFonts w:asciiTheme="minorHAnsi" w:hAnsiTheme="minorHAnsi"/>
        </w:rPr>
        <w:t xml:space="preserve"> (όλων των μερών του)</w:t>
      </w:r>
      <w:r w:rsidR="00CD6F07">
        <w:rPr>
          <w:rFonts w:asciiTheme="minorHAnsi" w:hAnsiTheme="minorHAnsi"/>
        </w:rPr>
        <w:t xml:space="preserve">: </w:t>
      </w:r>
      <w:r>
        <w:rPr>
          <w:rFonts w:asciiTheme="minorHAnsi" w:hAnsiTheme="minorHAnsi"/>
        </w:rPr>
        <w:t xml:space="preserve">το </w:t>
      </w:r>
      <w:r w:rsidRPr="000D5546">
        <w:rPr>
          <w:rFonts w:asciiTheme="minorHAnsi" w:hAnsiTheme="minorHAnsi"/>
        </w:rPr>
        <w:t>κόστος εγκατάστασης</w:t>
      </w:r>
      <w:r w:rsidR="00DC2B41">
        <w:rPr>
          <w:rFonts w:asciiTheme="minorHAnsi" w:hAnsiTheme="minorHAnsi"/>
        </w:rPr>
        <w:t>-</w:t>
      </w:r>
      <w:r w:rsidRPr="000D5546">
        <w:rPr>
          <w:rFonts w:asciiTheme="minorHAnsi" w:hAnsiTheme="minorHAnsi"/>
        </w:rPr>
        <w:t xml:space="preserve">παράδοσης του </w:t>
      </w:r>
      <w:r w:rsidR="0023776C">
        <w:rPr>
          <w:rFonts w:asciiTheme="minorHAnsi" w:hAnsiTheme="minorHAnsi"/>
        </w:rPr>
        <w:t>είδους</w:t>
      </w:r>
      <w:r w:rsidRPr="000D5546">
        <w:rPr>
          <w:rFonts w:asciiTheme="minorHAnsi" w:hAnsiTheme="minorHAnsi"/>
        </w:rPr>
        <w:t xml:space="preserve"> σε πλήρη λειτουργία, όπως  αναφέρεται στις τεχνικές προδιαγραφές</w:t>
      </w:r>
      <w:r>
        <w:rPr>
          <w:rFonts w:asciiTheme="minorHAnsi" w:hAnsiTheme="minorHAnsi"/>
        </w:rPr>
        <w:t>, το κόστος της εγγύησης καλής λειτουργίας</w:t>
      </w:r>
      <w:r w:rsidR="00CD6F07">
        <w:rPr>
          <w:rFonts w:asciiTheme="minorHAnsi" w:hAnsiTheme="minorHAnsi"/>
        </w:rPr>
        <w:t xml:space="preserve"> υπηρεσίες &amp; ανταλλακτικά)</w:t>
      </w:r>
      <w:r>
        <w:rPr>
          <w:rFonts w:asciiTheme="minorHAnsi" w:hAnsiTheme="minorHAnsi"/>
        </w:rPr>
        <w:t>, τ</w:t>
      </w:r>
      <w:r w:rsidR="00E906D2" w:rsidRPr="000D5546">
        <w:rPr>
          <w:rFonts w:asciiTheme="minorHAnsi" w:hAnsiTheme="minorHAnsi"/>
        </w:rPr>
        <w:t xml:space="preserve">ο κόστος των προληπτικών συντηρήσεων που </w:t>
      </w:r>
      <w:r>
        <w:rPr>
          <w:rFonts w:asciiTheme="minorHAnsi" w:hAnsiTheme="minorHAnsi"/>
        </w:rPr>
        <w:t xml:space="preserve">τυχόν </w:t>
      </w:r>
      <w:r w:rsidR="00E906D2" w:rsidRPr="000D5546">
        <w:rPr>
          <w:rFonts w:asciiTheme="minorHAnsi" w:hAnsiTheme="minorHAnsi"/>
        </w:rPr>
        <w:t xml:space="preserve">θα απαιτηθεί να πραγματοποιηθούν στον εξοπλισμό </w:t>
      </w:r>
      <w:r>
        <w:rPr>
          <w:rFonts w:asciiTheme="minorHAnsi" w:hAnsiTheme="minorHAnsi"/>
        </w:rPr>
        <w:t>έως την λήξη της εγγύησης καλής λειτουργίας, η</w:t>
      </w:r>
      <w:r w:rsidRPr="000D5546">
        <w:rPr>
          <w:rFonts w:asciiTheme="minorHAnsi" w:hAnsiTheme="minorHAnsi"/>
        </w:rPr>
        <w:t xml:space="preserve"> </w:t>
      </w:r>
      <w:r w:rsidR="00DC2B41">
        <w:rPr>
          <w:rFonts w:asciiTheme="minorHAnsi" w:hAnsiTheme="minorHAnsi"/>
        </w:rPr>
        <w:t xml:space="preserve">επίδειξη του μηχανήματος και η </w:t>
      </w:r>
      <w:r w:rsidRPr="000D5546">
        <w:rPr>
          <w:rFonts w:asciiTheme="minorHAnsi" w:hAnsiTheme="minorHAnsi"/>
        </w:rPr>
        <w:t>εκπαίδευση του προσωπικού του Νοσοκομείου στη χρήση και τεχνική υποστήριξη</w:t>
      </w:r>
      <w:r w:rsidR="00E906D2" w:rsidRPr="000D5546">
        <w:rPr>
          <w:rFonts w:asciiTheme="minorHAnsi" w:hAnsiTheme="minorHAnsi"/>
        </w:rPr>
        <w:t xml:space="preserve">. </w:t>
      </w:r>
    </w:p>
    <w:p w:rsidR="00E906D2" w:rsidRPr="00E906D2" w:rsidRDefault="00A50775" w:rsidP="00F2072E">
      <w:pPr>
        <w:pStyle w:val="49"/>
        <w:numPr>
          <w:ilvl w:val="0"/>
          <w:numId w:val="29"/>
        </w:numPr>
        <w:shd w:val="clear" w:color="auto" w:fill="auto"/>
        <w:tabs>
          <w:tab w:val="left" w:pos="632"/>
        </w:tabs>
        <w:spacing w:line="264" w:lineRule="exact"/>
        <w:ind w:left="709" w:right="40"/>
        <w:jc w:val="both"/>
        <w:rPr>
          <w:rFonts w:asciiTheme="minorHAnsi" w:hAnsiTheme="minorHAnsi"/>
        </w:rPr>
      </w:pPr>
      <w:r>
        <w:rPr>
          <w:rFonts w:asciiTheme="minorHAnsi" w:hAnsiTheme="minorHAnsi"/>
        </w:rPr>
        <w:t>Στο</w:t>
      </w:r>
      <w:r w:rsidR="000D5546">
        <w:rPr>
          <w:rFonts w:asciiTheme="minorHAnsi" w:hAnsiTheme="minorHAnsi"/>
        </w:rPr>
        <w:t xml:space="preserve"> </w:t>
      </w:r>
      <w:r w:rsidR="000D5546" w:rsidRPr="000D5546">
        <w:rPr>
          <w:bCs/>
        </w:rPr>
        <w:t>συνολικ</w:t>
      </w:r>
      <w:r>
        <w:rPr>
          <w:bCs/>
        </w:rPr>
        <w:t>ό</w:t>
      </w:r>
      <w:r w:rsidR="000D5546" w:rsidRPr="000D5546">
        <w:rPr>
          <w:bCs/>
        </w:rPr>
        <w:t xml:space="preserve"> </w:t>
      </w:r>
      <w:r>
        <w:rPr>
          <w:bCs/>
        </w:rPr>
        <w:t>κόστος</w:t>
      </w:r>
      <w:r w:rsidR="000D5546" w:rsidRPr="000D5546">
        <w:rPr>
          <w:bCs/>
        </w:rPr>
        <w:t xml:space="preserve"> συντήρηση</w:t>
      </w:r>
      <w:r w:rsidR="000D5546">
        <w:rPr>
          <w:bCs/>
        </w:rPr>
        <w:t>ς</w:t>
      </w:r>
      <w:r w:rsidR="000D5546" w:rsidRPr="000D5546">
        <w:rPr>
          <w:bCs/>
        </w:rPr>
        <w:t xml:space="preserve"> και λειτουργία</w:t>
      </w:r>
      <w:r w:rsidR="000D5546">
        <w:rPr>
          <w:bCs/>
        </w:rPr>
        <w:t>ς</w:t>
      </w:r>
      <w:r w:rsidR="000D5546" w:rsidRPr="000D5546">
        <w:rPr>
          <w:bCs/>
        </w:rPr>
        <w:t xml:space="preserve"> </w:t>
      </w:r>
      <w:r w:rsidR="00CD6F07" w:rsidRPr="000D5546">
        <w:rPr>
          <w:bCs/>
        </w:rPr>
        <w:t>για οκτώ έτη μετά την λήξη της εγγύησης καλής λειτουργίας</w:t>
      </w:r>
      <w:r w:rsidR="00CD6F07">
        <w:rPr>
          <w:bCs/>
        </w:rPr>
        <w:t xml:space="preserve">: </w:t>
      </w:r>
      <w:r w:rsidR="000D5546">
        <w:rPr>
          <w:bCs/>
        </w:rPr>
        <w:t>το κόστος της συντήρησης και το κόστος των ανταλλακτικών που τυχόν θα απαιτηθούν.</w:t>
      </w:r>
    </w:p>
    <w:p w:rsidR="00C537E4" w:rsidRPr="00C537E4" w:rsidRDefault="000D5546" w:rsidP="00F91277">
      <w:pPr>
        <w:pStyle w:val="49"/>
        <w:shd w:val="clear" w:color="auto" w:fill="auto"/>
        <w:tabs>
          <w:tab w:val="left" w:pos="632"/>
        </w:tabs>
        <w:spacing w:line="264" w:lineRule="exact"/>
        <w:ind w:left="320" w:right="40" w:firstLine="0"/>
        <w:jc w:val="both"/>
        <w:rPr>
          <w:rFonts w:asciiTheme="minorHAnsi" w:hAnsiTheme="minorHAnsi"/>
        </w:rPr>
      </w:pPr>
      <w:r>
        <w:rPr>
          <w:rFonts w:asciiTheme="minorHAnsi" w:hAnsiTheme="minorHAnsi"/>
        </w:rPr>
        <w:t>3</w:t>
      </w:r>
      <w:r w:rsidR="00E906D2">
        <w:rPr>
          <w:rFonts w:asciiTheme="minorHAnsi" w:hAnsiTheme="minorHAnsi"/>
        </w:rPr>
        <w:t>.</w:t>
      </w:r>
      <w:r w:rsidR="00CD6F07">
        <w:rPr>
          <w:rFonts w:asciiTheme="minorHAnsi" w:hAnsiTheme="minorHAnsi"/>
        </w:rPr>
        <w:t xml:space="preserve"> </w:t>
      </w:r>
      <w:r w:rsidR="00C537E4" w:rsidRPr="00C537E4">
        <w:rPr>
          <w:rFonts w:asciiTheme="minorHAnsi" w:hAnsiTheme="minorHAnsi"/>
        </w:rPr>
        <w:t>Στην  οικονομική  προσφορά , θα αναγραφεί   υποχρεωτικά  η  προσφερόμενη  τιμή , η  τιμή  και  ο  κωδικός του      υλικού  αν   υπάρχει  στο  τρέχον  Παρατηρητήριο   τιμών</w:t>
      </w:r>
      <w:r w:rsidR="00C537E4">
        <w:rPr>
          <w:rFonts w:asciiTheme="minorHAnsi" w:hAnsiTheme="minorHAnsi"/>
        </w:rPr>
        <w:t>.</w:t>
      </w:r>
    </w:p>
    <w:p w:rsidR="00580A9F" w:rsidRPr="00780618" w:rsidRDefault="000D5546" w:rsidP="00F91277">
      <w:pPr>
        <w:pStyle w:val="49"/>
        <w:shd w:val="clear" w:color="auto" w:fill="auto"/>
        <w:tabs>
          <w:tab w:val="left" w:pos="608"/>
        </w:tabs>
        <w:spacing w:line="269" w:lineRule="exact"/>
        <w:ind w:left="320" w:right="40" w:firstLine="0"/>
        <w:jc w:val="both"/>
        <w:rPr>
          <w:rFonts w:asciiTheme="minorHAnsi" w:hAnsiTheme="minorHAnsi"/>
        </w:rPr>
      </w:pPr>
      <w:r>
        <w:rPr>
          <w:rFonts w:asciiTheme="minorHAnsi" w:hAnsiTheme="minorHAnsi"/>
        </w:rPr>
        <w:t>4</w:t>
      </w:r>
      <w:r w:rsidR="00F91277">
        <w:rPr>
          <w:rFonts w:asciiTheme="minorHAnsi" w:hAnsiTheme="minorHAnsi"/>
        </w:rPr>
        <w:t>.</w:t>
      </w:r>
      <w:r w:rsidR="00580A9F" w:rsidRPr="00780618">
        <w:rPr>
          <w:rFonts w:asciiTheme="minorHAnsi" w:hAnsiTheme="minorHAnsi"/>
        </w:rPr>
        <w:t>Το τίμημα της προσφοράς κάθε προσφέροντος θα δοθεί με μια και μοναδική τιμή, σύμφωνα μ</w:t>
      </w:r>
      <w:r w:rsidR="006661B8">
        <w:rPr>
          <w:rFonts w:asciiTheme="minorHAnsi" w:hAnsiTheme="minorHAnsi"/>
        </w:rPr>
        <w:t>ε τις οδηγίες του ΠΑΡΑΡΤΗΜΑΤΟΣ Δ</w:t>
      </w:r>
      <w:r w:rsidR="00580A9F" w:rsidRPr="00780618">
        <w:rPr>
          <w:rFonts w:asciiTheme="minorHAnsi" w:hAnsiTheme="minorHAnsi"/>
        </w:rPr>
        <w:t>' της διακήρυξης και των αναφερομένων στην παρούσα παράγραφο. Στην τιμή θα περιλαμβάνονται οι τυχόν υπέρ τρίτων κρατήσεις, ως και κάθε άλλη επιβάρυνση, εκτός από τον αναλογούντα Φ.Π.Α., για παράδοση του υλικού στον τόπο και με τον τρόπο που προβλέπονται στα έγγραφα της σύμβασης.</w:t>
      </w:r>
    </w:p>
    <w:p w:rsidR="00580A9F" w:rsidRDefault="001B1E1B" w:rsidP="007275FA">
      <w:pPr>
        <w:pStyle w:val="49"/>
        <w:shd w:val="clear" w:color="auto" w:fill="auto"/>
        <w:spacing w:line="264" w:lineRule="exact"/>
        <w:ind w:left="320" w:right="40" w:firstLine="0"/>
        <w:jc w:val="both"/>
        <w:rPr>
          <w:rFonts w:asciiTheme="minorHAnsi" w:hAnsiTheme="minorHAnsi"/>
        </w:rPr>
      </w:pPr>
      <w:bookmarkStart w:id="40" w:name="bookmark42"/>
      <w:r>
        <w:rPr>
          <w:rFonts w:asciiTheme="minorHAnsi" w:hAnsiTheme="minorHAnsi"/>
        </w:rPr>
        <w:t>5</w:t>
      </w:r>
      <w:r w:rsidR="00343903">
        <w:rPr>
          <w:rFonts w:asciiTheme="minorHAnsi" w:hAnsiTheme="minorHAnsi"/>
        </w:rPr>
        <w:t>.</w:t>
      </w:r>
      <w:r w:rsidR="00580A9F" w:rsidRPr="001B7A88">
        <w:rPr>
          <w:rFonts w:asciiTheme="minorHAnsi" w:hAnsiTheme="minorHAnsi"/>
        </w:rPr>
        <w:t xml:space="preserve">Προσωρινός ανάδοχος αναδεικνύεται ο οικονομικός φορέας που έχει προσφέρει την </w:t>
      </w:r>
      <w:bookmarkEnd w:id="40"/>
      <w:r w:rsidR="006661B8" w:rsidRPr="001B7A88">
        <w:rPr>
          <w:rFonts w:asciiTheme="minorHAnsi" w:hAnsiTheme="minorHAnsi"/>
        </w:rPr>
        <w:t xml:space="preserve">συμφερότερη προσφορά με </w:t>
      </w:r>
      <w:r w:rsidR="009B5F38" w:rsidRPr="001B7A88">
        <w:rPr>
          <w:rFonts w:asciiTheme="minorHAnsi" w:hAnsiTheme="minorHAnsi"/>
        </w:rPr>
        <w:t>βάσει την βέλτιστη σχέση ποιότητας – τιμής, όπως αυτή προκύπτει από την εφαρμογή του αρ. 11 της παρούσας.</w:t>
      </w:r>
    </w:p>
    <w:p w:rsidR="006F4E5D" w:rsidRPr="006F4E5D" w:rsidRDefault="001B1E1B" w:rsidP="006F4E5D">
      <w:pPr>
        <w:pStyle w:val="49"/>
        <w:shd w:val="clear" w:color="auto" w:fill="auto"/>
        <w:tabs>
          <w:tab w:val="left" w:pos="608"/>
        </w:tabs>
        <w:spacing w:line="269" w:lineRule="exact"/>
        <w:ind w:left="320" w:right="40" w:firstLine="0"/>
        <w:jc w:val="both"/>
        <w:rPr>
          <w:rFonts w:asciiTheme="minorHAnsi" w:hAnsiTheme="minorHAnsi"/>
        </w:rPr>
      </w:pPr>
      <w:r>
        <w:rPr>
          <w:rFonts w:asciiTheme="minorHAnsi" w:hAnsiTheme="minorHAnsi"/>
        </w:rPr>
        <w:t>6</w:t>
      </w:r>
      <w:r w:rsidR="00A0266F" w:rsidRPr="00A0266F">
        <w:rPr>
          <w:rFonts w:asciiTheme="minorHAnsi" w:hAnsiTheme="minorHAnsi"/>
        </w:rPr>
        <w:t xml:space="preserve">. </w:t>
      </w:r>
      <w:r w:rsidR="00580A9F" w:rsidRPr="00A0266F">
        <w:rPr>
          <w:rFonts w:asciiTheme="minorHAnsi" w:hAnsiTheme="minorHAnsi"/>
        </w:rPr>
        <w:t>Όλες οι τιμές θα δίδονται σε ευρώ.</w:t>
      </w:r>
      <w:r w:rsidR="006F4E5D">
        <w:rPr>
          <w:rFonts w:asciiTheme="minorHAnsi" w:hAnsiTheme="minorHAnsi"/>
        </w:rPr>
        <w:t xml:space="preserve"> </w:t>
      </w:r>
      <w:r w:rsidR="006F4E5D" w:rsidRPr="006F4E5D">
        <w:rPr>
          <w:rFonts w:asciiTheme="minorHAnsi" w:hAnsiTheme="minorHAnsi"/>
        </w:rPr>
        <w:t xml:space="preserve">Η αναγραφή της τιμής σε Ευρώ (€) μπορεί να γίνεται μέχρι </w:t>
      </w:r>
      <w:r w:rsidR="000D5546">
        <w:rPr>
          <w:rFonts w:asciiTheme="minorHAnsi" w:hAnsiTheme="minorHAnsi"/>
        </w:rPr>
        <w:t>δύο</w:t>
      </w:r>
      <w:r w:rsidR="006F4E5D" w:rsidRPr="006F4E5D">
        <w:rPr>
          <w:rFonts w:asciiTheme="minorHAnsi" w:hAnsiTheme="minorHAnsi"/>
        </w:rPr>
        <w:t xml:space="preserve"> (</w:t>
      </w:r>
      <w:r w:rsidR="000D5546">
        <w:rPr>
          <w:rFonts w:asciiTheme="minorHAnsi" w:hAnsiTheme="minorHAnsi"/>
        </w:rPr>
        <w:t>2</w:t>
      </w:r>
      <w:r w:rsidR="00FB7FFA">
        <w:rPr>
          <w:rFonts w:asciiTheme="minorHAnsi" w:hAnsiTheme="minorHAnsi"/>
        </w:rPr>
        <w:t>) δεκαδικά ψηφία.</w:t>
      </w:r>
    </w:p>
    <w:p w:rsidR="00A0266F" w:rsidRPr="00A0266F" w:rsidRDefault="001B1E1B" w:rsidP="00A0266F">
      <w:pPr>
        <w:pStyle w:val="49"/>
        <w:shd w:val="clear" w:color="auto" w:fill="auto"/>
        <w:spacing w:line="264" w:lineRule="exact"/>
        <w:ind w:left="320" w:right="40" w:firstLine="0"/>
        <w:jc w:val="both"/>
        <w:rPr>
          <w:rFonts w:asciiTheme="minorHAnsi" w:hAnsiTheme="minorHAnsi"/>
        </w:rPr>
      </w:pPr>
      <w:r>
        <w:rPr>
          <w:rFonts w:asciiTheme="minorHAnsi" w:hAnsiTheme="minorHAnsi"/>
        </w:rPr>
        <w:t>7</w:t>
      </w:r>
      <w:r w:rsidR="00A0266F" w:rsidRPr="00A0266F">
        <w:rPr>
          <w:rFonts w:asciiTheme="minorHAnsi" w:hAnsiTheme="minorHAnsi"/>
        </w:rPr>
        <w:t>. Σημειώνονται τα ακόλουθα :</w:t>
      </w:r>
    </w:p>
    <w:p w:rsidR="00A0266F" w:rsidRPr="00A0266F" w:rsidRDefault="00A0266F" w:rsidP="00A0266F">
      <w:pPr>
        <w:pStyle w:val="49"/>
        <w:shd w:val="clear" w:color="auto" w:fill="auto"/>
        <w:spacing w:line="264" w:lineRule="exact"/>
        <w:ind w:left="320" w:right="40" w:firstLine="0"/>
        <w:jc w:val="both"/>
        <w:rPr>
          <w:rFonts w:asciiTheme="minorHAnsi" w:hAnsiTheme="minorHAnsi"/>
        </w:rPr>
      </w:pPr>
      <w:r w:rsidRPr="00A0266F">
        <w:rPr>
          <w:rFonts w:asciiTheme="minorHAnsi" w:hAnsiTheme="minorHAnsi"/>
        </w:rPr>
        <w:t>- Η σύγκριση των προσφορών θα γίνεται στη συνολική τιµή της οικονοµικής προσφοράς χωρίς Φ.Π.Α.</w:t>
      </w:r>
    </w:p>
    <w:p w:rsidR="00A0266F" w:rsidRDefault="00A0266F" w:rsidP="00A0266F">
      <w:pPr>
        <w:pStyle w:val="49"/>
        <w:shd w:val="clear" w:color="auto" w:fill="auto"/>
        <w:spacing w:line="264" w:lineRule="exact"/>
        <w:ind w:left="320" w:right="40" w:firstLine="0"/>
        <w:jc w:val="both"/>
        <w:rPr>
          <w:rFonts w:asciiTheme="minorHAnsi" w:hAnsiTheme="minorHAnsi"/>
        </w:rPr>
      </w:pPr>
      <w:r w:rsidRPr="00A0266F">
        <w:rPr>
          <w:rFonts w:asciiTheme="minorHAnsi" w:hAnsiTheme="minorHAnsi"/>
        </w:rPr>
        <w:t xml:space="preserve">- Επισηµαίνεται   ότι   </w:t>
      </w:r>
      <w:r w:rsidRPr="00FB7FFA">
        <w:rPr>
          <w:rFonts w:asciiTheme="minorHAnsi" w:hAnsiTheme="minorHAnsi"/>
          <w:u w:val="single"/>
        </w:rPr>
        <w:t xml:space="preserve">η  προσφερόµενη  τιµή  της  οικονοµικής προσφοράς </w:t>
      </w:r>
      <w:r w:rsidR="00FB7FFA" w:rsidRPr="00FB7FFA">
        <w:rPr>
          <w:rFonts w:asciiTheme="minorHAnsi" w:hAnsiTheme="minorHAnsi"/>
          <w:u w:val="single"/>
        </w:rPr>
        <w:t xml:space="preserve">για την προμήθεια του </w:t>
      </w:r>
      <w:r w:rsidR="00126D19">
        <w:rPr>
          <w:rFonts w:asciiTheme="minorHAnsi" w:hAnsiTheme="minorHAnsi"/>
          <w:u w:val="single"/>
        </w:rPr>
        <w:t xml:space="preserve">είδους </w:t>
      </w:r>
      <w:r w:rsidRPr="00A0266F">
        <w:rPr>
          <w:rFonts w:asciiTheme="minorHAnsi" w:hAnsiTheme="minorHAnsi"/>
        </w:rPr>
        <w:t>δεν θα πρέπει να ξεπερνά την προϋπολογισθείσα δαπάνη.</w:t>
      </w:r>
    </w:p>
    <w:p w:rsidR="00E44A4C" w:rsidRPr="00A0266F" w:rsidRDefault="00E44A4C" w:rsidP="00A0266F">
      <w:pPr>
        <w:pStyle w:val="49"/>
        <w:shd w:val="clear" w:color="auto" w:fill="auto"/>
        <w:spacing w:line="264" w:lineRule="exact"/>
        <w:ind w:left="320" w:right="40" w:firstLine="0"/>
        <w:jc w:val="both"/>
        <w:rPr>
          <w:rFonts w:asciiTheme="minorHAnsi" w:hAnsiTheme="minorHAnsi"/>
        </w:rPr>
      </w:pPr>
    </w:p>
    <w:p w:rsidR="00580A9F" w:rsidRDefault="00580A9F" w:rsidP="00580A9F">
      <w:pPr>
        <w:pStyle w:val="49"/>
        <w:shd w:val="clear" w:color="auto" w:fill="auto"/>
        <w:spacing w:line="264" w:lineRule="exact"/>
        <w:ind w:left="320" w:right="5300" w:firstLine="0"/>
        <w:jc w:val="left"/>
      </w:pPr>
    </w:p>
    <w:p w:rsidR="00580A9F" w:rsidRPr="008C487F" w:rsidRDefault="00A0266F" w:rsidP="00580A9F">
      <w:pPr>
        <w:pStyle w:val="49"/>
        <w:shd w:val="clear" w:color="auto" w:fill="auto"/>
        <w:spacing w:line="264" w:lineRule="exact"/>
        <w:ind w:left="320" w:right="5300" w:firstLine="0"/>
        <w:jc w:val="left"/>
        <w:rPr>
          <w:b/>
        </w:rPr>
      </w:pPr>
      <w:r>
        <w:rPr>
          <w:rStyle w:val="232"/>
          <w:b/>
        </w:rPr>
        <w:t>10</w:t>
      </w:r>
      <w:r w:rsidR="00580A9F" w:rsidRPr="008C487F">
        <w:rPr>
          <w:rStyle w:val="232"/>
          <w:b/>
        </w:rPr>
        <w:t>. Επισημαίνεται ότι απορρίπτεται προσφορά :</w:t>
      </w:r>
    </w:p>
    <w:p w:rsidR="00580A9F" w:rsidRDefault="00580A9F" w:rsidP="00580A9F">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580A9F" w:rsidRDefault="004F6DFA" w:rsidP="00580A9F">
      <w:pPr>
        <w:pStyle w:val="49"/>
        <w:shd w:val="clear" w:color="auto" w:fill="auto"/>
        <w:spacing w:line="264" w:lineRule="exact"/>
        <w:ind w:left="320" w:right="40" w:firstLine="0"/>
        <w:jc w:val="both"/>
      </w:pPr>
      <w:r>
        <w:t>β</w:t>
      </w:r>
      <w:r w:rsidR="00580A9F" w:rsidRPr="00270757">
        <w:t>) στην οποία δεν συμπίπτ</w:t>
      </w:r>
      <w:r w:rsidR="00646040">
        <w:t>ει</w:t>
      </w:r>
      <w:r w:rsidR="00580A9F" w:rsidRPr="00270757">
        <w:t xml:space="preserve"> </w:t>
      </w:r>
      <w:r w:rsidR="00646040">
        <w:t xml:space="preserve">η </w:t>
      </w:r>
      <w:r w:rsidR="00580A9F">
        <w:t>προσφερόμεν</w:t>
      </w:r>
      <w:r w:rsidR="00646040">
        <w:t>η</w:t>
      </w:r>
      <w:r w:rsidR="00580A9F">
        <w:t xml:space="preserve"> </w:t>
      </w:r>
      <w:r w:rsidR="00580A9F" w:rsidRPr="00270757">
        <w:t>τ</w:t>
      </w:r>
      <w:r w:rsidR="00580A9F">
        <w:t>ιμ</w:t>
      </w:r>
      <w:r w:rsidR="00646040">
        <w:t>ή</w:t>
      </w:r>
      <w:r w:rsidR="00580A9F">
        <w:t xml:space="preserve"> </w:t>
      </w:r>
      <w:r w:rsidR="00646040">
        <w:t xml:space="preserve">του τμήματος </w:t>
      </w:r>
      <w:r w:rsidR="00580A9F">
        <w:t>(αριθμητική και ολογράφως).</w:t>
      </w:r>
    </w:p>
    <w:p w:rsidR="009B5F38" w:rsidRDefault="004F6DFA" w:rsidP="009B5F38">
      <w:pPr>
        <w:pStyle w:val="49"/>
        <w:shd w:val="clear" w:color="auto" w:fill="auto"/>
        <w:spacing w:line="264" w:lineRule="exact"/>
        <w:ind w:left="320" w:right="40" w:firstLine="0"/>
        <w:jc w:val="both"/>
      </w:pPr>
      <w:r>
        <w:t>γ</w:t>
      </w:r>
      <w:r w:rsidR="00580A9F">
        <w:t xml:space="preserve">) </w:t>
      </w:r>
      <w:r w:rsidR="009B5F38">
        <w:t>δεν δίνεται τιμή σε ΕΥΡΩ ή που καθορίζεται  σχέση ΕΥΡΩ προς ξένο νόμισμα,</w:t>
      </w:r>
    </w:p>
    <w:p w:rsidR="009B5F38" w:rsidRDefault="004F6DFA" w:rsidP="009B5F38">
      <w:pPr>
        <w:pStyle w:val="49"/>
        <w:shd w:val="clear" w:color="auto" w:fill="auto"/>
        <w:spacing w:line="264" w:lineRule="exact"/>
        <w:ind w:left="320" w:right="40" w:firstLine="0"/>
        <w:jc w:val="both"/>
      </w:pPr>
      <w:r>
        <w:t>δ</w:t>
      </w:r>
      <w:r w:rsidR="009B5F38">
        <w:t>) δεν προκύπτει με σαφήνεια η προσφερόμενη τιμή, με την επιφύλαξη της παρ. 4 του άρθρου 102 του ν. 4412/2016 και</w:t>
      </w:r>
    </w:p>
    <w:p w:rsidR="009B5F38" w:rsidRDefault="004F6DFA" w:rsidP="009B5F38">
      <w:pPr>
        <w:pStyle w:val="49"/>
        <w:shd w:val="clear" w:color="auto" w:fill="auto"/>
        <w:spacing w:line="264" w:lineRule="exact"/>
        <w:ind w:left="320" w:right="40" w:firstLine="0"/>
        <w:jc w:val="both"/>
      </w:pPr>
      <w:r>
        <w:t>ε</w:t>
      </w:r>
      <w:r w:rsidR="009B5F38">
        <w:t xml:space="preserve">) </w:t>
      </w:r>
      <w:r w:rsidR="007275FA">
        <w:t xml:space="preserve">στην οποία </w:t>
      </w:r>
      <w:r w:rsidR="009B5F38">
        <w:t>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CD02D1" w:rsidRDefault="004F6DFA" w:rsidP="009B5F38">
      <w:pPr>
        <w:pStyle w:val="49"/>
        <w:shd w:val="clear" w:color="auto" w:fill="auto"/>
        <w:spacing w:line="264" w:lineRule="exact"/>
        <w:ind w:left="320" w:right="40" w:firstLine="0"/>
        <w:jc w:val="both"/>
      </w:pPr>
      <w:r w:rsidRPr="00E44A4C">
        <w:t>στ</w:t>
      </w:r>
      <w:r w:rsidR="00CD02D1" w:rsidRPr="00E44A4C">
        <w:t xml:space="preserve">) η οποία υποβάλλεται μόνο για μέρος των ειδών </w:t>
      </w:r>
      <w:r w:rsidR="00E44A4C">
        <w:t xml:space="preserve">ή </w:t>
      </w:r>
      <w:r w:rsidR="00A72058" w:rsidRPr="00E44A4C">
        <w:t xml:space="preserve">για μέρος </w:t>
      </w:r>
      <w:r w:rsidR="00E44A4C" w:rsidRPr="00E44A4C">
        <w:t>της ποσότητας των ειδών της σύμβασης.</w:t>
      </w:r>
    </w:p>
    <w:p w:rsidR="009B5F38" w:rsidRDefault="009B5F38" w:rsidP="00580A9F">
      <w:pPr>
        <w:pStyle w:val="49"/>
        <w:shd w:val="clear" w:color="auto" w:fill="auto"/>
        <w:spacing w:line="264" w:lineRule="exact"/>
        <w:ind w:left="320" w:right="40" w:firstLine="0"/>
        <w:jc w:val="both"/>
      </w:pPr>
    </w:p>
    <w:p w:rsidR="00580A9F" w:rsidRDefault="00580A9F" w:rsidP="00580A9F">
      <w:pPr>
        <w:pStyle w:val="49"/>
        <w:shd w:val="clear" w:color="auto" w:fill="auto"/>
        <w:spacing w:after="240" w:line="264" w:lineRule="exact"/>
        <w:ind w:left="320" w:right="40" w:firstLine="0"/>
        <w:jc w:val="both"/>
      </w:pPr>
      <w:r>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580A9F" w:rsidRDefault="00580A9F" w:rsidP="00F2072E">
      <w:pPr>
        <w:keepNext/>
        <w:keepLines/>
        <w:numPr>
          <w:ilvl w:val="0"/>
          <w:numId w:val="8"/>
        </w:numPr>
        <w:tabs>
          <w:tab w:val="left" w:pos="858"/>
        </w:tabs>
        <w:spacing w:line="264" w:lineRule="exact"/>
        <w:ind w:left="320"/>
        <w:jc w:val="both"/>
        <w:outlineLvl w:val="1"/>
      </w:pPr>
      <w:bookmarkStart w:id="41" w:name="bookmark43"/>
      <w:r>
        <w:t>Γλώσσα</w:t>
      </w:r>
      <w:bookmarkEnd w:id="41"/>
    </w:p>
    <w:p w:rsidR="0023776C" w:rsidRPr="000C4284" w:rsidRDefault="0023776C" w:rsidP="0023776C">
      <w:pPr>
        <w:pStyle w:val="49"/>
        <w:shd w:val="clear" w:color="auto" w:fill="auto"/>
        <w:spacing w:line="240" w:lineRule="auto"/>
        <w:ind w:left="320" w:right="40" w:firstLine="0"/>
        <w:jc w:val="both"/>
      </w:pPr>
      <w:r>
        <w:t>Τα έγγραφα της σύμβασης έχουν συνταχθεί στην ελληνική γλώσσα. Τυχόν ενστάσεις υποβάλλονται στην ελληνική γλώσσα.</w:t>
      </w:r>
    </w:p>
    <w:p w:rsidR="0023776C" w:rsidRPr="000C4284" w:rsidRDefault="0023776C" w:rsidP="0023776C">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23776C" w:rsidRPr="000C4284" w:rsidRDefault="0023776C" w:rsidP="0023776C">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23776C" w:rsidRPr="000C4284" w:rsidRDefault="0023776C" w:rsidP="0023776C">
      <w:pPr>
        <w:pStyle w:val="49"/>
        <w:shd w:val="clear" w:color="auto" w:fill="auto"/>
        <w:spacing w:line="240" w:lineRule="auto"/>
        <w:ind w:left="320" w:right="40" w:firstLine="0"/>
        <w:jc w:val="both"/>
      </w:pPr>
      <w:r>
        <w:t xml:space="preserve">Ενημερωτικά και τεχνικά φυλλάδια και άλλα έντυπα -εταιρικά ή μη- με ειδικό τεχνικό </w:t>
      </w:r>
      <w:r w:rsidRPr="003372FD">
        <w:t>περιεχόμενο</w:t>
      </w:r>
      <w:r>
        <w:t xml:space="preserve"> μπορούν να υποβάλλονται στην αγγλική γλώσσα, χωρίς να συνοδεύονται από μετάφραση στην ελληνική.</w:t>
      </w:r>
    </w:p>
    <w:p w:rsidR="00580A9F" w:rsidRDefault="0023776C" w:rsidP="0023776C">
      <w:pPr>
        <w:pStyle w:val="49"/>
        <w:shd w:val="clear" w:color="auto" w:fill="auto"/>
        <w:spacing w:after="240" w:line="264" w:lineRule="exact"/>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580A9F" w:rsidRDefault="00580A9F" w:rsidP="00F2072E">
      <w:pPr>
        <w:keepNext/>
        <w:keepLines/>
        <w:numPr>
          <w:ilvl w:val="0"/>
          <w:numId w:val="8"/>
        </w:numPr>
        <w:tabs>
          <w:tab w:val="left" w:pos="776"/>
        </w:tabs>
        <w:spacing w:line="264" w:lineRule="exact"/>
        <w:ind w:left="320"/>
        <w:jc w:val="both"/>
        <w:outlineLvl w:val="1"/>
      </w:pPr>
      <w:bookmarkStart w:id="42" w:name="bookmark44"/>
      <w:r>
        <w:t>Λοιπά στοιχεία</w:t>
      </w:r>
      <w:bookmarkEnd w:id="42"/>
    </w:p>
    <w:p w:rsidR="00580A9F" w:rsidRDefault="00580A9F" w:rsidP="00F2072E">
      <w:pPr>
        <w:pStyle w:val="49"/>
        <w:numPr>
          <w:ilvl w:val="0"/>
          <w:numId w:val="9"/>
        </w:numPr>
        <w:shd w:val="clear" w:color="auto" w:fill="auto"/>
        <w:tabs>
          <w:tab w:val="left" w:pos="608"/>
        </w:tabs>
        <w:spacing w:line="264" w:lineRule="exact"/>
        <w:ind w:left="320" w:right="40" w:firstLine="0"/>
        <w:jc w:val="both"/>
      </w:pPr>
      <w:r>
        <w:t>Οι προσφορές υπογράφονται και μονογράφονται ανά φύλλο, από τον νόμιμο εκπρόσωπο προσφέροντος οικονομικού φορέα.</w:t>
      </w:r>
    </w:p>
    <w:p w:rsidR="00580A9F" w:rsidRDefault="00580A9F" w:rsidP="00F2072E">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580A9F" w:rsidRDefault="00580A9F" w:rsidP="00F2072E">
      <w:pPr>
        <w:pStyle w:val="49"/>
        <w:numPr>
          <w:ilvl w:val="0"/>
          <w:numId w:val="9"/>
        </w:numPr>
        <w:shd w:val="clear" w:color="auto" w:fill="auto"/>
        <w:tabs>
          <w:tab w:val="left" w:pos="522"/>
        </w:tabs>
        <w:spacing w:after="476" w:line="264" w:lineRule="exact"/>
        <w:ind w:left="320" w:right="40" w:firstLine="0"/>
        <w:jc w:val="both"/>
      </w:pPr>
      <w:r>
        <w:t>Με την υποβολή της προσφοράς τεκμαίρεται ότι οι συμμετέχοντες έχουν λάβει γνώση των όρων της διακήρυξης και των λοιπών εγγράφων της σύμβασης.</w:t>
      </w:r>
    </w:p>
    <w:p w:rsidR="00580A9F" w:rsidRDefault="00580A9F" w:rsidP="00580A9F">
      <w:pPr>
        <w:keepNext/>
        <w:keepLines/>
        <w:ind w:left="320"/>
      </w:pPr>
      <w:bookmarkStart w:id="43" w:name="bookmark45"/>
      <w:r>
        <w:t>ΑΡΘΡΟ 15 : ΑΠΟΣΦΡΑΓΙΣΗ ΚΑΙ ΑΞΙΟΛΟΓΗΣΗ ΠΡΟΣΦΟΡΩΝ</w:t>
      </w:r>
      <w:r>
        <w:rPr>
          <w:rStyle w:val="2100"/>
        </w:rPr>
        <w:t xml:space="preserve"> (Άρθρα 86, 96, 100, 102 και 117 παρ 2 του</w:t>
      </w:r>
      <w:bookmarkEnd w:id="43"/>
    </w:p>
    <w:p w:rsidR="00580A9F" w:rsidRDefault="00580A9F" w:rsidP="00580A9F">
      <w:pPr>
        <w:keepNext/>
        <w:keepLines/>
        <w:ind w:left="320" w:right="3780"/>
        <w:rPr>
          <w:rStyle w:val="2100"/>
        </w:rPr>
      </w:pPr>
      <w:bookmarkStart w:id="44" w:name="bookmark46"/>
      <w:r>
        <w:rPr>
          <w:rStyle w:val="2100"/>
        </w:rPr>
        <w:t>Ν.4412/2016)</w:t>
      </w:r>
      <w:r>
        <w:t xml:space="preserve"> - ισότιμες προσφορές</w:t>
      </w:r>
      <w:r>
        <w:rPr>
          <w:rStyle w:val="2100"/>
        </w:rPr>
        <w:t xml:space="preserve"> (άρθρο 90 Ν.4412/2016)</w:t>
      </w:r>
    </w:p>
    <w:p w:rsidR="00580A9F" w:rsidRDefault="00580A9F" w:rsidP="00580A9F">
      <w:pPr>
        <w:keepNext/>
        <w:keepLines/>
        <w:ind w:left="320" w:right="3780"/>
      </w:pPr>
      <w:r>
        <w:t>15.1 Έναρξη διαδικασίας</w:t>
      </w:r>
      <w:bookmarkEnd w:id="44"/>
    </w:p>
    <w:p w:rsidR="00580A9F" w:rsidRPr="00FF4D5C" w:rsidRDefault="00580A9F" w:rsidP="00580A9F">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ορίζεται στην παρ. 13.1 της παρούσας.</w:t>
      </w:r>
    </w:p>
    <w:p w:rsidR="00580A9F" w:rsidRDefault="00580A9F" w:rsidP="00580A9F">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 να αποσφραγισθούν.</w:t>
      </w:r>
    </w:p>
    <w:p w:rsidR="00580A9F" w:rsidRDefault="00580A9F" w:rsidP="00580A9F">
      <w:pPr>
        <w:pStyle w:val="49"/>
        <w:shd w:val="clear" w:color="auto" w:fill="auto"/>
        <w:spacing w:line="264" w:lineRule="exact"/>
        <w:ind w:left="320" w:right="40" w:firstLine="0"/>
        <w:jc w:val="both"/>
      </w:pPr>
      <w:r>
        <w:t xml:space="preserve">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w:t>
      </w:r>
      <w:r>
        <w:lastRenderedPageBreak/>
        <w:t>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580A9F" w:rsidRDefault="00580A9F" w:rsidP="00F2072E">
      <w:pPr>
        <w:keepNext/>
        <w:keepLines/>
        <w:numPr>
          <w:ilvl w:val="0"/>
          <w:numId w:val="10"/>
        </w:numPr>
        <w:tabs>
          <w:tab w:val="left" w:pos="795"/>
        </w:tabs>
        <w:spacing w:line="264" w:lineRule="exact"/>
        <w:ind w:left="320"/>
        <w:jc w:val="both"/>
        <w:outlineLvl w:val="1"/>
      </w:pPr>
      <w:bookmarkStart w:id="45" w:name="bookmark47"/>
      <w:r>
        <w:t>Τα επιμέρους στάδια έχουν ως εξής :</w:t>
      </w:r>
      <w:bookmarkEnd w:id="45"/>
    </w:p>
    <w:p w:rsidR="00580A9F" w:rsidRDefault="00580A9F" w:rsidP="00580A9F">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580A9F" w:rsidRDefault="00580A9F" w:rsidP="00580A9F">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για την αποδοχή των τεχνικών προσφορών που είναι σύμφωνες με τους όρους των εγγράφων της σύμβασης.</w:t>
      </w:r>
    </w:p>
    <w:p w:rsidR="00580A9F" w:rsidRDefault="00580A9F" w:rsidP="00580A9F">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580A9F" w:rsidRDefault="00580A9F" w:rsidP="00580A9F">
      <w:pPr>
        <w:pStyle w:val="49"/>
        <w:shd w:val="clear" w:color="auto" w:fill="auto"/>
        <w:spacing w:line="264" w:lineRule="exact"/>
        <w:ind w:left="320" w:right="40" w:firstLine="0"/>
        <w:jc w:val="both"/>
      </w:pPr>
      <w:r>
        <w:t>Σε περίπτωση που προκύψουν ισότιμες προσφορές,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3776C" w:rsidRDefault="0023776C" w:rsidP="0023776C">
      <w:pPr>
        <w:pStyle w:val="af3"/>
        <w:numPr>
          <w:ilvl w:val="0"/>
          <w:numId w:val="10"/>
        </w:numPr>
        <w:ind w:left="284"/>
        <w:jc w:val="both"/>
        <w:textAlignment w:val="baseline"/>
      </w:pPr>
      <w:bookmarkStart w:id="46" w:name="bookmark49"/>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Κατά της ανωτέρω απόφασης χωρεί </w:t>
      </w:r>
      <w:r w:rsidRPr="0076795D">
        <w:rPr>
          <w:rFonts w:ascii="Calibri" w:eastAsia="Calibri" w:hAnsi="Calibri" w:cs="Calibri"/>
          <w:sz w:val="20"/>
          <w:szCs w:val="20"/>
        </w:rPr>
        <w:t>ένσταση,</w:t>
      </w:r>
      <w:r w:rsidRPr="00C107A6">
        <w:rPr>
          <w:rFonts w:ascii="Calibri" w:eastAsia="Calibri" w:hAnsi="Calibri" w:cs="Calibri"/>
          <w:sz w:val="20"/>
          <w:szCs w:val="20"/>
        </w:rPr>
        <w:t xml:space="preserve"> σύμφωνα με το άρθρο 127 του Ν. 4412/2016 και τα ειδικότερα οριζόμενα στο άρθρο 20 της παρούσας.</w:t>
      </w:r>
    </w:p>
    <w:p w:rsidR="00580A9F" w:rsidRDefault="00580A9F" w:rsidP="00580A9F">
      <w:pPr>
        <w:spacing w:line="264" w:lineRule="exact"/>
        <w:ind w:left="320" w:right="60"/>
        <w:jc w:val="both"/>
      </w:pPr>
    </w:p>
    <w:p w:rsidR="00580A9F" w:rsidRDefault="00580A9F" w:rsidP="00580A9F">
      <w:pPr>
        <w:spacing w:line="264" w:lineRule="exact"/>
        <w:ind w:left="320" w:right="60"/>
        <w:jc w:val="both"/>
      </w:pPr>
      <w:r>
        <w:t>ΑΡΘΡΟ 16 : ΠΡΟΣΚΛΗΣΗ ΓΙΑ ΥΠΟΒΟΛΗ ΔΙΚΑΙΟΛΟΓΗΤΙΚΩΝ ΚΑΤΑΚΥΡΩΣΗΣ</w:t>
      </w:r>
      <w:r>
        <w:rPr>
          <w:rStyle w:val="1010"/>
        </w:rPr>
        <w:t xml:space="preserve"> (Άρθρο 103 Ν.4412/2016)</w:t>
      </w:r>
      <w:bookmarkEnd w:id="46"/>
    </w:p>
    <w:p w:rsidR="00580A9F" w:rsidRDefault="00963242" w:rsidP="00F2072E">
      <w:pPr>
        <w:pStyle w:val="49"/>
        <w:numPr>
          <w:ilvl w:val="0"/>
          <w:numId w:val="11"/>
        </w:numPr>
        <w:shd w:val="clear" w:color="auto" w:fill="auto"/>
        <w:tabs>
          <w:tab w:val="left" w:pos="795"/>
        </w:tabs>
        <w:spacing w:line="264" w:lineRule="exact"/>
        <w:ind w:left="320" w:right="60" w:firstLine="0"/>
        <w:jc w:val="both"/>
      </w:pPr>
      <w:r>
        <w:t>Μετά την αξιολόγηση των προσφορών, η Αρχή ειδοποιεί εγγράφως στον/στους προσφέροντα/-ες στον/στους οποίους πρόκειται να γίνει η κατακύρωση («προσωρινός/-οί ανάδοχος/-οι»), προκειμένου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12.3. Τα δικαιολογητικά υποβάλλονται στην αναθέτουσα αρχή σε σφραγισμένο φάκελο, ο οποίος παραδίδεται στο αρμόδιο όργανο αξιολόγησης.</w:t>
      </w:r>
    </w:p>
    <w:p w:rsidR="00580A9F" w:rsidRDefault="00580A9F" w:rsidP="00F2072E">
      <w:pPr>
        <w:pStyle w:val="49"/>
        <w:numPr>
          <w:ilvl w:val="0"/>
          <w:numId w:val="11"/>
        </w:numPr>
        <w:shd w:val="clear" w:color="auto" w:fill="auto"/>
        <w:tabs>
          <w:tab w:val="left" w:pos="848"/>
        </w:tabs>
        <w:spacing w:line="264" w:lineRule="exact"/>
        <w:ind w:left="320" w:right="60" w:firstLine="0"/>
        <w:jc w:val="both"/>
      </w:pPr>
      <w: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Αναθέτουσα Αρχή μπορεί να παρατείνει την ως άνω προθεσμία, εφόσον αιτιολογείται αυτό επαρκώς και κατ' ανώτατο όριο για πέντε (5) επιπλέον ημέρες.</w:t>
      </w:r>
    </w:p>
    <w:p w:rsidR="00580A9F" w:rsidRDefault="00580A9F" w:rsidP="00F2072E">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 παραπάνω δικαιολογητικά που προσκομίσθηκαν νομίμως και εμπροθέσμως, δεν αποδεικνύεται η μη 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580A9F" w:rsidRDefault="00580A9F" w:rsidP="00F2072E">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Αναθέτουσα Αρχή για τη λήψη απόφασης, είτε για τη ματαίωση της διαδικασίας (σύμφωνα με τις κείμενες διατάξεις), είτε για την κατακύρωση του αποτελέσματος του </w:t>
      </w:r>
      <w:r>
        <w:lastRenderedPageBreak/>
        <w:t>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580A9F" w:rsidRDefault="00580A9F" w:rsidP="00F2072E">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580A9F" w:rsidRPr="00FB75FB" w:rsidRDefault="00580A9F" w:rsidP="00580A9F">
      <w:pPr>
        <w:pStyle w:val="49"/>
        <w:shd w:val="clear" w:color="auto" w:fill="auto"/>
        <w:spacing w:line="264" w:lineRule="exact"/>
        <w:ind w:left="320" w:right="60" w:firstLine="0"/>
        <w:jc w:val="left"/>
        <w:rPr>
          <w:rStyle w:val="ac"/>
        </w:rPr>
      </w:pPr>
      <w:r>
        <w:rPr>
          <w:rStyle w:val="105"/>
        </w:rPr>
        <w:t>ΑΡΘΡΟ 17: ΔΙΚΑΙΟΛΟΓΗΤΙΚΑ ΚΑΤΑΚΥΡΩΣΗΣ (ΑΠΟΔΕΙΚΤΙΚΑ ΜΕΣΑ)</w:t>
      </w:r>
      <w:r>
        <w:rPr>
          <w:rStyle w:val="ac"/>
        </w:rPr>
        <w:t xml:space="preserve"> (Άρθρο 80 Ν.4412/2016)</w:t>
      </w:r>
    </w:p>
    <w:p w:rsidR="00963242" w:rsidRDefault="00580A9F" w:rsidP="00963242">
      <w:pPr>
        <w:pStyle w:val="49"/>
        <w:shd w:val="clear" w:color="auto" w:fill="auto"/>
        <w:spacing w:line="264" w:lineRule="exact"/>
        <w:ind w:left="320" w:right="60" w:firstLine="0"/>
        <w:jc w:val="left"/>
      </w:pPr>
      <w:r w:rsidRPr="009B5F38">
        <w:rPr>
          <w:rStyle w:val="ac"/>
          <w:rFonts w:asciiTheme="minorHAnsi" w:hAnsiTheme="minorHAnsi"/>
        </w:rPr>
        <w:t xml:space="preserve"> </w:t>
      </w:r>
      <w:r w:rsidR="00963242">
        <w:rPr>
          <w:rStyle w:val="ac"/>
        </w:rPr>
        <w:t xml:space="preserve"> </w:t>
      </w:r>
      <w:r w:rsidR="00963242">
        <w:rPr>
          <w:rStyle w:val="105"/>
        </w:rPr>
        <w:t>17.1</w:t>
      </w:r>
      <w:r w:rsidR="00963242">
        <w:t xml:space="preserve"> Τα </w:t>
      </w:r>
      <w:r w:rsidR="00963242">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963242">
        <w:t>:</w:t>
      </w:r>
    </w:p>
    <w:p w:rsidR="00963242" w:rsidRDefault="00963242" w:rsidP="00963242">
      <w:pPr>
        <w:pStyle w:val="49"/>
        <w:shd w:val="clear" w:color="auto" w:fill="auto"/>
        <w:spacing w:line="264" w:lineRule="exact"/>
        <w:ind w:left="320" w:right="60" w:firstLine="0"/>
        <w:jc w:val="both"/>
      </w:pPr>
      <w:r>
        <w:rPr>
          <w:rStyle w:val="105"/>
        </w:rPr>
        <w:t>Α)</w:t>
      </w:r>
      <w:r>
        <w:t xml:space="preserve"> Για τα όσα δηλώθηκαν στο</w:t>
      </w:r>
      <w:r>
        <w:rPr>
          <w:rStyle w:val="105"/>
        </w:rPr>
        <w:t xml:space="preserve"> μέρος ΙΙΙ.Α του ΤΕΥΔ</w:t>
      </w:r>
      <w:r>
        <w:rPr>
          <w:rStyle w:val="ac"/>
        </w:rPr>
        <w:t xml:space="preserve"> (Λόγοι αποκλεισμού που σχετίζονται με ποινικές καταδίκες),</w:t>
      </w:r>
      <w:r>
        <w:t xml:space="preserve">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12.3.Α,</w:t>
      </w:r>
    </w:p>
    <w:p w:rsidR="00963242" w:rsidRDefault="00963242" w:rsidP="00963242">
      <w:pPr>
        <w:spacing w:line="264" w:lineRule="exact"/>
        <w:ind w:left="320" w:right="60"/>
        <w:jc w:val="both"/>
      </w:pPr>
      <w:r>
        <w:rPr>
          <w:rStyle w:val="6105"/>
        </w:rPr>
        <w:t>Β)</w:t>
      </w:r>
      <w:r>
        <w:rPr>
          <w:rStyle w:val="60"/>
          <w:rFonts w:eastAsia="Tahoma"/>
        </w:rPr>
        <w:t xml:space="preserve"> Για τα όσα δηλώθηκαν στο</w:t>
      </w:r>
      <w:r>
        <w:rPr>
          <w:rStyle w:val="6105"/>
        </w:rPr>
        <w:t xml:space="preserve"> μέρος ΙΙΙ.Β του ΤΕΥΔ</w:t>
      </w:r>
      <w:r>
        <w:t xml:space="preserve"> (Λόγοι που σχετίζονται με την καταβολή φόρων ή εισφορών κοινωνικής ασφάλισης)</w:t>
      </w:r>
      <w:r>
        <w:rPr>
          <w:rStyle w:val="60"/>
          <w:rFonts w:eastAsia="Tahoma"/>
        </w:rPr>
        <w:t xml:space="preserve"> :</w:t>
      </w:r>
    </w:p>
    <w:p w:rsidR="00963242" w:rsidRDefault="00963242" w:rsidP="00963242">
      <w:pPr>
        <w:pStyle w:val="49"/>
        <w:shd w:val="clear" w:color="auto" w:fill="auto"/>
        <w:spacing w:line="264" w:lineRule="exact"/>
        <w:ind w:left="320" w:right="60" w:firstLine="0"/>
        <w:jc w:val="both"/>
      </w:pPr>
      <w:r w:rsidRPr="006D7B8E">
        <w:rPr>
          <w:b/>
        </w:rPr>
        <w:t xml:space="preserve">Ι. </w:t>
      </w:r>
      <w:r>
        <w:t xml:space="preserve">πιστοποιητικά που εκδίδονται από την αρμόδια αρχή του οικείου κράτους - μέλους ή χώρας (για την καταβολή φόρων αποδεικτικά ενημερότητας για χρέη προς το ελληνικό δημόσιο και για </w:t>
      </w:r>
      <w:r w:rsidRPr="009B5F38">
        <w:rPr>
          <w:rFonts w:asciiTheme="minorHAnsi" w:hAnsiTheme="minorHAnsi"/>
        </w:rPr>
        <w:t>την καταβολή εισφορών κοινωνικής ασφάλισης,</w:t>
      </w:r>
      <w:r w:rsidRPr="009B5F38">
        <w:rPr>
          <w:rStyle w:val="10101"/>
          <w:rFonts w:asciiTheme="minorHAnsi" w:hAnsiTheme="minorHAnsi"/>
        </w:rPr>
        <w:t xml:space="preserve"> πιστοποιητικά που εκδίδονται από την </w:t>
      </w:r>
      <w:r w:rsidRPr="009B5F38">
        <w:rPr>
          <w:rFonts w:asciiTheme="minorHAnsi" w:hAnsiTheme="minorHAnsi"/>
        </w:rPr>
        <w:t xml:space="preserve">αρμόδια, κατά περίπτωση, αρχή του ελληνικού κράτους, περί του </w:t>
      </w:r>
      <w:r w:rsidRPr="009B5F38">
        <w:rPr>
          <w:rStyle w:val="280"/>
          <w:rFonts w:asciiTheme="minorHAnsi" w:hAnsiTheme="minorHAnsi"/>
        </w:rPr>
        <w:t>ότι έχουν εκπληρωθεί οι υποχρεώσεις του φορέα, όσον αφορά στην καταβολή των εισφορών κοινωνικής ασφάλισης,</w:t>
      </w:r>
      <w:r w:rsidRPr="009B5F38">
        <w:rPr>
          <w:rFonts w:asciiTheme="minorHAnsi" w:hAnsiTheme="minorHAnsi"/>
        </w:rPr>
        <w:t xml:space="preserve"> σύμφωνα με την </w:t>
      </w:r>
      <w:r w:rsidRPr="009B5F38">
        <w:rPr>
          <w:rStyle w:val="10101"/>
          <w:rFonts w:asciiTheme="minorHAnsi" w:hAnsiTheme="minorHAnsi"/>
        </w:rPr>
        <w:t>ισχύουσα</w:t>
      </w:r>
      <w:r w:rsidRPr="009B5F38">
        <w:rPr>
          <w:rFonts w:asciiTheme="minorHAnsi" w:hAnsiTheme="minorHAnsi"/>
        </w:rPr>
        <w:t xml:space="preserve"> ελληνική νομοθεσία (θα αφορά στην κύρια και στην επικουρική ασφάλιση)</w:t>
      </w:r>
      <w:r>
        <w:rPr>
          <w:rFonts w:asciiTheme="minorHAnsi" w:hAnsiTheme="minorHAnsi"/>
        </w:rPr>
        <w:t>.</w:t>
      </w:r>
    </w:p>
    <w:p w:rsidR="00963242" w:rsidRPr="00105314" w:rsidRDefault="00963242" w:rsidP="00963242">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963242" w:rsidRDefault="00963242" w:rsidP="00963242">
      <w:pPr>
        <w:spacing w:line="269" w:lineRule="exact"/>
        <w:ind w:left="320" w:right="60"/>
        <w:jc w:val="both"/>
      </w:pPr>
      <w:r>
        <w:rPr>
          <w:rStyle w:val="6105"/>
        </w:rPr>
        <w:t>Γ)</w:t>
      </w:r>
      <w:r>
        <w:rPr>
          <w:rStyle w:val="60"/>
          <w:rFonts w:eastAsia="Tahoma"/>
        </w:rPr>
        <w:t xml:space="preserve"> Για τα όσα δηλώθηκαν στο</w:t>
      </w:r>
      <w:r>
        <w:rPr>
          <w:rStyle w:val="6105"/>
        </w:rPr>
        <w:t xml:space="preserve"> Μέρος ΙΙΙ.Γ του ΤΕΥΔ</w:t>
      </w:r>
      <w:r>
        <w:t xml:space="preserve"> (Λόγοι που σχετίζονται με αφερεγγυότητα ή επαγγελματικό παράπτωμα):</w:t>
      </w:r>
    </w:p>
    <w:p w:rsidR="00963242" w:rsidRPr="006567B2" w:rsidRDefault="00963242" w:rsidP="00963242">
      <w:pPr>
        <w:spacing w:line="269" w:lineRule="exact"/>
        <w:ind w:left="320" w:right="60"/>
        <w:jc w:val="both"/>
        <w:rPr>
          <w:rStyle w:val="60"/>
        </w:rPr>
      </w:pPr>
      <w:r>
        <w:rPr>
          <w:rStyle w:val="105"/>
        </w:rPr>
        <w:t>Ι)</w:t>
      </w:r>
      <w:r>
        <w:t xml:space="preserve"> </w:t>
      </w:r>
      <w:r w:rsidRPr="006567B2">
        <w:rPr>
          <w:rStyle w:val="60"/>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963242" w:rsidRPr="006567B2" w:rsidRDefault="00963242" w:rsidP="00963242">
      <w:pPr>
        <w:spacing w:line="269" w:lineRule="exact"/>
        <w:ind w:left="320" w:right="60"/>
        <w:jc w:val="both"/>
        <w:rPr>
          <w:rStyle w:val="60"/>
        </w:rPr>
      </w:pPr>
      <w:r w:rsidRPr="006567B2">
        <w:rPr>
          <w:rStyle w:val="60"/>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0"/>
          <w:vertAlign w:val="superscript"/>
        </w:rPr>
        <w:footnoteReference w:id="3"/>
      </w:r>
      <w:r w:rsidRPr="006567B2">
        <w:rPr>
          <w:rStyle w:val="60"/>
        </w:rPr>
        <w:t>.</w:t>
      </w:r>
    </w:p>
    <w:p w:rsidR="00963242" w:rsidRPr="006567B2" w:rsidRDefault="00963242" w:rsidP="00963242">
      <w:pPr>
        <w:spacing w:line="269" w:lineRule="exact"/>
        <w:ind w:left="320" w:right="60"/>
        <w:jc w:val="both"/>
        <w:rPr>
          <w:rStyle w:val="60"/>
        </w:rPr>
      </w:pPr>
      <w:r w:rsidRPr="006567B2">
        <w:rPr>
          <w:rStyle w:val="6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Pr>
          <w:rStyle w:val="60"/>
        </w:rPr>
        <w:t>στο παρόν άρθρο 17 παρ. Α, Β και Γ.Ι,</w:t>
      </w:r>
      <w:r w:rsidRPr="006567B2">
        <w:rPr>
          <w:rStyle w:val="60"/>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963242" w:rsidRPr="00105314" w:rsidRDefault="00963242" w:rsidP="00963242">
      <w:pPr>
        <w:spacing w:line="269" w:lineRule="exact"/>
        <w:ind w:left="320" w:right="60"/>
        <w:jc w:val="both"/>
      </w:pPr>
      <w:r w:rsidRPr="006567B2">
        <w:rPr>
          <w:rStyle w:val="6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Pr>
          <w:rStyle w:val="60"/>
        </w:rPr>
        <w:t>στο παρόν άρθρο 17 παρ. Α, Β και Γ.Ι.</w:t>
      </w:r>
    </w:p>
    <w:p w:rsidR="00963242" w:rsidRDefault="00963242" w:rsidP="00963242">
      <w:pPr>
        <w:pStyle w:val="49"/>
        <w:shd w:val="clear" w:color="auto" w:fill="auto"/>
        <w:spacing w:line="269" w:lineRule="exact"/>
        <w:ind w:left="320" w:right="60" w:firstLine="0"/>
        <w:jc w:val="both"/>
      </w:pPr>
      <w:r>
        <w:rPr>
          <w:rStyle w:val="105"/>
        </w:rPr>
        <w:lastRenderedPageBreak/>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 ότι δεν συντρέχουν στο πρόσωπό του οι οριζόμενοι στο μέρος λόγοι αποκλεισμού.</w:t>
      </w:r>
    </w:p>
    <w:p w:rsidR="00963242" w:rsidRDefault="00963242" w:rsidP="00963242">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963242" w:rsidRDefault="00963242" w:rsidP="00963242">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963242" w:rsidRPr="00105314" w:rsidRDefault="00963242" w:rsidP="00963242">
      <w:pPr>
        <w:pStyle w:val="49"/>
        <w:shd w:val="clear" w:color="auto" w:fill="auto"/>
        <w:spacing w:line="264" w:lineRule="exact"/>
        <w:ind w:left="320" w:right="320" w:firstLine="0"/>
        <w:jc w:val="both"/>
      </w:pPr>
      <w:r w:rsidRPr="00052645">
        <w:rPr>
          <w:b/>
        </w:rPr>
        <w:t>V.</w:t>
      </w:r>
      <w:r w:rsidRPr="00052645">
        <w:t xml:space="preserve"> </w:t>
      </w:r>
      <w:r>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963242" w:rsidRPr="00052645" w:rsidRDefault="00963242" w:rsidP="00963242">
      <w:pPr>
        <w:pStyle w:val="49"/>
        <w:shd w:val="clear" w:color="auto" w:fill="auto"/>
        <w:spacing w:line="264" w:lineRule="exact"/>
        <w:ind w:left="320" w:right="320" w:firstLine="0"/>
        <w:jc w:val="both"/>
      </w:pPr>
    </w:p>
    <w:p w:rsidR="00963242" w:rsidRDefault="00963242" w:rsidP="00963242">
      <w:pPr>
        <w:pStyle w:val="49"/>
        <w:shd w:val="clear" w:color="auto" w:fill="auto"/>
        <w:spacing w:line="264" w:lineRule="exact"/>
        <w:ind w:left="320" w:right="320" w:firstLine="0"/>
        <w:jc w:val="both"/>
      </w:pPr>
      <w: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580A9F" w:rsidRPr="009B5F38" w:rsidRDefault="00580A9F" w:rsidP="00963242">
      <w:pPr>
        <w:pStyle w:val="49"/>
        <w:shd w:val="clear" w:color="auto" w:fill="auto"/>
        <w:spacing w:line="264" w:lineRule="exact"/>
        <w:ind w:left="320" w:right="60" w:firstLine="0"/>
        <w:jc w:val="left"/>
        <w:rPr>
          <w:rFonts w:asciiTheme="minorHAnsi" w:hAnsiTheme="minorHAnsi"/>
        </w:rPr>
      </w:pPr>
    </w:p>
    <w:p w:rsidR="00580A9F" w:rsidRDefault="00580A9F" w:rsidP="00580A9F">
      <w:pPr>
        <w:spacing w:line="269" w:lineRule="exact"/>
        <w:ind w:left="320"/>
        <w:jc w:val="both"/>
      </w:pPr>
      <w:r>
        <w:t>ΑΡΘΡΟ 18 : ΚΑΤΑΚΥΡΩΣΗ - ΣΥΝΑΨΗ ΣΥΜΒΑΣΗΣ</w:t>
      </w:r>
      <w:r>
        <w:rPr>
          <w:rStyle w:val="1010"/>
        </w:rPr>
        <w:t xml:space="preserve"> (Άρθρο 105 Ν.4412/2016)</w:t>
      </w:r>
    </w:p>
    <w:p w:rsidR="00580A9F" w:rsidRDefault="00580A9F" w:rsidP="00F2072E">
      <w:pPr>
        <w:pStyle w:val="49"/>
        <w:numPr>
          <w:ilvl w:val="0"/>
          <w:numId w:val="12"/>
        </w:numPr>
        <w:shd w:val="clear" w:color="auto" w:fill="auto"/>
        <w:tabs>
          <w:tab w:val="left" w:pos="786"/>
        </w:tabs>
        <w:spacing w:line="269" w:lineRule="exact"/>
        <w:ind w:left="320" w:right="320"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κ.λπ. επί αποδείξει. Κατά της απόφασης αυτής χωρεί</w:t>
      </w:r>
      <w:r>
        <w:rPr>
          <w:rStyle w:val="105"/>
        </w:rPr>
        <w:t xml:space="preserve"> ένσταση</w:t>
      </w:r>
      <w:r>
        <w:t xml:space="preserve"> του άρθρου 127 του Ν.4412/16 (βλέπε άρθρο 20 της παρούσας).</w:t>
      </w:r>
    </w:p>
    <w:p w:rsidR="00580A9F" w:rsidRDefault="00580A9F" w:rsidP="00F2072E">
      <w:pPr>
        <w:pStyle w:val="49"/>
        <w:numPr>
          <w:ilvl w:val="0"/>
          <w:numId w:val="12"/>
        </w:numPr>
        <w:shd w:val="clear" w:color="auto" w:fill="auto"/>
        <w:tabs>
          <w:tab w:val="left" w:pos="786"/>
        </w:tabs>
        <w:spacing w:line="269" w:lineRule="exact"/>
        <w:ind w:left="320" w:right="320"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BA61AE">
        <w:t>πέντε (5</w:t>
      </w:r>
      <w:r>
        <w:t xml:space="preserve">) ημερών από την κοινοποίηση σχετικής έγγραφης ειδικής πρόσκλησης, </w:t>
      </w:r>
      <w:r w:rsidRPr="00C22F00">
        <w:t>προσκομίζοντας εγγύηση καλής εκτέλεσης, σύμφωνα με το άρθρο 21 της παρούσας, καθώς και επικαιροποιημένα τα δικαιολογητικά κατακύρωσης του άρθρου 17 της παρούσας (εφόσον υφίσταται αλλαγή)</w:t>
      </w:r>
      <w:r>
        <w:t>.</w:t>
      </w:r>
    </w:p>
    <w:p w:rsidR="00580A9F" w:rsidRDefault="00580A9F" w:rsidP="00F2072E">
      <w:pPr>
        <w:pStyle w:val="49"/>
        <w:numPr>
          <w:ilvl w:val="0"/>
          <w:numId w:val="12"/>
        </w:numPr>
        <w:shd w:val="clear" w:color="auto" w:fill="auto"/>
        <w:tabs>
          <w:tab w:val="left" w:pos="805"/>
        </w:tabs>
        <w:spacing w:line="269" w:lineRule="exact"/>
        <w:ind w:left="320" w:right="32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πρόσκληση, κηρύσσεται έκπτωτος και η κατακύρωση γίνεται στον προσφέροντα που υπέβαλε την αμέσως επόμενη πλέον συμφέρουσα από οικονομική άποψη προσφορά,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580A9F" w:rsidRDefault="00580A9F" w:rsidP="00F2072E">
      <w:pPr>
        <w:pStyle w:val="49"/>
        <w:numPr>
          <w:ilvl w:val="0"/>
          <w:numId w:val="12"/>
        </w:numPr>
        <w:shd w:val="clear" w:color="auto" w:fill="auto"/>
        <w:tabs>
          <w:tab w:val="left" w:pos="805"/>
        </w:tabs>
        <w:spacing w:line="269" w:lineRule="exact"/>
        <w:ind w:left="320" w:right="320" w:firstLine="0"/>
        <w:jc w:val="both"/>
      </w:pPr>
      <w:r>
        <w:t>Η σύμβαση μπορεί να τροποποιηθεί κατά τη διάρκειά της, χωρίς να απαιτείται νέα διαδικασία σύναψης σύμφωνα με τους ειδικότερους όρους και τις προϋποθέσεις του άρθρου 132 του ν. 4412/2016, κατόπιν γνωμοδότησης του αρμοδίου οργάνου της Αρχής.</w:t>
      </w:r>
    </w:p>
    <w:p w:rsidR="00C22F00" w:rsidRDefault="00C22F00" w:rsidP="00C22F00">
      <w:pPr>
        <w:pStyle w:val="49"/>
        <w:shd w:val="clear" w:color="auto" w:fill="auto"/>
        <w:tabs>
          <w:tab w:val="left" w:pos="805"/>
        </w:tabs>
        <w:spacing w:line="269" w:lineRule="exact"/>
        <w:ind w:left="320" w:right="320" w:firstLine="0"/>
        <w:jc w:val="both"/>
      </w:pPr>
    </w:p>
    <w:p w:rsidR="00580A9F" w:rsidRDefault="00580A9F" w:rsidP="00580A9F">
      <w:pPr>
        <w:spacing w:line="264" w:lineRule="exact"/>
        <w:ind w:left="320"/>
        <w:jc w:val="both"/>
      </w:pPr>
      <w:bookmarkStart w:id="47" w:name="bookmark52"/>
      <w:r>
        <w:t>ΑΡΘΡΟ 19 : ΛΟΓΟΙ ΑΠΟΡΡΙΨΗΣ ΠΡΟΣΦΟΡΩΝ</w:t>
      </w:r>
      <w:bookmarkEnd w:id="47"/>
    </w:p>
    <w:p w:rsidR="00580A9F" w:rsidRDefault="00580A9F" w:rsidP="00580A9F">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580A9F" w:rsidRDefault="00580A9F" w:rsidP="00580A9F">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580A9F" w:rsidRDefault="00580A9F" w:rsidP="00580A9F">
      <w:pPr>
        <w:pStyle w:val="49"/>
        <w:shd w:val="clear" w:color="auto" w:fill="auto"/>
        <w:spacing w:line="264" w:lineRule="exact"/>
        <w:ind w:left="320" w:right="40" w:firstLine="0"/>
        <w:jc w:val="both"/>
      </w:pPr>
      <w:r>
        <w:t>Εναλλακτικές προσφορές δεν επιτρέπονται και</w:t>
      </w:r>
      <w:r w:rsidRPr="00C22F00">
        <w:rPr>
          <w:i/>
          <w:iCs/>
        </w:rPr>
        <w:t xml:space="preserve"> απορρίπτονται</w:t>
      </w:r>
      <w:r>
        <w:t xml:space="preserve"> σε περίπτωση που υποβάλλονται τέτοιες. </w:t>
      </w:r>
      <w:r w:rsidRPr="00C22F00">
        <w:rPr>
          <w:i/>
          <w:iCs/>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συμπλήρωσή τους, σύμφωνα με τα οριζόμενα στο άρθρο 102 του Ν. 4412/2016.</w:t>
      </w:r>
    </w:p>
    <w:p w:rsidR="00580A9F" w:rsidRDefault="00580A9F" w:rsidP="00580A9F">
      <w:pPr>
        <w:pStyle w:val="49"/>
        <w:shd w:val="clear" w:color="auto" w:fill="auto"/>
        <w:spacing w:line="264" w:lineRule="exact"/>
        <w:ind w:left="320" w:right="40" w:firstLine="0"/>
        <w:jc w:val="both"/>
      </w:pPr>
      <w:r>
        <w:t>Επίσης,</w:t>
      </w:r>
      <w:r w:rsidRPr="00C22F00">
        <w:rPr>
          <w:i/>
          <w:iCs/>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580A9F" w:rsidRDefault="00580A9F" w:rsidP="00580A9F">
      <w:pPr>
        <w:pStyle w:val="49"/>
        <w:shd w:val="clear" w:color="auto" w:fill="auto"/>
        <w:spacing w:line="264" w:lineRule="exact"/>
        <w:ind w:left="320" w:right="40" w:firstLine="0"/>
        <w:jc w:val="both"/>
      </w:pPr>
      <w:r w:rsidRPr="00C22F00">
        <w:rPr>
          <w:i/>
          <w:iCs/>
        </w:rPr>
        <w:t>Απορρίπτεται</w:t>
      </w:r>
      <w:r>
        <w:t xml:space="preserve"> προσφορά που υποβάλλεται από προσφέροντα που έχει υποβάλει δύο ή περισσότερες προσφορές.</w:t>
      </w:r>
    </w:p>
    <w:p w:rsidR="00C8594F" w:rsidRDefault="00C8594F" w:rsidP="00C8594F">
      <w:pPr>
        <w:pStyle w:val="49"/>
        <w:shd w:val="clear" w:color="auto" w:fill="auto"/>
        <w:spacing w:line="264" w:lineRule="exact"/>
        <w:ind w:left="320" w:right="40" w:firstLine="0"/>
        <w:jc w:val="both"/>
      </w:pPr>
      <w:r w:rsidRPr="00C22F00">
        <w:rPr>
          <w:i/>
          <w:iCs/>
        </w:rPr>
        <w:lastRenderedPageBreak/>
        <w:t>Απορρίπτεται</w:t>
      </w:r>
      <w:r>
        <w:t xml:space="preserve"> προσφορά </w:t>
      </w:r>
      <w:r w:rsidRPr="00E44A4C">
        <w:t xml:space="preserve">η οποία υποβάλλεται μόνο για μέρος των ειδών </w:t>
      </w:r>
      <w:r>
        <w:t xml:space="preserve">ή </w:t>
      </w:r>
      <w:r w:rsidRPr="00E44A4C">
        <w:t>για μέρος της ποσότητας των ειδών της σύμβασης</w:t>
      </w:r>
    </w:p>
    <w:p w:rsidR="00580A9F" w:rsidRPr="00C22F00" w:rsidRDefault="00580A9F" w:rsidP="00C22F00">
      <w:pPr>
        <w:pStyle w:val="49"/>
        <w:shd w:val="clear" w:color="auto" w:fill="auto"/>
        <w:spacing w:line="264" w:lineRule="exact"/>
        <w:ind w:left="320" w:right="40" w:firstLine="0"/>
        <w:jc w:val="both"/>
        <w:rPr>
          <w:iCs/>
        </w:rPr>
      </w:pPr>
      <w:r w:rsidRPr="00C22F00">
        <w:rPr>
          <w:iCs/>
        </w:rPr>
        <w:t>Τέλος, απορρίπτονται προσφορές υπό αίρεση.</w:t>
      </w:r>
    </w:p>
    <w:p w:rsidR="00580A9F" w:rsidRDefault="00580A9F" w:rsidP="00580A9F">
      <w:pPr>
        <w:spacing w:line="830" w:lineRule="exact"/>
        <w:ind w:left="320"/>
      </w:pPr>
      <w:r>
        <w:rPr>
          <w:rStyle w:val="6105"/>
        </w:rPr>
        <w:t>ΑΡΘΡΟ 20 : ΕΝΣΤΑΣΕΙΣ</w:t>
      </w:r>
      <w:r>
        <w:t xml:space="preserve"> (Άρθρο 127 Ν.4412/2016)</w:t>
      </w:r>
    </w:p>
    <w:p w:rsidR="00580A9F" w:rsidRDefault="00580A9F" w:rsidP="00F2072E">
      <w:pPr>
        <w:pStyle w:val="49"/>
        <w:numPr>
          <w:ilvl w:val="0"/>
          <w:numId w:val="13"/>
        </w:numPr>
        <w:shd w:val="clear" w:color="auto" w:fill="auto"/>
        <w:tabs>
          <w:tab w:val="left" w:pos="838"/>
        </w:tabs>
        <w:spacing w:line="269" w:lineRule="exact"/>
        <w:ind w:left="320" w:right="40"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4F4287" w:rsidRDefault="004F4287" w:rsidP="004F4287">
      <w:pPr>
        <w:pStyle w:val="49"/>
        <w:numPr>
          <w:ilvl w:val="0"/>
          <w:numId w:val="13"/>
        </w:numPr>
        <w:shd w:val="clear" w:color="auto" w:fill="auto"/>
        <w:tabs>
          <w:tab w:val="left" w:pos="838"/>
        </w:tabs>
        <w:spacing w:line="269" w:lineRule="exact"/>
        <w:ind w:left="320" w:right="40" w:firstLine="0"/>
        <w:jc w:val="both"/>
      </w:pPr>
      <w:r>
        <w:t xml:space="preserve">Η ένσταση υποβάλλεται ενώπιον της αναθέτουσας αρχής, η οποία αποφασίζει, σύμφωνα με τα οριζόμενα και στο </w:t>
      </w:r>
      <w:hyperlink r:id="rId16"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4F4287" w:rsidRDefault="004F4287" w:rsidP="00580A9F">
      <w:pPr>
        <w:spacing w:line="269" w:lineRule="exact"/>
        <w:ind w:left="320"/>
        <w:jc w:val="both"/>
        <w:rPr>
          <w:rStyle w:val="6105"/>
          <w:rFonts w:asciiTheme="minorHAnsi" w:hAnsiTheme="minorHAnsi"/>
          <w:sz w:val="20"/>
          <w:szCs w:val="20"/>
        </w:rPr>
      </w:pPr>
    </w:p>
    <w:p w:rsidR="00580A9F" w:rsidRPr="00C22F00" w:rsidRDefault="00580A9F" w:rsidP="00580A9F">
      <w:pPr>
        <w:spacing w:line="269" w:lineRule="exact"/>
        <w:ind w:left="320"/>
        <w:jc w:val="both"/>
        <w:rPr>
          <w:rFonts w:asciiTheme="minorHAnsi" w:hAnsiTheme="minorHAnsi"/>
          <w:sz w:val="20"/>
          <w:szCs w:val="20"/>
        </w:rPr>
      </w:pPr>
      <w:r w:rsidRPr="00C22F00">
        <w:rPr>
          <w:rStyle w:val="6105"/>
          <w:rFonts w:asciiTheme="minorHAnsi" w:hAnsiTheme="minorHAnsi"/>
          <w:sz w:val="20"/>
          <w:szCs w:val="20"/>
        </w:rPr>
        <w:t>ΑΡΘΡΟ 21 : ΕΓΓΥΗΣΕΙΣ</w:t>
      </w:r>
      <w:r w:rsidRPr="00C22F00">
        <w:rPr>
          <w:rFonts w:asciiTheme="minorHAnsi" w:hAnsiTheme="minorHAnsi"/>
          <w:sz w:val="20"/>
          <w:szCs w:val="20"/>
        </w:rPr>
        <w:t xml:space="preserve"> (Άρθρο 72 Ν.4412/2016)</w:t>
      </w:r>
    </w:p>
    <w:p w:rsidR="00207B49" w:rsidRPr="00C22F00" w:rsidRDefault="00580A9F" w:rsidP="00207B49">
      <w:pPr>
        <w:numPr>
          <w:ilvl w:val="0"/>
          <w:numId w:val="14"/>
        </w:numPr>
        <w:tabs>
          <w:tab w:val="left" w:pos="819"/>
        </w:tabs>
        <w:spacing w:line="269" w:lineRule="exact"/>
        <w:ind w:left="320"/>
        <w:jc w:val="both"/>
        <w:rPr>
          <w:rFonts w:asciiTheme="minorHAnsi" w:hAnsiTheme="minorHAnsi"/>
          <w:sz w:val="20"/>
          <w:szCs w:val="20"/>
        </w:rPr>
      </w:pPr>
      <w:bookmarkStart w:id="48" w:name="bookmark53"/>
      <w:r w:rsidRPr="00C22F00">
        <w:rPr>
          <w:rFonts w:asciiTheme="minorHAnsi" w:hAnsiTheme="minorHAnsi"/>
          <w:sz w:val="20"/>
          <w:szCs w:val="20"/>
        </w:rPr>
        <w:t>Εγγύηση Συμμετοχής</w:t>
      </w:r>
      <w:bookmarkEnd w:id="48"/>
    </w:p>
    <w:p w:rsidR="00580A9F" w:rsidRPr="00C22F00" w:rsidRDefault="0096126A" w:rsidP="00580A9F">
      <w:pPr>
        <w:pStyle w:val="49"/>
        <w:shd w:val="clear" w:color="auto" w:fill="auto"/>
        <w:spacing w:line="269" w:lineRule="exact"/>
        <w:ind w:left="320" w:firstLine="0"/>
        <w:jc w:val="both"/>
        <w:rPr>
          <w:rFonts w:asciiTheme="minorHAnsi" w:hAnsiTheme="minorHAnsi"/>
        </w:rPr>
      </w:pPr>
      <w:r>
        <w:rPr>
          <w:rFonts w:asciiTheme="minorHAnsi" w:hAnsiTheme="minorHAnsi"/>
        </w:rPr>
        <w:t>Δεν απαιτείται για την παρούσα διαδικασία σύναψης σύμβασης.</w:t>
      </w:r>
    </w:p>
    <w:p w:rsidR="00580A9F" w:rsidRPr="00C22F00" w:rsidRDefault="00580A9F" w:rsidP="00F2072E">
      <w:pPr>
        <w:numPr>
          <w:ilvl w:val="0"/>
          <w:numId w:val="14"/>
        </w:numPr>
        <w:tabs>
          <w:tab w:val="left" w:pos="819"/>
        </w:tabs>
        <w:spacing w:line="269" w:lineRule="exact"/>
        <w:ind w:left="320"/>
        <w:jc w:val="both"/>
        <w:rPr>
          <w:rFonts w:asciiTheme="minorHAnsi" w:hAnsiTheme="minorHAnsi"/>
          <w:sz w:val="20"/>
          <w:szCs w:val="20"/>
        </w:rPr>
      </w:pPr>
      <w:bookmarkStart w:id="49" w:name="bookmark55"/>
      <w:r w:rsidRPr="00C22F00">
        <w:rPr>
          <w:rFonts w:asciiTheme="minorHAnsi" w:hAnsiTheme="minorHAnsi"/>
          <w:sz w:val="20"/>
          <w:szCs w:val="20"/>
        </w:rPr>
        <w:t>Εγγύηση Καλής Εκτέλεσης</w:t>
      </w:r>
      <w:bookmarkEnd w:id="49"/>
      <w:r w:rsidR="00C22F00">
        <w:rPr>
          <w:rFonts w:asciiTheme="minorHAnsi" w:hAnsiTheme="minorHAnsi"/>
          <w:sz w:val="20"/>
          <w:szCs w:val="20"/>
        </w:rPr>
        <w:t xml:space="preserve"> (συντάσσεται σύμφωνα με το υπόδειγμα του Παραρτήματος Ζ΄)</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580A9F" w:rsidRPr="00C22F00" w:rsidRDefault="00580A9F" w:rsidP="00580A9F">
      <w:pPr>
        <w:pStyle w:val="49"/>
        <w:shd w:val="clear" w:color="auto" w:fill="auto"/>
        <w:spacing w:line="264" w:lineRule="exact"/>
        <w:ind w:left="300" w:right="40" w:firstLine="0"/>
        <w:jc w:val="both"/>
        <w:rPr>
          <w:rStyle w:val="310"/>
          <w:rFonts w:asciiTheme="minorHAnsi" w:hAnsiTheme="minorHAnsi"/>
        </w:rPr>
      </w:pPr>
      <w:r w:rsidRPr="00C22F00">
        <w:rPr>
          <w:rStyle w:val="310"/>
          <w:rFonts w:asciiTheme="minorHAnsi" w:hAnsiTheme="minorHAnsi"/>
        </w:rPr>
        <w:t>Στην περίπτωση που η αξία της σύμβασης είναι ίση ή κατώτερη των 20.000,00 ευρώ, δεν απαιτείται εγγύηση καλής εκτέλεσης (Πρβλ. τρίτο εδ. της παρ.1.β του άρθρου72 του Ν.4412/2016)</w:t>
      </w:r>
      <w:r w:rsidR="008E7278">
        <w:rPr>
          <w:rStyle w:val="310"/>
          <w:rFonts w:asciiTheme="minorHAnsi" w:hAnsiTheme="minorHAnsi"/>
        </w:rPr>
        <w:t>.</w:t>
      </w:r>
    </w:p>
    <w:p w:rsidR="00D5333A" w:rsidRDefault="00D5333A" w:rsidP="00D5333A">
      <w:pPr>
        <w:pStyle w:val="49"/>
        <w:shd w:val="clear" w:color="auto" w:fill="auto"/>
        <w:spacing w:line="264" w:lineRule="exact"/>
        <w:ind w:left="300" w:right="40" w:firstLine="0"/>
        <w:jc w:val="both"/>
      </w:pPr>
      <w:r>
        <w:t>Η εγγυητική επιστολή περιλαμβάνει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Pr>
          <w:rStyle w:val="3b"/>
        </w:rPr>
        <w:footnoteReference w:id="4"/>
      </w:r>
      <w:r>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Style w:val="310"/>
          <w:rFonts w:asciiTheme="minorHAnsi" w:hAnsiTheme="minorHAnsi"/>
        </w:rPr>
        <w:t xml:space="preserve">Ειδικά το γραμμάτιο του Ταμείου Παρακαταθηκών και Δανείων αρκεί να φέρει τα παρακάτω στοιχεία: </w:t>
      </w:r>
      <w:r w:rsidRPr="00C22F00">
        <w:rPr>
          <w:rFonts w:asciiTheme="minorHAnsi" w:hAnsiTheme="minorHAnsi"/>
        </w:rPr>
        <w:t>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Σε περίπτωση τροποποίησης της σύμβασης κατ’ άρθρο 132 του Ν. 4412/2016, η οποία συνεπάγεται αύξηση της συμβατικής αξίας,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εκτός ΦΠΑ.</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Η εγγύηση καλής εκτέλεσης καταπίπτει στην περίπτωση παράβασης των όρων της σύμβασης, όπως αυτή ειδικότερα ορίζει.</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lastRenderedPageBreak/>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Σε περίπτωση ανάθεσης της σύμβασης σε ένωση (κοινοπραξία), όλα τα μέλη της ευθύνονται έναντι της Αρχής αλληλέγγυα και εις ολόκληρον μέχρι πλήρους εκτέλεσης της σύμβασης</w:t>
      </w:r>
    </w:p>
    <w:p w:rsidR="00ED40CA" w:rsidRPr="00C22F00" w:rsidRDefault="00580A9F" w:rsidP="00683E73">
      <w:pPr>
        <w:numPr>
          <w:ilvl w:val="0"/>
          <w:numId w:val="14"/>
        </w:numPr>
        <w:tabs>
          <w:tab w:val="left" w:pos="819"/>
        </w:tabs>
        <w:spacing w:line="269" w:lineRule="exact"/>
        <w:ind w:left="320"/>
        <w:jc w:val="both"/>
        <w:rPr>
          <w:rFonts w:asciiTheme="minorHAnsi" w:hAnsiTheme="minorHAnsi"/>
          <w:sz w:val="20"/>
          <w:szCs w:val="20"/>
        </w:rPr>
      </w:pPr>
      <w:bookmarkStart w:id="50" w:name="bookmark56"/>
      <w:r w:rsidRPr="00C22F00">
        <w:rPr>
          <w:rFonts w:asciiTheme="minorHAnsi" w:hAnsiTheme="minorHAnsi"/>
          <w:sz w:val="20"/>
          <w:szCs w:val="20"/>
        </w:rPr>
        <w:t xml:space="preserve">Εγγυητική </w:t>
      </w:r>
      <w:bookmarkEnd w:id="50"/>
      <w:r w:rsidR="0051772A">
        <w:rPr>
          <w:rFonts w:asciiTheme="minorHAnsi" w:hAnsiTheme="minorHAnsi"/>
          <w:sz w:val="20"/>
          <w:szCs w:val="20"/>
        </w:rPr>
        <w:t>καλής λειτουργίας</w:t>
      </w:r>
      <w:r w:rsidR="00ED40CA">
        <w:rPr>
          <w:rFonts w:asciiTheme="minorHAnsi" w:hAnsiTheme="minorHAnsi"/>
          <w:sz w:val="20"/>
          <w:szCs w:val="20"/>
        </w:rPr>
        <w:t xml:space="preserve"> (συντάσσεται σύμφωνα με το υπόδειγμα του Παραρτήματος Ζ΄)</w:t>
      </w:r>
    </w:p>
    <w:p w:rsidR="00580A9F" w:rsidRPr="00C22F00" w:rsidRDefault="0051772A" w:rsidP="00580A9F">
      <w:pPr>
        <w:pStyle w:val="49"/>
        <w:shd w:val="clear" w:color="auto" w:fill="auto"/>
        <w:spacing w:line="264" w:lineRule="exact"/>
        <w:ind w:left="300" w:right="40" w:firstLine="0"/>
        <w:jc w:val="both"/>
        <w:rPr>
          <w:rFonts w:asciiTheme="minorHAnsi" w:hAnsiTheme="minorHAnsi"/>
        </w:rPr>
      </w:pPr>
      <w:r>
        <w:rPr>
          <w:rFonts w:asciiTheme="minorHAnsi" w:hAnsiTheme="minorHAnsi"/>
        </w:rPr>
        <w:t xml:space="preserve">Ο ανάδοχος υποχρεούται </w:t>
      </w:r>
      <w:r w:rsidRPr="0051772A">
        <w:rPr>
          <w:rFonts w:asciiTheme="minorHAnsi" w:hAnsiTheme="minorHAnsi"/>
        </w:rPr>
        <w:t xml:space="preserve">να παράσχει «Εγγύηση καλής λειτουργίας» για την αποκατάσταση των ελαττωμάτων που ανακύπτουν ή των ζημιών που προκαλούνται από δυσλειτουργία των έργων ή των αγαθών κατά την περίοδο εγγύησης καλής λειτουργίας. Το ύψος της εγγύησης καλής λειτουργίας ανέρχεται σε ποσό ίσο με το </w:t>
      </w:r>
      <w:r w:rsidR="0074148B">
        <w:rPr>
          <w:rFonts w:asciiTheme="minorHAnsi" w:hAnsiTheme="minorHAnsi"/>
        </w:rPr>
        <w:t>3</w:t>
      </w:r>
      <w:r w:rsidRPr="0051772A">
        <w:rPr>
          <w:rFonts w:asciiTheme="minorHAnsi" w:hAnsiTheme="minorHAnsi"/>
        </w:rPr>
        <w:t>% της συμβατικής αξίας χωρίς ΦΠΑ, και ο χρόνος ισχύος της θα είναι μεγαλύτερος κατά τρεις (3) μήνες τουλάχιστον από τον συμβατικό χρόνο εγγύησης καλής λειτουργίας του μηχανήματος.</w:t>
      </w:r>
    </w:p>
    <w:p w:rsidR="00580A9F" w:rsidRPr="00C22F00" w:rsidRDefault="00580A9F" w:rsidP="00683E73">
      <w:pPr>
        <w:keepNext/>
        <w:keepLines/>
        <w:numPr>
          <w:ilvl w:val="0"/>
          <w:numId w:val="14"/>
        </w:numPr>
        <w:tabs>
          <w:tab w:val="left" w:pos="790"/>
        </w:tabs>
        <w:spacing w:line="264" w:lineRule="exact"/>
        <w:ind w:left="300"/>
        <w:jc w:val="both"/>
        <w:outlineLvl w:val="1"/>
        <w:rPr>
          <w:rFonts w:asciiTheme="minorHAnsi" w:hAnsiTheme="minorHAnsi"/>
          <w:sz w:val="20"/>
          <w:szCs w:val="20"/>
        </w:rPr>
      </w:pPr>
      <w:bookmarkStart w:id="51" w:name="bookmark57"/>
      <w:r w:rsidRPr="00C22F00">
        <w:rPr>
          <w:rFonts w:asciiTheme="minorHAnsi" w:hAnsiTheme="minorHAnsi"/>
          <w:sz w:val="20"/>
          <w:szCs w:val="20"/>
        </w:rPr>
        <w:t>Έκδοση εγγυητικών επιστολών</w:t>
      </w:r>
      <w:bookmarkEnd w:id="51"/>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Fonts w:asciiTheme="minorHAnsi" w:hAnsiTheme="minorHAnsi"/>
        </w:rP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580A9F" w:rsidRPr="00C22F00" w:rsidRDefault="00580A9F" w:rsidP="00580A9F">
      <w:pPr>
        <w:pStyle w:val="49"/>
        <w:shd w:val="clear" w:color="auto" w:fill="auto"/>
        <w:spacing w:line="264" w:lineRule="exact"/>
        <w:ind w:left="300" w:right="40" w:firstLine="0"/>
        <w:jc w:val="both"/>
        <w:rPr>
          <w:rFonts w:asciiTheme="minorHAnsi" w:hAnsiTheme="minorHAnsi"/>
        </w:rPr>
      </w:pPr>
      <w:r w:rsidRPr="00C22F00">
        <w:rPr>
          <w:rStyle w:val="105"/>
          <w:rFonts w:asciiTheme="minorHAnsi" w:hAnsiTheme="minorHAnsi"/>
          <w:sz w:val="20"/>
          <w:szCs w:val="20"/>
        </w:rPr>
        <w:t>21.5</w:t>
      </w:r>
      <w:r w:rsidRPr="00C22F00">
        <w:rPr>
          <w:rFonts w:asciiTheme="minorHAnsi" w:hAnsiTheme="minorHAnsi"/>
        </w:rPr>
        <w:t xml:space="preserve"> Κατά τα λοιπά ισχύουν τα αναφερόμενα στο άρθρο 72 του Ν. 4412/2016.</w:t>
      </w:r>
    </w:p>
    <w:p w:rsidR="00580A9F" w:rsidRPr="00C22F00" w:rsidRDefault="00580A9F" w:rsidP="00580A9F">
      <w:pPr>
        <w:spacing w:line="264" w:lineRule="exact"/>
        <w:ind w:left="320"/>
        <w:rPr>
          <w:rFonts w:asciiTheme="minorHAnsi" w:hAnsiTheme="minorHAnsi"/>
          <w:sz w:val="20"/>
          <w:szCs w:val="20"/>
        </w:rPr>
      </w:pPr>
    </w:p>
    <w:p w:rsidR="00580A9F" w:rsidRDefault="00580A9F" w:rsidP="00580A9F">
      <w:pPr>
        <w:spacing w:line="264" w:lineRule="exact"/>
        <w:ind w:left="320"/>
      </w:pPr>
      <w:r>
        <w:t>ΑΡΘΡΟ 22 : ΜΑΤΑΙΩΣΗ ΔΙΑΔΙΚΑΣΙΑΣ</w:t>
      </w:r>
      <w:r>
        <w:rPr>
          <w:rStyle w:val="1010"/>
        </w:rPr>
        <w:t xml:space="preserve"> (άρθρο 106 Ν.4412/2016)</w:t>
      </w:r>
    </w:p>
    <w:p w:rsidR="00580A9F" w:rsidRDefault="00580A9F" w:rsidP="00580A9F">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580A9F" w:rsidRDefault="00580A9F" w:rsidP="00580A9F">
      <w:pPr>
        <w:pStyle w:val="49"/>
        <w:shd w:val="clear" w:color="auto" w:fill="auto"/>
        <w:spacing w:line="264" w:lineRule="exact"/>
        <w:ind w:left="320" w:right="40" w:firstLine="0"/>
        <w:jc w:val="both"/>
      </w:pPr>
      <w:r>
        <w:t>α) εφόσον η διαδικασία απέβη άγονη, είτε λόγω μη υποβολής προσφοράς, είτε λόγω απόρριψης όλων των προσφορών ή αποκλεισμού όλων των προσφερόντων, σύμφωνα με τις διατάξεις του Ν.4412/2016 και τα έγγραφα της σύμβασης ή</w:t>
      </w:r>
    </w:p>
    <w:p w:rsidR="00580A9F" w:rsidRDefault="00580A9F" w:rsidP="00580A9F">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580A9F" w:rsidRDefault="00580A9F" w:rsidP="00580A9F">
      <w:pPr>
        <w:pStyle w:val="49"/>
        <w:shd w:val="clear" w:color="auto" w:fill="auto"/>
        <w:spacing w:line="264" w:lineRule="exact"/>
        <w:ind w:left="320" w:right="40" w:firstLine="0"/>
        <w:jc w:val="left"/>
      </w:pPr>
      <w:r>
        <w:t>γ) λόγω παράτυπης διεξαγωγής της διαδικασίας ανάθεσης,</w:t>
      </w:r>
    </w:p>
    <w:p w:rsidR="00580A9F" w:rsidRDefault="00580A9F" w:rsidP="00580A9F">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580A9F" w:rsidRDefault="00580A9F" w:rsidP="00580A9F">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580A9F" w:rsidRDefault="00580A9F" w:rsidP="00580A9F">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580A9F" w:rsidRDefault="00580A9F" w:rsidP="00580A9F">
      <w:pPr>
        <w:pStyle w:val="49"/>
        <w:shd w:val="clear" w:color="auto" w:fill="auto"/>
        <w:spacing w:line="264" w:lineRule="exact"/>
        <w:ind w:left="320" w:right="2080" w:firstLine="0"/>
        <w:jc w:val="both"/>
      </w:pPr>
      <w:r>
        <w:t>ζ) στην περίπτωση της παραγράφου 4 του άρθρου 97 του Ν.4412/2016,</w:t>
      </w:r>
    </w:p>
    <w:p w:rsidR="00580A9F" w:rsidRDefault="00580A9F" w:rsidP="00580A9F">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580A9F" w:rsidRDefault="00580A9F" w:rsidP="00580A9F">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w:t>
      </w:r>
      <w:r w:rsidR="00091369">
        <w:t xml:space="preserve"> </w:t>
      </w:r>
      <w:r>
        <w:t>106 του Ν.4412/2016.</w:t>
      </w:r>
    </w:p>
    <w:p w:rsidR="00580A9F" w:rsidRDefault="00580A9F" w:rsidP="00580A9F">
      <w:pPr>
        <w:spacing w:line="269" w:lineRule="exact"/>
        <w:ind w:left="320"/>
      </w:pPr>
      <w:r>
        <w:t xml:space="preserve">ΑΡΘΡΟ 23 : ΧΡΟΝΟΣ ΠΑΡΑΔΟΣΗΣ ΥΛΙΚΩΝ - </w:t>
      </w:r>
      <w:r w:rsidRPr="00A87E30">
        <w:t>ΟΛΟΚΛΗΡΩΣΗ ΕΚΤΕΛΕΣΗΣ ΤΗΣ ΣΥΜΒΑΣΗΣ</w:t>
      </w:r>
      <w:r>
        <w:rPr>
          <w:rStyle w:val="1010"/>
        </w:rPr>
        <w:t xml:space="preserve"> (Άρθρα 202, 206 Ν.4412/2016)</w:t>
      </w:r>
    </w:p>
    <w:p w:rsidR="00580A9F" w:rsidRDefault="00580A9F" w:rsidP="00580A9F">
      <w:pPr>
        <w:pStyle w:val="49"/>
        <w:shd w:val="clear" w:color="auto" w:fill="auto"/>
        <w:spacing w:line="269" w:lineRule="exact"/>
        <w:ind w:left="320" w:right="40" w:firstLine="0"/>
        <w:jc w:val="both"/>
      </w:pPr>
      <w:r w:rsidRPr="00A87E30">
        <w:rPr>
          <w:b/>
        </w:rPr>
        <w:t>23.1</w:t>
      </w:r>
      <w:r>
        <w:t xml:space="preserve"> Ο προμηθευτής υποχρεούται να παραδ</w:t>
      </w:r>
      <w:r w:rsidR="00F270D7">
        <w:t>ώσ</w:t>
      </w:r>
      <w:r>
        <w:t xml:space="preserve">ει το υλικό μέσα σε </w:t>
      </w:r>
      <w:r w:rsidR="00AE767A" w:rsidRPr="006D6E8D">
        <w:t>60 εργάσιμες ημέρες</w:t>
      </w:r>
      <w:r>
        <w:t xml:space="preserve"> από την </w:t>
      </w:r>
      <w:r w:rsidR="00AE767A">
        <w:t>υπογραφή της σύμβασης</w:t>
      </w:r>
      <w:r>
        <w:t xml:space="preserve"> στ</w:t>
      </w:r>
      <w:r w:rsidR="00F270D7">
        <w:t>ην</w:t>
      </w:r>
      <w:r>
        <w:t xml:space="preserve"> αποθήκ</w:t>
      </w:r>
      <w:r w:rsidR="00F270D7">
        <w:t>η</w:t>
      </w:r>
      <w:r>
        <w:t xml:space="preserve"> του ενδιαφερόμενου Νοσοκομείου.</w:t>
      </w:r>
    </w:p>
    <w:p w:rsidR="00580A9F" w:rsidRPr="00A87E30" w:rsidRDefault="00580A9F" w:rsidP="00580A9F">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580A9F" w:rsidRPr="00A87E30" w:rsidRDefault="00580A9F" w:rsidP="00580A9F">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580A9F" w:rsidRPr="00A87E30" w:rsidRDefault="00580A9F" w:rsidP="00580A9F">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580A9F" w:rsidRDefault="00580A9F" w:rsidP="00580A9F">
      <w:pPr>
        <w:pStyle w:val="49"/>
        <w:shd w:val="clear" w:color="auto" w:fill="auto"/>
        <w:spacing w:line="269" w:lineRule="exact"/>
        <w:ind w:left="320" w:right="40" w:firstLine="0"/>
        <w:jc w:val="both"/>
      </w:pPr>
      <w:r w:rsidRPr="00A87E30">
        <w:lastRenderedPageBreak/>
        <w:t xml:space="preserve">Μετά </w:t>
      </w:r>
      <w:r w:rsidR="00F270D7">
        <w:t>την</w:t>
      </w:r>
      <w:r w:rsidRPr="00A87E30">
        <w:t xml:space="preserve"> προσκόμιση </w:t>
      </w:r>
      <w:r w:rsidR="00F270D7">
        <w:t xml:space="preserve">του </w:t>
      </w:r>
      <w:r w:rsidRPr="00A87E30">
        <w:t xml:space="preserve">υλικού στην αποθήκη υποδοχής </w:t>
      </w:r>
      <w:r w:rsidR="00656B30">
        <w:t>του</w:t>
      </w:r>
      <w:r w:rsidRPr="00A87E30">
        <w:t>,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580A9F" w:rsidRDefault="00580A9F" w:rsidP="00580A9F">
      <w:pPr>
        <w:pStyle w:val="49"/>
        <w:shd w:val="clear" w:color="auto" w:fill="auto"/>
        <w:spacing w:line="269" w:lineRule="exact"/>
        <w:ind w:left="320" w:right="40" w:firstLine="0"/>
        <w:jc w:val="both"/>
      </w:pPr>
      <w:r w:rsidRPr="00A87E30">
        <w:rPr>
          <w:b/>
        </w:rPr>
        <w:t>23.2</w:t>
      </w:r>
      <w:r>
        <w:t xml:space="preserve"> Τ</w:t>
      </w:r>
      <w:r w:rsidR="00F270D7">
        <w:t>ο</w:t>
      </w:r>
      <w:r>
        <w:t xml:space="preserve"> υλικ</w:t>
      </w:r>
      <w:r w:rsidR="00F270D7">
        <w:t>ό</w:t>
      </w:r>
      <w:r>
        <w:t xml:space="preserve"> παραλαμβάνονται με τη σύνταξη του Πρωτοκόλλου Οριστικής Ποιοτικής και Ποσοτικής Παραλαβής από την αρμόδια επιτροπή παραλαβής της Αναθέτουσας Αρχής. Την παραλαβή </w:t>
      </w:r>
      <w:r w:rsidR="004A5502">
        <w:t>του υλικού</w:t>
      </w:r>
      <w:r>
        <w:t>, σύμφωνα με τους όρους της διακήρυξης, παρακολουθεί και εποπτεύει</w:t>
      </w:r>
      <w:r w:rsidR="004A5502">
        <w:t xml:space="preserve"> ή ίδια ως άνω</w:t>
      </w:r>
      <w:r>
        <w:t xml:space="preserve"> επιτροπή που συγκροτείται κατά το άρθρο 221 παρ. 3 του Ν. 4412/2016, η οποία είναι αρμόδια </w:t>
      </w:r>
      <w:r w:rsidR="004A5502">
        <w:t xml:space="preserve">εκτός από την παραλαβή και </w:t>
      </w:r>
      <w:r>
        <w:t>για την παρακολούθηση της εκτέλεσης της σύμβασης, σύμφωνα με τους όρους της.</w:t>
      </w:r>
    </w:p>
    <w:p w:rsidR="00580A9F" w:rsidRDefault="00580A9F" w:rsidP="00580A9F">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w:t>
      </w:r>
      <w:r w:rsidR="004A5502">
        <w:t>το</w:t>
      </w:r>
      <w:r>
        <w:t xml:space="preserve"> υλικ</w:t>
      </w:r>
      <w:r w:rsidR="004A5502">
        <w:t>ό</w:t>
      </w:r>
      <w:r>
        <w:t xml:space="preserve"> δεν ανταποκρίν</w:t>
      </w:r>
      <w:r w:rsidR="004A5502">
        <w:t>ε</w:t>
      </w:r>
      <w:r>
        <w:t>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580A9F" w:rsidRDefault="00580A9F" w:rsidP="00580A9F">
      <w:pPr>
        <w:pStyle w:val="49"/>
        <w:shd w:val="clear" w:color="auto" w:fill="auto"/>
        <w:spacing w:line="269" w:lineRule="exact"/>
        <w:ind w:left="320" w:right="40" w:firstLine="0"/>
        <w:jc w:val="both"/>
      </w:pPr>
      <w:r w:rsidRPr="00A87E30">
        <w:rPr>
          <w:b/>
        </w:rPr>
        <w:t>23.3</w:t>
      </w:r>
      <w:r>
        <w:t xml:space="preserve"> Η σύμβαση θεωρείται ότι εκτελέστηκε όταν συντρέχουν οι εξής προϋποθέσεις:</w:t>
      </w:r>
    </w:p>
    <w:p w:rsidR="00580A9F" w:rsidRPr="00B12D3C" w:rsidRDefault="00580A9F" w:rsidP="00580A9F">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580A9F" w:rsidRPr="00B12D3C" w:rsidRDefault="00580A9F" w:rsidP="00580A9F">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580A9F" w:rsidRDefault="00580A9F" w:rsidP="00580A9F">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580A9F" w:rsidRPr="00B12D3C" w:rsidRDefault="00580A9F" w:rsidP="00580A9F">
      <w:pPr>
        <w:pStyle w:val="49"/>
        <w:shd w:val="clear" w:color="auto" w:fill="auto"/>
        <w:spacing w:line="269" w:lineRule="exact"/>
        <w:ind w:left="320" w:right="40" w:firstLine="0"/>
        <w:jc w:val="both"/>
      </w:pPr>
    </w:p>
    <w:p w:rsidR="00580A9F" w:rsidRDefault="00580A9F" w:rsidP="00580A9F">
      <w:pPr>
        <w:spacing w:line="210" w:lineRule="exact"/>
        <w:ind w:left="320"/>
        <w:rPr>
          <w:rStyle w:val="1010"/>
        </w:rPr>
      </w:pPr>
      <w:r>
        <w:t xml:space="preserve">ΑΡΘΡΟ 24 : ΠΑΡΑΛΑΒΗ ΥΛΙΚΩΝ </w:t>
      </w:r>
      <w:r>
        <w:rPr>
          <w:rStyle w:val="1010"/>
        </w:rPr>
        <w:t>(Άρθρο 208 Ν.4412/2016)</w:t>
      </w:r>
    </w:p>
    <w:p w:rsidR="00580A9F" w:rsidRDefault="00580A9F" w:rsidP="00580A9F">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w:t>
      </w:r>
      <w:r w:rsidR="00213B51">
        <w:t xml:space="preserve"> ως άνω νόμου και το Παράρτημα ΣΤ</w:t>
      </w:r>
      <w:r>
        <w:t>΄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580A9F" w:rsidRPr="00665BF0" w:rsidRDefault="00580A9F" w:rsidP="00580A9F">
      <w:pPr>
        <w:pStyle w:val="49"/>
        <w:shd w:val="clear" w:color="auto" w:fill="auto"/>
        <w:spacing w:line="269" w:lineRule="exact"/>
        <w:ind w:left="320" w:right="40" w:firstLine="0"/>
        <w:jc w:val="both"/>
      </w:pPr>
      <w:r w:rsidRPr="00665BF0">
        <w:t>α) Με μακροσκοπική εξέταση.</w:t>
      </w:r>
    </w:p>
    <w:p w:rsidR="00580A9F" w:rsidRPr="00665BF0" w:rsidRDefault="00580A9F" w:rsidP="00580A9F">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580A9F" w:rsidRPr="00665BF0" w:rsidRDefault="00580A9F" w:rsidP="00580A9F">
      <w:pPr>
        <w:pStyle w:val="49"/>
        <w:shd w:val="clear" w:color="auto" w:fill="auto"/>
        <w:spacing w:line="269" w:lineRule="exact"/>
        <w:ind w:left="320" w:right="40" w:firstLine="0"/>
        <w:jc w:val="both"/>
      </w:pPr>
      <w:r w:rsidRPr="00665BF0">
        <w:t>γ) Με πρακτική δοκιμασία.</w:t>
      </w:r>
    </w:p>
    <w:p w:rsidR="00580A9F" w:rsidRDefault="00580A9F" w:rsidP="00580A9F">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580A9F" w:rsidRDefault="00580A9F" w:rsidP="00580A9F">
      <w:pPr>
        <w:pStyle w:val="49"/>
        <w:shd w:val="clear" w:color="auto" w:fill="auto"/>
        <w:spacing w:line="269" w:lineRule="exact"/>
        <w:ind w:left="320" w:right="40" w:firstLine="0"/>
        <w:jc w:val="both"/>
      </w:pPr>
      <w:r>
        <w:t>Το κόστος της διενέργειας των ελέγχων βαρύνει τον ανάδοχο.</w:t>
      </w:r>
    </w:p>
    <w:p w:rsidR="00580A9F" w:rsidRDefault="00580A9F" w:rsidP="00580A9F">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580A9F" w:rsidRDefault="00580A9F" w:rsidP="00580A9F">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580A9F" w:rsidRDefault="00580A9F" w:rsidP="00580A9F">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580A9F" w:rsidRDefault="00580A9F" w:rsidP="00580A9F">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580A9F" w:rsidRDefault="00580A9F" w:rsidP="00580A9F">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580A9F" w:rsidRPr="00665BF0" w:rsidRDefault="00580A9F" w:rsidP="00580A9F">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580A9F" w:rsidRPr="00665BF0" w:rsidRDefault="00580A9F" w:rsidP="00580A9F">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w:t>
      </w:r>
      <w:r w:rsidRPr="00EA3839">
        <w:t>μέσα τρεις (3) μήνες από την παράδοσή τους στις αποθήκες του Νοσοκομείου.</w:t>
      </w:r>
    </w:p>
    <w:p w:rsidR="00580A9F" w:rsidRDefault="00580A9F" w:rsidP="00580A9F">
      <w:pPr>
        <w:pStyle w:val="49"/>
        <w:shd w:val="clear" w:color="auto" w:fill="auto"/>
        <w:spacing w:line="269" w:lineRule="exact"/>
        <w:ind w:left="320" w:right="40" w:firstLine="0"/>
        <w:jc w:val="both"/>
      </w:pPr>
      <w: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w:t>
      </w:r>
      <w:r>
        <w:lastRenderedPageBreak/>
        <w:t>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580A9F" w:rsidRDefault="00580A9F" w:rsidP="00580A9F">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580A9F" w:rsidRDefault="00580A9F" w:rsidP="00580A9F">
      <w:pPr>
        <w:pStyle w:val="49"/>
        <w:shd w:val="clear" w:color="auto" w:fill="auto"/>
        <w:spacing w:line="269" w:lineRule="exact"/>
        <w:ind w:left="320" w:right="40" w:firstLine="0"/>
        <w:jc w:val="both"/>
      </w:pPr>
    </w:p>
    <w:p w:rsidR="00580A9F" w:rsidRPr="00CA077E" w:rsidRDefault="00580A9F" w:rsidP="00580A9F">
      <w:pPr>
        <w:spacing w:line="210" w:lineRule="exact"/>
        <w:ind w:left="320"/>
        <w:rPr>
          <w:rStyle w:val="1010"/>
          <w:i w:val="0"/>
          <w:iCs w:val="0"/>
        </w:rPr>
      </w:pPr>
      <w:r w:rsidRPr="00CA077E">
        <w:t xml:space="preserve">ΑΡΘΡΟ 25: ΑΠΟΡΡΙΨΗ ΣΥΜΒΑΤΙΚΩΝ ΥΛΙΚΩΝ – ΑΝΤΙΚΑΤΑΣΤΑΣΗ </w:t>
      </w:r>
      <w:r w:rsidRPr="00CA077E">
        <w:rPr>
          <w:rStyle w:val="1010"/>
        </w:rPr>
        <w:t>(Άρθρο 213 Ν.4412/2016)</w:t>
      </w:r>
    </w:p>
    <w:p w:rsidR="00580A9F" w:rsidRDefault="00580A9F" w:rsidP="00580A9F">
      <w:pPr>
        <w:rPr>
          <w:rFonts w:eastAsia="SimSun"/>
          <w:b/>
          <w:bCs/>
          <w:szCs w:val="22"/>
        </w:rPr>
      </w:pPr>
    </w:p>
    <w:p w:rsidR="00580A9F" w:rsidRPr="00665BF0" w:rsidRDefault="00580A9F" w:rsidP="00580A9F">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580A9F" w:rsidRPr="00665BF0" w:rsidRDefault="00580A9F" w:rsidP="00580A9F">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580A9F" w:rsidRDefault="00580A9F" w:rsidP="00580A9F">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580A9F" w:rsidRDefault="00580A9F" w:rsidP="00580A9F">
      <w:pPr>
        <w:pStyle w:val="49"/>
        <w:shd w:val="clear" w:color="auto" w:fill="auto"/>
        <w:spacing w:line="269" w:lineRule="exact"/>
        <w:ind w:left="320" w:right="40" w:firstLine="0"/>
        <w:jc w:val="both"/>
      </w:pPr>
    </w:p>
    <w:p w:rsidR="00580A9F" w:rsidRDefault="00580A9F" w:rsidP="00580A9F">
      <w:pPr>
        <w:spacing w:line="210" w:lineRule="exact"/>
        <w:ind w:left="320"/>
      </w:pPr>
    </w:p>
    <w:p w:rsidR="00996399" w:rsidRPr="00996399" w:rsidRDefault="00B85B60" w:rsidP="00996399">
      <w:pPr>
        <w:pStyle w:val="2"/>
        <w:ind w:firstLine="320"/>
        <w:rPr>
          <w:rFonts w:asciiTheme="minorHAnsi" w:hAnsiTheme="minorHAnsi"/>
          <w:i/>
          <w:iCs/>
          <w:color w:val="5B9BD5"/>
          <w:spacing w:val="5"/>
          <w:kern w:val="1"/>
          <w:sz w:val="20"/>
          <w:szCs w:val="20"/>
        </w:rPr>
      </w:pPr>
      <w:bookmarkStart w:id="52" w:name="__RefHeading___Toc470009835"/>
      <w:r>
        <w:rPr>
          <w:rFonts w:ascii="Tahoma" w:eastAsia="Tahoma" w:hAnsi="Tahoma" w:cs="Tahoma"/>
          <w:b w:val="0"/>
          <w:bCs w:val="0"/>
          <w:color w:val="000000"/>
          <w:sz w:val="24"/>
          <w:szCs w:val="24"/>
        </w:rPr>
        <w:t xml:space="preserve">ΑΡΘΡΟ 26: </w:t>
      </w:r>
      <w:r w:rsidR="00996399" w:rsidRPr="00996399">
        <w:rPr>
          <w:rFonts w:ascii="Tahoma" w:eastAsia="Tahoma" w:hAnsi="Tahoma" w:cs="Tahoma"/>
          <w:b w:val="0"/>
          <w:bCs w:val="0"/>
          <w:color w:val="000000"/>
          <w:sz w:val="24"/>
          <w:szCs w:val="24"/>
        </w:rPr>
        <w:t>ΕΓΓΥΗΜΕΝΗ ΛΕΙΤΟΥΡΓΙΑ ΠΡΟΜΗΘΕΙΑΣ</w:t>
      </w:r>
      <w:bookmarkEnd w:id="52"/>
      <w:r w:rsidR="00996399" w:rsidRPr="0051772A">
        <w:rPr>
          <w:rFonts w:asciiTheme="minorHAnsi" w:hAnsiTheme="minorHAnsi"/>
          <w:color w:val="auto"/>
          <w:sz w:val="20"/>
          <w:szCs w:val="20"/>
        </w:rPr>
        <w:t xml:space="preserve"> </w:t>
      </w:r>
    </w:p>
    <w:p w:rsidR="00996399" w:rsidRPr="00BF1436" w:rsidRDefault="00382A4F" w:rsidP="00996399">
      <w:pPr>
        <w:pStyle w:val="49"/>
        <w:shd w:val="clear" w:color="auto" w:fill="auto"/>
        <w:spacing w:line="269" w:lineRule="exact"/>
        <w:ind w:left="320" w:right="40" w:firstLine="0"/>
        <w:jc w:val="both"/>
      </w:pPr>
      <w:r w:rsidRPr="00BF1436">
        <w:t>Το είδος</w:t>
      </w:r>
      <w:r w:rsidR="00996399" w:rsidRPr="00BF1436">
        <w:t xml:space="preserve"> θα έχει εγγύηση καλής λειτουργίας δύο χρόνια τουλάχιστον και πλήρη υποστήριξη σε ανταλλακτικά και service για 10 χρόνια τουλάχιστον, με αποδεδειγμένη παρακαταθήκη ανταλλακτικών. Τυχόν περιπτώσεις που δεν καλύπτονται από την εγγύηση (π.χ. αναλώσιμα ή εργασίες), θα πρέπει οπωσδήποτε να αναφερθούν</w:t>
      </w:r>
      <w:r w:rsidR="002D0D89" w:rsidRPr="00BF1436">
        <w:t xml:space="preserve"> στην τεχνική προσφορά του αναδόχου</w:t>
      </w:r>
      <w:r w:rsidR="00996399" w:rsidRPr="00BF1436">
        <w:t>.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996399" w:rsidRPr="00996399" w:rsidRDefault="00996399" w:rsidP="00996399">
      <w:pPr>
        <w:pStyle w:val="49"/>
        <w:shd w:val="clear" w:color="auto" w:fill="auto"/>
        <w:spacing w:line="269" w:lineRule="exact"/>
        <w:ind w:left="320" w:right="40" w:firstLine="0"/>
        <w:jc w:val="both"/>
      </w:pPr>
      <w:r w:rsidRPr="00BF1436">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996399" w:rsidRPr="00996399" w:rsidRDefault="00996399" w:rsidP="00996399">
      <w:pPr>
        <w:pStyle w:val="49"/>
        <w:shd w:val="clear" w:color="auto" w:fill="auto"/>
        <w:spacing w:line="269" w:lineRule="exact"/>
        <w:ind w:left="320" w:right="40" w:firstLine="0"/>
        <w:jc w:val="both"/>
      </w:pPr>
      <w:r w:rsidRPr="00996399">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996399" w:rsidRPr="00996399" w:rsidRDefault="00996399" w:rsidP="00996399">
      <w:pPr>
        <w:pStyle w:val="49"/>
        <w:shd w:val="clear" w:color="auto" w:fill="auto"/>
        <w:spacing w:line="269" w:lineRule="exact"/>
        <w:ind w:left="320" w:right="40" w:firstLine="0"/>
        <w:jc w:val="both"/>
      </w:pPr>
      <w:r w:rsidRPr="00996399">
        <w:t xml:space="preserve">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w:t>
      </w:r>
      <w:r w:rsidR="009F216B">
        <w:t>21.3</w:t>
      </w:r>
      <w:r w:rsidRPr="00996399">
        <w:t xml:space="preserve"> της παρούσας. Το πρωτόκολλο εγκρίνεται από το αρμόδιο αποφαινόμενο όργανο.</w:t>
      </w:r>
    </w:p>
    <w:p w:rsidR="00996399" w:rsidRDefault="00996399" w:rsidP="00580A9F">
      <w:pPr>
        <w:spacing w:line="210" w:lineRule="exact"/>
        <w:ind w:left="320"/>
      </w:pPr>
    </w:p>
    <w:p w:rsidR="00C04CCC" w:rsidRDefault="00C04CCC" w:rsidP="00580A9F">
      <w:pPr>
        <w:spacing w:line="210" w:lineRule="exact"/>
        <w:ind w:left="320"/>
      </w:pPr>
    </w:p>
    <w:p w:rsidR="00580A9F" w:rsidRDefault="004A5502" w:rsidP="00580A9F">
      <w:pPr>
        <w:spacing w:line="210" w:lineRule="exact"/>
        <w:ind w:left="320"/>
      </w:pPr>
      <w:r>
        <w:lastRenderedPageBreak/>
        <w:t>ΑΡΘΡΟ 2</w:t>
      </w:r>
      <w:r w:rsidR="00996399">
        <w:t>7</w:t>
      </w:r>
      <w:r>
        <w:t xml:space="preserve"> </w:t>
      </w:r>
      <w:r w:rsidR="00580A9F">
        <w:t>: ΚΥΡΩΣΕΙΣ - ΔΙΟΙΚΗΤΙΚΕΣ ΠΡΟΣΦΥΓΕΣ</w:t>
      </w:r>
      <w:r w:rsidR="00580A9F">
        <w:rPr>
          <w:rStyle w:val="1010"/>
        </w:rPr>
        <w:t xml:space="preserve"> (Άρθρο 203, 205 &amp; 213 Ν.4412/2016)</w:t>
      </w:r>
    </w:p>
    <w:p w:rsidR="00580A9F" w:rsidRDefault="00580A9F" w:rsidP="00580A9F">
      <w:pPr>
        <w:pStyle w:val="49"/>
        <w:shd w:val="clear" w:color="auto" w:fill="auto"/>
        <w:spacing w:line="269" w:lineRule="exact"/>
        <w:ind w:left="320" w:right="40" w:firstLine="0"/>
        <w:jc w:val="both"/>
      </w:pPr>
      <w:r w:rsidRPr="001E08B1">
        <w:rPr>
          <w:b/>
        </w:rPr>
        <w:t>2</w:t>
      </w:r>
      <w:r w:rsidR="00996399">
        <w:rPr>
          <w:b/>
        </w:rPr>
        <w:t>7</w:t>
      </w:r>
      <w:r w:rsidRPr="001E08B1">
        <w:rPr>
          <w:b/>
        </w:rPr>
        <w:t>.1</w:t>
      </w:r>
      <w: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580A9F" w:rsidRDefault="00580A9F" w:rsidP="00580A9F">
      <w:pPr>
        <w:pStyle w:val="49"/>
        <w:shd w:val="clear" w:color="auto" w:fill="auto"/>
        <w:spacing w:after="60" w:line="269" w:lineRule="exact"/>
        <w:ind w:left="320" w:right="40" w:firstLine="0"/>
        <w:jc w:val="both"/>
      </w:pPr>
      <w: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580A9F" w:rsidRDefault="00580A9F" w:rsidP="00580A9F">
      <w:pPr>
        <w:pStyle w:val="49"/>
        <w:shd w:val="clear" w:color="auto" w:fill="auto"/>
        <w:spacing w:after="60" w:line="269" w:lineRule="exact"/>
        <w:ind w:left="320" w:right="40" w:firstLine="0"/>
        <w:jc w:val="both"/>
      </w:pPr>
      <w: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580A9F" w:rsidRDefault="00580A9F" w:rsidP="00580A9F">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580A9F" w:rsidRDefault="00580A9F" w:rsidP="00580A9F">
      <w:pPr>
        <w:pStyle w:val="49"/>
        <w:shd w:val="clear" w:color="auto" w:fill="auto"/>
        <w:spacing w:line="269" w:lineRule="exact"/>
        <w:ind w:left="320" w:right="40" w:firstLine="0"/>
        <w:jc w:val="both"/>
      </w:pPr>
      <w:r w:rsidRPr="001E08B1">
        <w:rPr>
          <w:b/>
        </w:rPr>
        <w:t>2</w:t>
      </w:r>
      <w:r w:rsidR="00996399">
        <w:rPr>
          <w:b/>
        </w:rPr>
        <w:t>7</w:t>
      </w:r>
      <w:r w:rsidRPr="001E08B1">
        <w:rPr>
          <w:b/>
        </w:rPr>
        <w:t>.2</w:t>
      </w:r>
      <w: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580A9F" w:rsidRPr="00434FDF" w:rsidRDefault="00580A9F" w:rsidP="00580A9F">
      <w:pPr>
        <w:pStyle w:val="49"/>
        <w:shd w:val="clear" w:color="auto" w:fill="auto"/>
        <w:spacing w:line="269" w:lineRule="exact"/>
        <w:ind w:left="320" w:right="40" w:firstLine="0"/>
        <w:jc w:val="both"/>
      </w:pPr>
      <w:r w:rsidRPr="001E08B1">
        <w:rPr>
          <w:b/>
        </w:rPr>
        <w:t>2</w:t>
      </w:r>
      <w:r w:rsidR="00996399">
        <w:rPr>
          <w:b/>
        </w:rPr>
        <w:t>7</w:t>
      </w:r>
      <w:r w:rsidRPr="001E08B1">
        <w:rPr>
          <w:b/>
        </w:rPr>
        <w:t>.3</w:t>
      </w:r>
      <w:r>
        <w:t xml:space="preserve"> </w:t>
      </w:r>
      <w:r w:rsidRPr="00434FDF">
        <w:t>Αν το υλικό φορτωθεί</w:t>
      </w:r>
      <w:r>
        <w:t xml:space="preserve"> </w:t>
      </w:r>
      <w:r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t>6</w:t>
      </w:r>
      <w:r w:rsidRPr="00434FDF">
        <w:t>, επιβάλλεται πρόστιμο 5% επί της συμβατικής αξίας της ποσότητας που παραδόθηκε εκπρόθεσμα.</w:t>
      </w:r>
    </w:p>
    <w:p w:rsidR="00580A9F" w:rsidRPr="00434FDF" w:rsidRDefault="00580A9F" w:rsidP="00580A9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580A9F" w:rsidRPr="00434FDF" w:rsidRDefault="00580A9F" w:rsidP="00580A9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580A9F" w:rsidRPr="00434FDF" w:rsidRDefault="00580A9F" w:rsidP="00580A9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580A9F" w:rsidRPr="00434FDF" w:rsidRDefault="00580A9F" w:rsidP="00580A9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382A4F" w:rsidRDefault="004A5502" w:rsidP="00382A4F">
      <w:pPr>
        <w:pStyle w:val="49"/>
        <w:shd w:val="clear" w:color="auto" w:fill="auto"/>
        <w:tabs>
          <w:tab w:val="left" w:pos="810"/>
        </w:tabs>
        <w:spacing w:after="115" w:line="269" w:lineRule="exact"/>
        <w:ind w:left="320" w:right="40" w:firstLine="0"/>
        <w:jc w:val="both"/>
      </w:pPr>
      <w:r>
        <w:rPr>
          <w:b/>
        </w:rPr>
        <w:t>2</w:t>
      </w:r>
      <w:r w:rsidR="00996399">
        <w:rPr>
          <w:b/>
        </w:rPr>
        <w:t>7</w:t>
      </w:r>
      <w:r w:rsidR="00580A9F" w:rsidRPr="001E08B1">
        <w:rPr>
          <w:b/>
        </w:rPr>
        <w:t>.4</w:t>
      </w:r>
      <w:r w:rsidR="00580A9F">
        <w:t xml:space="preserve"> </w:t>
      </w:r>
      <w:bookmarkStart w:id="53" w:name="bookmark58"/>
      <w:r w:rsidR="00382A4F">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w:t>
      </w:r>
      <w:bookmarkStart w:id="54" w:name="art205_b"/>
      <w:r w:rsidR="00382A4F">
        <w:t>Επί</w:t>
      </w:r>
      <w:bookmarkEnd w:id="54"/>
      <w:r w:rsidR="00382A4F">
        <w:t xml:space="preserve"> της προσφυγής, αποφασίζει το αρμοδίως αποφαινόμενο όργανο, ύστερα από γνωμοδότηση της επιτροπής παρακολούθησης και παραλαβής.</w:t>
      </w:r>
    </w:p>
    <w:p w:rsidR="00382A4F" w:rsidRDefault="00382A4F" w:rsidP="00382A4F">
      <w:pPr>
        <w:pStyle w:val="49"/>
        <w:shd w:val="clear" w:color="auto" w:fill="auto"/>
        <w:tabs>
          <w:tab w:val="left" w:pos="810"/>
        </w:tabs>
        <w:spacing w:after="115" w:line="269" w:lineRule="exact"/>
        <w:ind w:left="320" w:right="40" w:firstLine="0"/>
        <w:jc w:val="both"/>
      </w:pPr>
      <w:r>
        <w:t>Η εν λόγω απόφαση δεν επιδέχεται προσβολή με άλλη οποιασδήποτε φύσεως διοικητική προσφυγή.</w:t>
      </w:r>
    </w:p>
    <w:p w:rsidR="00580A9F" w:rsidRPr="00382A4F" w:rsidRDefault="00580A9F" w:rsidP="00382A4F">
      <w:pPr>
        <w:pStyle w:val="49"/>
        <w:shd w:val="clear" w:color="auto" w:fill="auto"/>
        <w:tabs>
          <w:tab w:val="left" w:pos="810"/>
        </w:tabs>
        <w:spacing w:after="115" w:line="269" w:lineRule="exact"/>
        <w:ind w:left="320" w:right="40" w:firstLine="0"/>
        <w:jc w:val="both"/>
        <w:rPr>
          <w:rFonts w:ascii="Tahoma" w:hAnsi="Tahoma" w:cs="Tahoma"/>
          <w:sz w:val="24"/>
          <w:szCs w:val="24"/>
        </w:rPr>
      </w:pPr>
      <w:r w:rsidRPr="00382A4F">
        <w:rPr>
          <w:rFonts w:ascii="Tahoma" w:hAnsi="Tahoma" w:cs="Tahoma"/>
          <w:sz w:val="24"/>
          <w:szCs w:val="24"/>
        </w:rPr>
        <w:t>ΑΡΘΡΟ 2</w:t>
      </w:r>
      <w:r w:rsidR="00996399" w:rsidRPr="00382A4F">
        <w:rPr>
          <w:rFonts w:ascii="Tahoma" w:hAnsi="Tahoma" w:cs="Tahoma"/>
          <w:sz w:val="24"/>
          <w:szCs w:val="24"/>
        </w:rPr>
        <w:t>8</w:t>
      </w:r>
      <w:r w:rsidRPr="00382A4F">
        <w:rPr>
          <w:rFonts w:ascii="Tahoma" w:hAnsi="Tahoma" w:cs="Tahoma"/>
          <w:sz w:val="24"/>
          <w:szCs w:val="24"/>
        </w:rPr>
        <w:t xml:space="preserve"> : ΥΠΟΧΡΕΩΣΕΙΣ ΑΝΑΔΟΧΟΥ</w:t>
      </w:r>
      <w:bookmarkEnd w:id="53"/>
    </w:p>
    <w:p w:rsidR="00C66DFE" w:rsidRDefault="00C66DFE" w:rsidP="00C66DFE">
      <w:pPr>
        <w:pStyle w:val="49"/>
        <w:shd w:val="clear" w:color="auto" w:fill="auto"/>
        <w:spacing w:line="264" w:lineRule="exact"/>
        <w:ind w:left="320" w:right="40" w:firstLine="0"/>
        <w:jc w:val="both"/>
      </w:pPr>
      <w:r w:rsidRPr="001E08B1">
        <w:rPr>
          <w:b/>
        </w:rPr>
        <w:t>28.1.</w:t>
      </w:r>
      <w:r>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 ασφαλιστικές καλύψεις, τους όρους υγιεινής και ασφάλειας των εργαζομένων, τις λοιπές κοινωνικές παροχές, </w:t>
      </w:r>
      <w:r>
        <w:lastRenderedPageBreak/>
        <w:t>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C66DFE" w:rsidRDefault="00C66DFE" w:rsidP="00C66DFE">
      <w:pPr>
        <w:pStyle w:val="49"/>
        <w:shd w:val="clear" w:color="auto" w:fill="auto"/>
        <w:spacing w:line="264" w:lineRule="exact"/>
        <w:ind w:left="320" w:right="40" w:firstLine="0"/>
        <w:jc w:val="both"/>
      </w:pPr>
      <w:r w:rsidRPr="001E08B1">
        <w:rPr>
          <w:b/>
        </w:rPr>
        <w:t>28.</w:t>
      </w:r>
      <w:r>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C66DFE" w:rsidRDefault="00C66DFE" w:rsidP="00C66DFE">
      <w:pPr>
        <w:pStyle w:val="49"/>
        <w:shd w:val="clear" w:color="auto" w:fill="auto"/>
        <w:spacing w:line="264" w:lineRule="exact"/>
        <w:ind w:left="320" w:right="40" w:firstLine="0"/>
        <w:jc w:val="both"/>
      </w:pPr>
      <w:r>
        <w:rPr>
          <w:b/>
        </w:rPr>
        <w:t>28.3</w:t>
      </w:r>
      <w:r>
        <w:t xml:space="preserve"> 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7"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8" w:anchor="art105_5" w:history="1">
        <w:r w:rsidRPr="0083066C">
          <w:t>παραγράφου 5 του άρθρου 105</w:t>
        </w:r>
      </w:hyperlink>
      <w:r w:rsidRPr="0083066C">
        <w:t xml:space="preserve"> του ν. 4412/2016</w:t>
      </w:r>
      <w:r>
        <w:t>.</w:t>
      </w:r>
    </w:p>
    <w:p w:rsidR="00C66DFE" w:rsidRDefault="00C66DFE" w:rsidP="00C66DFE">
      <w:pPr>
        <w:pStyle w:val="49"/>
        <w:shd w:val="clear" w:color="auto" w:fill="auto"/>
        <w:tabs>
          <w:tab w:val="left" w:pos="627"/>
        </w:tabs>
        <w:spacing w:line="264" w:lineRule="exact"/>
        <w:ind w:left="320" w:right="40" w:firstLine="0"/>
        <w:jc w:val="both"/>
      </w:pPr>
      <w:r w:rsidRPr="001E08B1">
        <w:rPr>
          <w:b/>
        </w:rPr>
        <w:t>28.</w:t>
      </w:r>
      <w:r>
        <w:rPr>
          <w:b/>
        </w:rPr>
        <w:t>4</w:t>
      </w:r>
      <w:r>
        <w:t xml:space="preserve"> Ο ανάδοχος υποχρεούται και είναι ο μόνος υπεύθυνος για την αποκατάσταση κάθε είδους ζημίας ή βλάβης που θα προκληθεί στο προσωπικό ή στις κτιριακές εγκαταστάσεις της Αρχής ή σε οποιονδήποτε τρίτο, εφόσον αυτή οφείλεται σε υπαιτιότητα του προσωπικού ή των εργασιών του.</w:t>
      </w:r>
    </w:p>
    <w:p w:rsidR="00C66DFE" w:rsidRDefault="00C66DFE" w:rsidP="00C66DFE">
      <w:pPr>
        <w:pStyle w:val="49"/>
        <w:shd w:val="clear" w:color="auto" w:fill="auto"/>
        <w:tabs>
          <w:tab w:val="left" w:pos="608"/>
        </w:tabs>
        <w:spacing w:line="264" w:lineRule="exact"/>
        <w:ind w:left="320" w:right="40" w:firstLine="0"/>
        <w:jc w:val="both"/>
      </w:pPr>
      <w:r w:rsidRPr="001E08B1">
        <w:rPr>
          <w:b/>
        </w:rPr>
        <w:t>28.</w:t>
      </w:r>
      <w:r>
        <w:rPr>
          <w:b/>
        </w:rPr>
        <w:t>5</w:t>
      </w:r>
      <w:r>
        <w:t xml:space="preserve"> Ο ανάδοχος υποχρεούται να τηρεί τις κείμενες διατάξεις σχετικά με την ασφάλεια των εργαζομένων και είναι αποκλειστικός και μόνος υπεύθυνος ποινικά και αστικά για κάθε ατύχημα που ήθελε συμβεί στο προσωπικό του.</w:t>
      </w:r>
    </w:p>
    <w:p w:rsidR="00C66DFE" w:rsidRDefault="00C66DFE" w:rsidP="00C66DFE">
      <w:pPr>
        <w:pStyle w:val="49"/>
        <w:shd w:val="clear" w:color="auto" w:fill="auto"/>
        <w:tabs>
          <w:tab w:val="left" w:pos="579"/>
        </w:tabs>
        <w:spacing w:after="476" w:line="264" w:lineRule="exact"/>
        <w:ind w:left="320" w:right="40" w:firstLine="0"/>
        <w:jc w:val="both"/>
      </w:pPr>
      <w:r w:rsidRPr="001E08B1">
        <w:rPr>
          <w:b/>
        </w:rPr>
        <w:t>28.</w:t>
      </w:r>
      <w:r>
        <w:rPr>
          <w:b/>
        </w:rPr>
        <w:t>6</w:t>
      </w:r>
      <w:r>
        <w:t xml:space="preserve"> Η κατάθεση της προσφοράς συνεπάγεται εκ μέρους των προσφερόντων την πλήρη αποδοχή των όρων της παρούσης. Περαιτέρω λεπτομέρειες που αφορούν στις υποχρεώσεις του αναδόχου, στον τρόπο εκτέλεσης της προμήθειας υλικών και στον τρόπο πληρωμής θα περιγραφούν στη σύμβαση μεταξύ Αναδόχου και Αναθέτουσας Αρχής.</w:t>
      </w:r>
    </w:p>
    <w:p w:rsidR="00580A9F" w:rsidRDefault="00580A9F" w:rsidP="00631AE3">
      <w:pPr>
        <w:spacing w:line="269" w:lineRule="exact"/>
        <w:ind w:left="318" w:right="1060"/>
      </w:pPr>
      <w:bookmarkStart w:id="55" w:name="bookmark59"/>
      <w:r>
        <w:t>ΑΡΘΡΟ 2</w:t>
      </w:r>
      <w:r w:rsidR="00996399">
        <w:t>9</w:t>
      </w:r>
      <w:r>
        <w:t xml:space="preserve"> : ΧΡΗΜΑΤΟΔΟΤΗΣΗ ΤΗΣ ΣΥΜΒΑΣΗΣ- ΠΛΗΡΩΜΗ ΑΝΑΔΟΧΟΥ, ΦΟΡΟΙ,  ΚΡΑΤΗΣΕΙΣ</w:t>
      </w:r>
    </w:p>
    <w:p w:rsidR="00580A9F" w:rsidRDefault="00580A9F" w:rsidP="00580A9F">
      <w:pPr>
        <w:spacing w:line="269" w:lineRule="exact"/>
        <w:ind w:left="320" w:right="1060"/>
      </w:pPr>
      <w:r>
        <w:t>2</w:t>
      </w:r>
      <w:r w:rsidR="00996399">
        <w:t>9</w:t>
      </w:r>
      <w:r>
        <w:t>.1. Χρηματοδότηση</w:t>
      </w:r>
      <w:r>
        <w:rPr>
          <w:rStyle w:val="1010"/>
        </w:rPr>
        <w:t xml:space="preserve"> (Άρθρο 53 παρ 2 εδ.ζ Ν.4412/2016)</w:t>
      </w:r>
      <w:bookmarkEnd w:id="55"/>
    </w:p>
    <w:p w:rsidR="00580A9F" w:rsidRDefault="00580A9F" w:rsidP="00580A9F">
      <w:pPr>
        <w:pStyle w:val="49"/>
        <w:shd w:val="clear" w:color="auto" w:fill="auto"/>
        <w:spacing w:line="269" w:lineRule="exact"/>
        <w:ind w:left="320" w:right="40" w:firstLine="0"/>
        <w:jc w:val="both"/>
      </w:pPr>
      <w:r>
        <w:t xml:space="preserve">Το έργο χρηματοδοτείται </w:t>
      </w:r>
      <w:r w:rsidRPr="00EE38CE">
        <w:t xml:space="preserve">από τον ΚΑΕ </w:t>
      </w:r>
      <w:r w:rsidR="00E55230">
        <w:t>7127</w:t>
      </w:r>
      <w:r w:rsidR="00BB1EBA">
        <w:t xml:space="preserve"> </w:t>
      </w:r>
      <w:r w:rsidR="00302CDC">
        <w:t xml:space="preserve">έτους 2018 </w:t>
      </w:r>
      <w:r w:rsidR="00E55230">
        <w:t>του προϋπολογισμού του Νοσοκομείου.</w:t>
      </w:r>
    </w:p>
    <w:p w:rsidR="00580A9F" w:rsidRDefault="00580A9F" w:rsidP="00580A9F">
      <w:pPr>
        <w:spacing w:line="269" w:lineRule="exact"/>
        <w:ind w:left="320" w:right="1060"/>
      </w:pPr>
      <w:bookmarkStart w:id="56" w:name="bookmark60"/>
      <w:r w:rsidRPr="00D63798">
        <w:t>2</w:t>
      </w:r>
      <w:r w:rsidR="00996399" w:rsidRPr="00D63798">
        <w:t>9</w:t>
      </w:r>
      <w:r w:rsidRPr="00D63798">
        <w:t>.2 Φόροι - Κρατήσεις</w:t>
      </w:r>
      <w:bookmarkEnd w:id="56"/>
    </w:p>
    <w:p w:rsidR="00580A9F" w:rsidRDefault="00580A9F" w:rsidP="00580A9F">
      <w:pPr>
        <w:pStyle w:val="49"/>
        <w:shd w:val="clear" w:color="auto" w:fill="auto"/>
        <w:spacing w:line="264" w:lineRule="exact"/>
        <w:ind w:left="320" w:firstLine="0"/>
        <w:jc w:val="both"/>
      </w:pPr>
      <w:r>
        <w:t>Η αμοιβή του αναδόχου υπόκειται στις ακόλουθες κρατήσεις :</w:t>
      </w:r>
    </w:p>
    <w:p w:rsidR="00580A9F" w:rsidRPr="00171FC9" w:rsidRDefault="00580A9F" w:rsidP="00F2072E">
      <w:pPr>
        <w:numPr>
          <w:ilvl w:val="0"/>
          <w:numId w:val="15"/>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580A9F" w:rsidRPr="00171FC9" w:rsidRDefault="00580A9F" w:rsidP="00F2072E">
      <w:pPr>
        <w:numPr>
          <w:ilvl w:val="0"/>
          <w:numId w:val="15"/>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63796" w:rsidRPr="00171FC9" w:rsidRDefault="00C63796" w:rsidP="00F2072E">
      <w:pPr>
        <w:numPr>
          <w:ilvl w:val="0"/>
          <w:numId w:val="15"/>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σε 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580A9F" w:rsidRPr="00171FC9" w:rsidRDefault="00580A9F" w:rsidP="00F2072E">
      <w:pPr>
        <w:numPr>
          <w:ilvl w:val="0"/>
          <w:numId w:val="15"/>
        </w:numPr>
        <w:tabs>
          <w:tab w:val="left" w:pos="578"/>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Παρακράτηση φόρου 4% επί της καθαρής συμβατικής αξίας των αγαθών, (άρθρο 64 Ν. 4172/2013)</w:t>
      </w:r>
    </w:p>
    <w:p w:rsidR="00580A9F" w:rsidRDefault="00580A9F" w:rsidP="00580A9F">
      <w:pPr>
        <w:pStyle w:val="49"/>
        <w:shd w:val="clear" w:color="auto" w:fill="auto"/>
        <w:spacing w:line="264" w:lineRule="exact"/>
        <w:ind w:left="320" w:firstLine="0"/>
        <w:jc w:val="both"/>
      </w:pPr>
      <w:r>
        <w:t>Ο Φ.Π.Α. βαρύνει την Αναθέτουσα Αρχή.</w:t>
      </w:r>
    </w:p>
    <w:p w:rsidR="00580A9F" w:rsidRDefault="00580A9F" w:rsidP="00580A9F">
      <w:pPr>
        <w:pStyle w:val="49"/>
        <w:shd w:val="clear" w:color="auto" w:fill="auto"/>
        <w:spacing w:line="264" w:lineRule="exact"/>
        <w:ind w:left="320" w:firstLine="0"/>
        <w:jc w:val="both"/>
      </w:pPr>
    </w:p>
    <w:p w:rsidR="00580A9F" w:rsidRDefault="00580A9F" w:rsidP="00580A9F">
      <w:pPr>
        <w:spacing w:line="269" w:lineRule="exact"/>
        <w:ind w:left="320" w:right="1060"/>
      </w:pPr>
      <w:bookmarkStart w:id="57" w:name="bookmark61"/>
      <w:r>
        <w:t>2</w:t>
      </w:r>
      <w:r w:rsidR="00996399">
        <w:t>9</w:t>
      </w:r>
      <w:r>
        <w:t>.3 Πληρωμή αναδόχου/ Δικαιολογητικά πληρωμής</w:t>
      </w:r>
      <w:r w:rsidRPr="00C368AC">
        <w:t xml:space="preserve"> (άρθρο 200 παρ. 5 Ν. 4412/2016)</w:t>
      </w:r>
      <w:bookmarkEnd w:id="57"/>
    </w:p>
    <w:p w:rsidR="005F7D37" w:rsidRDefault="005F7D37" w:rsidP="005F7D37">
      <w:pPr>
        <w:pStyle w:val="49"/>
        <w:shd w:val="clear" w:color="auto" w:fill="auto"/>
        <w:spacing w:line="264" w:lineRule="exact"/>
        <w:ind w:left="320" w:right="40" w:firstLine="0"/>
        <w:jc w:val="both"/>
      </w:pPr>
      <w:bookmarkStart w:id="58" w:name="bookmark62"/>
      <w:r>
        <w:t>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5F7D37" w:rsidRPr="009229CE" w:rsidRDefault="005F7D37" w:rsidP="005F7D37">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5F7D37" w:rsidRPr="009229CE" w:rsidRDefault="005F7D37" w:rsidP="005F7D37">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5F7D37" w:rsidRPr="009229CE" w:rsidRDefault="005F7D37" w:rsidP="005F7D37">
      <w:pPr>
        <w:pStyle w:val="49"/>
        <w:shd w:val="clear" w:color="auto" w:fill="auto"/>
        <w:spacing w:line="264" w:lineRule="exact"/>
        <w:ind w:left="320" w:right="40" w:firstLine="0"/>
        <w:jc w:val="both"/>
      </w:pPr>
      <w:r w:rsidRPr="009229CE">
        <w:t>γ) Τιμολόγιο του προμηθευτή εις τριπλούν.</w:t>
      </w:r>
    </w:p>
    <w:p w:rsidR="005F7D37" w:rsidRPr="009229CE" w:rsidRDefault="005F7D37" w:rsidP="005F7D37">
      <w:pPr>
        <w:pStyle w:val="49"/>
        <w:shd w:val="clear" w:color="auto" w:fill="auto"/>
        <w:spacing w:line="264" w:lineRule="exact"/>
        <w:ind w:left="320" w:right="40" w:firstLine="0"/>
        <w:jc w:val="both"/>
      </w:pPr>
      <w:r>
        <w:t>δ</w:t>
      </w:r>
      <w:r w:rsidRPr="009229CE">
        <w:t>) Πιστοποιητικά Φορολογικής και Ασφαλιστικής Ενημερότητας</w:t>
      </w:r>
      <w:r>
        <w:t xml:space="preserve"> σύμφωνα με τις κείμενες διατάξεις</w:t>
      </w:r>
    </w:p>
    <w:p w:rsidR="005F7D37" w:rsidRDefault="00D87427" w:rsidP="005F7D37">
      <w:pPr>
        <w:pStyle w:val="49"/>
        <w:shd w:val="clear" w:color="auto" w:fill="auto"/>
        <w:spacing w:line="264" w:lineRule="exact"/>
        <w:ind w:left="320" w:right="40" w:firstLine="0"/>
        <w:jc w:val="both"/>
      </w:pPr>
      <w:r>
        <w:lastRenderedPageBreak/>
        <w:t>ε</w:t>
      </w:r>
      <w:r w:rsidR="005F7D37">
        <w:t>) Κάθε άλλο δικαιολογητικό που τυχόν ήθελε ζητηθεί από τις αρμόδιες υπηρεσίες που διενεργούν τον έλεγχο και την πληρωμή της δαπάνης.</w:t>
      </w:r>
    </w:p>
    <w:p w:rsidR="005F7D37" w:rsidRDefault="005F7D37" w:rsidP="005F7D37">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 εισοδήματος, σύμφωνα με τα οριζόμενα στην προηγούμενη παράγραφο 29.2.</w:t>
      </w:r>
    </w:p>
    <w:p w:rsidR="00580A9F" w:rsidRDefault="00580A9F" w:rsidP="00580A9F">
      <w:pPr>
        <w:spacing w:after="77" w:line="210" w:lineRule="exact"/>
        <w:ind w:left="320"/>
        <w:jc w:val="both"/>
      </w:pPr>
      <w:r>
        <w:t xml:space="preserve">ΑΡΘΡΟ </w:t>
      </w:r>
      <w:r w:rsidR="00996399">
        <w:t>30</w:t>
      </w:r>
      <w:r>
        <w:t>: ΤΡΟΠΟΠΟΙΗΣΗ - ΚΑΤΑΓΓΕΛΙΑ ΤΗΣ ΣΥΜΒΑΣΗΣ</w:t>
      </w:r>
      <w:bookmarkEnd w:id="58"/>
    </w:p>
    <w:p w:rsidR="00580A9F" w:rsidRDefault="00996399" w:rsidP="00580A9F">
      <w:pPr>
        <w:pStyle w:val="49"/>
        <w:shd w:val="clear" w:color="auto" w:fill="auto"/>
        <w:spacing w:after="60" w:line="269" w:lineRule="exact"/>
        <w:ind w:left="320" w:right="40" w:firstLine="0"/>
        <w:jc w:val="both"/>
        <w:rPr>
          <w:rStyle w:val="105"/>
        </w:rPr>
      </w:pPr>
      <w:r>
        <w:rPr>
          <w:rStyle w:val="105"/>
        </w:rPr>
        <w:t>30</w:t>
      </w:r>
      <w:r w:rsidR="00580A9F">
        <w:rPr>
          <w:rStyle w:val="105"/>
        </w:rPr>
        <w:t xml:space="preserve">.1 </w:t>
      </w:r>
      <w:r w:rsidR="00580A9F">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580A9F" w:rsidRDefault="00996399" w:rsidP="00580A9F">
      <w:pPr>
        <w:pStyle w:val="49"/>
        <w:shd w:val="clear" w:color="auto" w:fill="auto"/>
        <w:spacing w:after="60" w:line="269" w:lineRule="exact"/>
        <w:ind w:left="320" w:right="40" w:firstLine="0"/>
        <w:jc w:val="both"/>
      </w:pPr>
      <w:r>
        <w:rPr>
          <w:rStyle w:val="105"/>
        </w:rPr>
        <w:t>30</w:t>
      </w:r>
      <w:r w:rsidR="00580A9F">
        <w:rPr>
          <w:rStyle w:val="105"/>
        </w:rPr>
        <w:t>.2</w:t>
      </w:r>
      <w:r w:rsidR="00580A9F">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580A9F" w:rsidRDefault="00580A9F" w:rsidP="00580A9F">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580A9F" w:rsidRDefault="00580A9F" w:rsidP="00580A9F">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580A9F" w:rsidRDefault="00580A9F" w:rsidP="00580A9F">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631AE3" w:rsidRDefault="00631AE3" w:rsidP="00171FC9">
      <w:pPr>
        <w:spacing w:after="442"/>
        <w:ind w:right="3420"/>
        <w:jc w:val="center"/>
        <w:rPr>
          <w:rFonts w:asciiTheme="minorHAnsi" w:hAnsiTheme="minorHAnsi"/>
          <w:sz w:val="20"/>
          <w:szCs w:val="20"/>
        </w:rPr>
      </w:pPr>
      <w:bookmarkStart w:id="59" w:name="bookmark63"/>
    </w:p>
    <w:p w:rsidR="00580A9F" w:rsidRPr="007275FA" w:rsidRDefault="00580A9F" w:rsidP="00171FC9">
      <w:pPr>
        <w:spacing w:after="442"/>
        <w:ind w:right="3420"/>
        <w:jc w:val="center"/>
        <w:rPr>
          <w:rFonts w:asciiTheme="minorHAnsi" w:hAnsiTheme="minorHAnsi"/>
          <w:sz w:val="20"/>
          <w:szCs w:val="20"/>
        </w:rPr>
      </w:pPr>
      <w:r w:rsidRPr="007275FA">
        <w:rPr>
          <w:rFonts w:asciiTheme="minorHAnsi" w:hAnsiTheme="minorHAnsi"/>
          <w:sz w:val="20"/>
          <w:szCs w:val="20"/>
        </w:rPr>
        <w:t>Άγιος Νικόλαος</w:t>
      </w:r>
      <w:bookmarkEnd w:id="59"/>
      <w:r w:rsidR="00BA3C91">
        <w:rPr>
          <w:rFonts w:asciiTheme="minorHAnsi" w:hAnsiTheme="minorHAnsi"/>
          <w:sz w:val="20"/>
          <w:szCs w:val="20"/>
        </w:rPr>
        <w:t xml:space="preserve">, </w:t>
      </w:r>
      <w:r w:rsidR="002A4250">
        <w:rPr>
          <w:rFonts w:asciiTheme="minorHAnsi" w:hAnsiTheme="minorHAnsi"/>
          <w:sz w:val="20"/>
          <w:szCs w:val="20"/>
        </w:rPr>
        <w:t>2</w:t>
      </w:r>
      <w:r w:rsidR="00BA3C91">
        <w:rPr>
          <w:rFonts w:asciiTheme="minorHAnsi" w:hAnsiTheme="minorHAnsi"/>
          <w:sz w:val="20"/>
          <w:szCs w:val="20"/>
        </w:rPr>
        <w:t>-2-2018</w:t>
      </w: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85"/>
        <w:gridCol w:w="2485"/>
        <w:gridCol w:w="2485"/>
        <w:gridCol w:w="2485"/>
      </w:tblGrid>
      <w:tr w:rsidR="00F70683" w:rsidRPr="00F70683" w:rsidTr="00F70683">
        <w:tc>
          <w:tcPr>
            <w:tcW w:w="2485" w:type="dxa"/>
          </w:tcPr>
          <w:p w:rsidR="00F70683" w:rsidRPr="00F70683" w:rsidRDefault="00F70683" w:rsidP="00580A9F">
            <w:pPr>
              <w:rPr>
                <w:rStyle w:val="100"/>
                <w:sz w:val="20"/>
                <w:szCs w:val="20"/>
              </w:rPr>
            </w:pPr>
            <w:bookmarkStart w:id="60" w:name="bookmark65"/>
          </w:p>
        </w:tc>
        <w:tc>
          <w:tcPr>
            <w:tcW w:w="2485" w:type="dxa"/>
          </w:tcPr>
          <w:p w:rsidR="00F70683" w:rsidRPr="00F70683" w:rsidRDefault="00F70683" w:rsidP="00580A9F">
            <w:pPr>
              <w:rPr>
                <w:rStyle w:val="100"/>
                <w:sz w:val="20"/>
                <w:szCs w:val="20"/>
              </w:rPr>
            </w:pPr>
          </w:p>
        </w:tc>
        <w:tc>
          <w:tcPr>
            <w:tcW w:w="2485" w:type="dxa"/>
          </w:tcPr>
          <w:p w:rsidR="00F70683" w:rsidRPr="00F70683" w:rsidRDefault="00F70683" w:rsidP="00580A9F">
            <w:pPr>
              <w:rPr>
                <w:rStyle w:val="100"/>
                <w:sz w:val="20"/>
                <w:szCs w:val="20"/>
              </w:rPr>
            </w:pPr>
          </w:p>
        </w:tc>
        <w:tc>
          <w:tcPr>
            <w:tcW w:w="2485" w:type="dxa"/>
          </w:tcPr>
          <w:p w:rsidR="00F70683" w:rsidRPr="00F70683" w:rsidRDefault="00F70683" w:rsidP="00580A9F">
            <w:pPr>
              <w:rPr>
                <w:rStyle w:val="100"/>
                <w:sz w:val="20"/>
                <w:szCs w:val="20"/>
              </w:rPr>
            </w:pPr>
            <w:r w:rsidRPr="00F70683">
              <w:rPr>
                <w:rStyle w:val="100"/>
                <w:sz w:val="20"/>
                <w:szCs w:val="20"/>
              </w:rPr>
              <w:t>Η Διοικήτρια</w:t>
            </w:r>
          </w:p>
        </w:tc>
      </w:tr>
      <w:tr w:rsidR="00F70683" w:rsidRPr="00F70683" w:rsidTr="00F70683">
        <w:tc>
          <w:tcPr>
            <w:tcW w:w="2485" w:type="dxa"/>
          </w:tcPr>
          <w:p w:rsidR="00F70683" w:rsidRPr="00F70683" w:rsidRDefault="00F70683" w:rsidP="00580A9F">
            <w:pPr>
              <w:rPr>
                <w:rStyle w:val="100"/>
                <w:sz w:val="20"/>
                <w:szCs w:val="20"/>
              </w:rPr>
            </w:pPr>
          </w:p>
        </w:tc>
        <w:tc>
          <w:tcPr>
            <w:tcW w:w="2485" w:type="dxa"/>
          </w:tcPr>
          <w:p w:rsidR="00F70683" w:rsidRPr="00F70683" w:rsidRDefault="00F70683" w:rsidP="00580A9F">
            <w:pPr>
              <w:rPr>
                <w:rStyle w:val="100"/>
                <w:sz w:val="20"/>
                <w:szCs w:val="20"/>
              </w:rPr>
            </w:pPr>
          </w:p>
        </w:tc>
        <w:tc>
          <w:tcPr>
            <w:tcW w:w="2485" w:type="dxa"/>
          </w:tcPr>
          <w:p w:rsidR="00F70683" w:rsidRPr="00F70683" w:rsidRDefault="00F70683" w:rsidP="00580A9F">
            <w:pPr>
              <w:rPr>
                <w:rStyle w:val="100"/>
                <w:sz w:val="20"/>
                <w:szCs w:val="20"/>
              </w:rPr>
            </w:pPr>
          </w:p>
        </w:tc>
        <w:tc>
          <w:tcPr>
            <w:tcW w:w="2485" w:type="dxa"/>
          </w:tcPr>
          <w:p w:rsidR="00F70683" w:rsidRPr="00F70683" w:rsidRDefault="00F70683" w:rsidP="00580A9F">
            <w:pPr>
              <w:rPr>
                <w:rStyle w:val="100"/>
                <w:sz w:val="20"/>
                <w:szCs w:val="20"/>
              </w:rPr>
            </w:pPr>
          </w:p>
        </w:tc>
      </w:tr>
      <w:tr w:rsidR="00F70683" w:rsidRPr="00F70683" w:rsidTr="00F70683">
        <w:tc>
          <w:tcPr>
            <w:tcW w:w="2485" w:type="dxa"/>
          </w:tcPr>
          <w:p w:rsidR="00F70683" w:rsidRPr="00F70683" w:rsidRDefault="00F70683" w:rsidP="00580A9F">
            <w:pPr>
              <w:rPr>
                <w:rStyle w:val="100"/>
                <w:sz w:val="20"/>
                <w:szCs w:val="20"/>
              </w:rPr>
            </w:pPr>
          </w:p>
        </w:tc>
        <w:tc>
          <w:tcPr>
            <w:tcW w:w="2485" w:type="dxa"/>
          </w:tcPr>
          <w:p w:rsidR="00F70683" w:rsidRPr="00F70683" w:rsidRDefault="00F70683" w:rsidP="00580A9F">
            <w:pPr>
              <w:rPr>
                <w:rStyle w:val="100"/>
                <w:sz w:val="20"/>
                <w:szCs w:val="20"/>
              </w:rPr>
            </w:pPr>
          </w:p>
        </w:tc>
        <w:tc>
          <w:tcPr>
            <w:tcW w:w="2485" w:type="dxa"/>
          </w:tcPr>
          <w:p w:rsidR="00F70683" w:rsidRPr="00F70683" w:rsidRDefault="00F70683" w:rsidP="00BA3C91">
            <w:pPr>
              <w:rPr>
                <w:rStyle w:val="100"/>
                <w:sz w:val="20"/>
                <w:szCs w:val="20"/>
              </w:rPr>
            </w:pPr>
          </w:p>
        </w:tc>
        <w:tc>
          <w:tcPr>
            <w:tcW w:w="2485" w:type="dxa"/>
          </w:tcPr>
          <w:p w:rsidR="00F70683" w:rsidRPr="00F70683" w:rsidRDefault="00F70683" w:rsidP="00580A9F">
            <w:pPr>
              <w:rPr>
                <w:rStyle w:val="100"/>
                <w:sz w:val="20"/>
                <w:szCs w:val="20"/>
              </w:rPr>
            </w:pPr>
            <w:r w:rsidRPr="00F70683">
              <w:rPr>
                <w:rStyle w:val="100"/>
                <w:sz w:val="20"/>
                <w:szCs w:val="20"/>
              </w:rPr>
              <w:t>Μαρία Σπινθούρη</w:t>
            </w:r>
          </w:p>
        </w:tc>
      </w:tr>
      <w:tr w:rsidR="00F015BE" w:rsidRPr="00F70683" w:rsidTr="00F70683">
        <w:tc>
          <w:tcPr>
            <w:tcW w:w="2485" w:type="dxa"/>
          </w:tcPr>
          <w:p w:rsidR="00F015BE" w:rsidRDefault="00F015BE" w:rsidP="00580A9F">
            <w:pPr>
              <w:rPr>
                <w:rStyle w:val="100"/>
                <w:sz w:val="20"/>
                <w:szCs w:val="20"/>
              </w:rPr>
            </w:pPr>
          </w:p>
        </w:tc>
        <w:tc>
          <w:tcPr>
            <w:tcW w:w="2485" w:type="dxa"/>
          </w:tcPr>
          <w:p w:rsidR="00F015BE" w:rsidRDefault="00F015BE" w:rsidP="00F015BE">
            <w:pPr>
              <w:rPr>
                <w:rStyle w:val="100"/>
                <w:sz w:val="20"/>
                <w:szCs w:val="20"/>
              </w:rPr>
            </w:pPr>
          </w:p>
        </w:tc>
        <w:tc>
          <w:tcPr>
            <w:tcW w:w="2485" w:type="dxa"/>
          </w:tcPr>
          <w:p w:rsidR="00F015BE" w:rsidRDefault="00F015BE" w:rsidP="00BA3C91">
            <w:pPr>
              <w:rPr>
                <w:rStyle w:val="100"/>
                <w:sz w:val="20"/>
                <w:szCs w:val="20"/>
              </w:rPr>
            </w:pPr>
          </w:p>
        </w:tc>
        <w:tc>
          <w:tcPr>
            <w:tcW w:w="2485" w:type="dxa"/>
          </w:tcPr>
          <w:p w:rsidR="00F015BE" w:rsidRPr="00F70683" w:rsidRDefault="00F015BE" w:rsidP="00580A9F">
            <w:pPr>
              <w:rPr>
                <w:rStyle w:val="100"/>
                <w:sz w:val="20"/>
                <w:szCs w:val="20"/>
              </w:rPr>
            </w:pPr>
          </w:p>
        </w:tc>
      </w:tr>
      <w:tr w:rsidR="00F015BE" w:rsidRPr="00F70683" w:rsidTr="00F70683">
        <w:tc>
          <w:tcPr>
            <w:tcW w:w="2485" w:type="dxa"/>
          </w:tcPr>
          <w:p w:rsidR="00F015BE" w:rsidRDefault="00F015BE" w:rsidP="00580A9F">
            <w:pPr>
              <w:rPr>
                <w:rStyle w:val="100"/>
                <w:sz w:val="20"/>
                <w:szCs w:val="20"/>
              </w:rPr>
            </w:pPr>
          </w:p>
        </w:tc>
        <w:tc>
          <w:tcPr>
            <w:tcW w:w="2485" w:type="dxa"/>
          </w:tcPr>
          <w:p w:rsidR="00F015BE" w:rsidRDefault="00F015BE" w:rsidP="00580A9F">
            <w:pPr>
              <w:rPr>
                <w:rStyle w:val="100"/>
                <w:sz w:val="20"/>
                <w:szCs w:val="20"/>
              </w:rPr>
            </w:pPr>
          </w:p>
        </w:tc>
        <w:tc>
          <w:tcPr>
            <w:tcW w:w="2485" w:type="dxa"/>
          </w:tcPr>
          <w:p w:rsidR="00F015BE" w:rsidRDefault="00F015BE" w:rsidP="00BA3C91">
            <w:pPr>
              <w:rPr>
                <w:rStyle w:val="100"/>
                <w:sz w:val="20"/>
                <w:szCs w:val="20"/>
              </w:rPr>
            </w:pPr>
          </w:p>
        </w:tc>
        <w:tc>
          <w:tcPr>
            <w:tcW w:w="2485" w:type="dxa"/>
          </w:tcPr>
          <w:p w:rsidR="00F015BE" w:rsidRPr="00F70683" w:rsidRDefault="00F015BE" w:rsidP="00580A9F">
            <w:pPr>
              <w:rPr>
                <w:rStyle w:val="100"/>
                <w:sz w:val="20"/>
                <w:szCs w:val="20"/>
              </w:rPr>
            </w:pPr>
          </w:p>
        </w:tc>
      </w:tr>
      <w:tr w:rsidR="00F015BE" w:rsidRPr="00F70683" w:rsidTr="00F70683">
        <w:tc>
          <w:tcPr>
            <w:tcW w:w="2485" w:type="dxa"/>
          </w:tcPr>
          <w:p w:rsidR="00F015BE" w:rsidRDefault="00F015BE" w:rsidP="00580A9F">
            <w:pPr>
              <w:rPr>
                <w:rStyle w:val="100"/>
                <w:sz w:val="20"/>
                <w:szCs w:val="20"/>
              </w:rPr>
            </w:pPr>
          </w:p>
        </w:tc>
        <w:tc>
          <w:tcPr>
            <w:tcW w:w="2485" w:type="dxa"/>
          </w:tcPr>
          <w:p w:rsidR="00F015BE" w:rsidRPr="00F70683" w:rsidRDefault="00F015BE" w:rsidP="00AF160C">
            <w:pPr>
              <w:rPr>
                <w:rStyle w:val="100"/>
                <w:sz w:val="20"/>
                <w:szCs w:val="20"/>
              </w:rPr>
            </w:pPr>
          </w:p>
        </w:tc>
        <w:tc>
          <w:tcPr>
            <w:tcW w:w="2485" w:type="dxa"/>
          </w:tcPr>
          <w:p w:rsidR="00F015BE" w:rsidRDefault="00F015BE" w:rsidP="00BA3C91">
            <w:pPr>
              <w:rPr>
                <w:rStyle w:val="100"/>
                <w:sz w:val="20"/>
                <w:szCs w:val="20"/>
              </w:rPr>
            </w:pPr>
          </w:p>
        </w:tc>
        <w:tc>
          <w:tcPr>
            <w:tcW w:w="2485" w:type="dxa"/>
          </w:tcPr>
          <w:p w:rsidR="00F015BE" w:rsidRPr="00F70683" w:rsidRDefault="00F015BE" w:rsidP="00580A9F">
            <w:pPr>
              <w:rPr>
                <w:rStyle w:val="100"/>
                <w:sz w:val="20"/>
                <w:szCs w:val="20"/>
              </w:rPr>
            </w:pPr>
          </w:p>
        </w:tc>
      </w:tr>
    </w:tbl>
    <w:p w:rsidR="00580A9F" w:rsidRDefault="00F70683" w:rsidP="00580A9F">
      <w:pPr>
        <w:rPr>
          <w:rStyle w:val="100"/>
          <w:b/>
          <w:bCs/>
        </w:rPr>
      </w:pPr>
      <w:r>
        <w:rPr>
          <w:rStyle w:val="100"/>
        </w:rPr>
        <w:tab/>
      </w:r>
      <w:r w:rsidR="00580A9F">
        <w:rPr>
          <w:rStyle w:val="100"/>
        </w:rPr>
        <w:br w:type="page"/>
      </w:r>
    </w:p>
    <w:p w:rsidR="00580A9F" w:rsidRDefault="00580A9F" w:rsidP="00580A9F">
      <w:pPr>
        <w:keepNext/>
        <w:keepLines/>
        <w:spacing w:after="525" w:line="270" w:lineRule="exact"/>
        <w:ind w:left="3720"/>
        <w:rPr>
          <w:rStyle w:val="100"/>
        </w:rPr>
        <w:sectPr w:rsidR="00580A9F" w:rsidSect="00580A9F">
          <w:headerReference w:type="default" r:id="rId19"/>
          <w:footerReference w:type="default" r:id="rId20"/>
          <w:endnotePr>
            <w:numFmt w:val="decimal"/>
          </w:endnotePr>
          <w:pgSz w:w="11905" w:h="16837"/>
          <w:pgMar w:top="1381" w:right="853" w:bottom="1041" w:left="1328" w:header="0" w:footer="3" w:gutter="0"/>
          <w:cols w:space="720"/>
          <w:noEndnote/>
          <w:docGrid w:linePitch="360"/>
        </w:sectPr>
      </w:pPr>
      <w:bookmarkStart w:id="61" w:name="bookmark71"/>
      <w:bookmarkEnd w:id="60"/>
    </w:p>
    <w:p w:rsidR="00580A9F" w:rsidRDefault="006143B2" w:rsidP="00BA3C91">
      <w:pPr>
        <w:autoSpaceDE w:val="0"/>
        <w:autoSpaceDN w:val="0"/>
        <w:adjustRightInd w:val="0"/>
        <w:spacing w:line="360" w:lineRule="auto"/>
        <w:jc w:val="both"/>
        <w:rPr>
          <w:rFonts w:asciiTheme="minorHAnsi" w:hAnsiTheme="minorHAnsi"/>
          <w:b/>
          <w:bCs/>
          <w:sz w:val="20"/>
          <w:szCs w:val="20"/>
        </w:rPr>
      </w:pPr>
      <w:r w:rsidRPr="006143B2">
        <w:rPr>
          <w:rFonts w:asciiTheme="minorHAnsi" w:hAnsiTheme="minorHAnsi"/>
          <w:b/>
          <w:bCs/>
          <w:sz w:val="20"/>
          <w:szCs w:val="20"/>
        </w:rPr>
        <w:lastRenderedPageBreak/>
        <w:t>ΠΑΡΑΡΤΗΜΑ Β΄: ΤΕΧΝΙΚΕΣ ΠΡΟΔΙΑΓΡΑΦΕΣ - ΑΝΤΙΚΕΙΜΕΝΟ ΤΟΥ ΕΡΓΟΥ -ΕΙΔΙΚΟΙ ΟΡΟΙ</w:t>
      </w:r>
    </w:p>
    <w:p w:rsidR="00BA3C91" w:rsidRDefault="00BA3C91" w:rsidP="00BA3C91">
      <w:pPr>
        <w:autoSpaceDE w:val="0"/>
        <w:autoSpaceDN w:val="0"/>
        <w:adjustRightInd w:val="0"/>
        <w:spacing w:line="360" w:lineRule="auto"/>
        <w:jc w:val="both"/>
      </w:pPr>
    </w:p>
    <w:p w:rsidR="009908CB" w:rsidRPr="00473E47" w:rsidRDefault="009908CB" w:rsidP="009908CB">
      <w:pPr>
        <w:jc w:val="center"/>
        <w:rPr>
          <w:rFonts w:asciiTheme="minorHAnsi" w:hAnsiTheme="minorHAnsi"/>
          <w:b/>
          <w:sz w:val="20"/>
          <w:szCs w:val="20"/>
          <w:u w:val="single"/>
        </w:rPr>
      </w:pPr>
      <w:r w:rsidRPr="00473E47">
        <w:rPr>
          <w:rFonts w:asciiTheme="minorHAnsi" w:hAnsiTheme="minorHAnsi"/>
          <w:b/>
          <w:sz w:val="20"/>
          <w:szCs w:val="20"/>
          <w:u w:val="single"/>
        </w:rPr>
        <w:t>ΤΕΧΝΙΚΕΣ ΠΡΟΔΙΑΓΡΑΦΕΣ ΛΑΠΑΡΟΣΚΟΠΙΚΟΣ ΠΥΡΓΟΣ High Definition</w:t>
      </w:r>
    </w:p>
    <w:p w:rsidR="009908CB" w:rsidRPr="00473E47" w:rsidRDefault="009908CB" w:rsidP="009908CB">
      <w:pPr>
        <w:jc w:val="both"/>
        <w:rPr>
          <w:rFonts w:asciiTheme="minorHAnsi" w:hAnsiTheme="minorHAnsi"/>
          <w:sz w:val="20"/>
          <w:szCs w:val="20"/>
        </w:rPr>
      </w:pPr>
    </w:p>
    <w:p w:rsidR="009908CB" w:rsidRPr="00473E47" w:rsidRDefault="009908CB" w:rsidP="009908CB">
      <w:pPr>
        <w:jc w:val="both"/>
        <w:rPr>
          <w:rFonts w:asciiTheme="minorHAnsi" w:hAnsiTheme="minorHAnsi"/>
          <w:sz w:val="20"/>
          <w:szCs w:val="20"/>
        </w:rPr>
      </w:pPr>
      <w:r w:rsidRPr="00473E47">
        <w:rPr>
          <w:rFonts w:asciiTheme="minorHAnsi" w:hAnsiTheme="minorHAnsi"/>
          <w:sz w:val="20"/>
          <w:szCs w:val="20"/>
        </w:rPr>
        <w:t>Ο προσφερόμενο εξοπλισμός να αποτελε</w:t>
      </w:r>
      <w:r w:rsidR="00DA39E0">
        <w:rPr>
          <w:rFonts w:asciiTheme="minorHAnsi" w:hAnsiTheme="minorHAnsi"/>
          <w:sz w:val="20"/>
          <w:szCs w:val="20"/>
        </w:rPr>
        <w:t>ί</w:t>
      </w:r>
      <w:r w:rsidRPr="00473E47">
        <w:rPr>
          <w:rFonts w:asciiTheme="minorHAnsi" w:hAnsiTheme="minorHAnsi"/>
          <w:sz w:val="20"/>
          <w:szCs w:val="20"/>
        </w:rPr>
        <w:t>ται από τα παρακάτω:</w:t>
      </w:r>
    </w:p>
    <w:p w:rsidR="009908CB" w:rsidRPr="00473E47" w:rsidRDefault="009908CB" w:rsidP="009908CB">
      <w:pPr>
        <w:spacing w:before="120" w:after="120"/>
        <w:jc w:val="both"/>
        <w:outlineLvl w:val="4"/>
        <w:rPr>
          <w:rFonts w:asciiTheme="minorHAnsi" w:hAnsiTheme="minorHAnsi"/>
          <w:sz w:val="20"/>
          <w:szCs w:val="20"/>
        </w:rPr>
      </w:pPr>
      <w:r w:rsidRPr="00473E47">
        <w:rPr>
          <w:rFonts w:asciiTheme="minorHAnsi" w:hAnsiTheme="minorHAnsi"/>
          <w:b/>
          <w:sz w:val="20"/>
          <w:szCs w:val="20"/>
          <w:u w:val="single"/>
        </w:rPr>
        <w:t>Α. ΒΙΝΤΕΟ ΕΠΕΞΕΡΓΑΣΤΗΣ ΕΙΚΟΝΑΣ HIGHDEFINITION</w:t>
      </w:r>
    </w:p>
    <w:p w:rsidR="009908CB" w:rsidRPr="00473E47" w:rsidRDefault="009908CB" w:rsidP="009908CB">
      <w:pPr>
        <w:spacing w:before="120" w:after="120"/>
        <w:jc w:val="both"/>
        <w:outlineLvl w:val="5"/>
        <w:rPr>
          <w:rFonts w:asciiTheme="minorHAnsi" w:eastAsia="Times New Roman" w:hAnsiTheme="minorHAnsi" w:cs="Times New Roman"/>
          <w:b/>
          <w:sz w:val="20"/>
          <w:szCs w:val="20"/>
          <w:u w:val="single"/>
          <w:vertAlign w:val="superscript"/>
        </w:rPr>
      </w:pPr>
      <w:r w:rsidRPr="00473E47">
        <w:rPr>
          <w:rFonts w:asciiTheme="minorHAnsi" w:eastAsia="Times New Roman" w:hAnsiTheme="minorHAnsi" w:cs="Times New Roman"/>
          <w:b/>
          <w:sz w:val="20"/>
          <w:szCs w:val="20"/>
          <w:u w:val="single"/>
        </w:rPr>
        <w:t xml:space="preserve">Β. </w:t>
      </w:r>
      <w:r w:rsidRPr="00473E47">
        <w:rPr>
          <w:rFonts w:asciiTheme="minorHAnsi" w:eastAsia="Times New Roman" w:hAnsiTheme="minorHAnsi" w:cs="Times New Roman"/>
          <w:b/>
          <w:bCs/>
          <w:sz w:val="20"/>
          <w:szCs w:val="20"/>
          <w:u w:val="single"/>
        </w:rPr>
        <w:t>ΚΕΦΑΛΗΚΑΜΕΡΑΣHIGHDEFINITION</w:t>
      </w:r>
    </w:p>
    <w:p w:rsidR="009908CB" w:rsidRPr="00473E47" w:rsidRDefault="009908CB" w:rsidP="009908CB">
      <w:pPr>
        <w:pStyle w:val="Bodytext20"/>
        <w:shd w:val="clear" w:color="auto" w:fill="auto"/>
        <w:spacing w:before="120" w:after="120" w:line="240" w:lineRule="auto"/>
        <w:ind w:firstLine="0"/>
        <w:jc w:val="both"/>
        <w:rPr>
          <w:rFonts w:asciiTheme="minorHAnsi" w:hAnsiTheme="minorHAnsi"/>
          <w:b/>
          <w:sz w:val="20"/>
          <w:szCs w:val="20"/>
          <w:u w:val="single"/>
        </w:rPr>
      </w:pPr>
      <w:r w:rsidRPr="00473E47">
        <w:rPr>
          <w:rFonts w:asciiTheme="minorHAnsi" w:hAnsiTheme="minorHAnsi"/>
          <w:b/>
          <w:sz w:val="20"/>
          <w:szCs w:val="20"/>
          <w:u w:val="single"/>
        </w:rPr>
        <w:t>Γ.ΟΘΟΝΗ ΠΡΟΒΟΛΗΣ ΕΝΔΟΣΚΟΠΙΚΗΣ ΕΙΚΟΝΑΣ HD</w:t>
      </w:r>
    </w:p>
    <w:p w:rsidR="009908CB" w:rsidRPr="00473E47" w:rsidRDefault="009908CB" w:rsidP="009908CB">
      <w:pPr>
        <w:pStyle w:val="Bodytext20"/>
        <w:shd w:val="clear" w:color="auto" w:fill="auto"/>
        <w:spacing w:before="120" w:after="120" w:line="240" w:lineRule="auto"/>
        <w:ind w:firstLine="0"/>
        <w:jc w:val="both"/>
        <w:rPr>
          <w:rFonts w:asciiTheme="minorHAnsi" w:hAnsiTheme="minorHAnsi"/>
          <w:b/>
          <w:sz w:val="20"/>
          <w:szCs w:val="20"/>
          <w:u w:val="single"/>
        </w:rPr>
      </w:pPr>
      <w:r w:rsidRPr="00473E47">
        <w:rPr>
          <w:rFonts w:asciiTheme="minorHAnsi" w:hAnsiTheme="minorHAnsi"/>
          <w:b/>
          <w:sz w:val="20"/>
          <w:szCs w:val="20"/>
          <w:u w:val="single"/>
        </w:rPr>
        <w:t>Δ. ΟΠΤΙΚΗ ΛΑΠΑΡΟΣΚΟΠΙΚΗ HD, 10MM, 30 ΜΟΙΡΩΝ</w:t>
      </w:r>
    </w:p>
    <w:p w:rsidR="009908CB" w:rsidRPr="00473E47" w:rsidRDefault="009908CB" w:rsidP="009908CB">
      <w:pPr>
        <w:spacing w:before="120" w:after="120"/>
        <w:jc w:val="both"/>
        <w:outlineLvl w:val="4"/>
        <w:rPr>
          <w:rFonts w:asciiTheme="minorHAnsi" w:eastAsia="Times New Roman" w:hAnsiTheme="minorHAnsi" w:cs="Times New Roman"/>
          <w:b/>
          <w:bCs/>
          <w:iCs/>
          <w:sz w:val="20"/>
          <w:szCs w:val="20"/>
          <w:u w:val="single"/>
        </w:rPr>
      </w:pPr>
      <w:r w:rsidRPr="00473E47">
        <w:rPr>
          <w:rFonts w:asciiTheme="minorHAnsi" w:eastAsia="Times New Roman" w:hAnsiTheme="minorHAnsi" w:cs="Times New Roman"/>
          <w:b/>
          <w:bCs/>
          <w:iCs/>
          <w:sz w:val="20"/>
          <w:szCs w:val="20"/>
          <w:u w:val="single"/>
        </w:rPr>
        <w:t>Ε. ΠΗΓΗ ΨΥΧΡΟΥ ΦΩΤΙΣΜΟΥ LED</w:t>
      </w:r>
    </w:p>
    <w:p w:rsidR="009908CB" w:rsidRPr="00473E47" w:rsidRDefault="009908CB" w:rsidP="009908CB">
      <w:pPr>
        <w:spacing w:before="120" w:after="120"/>
        <w:jc w:val="both"/>
        <w:outlineLvl w:val="4"/>
        <w:rPr>
          <w:rFonts w:asciiTheme="minorHAnsi" w:hAnsiTheme="minorHAnsi"/>
          <w:b/>
          <w:sz w:val="20"/>
          <w:szCs w:val="20"/>
          <w:u w:val="single"/>
        </w:rPr>
      </w:pPr>
      <w:r w:rsidRPr="00473E47">
        <w:rPr>
          <w:rFonts w:asciiTheme="minorHAnsi" w:eastAsia="Times New Roman" w:hAnsiTheme="minorHAnsi" w:cs="Times New Roman"/>
          <w:b/>
          <w:bCs/>
          <w:iCs/>
          <w:sz w:val="20"/>
          <w:szCs w:val="20"/>
          <w:u w:val="single"/>
        </w:rPr>
        <w:t xml:space="preserve">ΣΤ. </w:t>
      </w:r>
      <w:r w:rsidRPr="00473E47">
        <w:rPr>
          <w:rFonts w:asciiTheme="minorHAnsi" w:hAnsiTheme="minorHAnsi"/>
          <w:b/>
          <w:sz w:val="20"/>
          <w:szCs w:val="20"/>
          <w:u w:val="single"/>
        </w:rPr>
        <w:t>ΣΥΣΚΕΥΗ ΔΙΟΓΚΩΣΗΣ ΠΝΕΥΜΟΠΕΡΙΤΟΝΑΙΟΥ</w:t>
      </w:r>
    </w:p>
    <w:p w:rsidR="009908CB" w:rsidRPr="00473E47" w:rsidRDefault="009908CB" w:rsidP="009908CB">
      <w:pPr>
        <w:spacing w:before="120" w:after="120"/>
        <w:jc w:val="both"/>
        <w:outlineLvl w:val="5"/>
        <w:rPr>
          <w:rFonts w:asciiTheme="minorHAnsi" w:eastAsia="Times New Roman" w:hAnsiTheme="minorHAnsi" w:cs="Times New Roman"/>
          <w:b/>
          <w:bCs/>
          <w:sz w:val="20"/>
          <w:szCs w:val="20"/>
          <w:u w:val="single"/>
        </w:rPr>
      </w:pPr>
      <w:r w:rsidRPr="00473E47">
        <w:rPr>
          <w:rFonts w:asciiTheme="minorHAnsi" w:eastAsia="Times New Roman" w:hAnsiTheme="minorHAnsi" w:cs="Times New Roman"/>
          <w:b/>
          <w:bCs/>
          <w:sz w:val="20"/>
          <w:szCs w:val="20"/>
          <w:u w:val="single"/>
        </w:rPr>
        <w:t>Ζ. ΤΡΟΧΗΛΑΤΟ ΜΕΤΑΦΟΡΑΣ ΙΑΤΡΙΚΩΝ ΜΗΧΑΝΗΜΑΤΩΝ</w:t>
      </w:r>
    </w:p>
    <w:p w:rsidR="009908CB" w:rsidRPr="00473E47" w:rsidRDefault="009908CB" w:rsidP="009908CB">
      <w:pPr>
        <w:contextualSpacing/>
        <w:jc w:val="both"/>
        <w:rPr>
          <w:rFonts w:asciiTheme="minorHAnsi" w:hAnsiTheme="minorHAnsi"/>
          <w:sz w:val="20"/>
          <w:szCs w:val="20"/>
        </w:rPr>
      </w:pPr>
      <w:r w:rsidRPr="00473E47">
        <w:rPr>
          <w:rFonts w:asciiTheme="minorHAnsi" w:eastAsia="Times New Roman" w:hAnsiTheme="minorHAnsi" w:cs="Times New Roman"/>
          <w:b/>
          <w:bCs/>
          <w:iCs/>
          <w:sz w:val="20"/>
          <w:szCs w:val="20"/>
          <w:u w:val="single"/>
        </w:rPr>
        <w:t>Η. ΚΑΛΩΔΙΟ ΟΠΤΙΚΗΣ</w:t>
      </w:r>
    </w:p>
    <w:p w:rsidR="009908CB" w:rsidRPr="00473E47" w:rsidRDefault="009908CB" w:rsidP="009908CB">
      <w:pPr>
        <w:jc w:val="both"/>
        <w:rPr>
          <w:rFonts w:asciiTheme="minorHAnsi" w:hAnsiTheme="minorHAnsi"/>
          <w:sz w:val="20"/>
          <w:szCs w:val="20"/>
        </w:rPr>
      </w:pPr>
    </w:p>
    <w:p w:rsidR="009908CB" w:rsidRPr="00473E47" w:rsidRDefault="009908CB" w:rsidP="009908CB">
      <w:pPr>
        <w:jc w:val="both"/>
        <w:rPr>
          <w:rFonts w:asciiTheme="minorHAnsi" w:hAnsiTheme="minorHAnsi"/>
          <w:sz w:val="20"/>
          <w:szCs w:val="20"/>
        </w:rPr>
      </w:pPr>
      <w:r w:rsidRPr="00473E47">
        <w:rPr>
          <w:rFonts w:asciiTheme="minorHAnsi" w:hAnsiTheme="minorHAnsi"/>
          <w:sz w:val="20"/>
          <w:szCs w:val="20"/>
        </w:rPr>
        <w:t>Ακολουθούν οι αναλυτικές τεχνικές προδιαγραφές:</w:t>
      </w:r>
    </w:p>
    <w:p w:rsidR="009908CB" w:rsidRPr="00473E47" w:rsidRDefault="009908CB" w:rsidP="009908CB">
      <w:pPr>
        <w:spacing w:before="120" w:after="120"/>
        <w:jc w:val="both"/>
        <w:outlineLvl w:val="4"/>
        <w:rPr>
          <w:rFonts w:asciiTheme="minorHAnsi" w:hAnsiTheme="minorHAnsi"/>
          <w:sz w:val="20"/>
          <w:szCs w:val="20"/>
        </w:rPr>
      </w:pPr>
      <w:r w:rsidRPr="00473E47">
        <w:rPr>
          <w:rFonts w:asciiTheme="minorHAnsi" w:hAnsiTheme="minorHAnsi"/>
          <w:b/>
          <w:sz w:val="20"/>
          <w:szCs w:val="20"/>
          <w:u w:val="single"/>
        </w:rPr>
        <w:t>Α. ΒΙΝΤΕΟ ΕΠΕΞΕΡΓΑΣΤΗΣ ΕΙΚΟΝΑΣ HIGHDEFINITION</w:t>
      </w:r>
    </w:p>
    <w:p w:rsidR="009908CB" w:rsidRPr="00473E47" w:rsidRDefault="009908CB" w:rsidP="009908CB">
      <w:pPr>
        <w:widowControl w:val="0"/>
        <w:numPr>
          <w:ilvl w:val="0"/>
          <w:numId w:val="37"/>
        </w:numPr>
        <w:ind w:left="426" w:hanging="426"/>
        <w:jc w:val="both"/>
        <w:rPr>
          <w:rFonts w:asciiTheme="minorHAnsi" w:hAnsiTheme="minorHAnsi"/>
          <w:snapToGrid w:val="0"/>
          <w:sz w:val="20"/>
          <w:szCs w:val="20"/>
        </w:rPr>
      </w:pPr>
      <w:r w:rsidRPr="00473E47">
        <w:rPr>
          <w:rFonts w:asciiTheme="minorHAnsi" w:eastAsia="Times New Roman" w:hAnsiTheme="minorHAnsi" w:cs="Times New Roman"/>
          <w:sz w:val="20"/>
          <w:szCs w:val="20"/>
        </w:rPr>
        <w:t>Ο προσφερόμενος βίντεο επεξεργαστής να ενσωματώνει νέα τεχνολογικά χαρακτηριστικά υψηλής ανάλυσης FullHD (1080 γραμμών προοδευτικής σάρωσης), παρέχοντας την καλύτερη δυνατή ευκρίνεια και ποιότητα εικόνας</w:t>
      </w:r>
      <w:r w:rsidRPr="00473E47">
        <w:rPr>
          <w:rFonts w:asciiTheme="minorHAnsi" w:hAnsiTheme="minorHAnsi"/>
          <w:snapToGrid w:val="0"/>
          <w:sz w:val="20"/>
          <w:szCs w:val="20"/>
        </w:rPr>
        <w:t>.</w:t>
      </w:r>
    </w:p>
    <w:p w:rsidR="009908CB" w:rsidRPr="00473E47" w:rsidRDefault="009908CB" w:rsidP="009908CB">
      <w:pPr>
        <w:widowControl w:val="0"/>
        <w:numPr>
          <w:ilvl w:val="0"/>
          <w:numId w:val="37"/>
        </w:numPr>
        <w:ind w:left="426" w:hanging="426"/>
        <w:jc w:val="both"/>
        <w:rPr>
          <w:rFonts w:asciiTheme="minorHAnsi" w:hAnsiTheme="minorHAnsi"/>
          <w:snapToGrid w:val="0"/>
          <w:sz w:val="20"/>
          <w:szCs w:val="20"/>
        </w:rPr>
      </w:pPr>
      <w:r w:rsidRPr="00473E47">
        <w:rPr>
          <w:rFonts w:asciiTheme="minorHAnsi" w:hAnsiTheme="minorHAnsi"/>
          <w:snapToGrid w:val="0"/>
          <w:sz w:val="20"/>
          <w:szCs w:val="20"/>
        </w:rPr>
        <w:t>Να διαθέτει συστήματα ψηφιοποίησης/ενίσχυσης της εικόνας σε τουλάχιστον τρία διαφορετικά επίπεδα για καθαρότερη εικόνα με καλύτερη λεπτομέρεια. Να αναφερθούν τα επίπεδα προς αξιολόγηση.</w:t>
      </w:r>
    </w:p>
    <w:p w:rsidR="009908CB" w:rsidRPr="00473E47" w:rsidRDefault="009908CB" w:rsidP="009908CB">
      <w:pPr>
        <w:widowControl w:val="0"/>
        <w:numPr>
          <w:ilvl w:val="0"/>
          <w:numId w:val="37"/>
        </w:numPr>
        <w:ind w:left="426" w:hanging="426"/>
        <w:jc w:val="both"/>
        <w:rPr>
          <w:rFonts w:asciiTheme="minorHAnsi" w:hAnsiTheme="minorHAnsi"/>
          <w:snapToGrid w:val="0"/>
          <w:sz w:val="20"/>
          <w:szCs w:val="20"/>
        </w:rPr>
      </w:pPr>
      <w:r w:rsidRPr="00473E47">
        <w:rPr>
          <w:rFonts w:asciiTheme="minorHAnsi" w:hAnsiTheme="minorHAnsi"/>
          <w:snapToGrid w:val="0"/>
          <w:sz w:val="20"/>
          <w:szCs w:val="20"/>
        </w:rPr>
        <w:t>Να διαθέτει λειτουργία αυτόματης ρύθμισης της ίριδος. Να αναφερθούν οι επιλογές προς αξιολόγηση.</w:t>
      </w:r>
    </w:p>
    <w:p w:rsidR="009908CB" w:rsidRPr="00473E47" w:rsidRDefault="009908CB" w:rsidP="009908CB">
      <w:pPr>
        <w:widowControl w:val="0"/>
        <w:numPr>
          <w:ilvl w:val="0"/>
          <w:numId w:val="37"/>
        </w:numPr>
        <w:ind w:left="426" w:hanging="426"/>
        <w:jc w:val="both"/>
        <w:rPr>
          <w:rFonts w:asciiTheme="minorHAnsi" w:hAnsiTheme="minorHAnsi"/>
          <w:snapToGrid w:val="0"/>
          <w:sz w:val="20"/>
          <w:szCs w:val="20"/>
        </w:rPr>
      </w:pPr>
      <w:r w:rsidRPr="00473E47">
        <w:rPr>
          <w:rFonts w:asciiTheme="minorHAnsi" w:hAnsiTheme="minorHAnsi" w:cs="Arial"/>
          <w:sz w:val="20"/>
          <w:szCs w:val="20"/>
        </w:rPr>
        <w:t>O βίντεοεπεξεργαστής να διαθέτει δυνατότητα ρύθμισης του τόνου του χρώματος της εικόνας (ρύθμιση του κόκκινου σε ±8, ρύθμιση του μπλε σε ±8, ρύθμιση Chroma σε ±8) κατ’επιλογήν του χρήστη.</w:t>
      </w:r>
    </w:p>
    <w:p w:rsidR="009908CB" w:rsidRPr="00473E47" w:rsidRDefault="009908CB" w:rsidP="009908CB">
      <w:pPr>
        <w:widowControl w:val="0"/>
        <w:numPr>
          <w:ilvl w:val="0"/>
          <w:numId w:val="37"/>
        </w:numPr>
        <w:ind w:left="426" w:hanging="426"/>
        <w:jc w:val="both"/>
        <w:rPr>
          <w:rFonts w:asciiTheme="minorHAnsi" w:hAnsiTheme="minorHAnsi"/>
          <w:sz w:val="20"/>
          <w:szCs w:val="20"/>
        </w:rPr>
      </w:pPr>
      <w:r w:rsidRPr="00473E47">
        <w:rPr>
          <w:rFonts w:asciiTheme="minorHAnsi" w:hAnsiTheme="minorHAnsi"/>
          <w:sz w:val="20"/>
          <w:szCs w:val="20"/>
        </w:rPr>
        <w:t>Νασυνδέονται άκαμπτα βίντεολαπαροσκόπια 5mmHDμε δυνατότητα κλίσεων στο άκρο του.</w:t>
      </w:r>
    </w:p>
    <w:p w:rsidR="009908CB" w:rsidRPr="00473E47" w:rsidRDefault="009908CB" w:rsidP="009908CB">
      <w:pPr>
        <w:widowControl w:val="0"/>
        <w:numPr>
          <w:ilvl w:val="0"/>
          <w:numId w:val="37"/>
        </w:numPr>
        <w:ind w:left="426" w:hanging="426"/>
        <w:jc w:val="both"/>
        <w:rPr>
          <w:rFonts w:asciiTheme="minorHAnsi" w:hAnsiTheme="minorHAnsi"/>
          <w:sz w:val="20"/>
          <w:szCs w:val="20"/>
        </w:rPr>
      </w:pPr>
      <w:r w:rsidRPr="00473E47">
        <w:rPr>
          <w:rFonts w:asciiTheme="minorHAnsi" w:eastAsia="Times New Roman" w:hAnsiTheme="minorHAnsi" w:cs="Times New Roman"/>
          <w:sz w:val="20"/>
          <w:szCs w:val="20"/>
        </w:rPr>
        <w:t>Να προσφερθούν όλα τα απαιτούμενα για την σύνδεση άκαμπτων βιντεολαπαροσκοπίων 10mmHD</w:t>
      </w:r>
      <w:r w:rsidRPr="00473E47">
        <w:rPr>
          <w:rFonts w:asciiTheme="minorHAnsi" w:hAnsiTheme="minorHAnsi"/>
          <w:sz w:val="20"/>
          <w:szCs w:val="20"/>
        </w:rPr>
        <w:t>.</w:t>
      </w:r>
    </w:p>
    <w:p w:rsidR="009908CB" w:rsidRPr="00473E47" w:rsidRDefault="009908CB" w:rsidP="009908CB">
      <w:pPr>
        <w:widowControl w:val="0"/>
        <w:numPr>
          <w:ilvl w:val="0"/>
          <w:numId w:val="37"/>
        </w:numPr>
        <w:ind w:left="426" w:hanging="426"/>
        <w:jc w:val="both"/>
        <w:rPr>
          <w:rFonts w:asciiTheme="minorHAnsi" w:hAnsiTheme="minorHAnsi"/>
          <w:sz w:val="20"/>
          <w:szCs w:val="20"/>
        </w:rPr>
      </w:pPr>
      <w:r w:rsidRPr="00473E47">
        <w:rPr>
          <w:rFonts w:asciiTheme="minorHAnsi" w:hAnsiTheme="minorHAnsi"/>
          <w:sz w:val="20"/>
          <w:szCs w:val="20"/>
        </w:rPr>
        <w:t>Να συνδέονται εύκαμπτα βίντεοενδοσκόπια HD για ουρολογική χρήση.</w:t>
      </w:r>
    </w:p>
    <w:p w:rsidR="009908CB" w:rsidRPr="00473E47" w:rsidRDefault="009908CB" w:rsidP="009908CB">
      <w:pPr>
        <w:widowControl w:val="0"/>
        <w:numPr>
          <w:ilvl w:val="0"/>
          <w:numId w:val="37"/>
        </w:numPr>
        <w:ind w:left="426" w:hanging="426"/>
        <w:jc w:val="both"/>
        <w:rPr>
          <w:rFonts w:asciiTheme="minorHAnsi" w:hAnsiTheme="minorHAnsi"/>
          <w:sz w:val="20"/>
          <w:szCs w:val="20"/>
        </w:rPr>
      </w:pPr>
      <w:r w:rsidRPr="00473E47">
        <w:rPr>
          <w:rFonts w:asciiTheme="minorHAnsi" w:hAnsiTheme="minorHAnsi"/>
          <w:sz w:val="20"/>
          <w:szCs w:val="20"/>
        </w:rPr>
        <w:t xml:space="preserve">Ο προσφερόμενος επεξεργαστής να διαθέτει τουλάχιστον τρείς εξόδους σύνδεσης </w:t>
      </w:r>
      <w:r w:rsidRPr="00473E47">
        <w:rPr>
          <w:rFonts w:asciiTheme="minorHAnsi" w:hAnsiTheme="minorHAnsi" w:cs="Arial"/>
          <w:sz w:val="20"/>
          <w:szCs w:val="20"/>
        </w:rPr>
        <w:t>(είτε HD-SDI, είτε 3G-SDI είτε DVI είτε συνδυασμό τους).</w:t>
      </w:r>
    </w:p>
    <w:p w:rsidR="009908CB" w:rsidRPr="00473E47" w:rsidRDefault="009908CB" w:rsidP="009908CB">
      <w:pPr>
        <w:widowControl w:val="0"/>
        <w:numPr>
          <w:ilvl w:val="0"/>
          <w:numId w:val="37"/>
        </w:numPr>
        <w:ind w:left="426" w:hanging="426"/>
        <w:jc w:val="both"/>
        <w:rPr>
          <w:rFonts w:asciiTheme="minorHAnsi" w:hAnsiTheme="minorHAnsi"/>
          <w:sz w:val="20"/>
          <w:szCs w:val="20"/>
        </w:rPr>
      </w:pPr>
      <w:r w:rsidRPr="00473E47">
        <w:rPr>
          <w:rFonts w:asciiTheme="minorHAnsi" w:hAnsiTheme="minorHAnsi" w:cs="Arial"/>
          <w:sz w:val="20"/>
          <w:szCs w:val="20"/>
        </w:rPr>
        <w:t xml:space="preserve">Να παρέχεται η δυνατότητα καταγραφής και αποθήκευσης ιατρικών εικόνων και βίντεο HighDefinition (1080 οριζόντιες γραμμές σάρωσης) σε USBSTICK ή σε σκληρό δίσκο μέσω ενσωματωμένου συστήματος στην κάμερα ή ξεχωριστής συσκευής (δεν είναι απαραίτητο να είναι του ίδιου οίκου). Και στις δύο περιπτώσεις θα πρέπει να πληρούνται οι παρακάτω προδιαγραφές. Να διαθέτει ενσωματωμένο σκληρό δίσκο τουλάχιστον 400GB. Να διαθέτει τουλάχιστον εισόδους </w:t>
      </w:r>
      <w:r w:rsidRPr="00473E47">
        <w:rPr>
          <w:rFonts w:asciiTheme="minorHAnsi" w:hAnsiTheme="minorHAnsi" w:cs="Arial"/>
          <w:sz w:val="20"/>
          <w:szCs w:val="20"/>
          <w:lang w:val="en-GB"/>
        </w:rPr>
        <w:t>DVI</w:t>
      </w:r>
      <w:r w:rsidRPr="00473E47">
        <w:rPr>
          <w:rFonts w:asciiTheme="minorHAnsi" w:hAnsiTheme="minorHAnsi" w:cs="Arial"/>
          <w:sz w:val="20"/>
          <w:szCs w:val="20"/>
        </w:rPr>
        <w:t xml:space="preserve">, </w:t>
      </w:r>
      <w:r w:rsidRPr="00473E47">
        <w:rPr>
          <w:rFonts w:asciiTheme="minorHAnsi" w:hAnsiTheme="minorHAnsi" w:cs="Arial"/>
          <w:sz w:val="20"/>
          <w:szCs w:val="20"/>
          <w:lang w:val="en-GB"/>
        </w:rPr>
        <w:t>HD</w:t>
      </w:r>
      <w:r w:rsidRPr="00473E47">
        <w:rPr>
          <w:rFonts w:asciiTheme="minorHAnsi" w:hAnsiTheme="minorHAnsi" w:cs="Arial"/>
          <w:sz w:val="20"/>
          <w:szCs w:val="20"/>
        </w:rPr>
        <w:t>-</w:t>
      </w:r>
      <w:r w:rsidRPr="00473E47">
        <w:rPr>
          <w:rFonts w:asciiTheme="minorHAnsi" w:hAnsiTheme="minorHAnsi" w:cs="Arial"/>
          <w:sz w:val="20"/>
          <w:szCs w:val="20"/>
          <w:lang w:val="en-GB"/>
        </w:rPr>
        <w:t>SDI</w:t>
      </w:r>
      <w:r w:rsidRPr="00473E47">
        <w:rPr>
          <w:rFonts w:asciiTheme="minorHAnsi" w:hAnsiTheme="minorHAnsi" w:cs="Arial"/>
          <w:sz w:val="20"/>
          <w:szCs w:val="20"/>
        </w:rPr>
        <w:t xml:space="preserve">, </w:t>
      </w:r>
      <w:r w:rsidRPr="00473E47">
        <w:rPr>
          <w:rFonts w:asciiTheme="minorHAnsi" w:hAnsiTheme="minorHAnsi" w:cs="Arial"/>
          <w:sz w:val="20"/>
          <w:szCs w:val="20"/>
          <w:lang w:val="en-GB"/>
        </w:rPr>
        <w:t>S</w:t>
      </w:r>
      <w:r w:rsidRPr="00473E47">
        <w:rPr>
          <w:rFonts w:asciiTheme="minorHAnsi" w:hAnsiTheme="minorHAnsi" w:cs="Arial"/>
          <w:sz w:val="20"/>
          <w:szCs w:val="20"/>
        </w:rPr>
        <w:t>-</w:t>
      </w:r>
      <w:r w:rsidRPr="00473E47">
        <w:rPr>
          <w:rFonts w:asciiTheme="minorHAnsi" w:hAnsiTheme="minorHAnsi" w:cs="Arial"/>
          <w:sz w:val="20"/>
          <w:szCs w:val="20"/>
          <w:lang w:val="en-GB"/>
        </w:rPr>
        <w:t>Video</w:t>
      </w:r>
      <w:r w:rsidRPr="00473E47">
        <w:rPr>
          <w:rFonts w:asciiTheme="minorHAnsi" w:hAnsiTheme="minorHAnsi" w:cs="Arial"/>
          <w:sz w:val="20"/>
          <w:szCs w:val="20"/>
        </w:rPr>
        <w:t xml:space="preserve">, </w:t>
      </w:r>
      <w:r w:rsidRPr="00473E47">
        <w:rPr>
          <w:rFonts w:asciiTheme="minorHAnsi" w:hAnsiTheme="minorHAnsi" w:cs="Arial"/>
          <w:sz w:val="20"/>
          <w:szCs w:val="20"/>
          <w:lang w:val="en-GB"/>
        </w:rPr>
        <w:t>Composite</w:t>
      </w:r>
      <w:r w:rsidRPr="00473E47">
        <w:rPr>
          <w:rFonts w:asciiTheme="minorHAnsi" w:hAnsiTheme="minorHAnsi" w:cs="Arial"/>
          <w:sz w:val="20"/>
          <w:szCs w:val="20"/>
        </w:rPr>
        <w:t xml:space="preserve">. Να διαθέτει τουλάχιστον 3 θύρες USB 2.0. Να διαθέτει ενσωματωμένο μόνιτορ για επιβεβαίωση εγγραφής. Να παρέχει δυνατότητα σύνδεσης με δίκτυο ETHERNET. </w:t>
      </w:r>
    </w:p>
    <w:p w:rsidR="009908CB" w:rsidRPr="00473E47" w:rsidRDefault="009908CB" w:rsidP="009908CB">
      <w:pPr>
        <w:widowControl w:val="0"/>
        <w:jc w:val="both"/>
        <w:rPr>
          <w:rFonts w:asciiTheme="minorHAnsi" w:hAnsiTheme="minorHAnsi"/>
          <w:sz w:val="20"/>
          <w:szCs w:val="20"/>
        </w:rPr>
      </w:pPr>
    </w:p>
    <w:p w:rsidR="009908CB" w:rsidRPr="00473E47" w:rsidRDefault="009908CB" w:rsidP="009908CB">
      <w:pPr>
        <w:spacing w:before="120" w:after="120"/>
        <w:jc w:val="both"/>
        <w:outlineLvl w:val="5"/>
        <w:rPr>
          <w:rFonts w:asciiTheme="minorHAnsi" w:eastAsia="Times New Roman" w:hAnsiTheme="minorHAnsi" w:cs="Times New Roman"/>
          <w:b/>
          <w:sz w:val="20"/>
          <w:szCs w:val="20"/>
          <w:u w:val="single"/>
          <w:vertAlign w:val="superscript"/>
        </w:rPr>
      </w:pPr>
      <w:r w:rsidRPr="00473E47">
        <w:rPr>
          <w:rFonts w:asciiTheme="minorHAnsi" w:eastAsia="Times New Roman" w:hAnsiTheme="minorHAnsi" w:cs="Times New Roman"/>
          <w:b/>
          <w:sz w:val="20"/>
          <w:szCs w:val="20"/>
          <w:u w:val="single"/>
        </w:rPr>
        <w:t xml:space="preserve">Β. </w:t>
      </w:r>
      <w:r w:rsidRPr="00473E47">
        <w:rPr>
          <w:rFonts w:asciiTheme="minorHAnsi" w:eastAsia="Times New Roman" w:hAnsiTheme="minorHAnsi" w:cs="Times New Roman"/>
          <w:b/>
          <w:bCs/>
          <w:sz w:val="20"/>
          <w:szCs w:val="20"/>
          <w:u w:val="single"/>
        </w:rPr>
        <w:t>ΚΕΦΑΛΗΚΑΜΕΡΑΣ HIGH DEFINITION</w:t>
      </w:r>
    </w:p>
    <w:p w:rsidR="009908CB" w:rsidRPr="00473E47" w:rsidRDefault="009908CB" w:rsidP="009908CB">
      <w:pPr>
        <w:widowControl w:val="0"/>
        <w:numPr>
          <w:ilvl w:val="0"/>
          <w:numId w:val="45"/>
        </w:numPr>
        <w:ind w:left="426" w:hanging="426"/>
        <w:jc w:val="both"/>
        <w:rPr>
          <w:rFonts w:asciiTheme="minorHAnsi" w:hAnsiTheme="minorHAnsi"/>
          <w:sz w:val="20"/>
          <w:szCs w:val="20"/>
        </w:rPr>
      </w:pPr>
      <w:r w:rsidRPr="00473E47">
        <w:rPr>
          <w:rFonts w:asciiTheme="minorHAnsi" w:hAnsiTheme="minorHAnsi"/>
          <w:sz w:val="20"/>
          <w:szCs w:val="20"/>
          <w:lang w:bidi="el-GR"/>
        </w:rPr>
        <w:t xml:space="preserve">Η κεφαλή κάμερας να είναι τελευταίας γενιάς 3 CMOS ή 3 </w:t>
      </w:r>
      <w:r w:rsidRPr="00473E47">
        <w:rPr>
          <w:rFonts w:asciiTheme="minorHAnsi" w:hAnsiTheme="minorHAnsi"/>
          <w:sz w:val="20"/>
          <w:szCs w:val="20"/>
          <w:lang w:bidi="en-US"/>
        </w:rPr>
        <w:t>CCD, format</w:t>
      </w:r>
      <w:r w:rsidRPr="00473E47">
        <w:rPr>
          <w:rFonts w:asciiTheme="minorHAnsi" w:hAnsiTheme="minorHAnsi"/>
          <w:sz w:val="20"/>
          <w:szCs w:val="20"/>
          <w:lang w:bidi="el-GR"/>
        </w:rPr>
        <w:t xml:space="preserve">16:9 και να παρέχει ανάλυση </w:t>
      </w:r>
      <w:r w:rsidRPr="00473E47">
        <w:rPr>
          <w:rFonts w:asciiTheme="minorHAnsi" w:hAnsiTheme="minorHAnsi"/>
          <w:sz w:val="20"/>
          <w:szCs w:val="20"/>
          <w:lang w:bidi="en-US"/>
        </w:rPr>
        <w:t>1920X1080 pixels</w:t>
      </w:r>
      <w:r w:rsidRPr="00473E47">
        <w:rPr>
          <w:rFonts w:asciiTheme="minorHAnsi" w:hAnsiTheme="minorHAnsi"/>
          <w:sz w:val="20"/>
          <w:szCs w:val="20"/>
          <w:lang w:bidi="el-GR"/>
        </w:rPr>
        <w:t>προοδευτικής σάρωσης (</w:t>
      </w:r>
      <w:r w:rsidRPr="00473E47">
        <w:rPr>
          <w:rFonts w:asciiTheme="minorHAnsi" w:hAnsiTheme="minorHAnsi"/>
          <w:sz w:val="20"/>
          <w:szCs w:val="20"/>
          <w:lang w:bidi="en-US"/>
        </w:rPr>
        <w:t>FULLHD 1080p).</w:t>
      </w:r>
    </w:p>
    <w:p w:rsidR="009908CB" w:rsidRPr="00473E47" w:rsidRDefault="009908CB" w:rsidP="009908CB">
      <w:pPr>
        <w:widowControl w:val="0"/>
        <w:numPr>
          <w:ilvl w:val="0"/>
          <w:numId w:val="45"/>
        </w:numPr>
        <w:ind w:left="426" w:hanging="426"/>
        <w:jc w:val="both"/>
        <w:rPr>
          <w:rFonts w:asciiTheme="minorHAnsi" w:hAnsiTheme="minorHAnsi"/>
          <w:sz w:val="20"/>
          <w:szCs w:val="20"/>
        </w:rPr>
      </w:pPr>
      <w:r w:rsidRPr="00473E47">
        <w:rPr>
          <w:rFonts w:asciiTheme="minorHAnsi" w:hAnsiTheme="minorHAnsi"/>
          <w:sz w:val="20"/>
          <w:szCs w:val="20"/>
        </w:rPr>
        <w:t>Η προσφερόμενη κεφαλή κάμερας να είναι κατάλληλη για χρήση με ινδοκυανίνη πράσινη (ICG) όταν λειτουργεί με πηγή φωτισμού XENON και οπτικές αντίστοιχης τεχνολογίας.</w:t>
      </w:r>
    </w:p>
    <w:p w:rsidR="009908CB" w:rsidRPr="00473E47" w:rsidRDefault="009908CB" w:rsidP="009908CB">
      <w:pPr>
        <w:widowControl w:val="0"/>
        <w:numPr>
          <w:ilvl w:val="0"/>
          <w:numId w:val="45"/>
        </w:numPr>
        <w:ind w:left="426" w:hanging="426"/>
        <w:jc w:val="both"/>
        <w:rPr>
          <w:rFonts w:asciiTheme="minorHAnsi" w:hAnsiTheme="minorHAnsi"/>
          <w:sz w:val="20"/>
          <w:szCs w:val="20"/>
        </w:rPr>
      </w:pPr>
      <w:r w:rsidRPr="00473E47">
        <w:rPr>
          <w:rFonts w:asciiTheme="minorHAnsi" w:hAnsiTheme="minorHAnsi"/>
          <w:sz w:val="20"/>
          <w:szCs w:val="20"/>
        </w:rPr>
        <w:t>Η κεφαλή κάμερας να διαθέτει τουλάχιστον 3 κομβία τ</w:t>
      </w:r>
      <w:bookmarkStart w:id="62" w:name="_GoBack"/>
      <w:bookmarkEnd w:id="62"/>
      <w:r w:rsidRPr="00473E47">
        <w:rPr>
          <w:rFonts w:asciiTheme="minorHAnsi" w:hAnsiTheme="minorHAnsi"/>
          <w:sz w:val="20"/>
          <w:szCs w:val="20"/>
        </w:rPr>
        <w:t>ηλεχειρισμού για έλεγχο λειτουργιών του μενού της κάμερας ανάλογα με την επιλογή του χρήστη (όπως Whitebalance, ηλεκτρονικό zoom,  enhancementκτλ.)</w:t>
      </w:r>
    </w:p>
    <w:p w:rsidR="009908CB" w:rsidRPr="00473E47" w:rsidRDefault="009908CB" w:rsidP="009908CB">
      <w:pPr>
        <w:widowControl w:val="0"/>
        <w:numPr>
          <w:ilvl w:val="0"/>
          <w:numId w:val="45"/>
        </w:numPr>
        <w:ind w:left="426" w:hanging="426"/>
        <w:jc w:val="both"/>
        <w:rPr>
          <w:rFonts w:asciiTheme="minorHAnsi" w:hAnsiTheme="minorHAnsi"/>
          <w:sz w:val="20"/>
          <w:szCs w:val="20"/>
        </w:rPr>
      </w:pPr>
      <w:r w:rsidRPr="00473E47">
        <w:rPr>
          <w:rFonts w:asciiTheme="minorHAnsi" w:hAnsiTheme="minorHAnsi"/>
          <w:bCs/>
          <w:iCs/>
          <w:sz w:val="20"/>
          <w:szCs w:val="20"/>
        </w:rPr>
        <w:t>Η εστίαση (focus) να ρυθμίζεται μέσω κομβίων στην κεφαλή κάμερας.</w:t>
      </w:r>
    </w:p>
    <w:p w:rsidR="009908CB" w:rsidRPr="00473E47" w:rsidRDefault="009908CB" w:rsidP="009908CB">
      <w:pPr>
        <w:widowControl w:val="0"/>
        <w:numPr>
          <w:ilvl w:val="0"/>
          <w:numId w:val="45"/>
        </w:numPr>
        <w:ind w:left="426" w:hanging="426"/>
        <w:jc w:val="both"/>
        <w:rPr>
          <w:rFonts w:asciiTheme="minorHAnsi" w:hAnsiTheme="minorHAnsi"/>
          <w:sz w:val="20"/>
          <w:szCs w:val="20"/>
        </w:rPr>
      </w:pPr>
      <w:r w:rsidRPr="00473E47">
        <w:rPr>
          <w:rFonts w:asciiTheme="minorHAnsi" w:hAnsiTheme="minorHAnsi"/>
          <w:sz w:val="20"/>
          <w:szCs w:val="20"/>
        </w:rPr>
        <w:t>Η κεφαλή κάμερας να διαθέτει οπτικό zoomέως τουλάχιστον 1.8x. Να ρυθμίζεται μέσω κομβίων στην κεφαλή κάμερας.</w:t>
      </w:r>
    </w:p>
    <w:p w:rsidR="009908CB" w:rsidRPr="00473E47" w:rsidRDefault="009908CB" w:rsidP="009908CB">
      <w:pPr>
        <w:widowControl w:val="0"/>
        <w:numPr>
          <w:ilvl w:val="0"/>
          <w:numId w:val="45"/>
        </w:numPr>
        <w:ind w:left="426" w:hanging="426"/>
        <w:jc w:val="both"/>
        <w:rPr>
          <w:rFonts w:asciiTheme="minorHAnsi" w:hAnsiTheme="minorHAnsi"/>
          <w:sz w:val="20"/>
          <w:szCs w:val="20"/>
        </w:rPr>
      </w:pPr>
      <w:r w:rsidRPr="00473E47">
        <w:rPr>
          <w:rFonts w:asciiTheme="minorHAnsi" w:hAnsiTheme="minorHAnsi"/>
          <w:sz w:val="20"/>
          <w:szCs w:val="20"/>
        </w:rPr>
        <w:t>Η κεφαλή κάμερας να αποστειρώνεται σε κλίβανο ατμού στους 134°</w:t>
      </w:r>
      <w:r w:rsidRPr="00473E47">
        <w:rPr>
          <w:rFonts w:asciiTheme="minorHAnsi" w:hAnsiTheme="minorHAnsi"/>
          <w:sz w:val="20"/>
          <w:szCs w:val="20"/>
          <w:lang w:val="en-GB"/>
        </w:rPr>
        <w:t>C</w:t>
      </w:r>
      <w:r w:rsidRPr="00473E47">
        <w:rPr>
          <w:rFonts w:asciiTheme="minorHAnsi" w:hAnsiTheme="minorHAnsi"/>
          <w:sz w:val="20"/>
          <w:szCs w:val="20"/>
        </w:rPr>
        <w:t xml:space="preserve"> (autoclavable).</w:t>
      </w:r>
    </w:p>
    <w:p w:rsidR="009908CB" w:rsidRPr="00473E47" w:rsidRDefault="009908CB" w:rsidP="009908CB">
      <w:pPr>
        <w:widowControl w:val="0"/>
        <w:numPr>
          <w:ilvl w:val="0"/>
          <w:numId w:val="45"/>
        </w:numPr>
        <w:ind w:left="426" w:hanging="426"/>
        <w:jc w:val="both"/>
        <w:rPr>
          <w:rFonts w:asciiTheme="minorHAnsi" w:hAnsiTheme="minorHAnsi"/>
          <w:sz w:val="20"/>
          <w:szCs w:val="20"/>
        </w:rPr>
      </w:pPr>
      <w:r w:rsidRPr="00473E47">
        <w:rPr>
          <w:rFonts w:asciiTheme="minorHAnsi" w:hAnsiTheme="minorHAnsi"/>
          <w:sz w:val="20"/>
          <w:szCs w:val="20"/>
        </w:rPr>
        <w:t>Η κεφαλή κάμερας να διαθέτει πιστοποίηση ηλεκτρικής ασφάλειας κλάσης BF.</w:t>
      </w:r>
    </w:p>
    <w:p w:rsidR="009908CB" w:rsidRPr="00473E47" w:rsidRDefault="009908CB" w:rsidP="009908CB">
      <w:pPr>
        <w:spacing w:before="120" w:after="120"/>
        <w:jc w:val="both"/>
        <w:outlineLvl w:val="4"/>
        <w:rPr>
          <w:rFonts w:asciiTheme="minorHAnsi" w:eastAsia="Times New Roman" w:hAnsiTheme="minorHAnsi" w:cs="Times New Roman"/>
          <w:b/>
          <w:bCs/>
          <w:iCs/>
          <w:sz w:val="20"/>
          <w:szCs w:val="20"/>
          <w:u w:val="single"/>
        </w:rPr>
      </w:pPr>
    </w:p>
    <w:p w:rsidR="009908CB" w:rsidRPr="00473E47" w:rsidRDefault="009908CB" w:rsidP="009908CB">
      <w:pPr>
        <w:spacing w:before="120" w:after="120"/>
        <w:jc w:val="both"/>
        <w:outlineLvl w:val="4"/>
        <w:rPr>
          <w:rFonts w:asciiTheme="minorHAnsi" w:eastAsia="Times New Roman" w:hAnsiTheme="minorHAnsi" w:cs="Times New Roman"/>
          <w:b/>
          <w:bCs/>
          <w:iCs/>
          <w:sz w:val="20"/>
          <w:szCs w:val="20"/>
          <w:u w:val="single"/>
        </w:rPr>
      </w:pPr>
    </w:p>
    <w:p w:rsidR="009908CB" w:rsidRPr="00473E47" w:rsidRDefault="009908CB" w:rsidP="009908CB">
      <w:pPr>
        <w:tabs>
          <w:tab w:val="left" w:pos="360"/>
        </w:tabs>
        <w:jc w:val="both"/>
        <w:rPr>
          <w:rFonts w:asciiTheme="minorHAnsi" w:hAnsiTheme="minorHAnsi"/>
          <w:sz w:val="20"/>
          <w:szCs w:val="20"/>
        </w:rPr>
      </w:pPr>
      <w:r w:rsidRPr="00473E47">
        <w:rPr>
          <w:rFonts w:asciiTheme="minorHAnsi" w:hAnsiTheme="minorHAnsi"/>
          <w:b/>
          <w:sz w:val="20"/>
          <w:szCs w:val="20"/>
          <w:u w:val="single"/>
        </w:rPr>
        <w:t>Γ. ΟΘΟΝΗ ΠΡΟΒΟΛΗΣ ΕΝΔΟΣΚΟΠΙΚΗΣ ΕΙΚΟΝΑΣ HD</w:t>
      </w:r>
    </w:p>
    <w:p w:rsidR="009908CB" w:rsidRPr="00473E47" w:rsidRDefault="009908CB" w:rsidP="009908CB">
      <w:pPr>
        <w:numPr>
          <w:ilvl w:val="0"/>
          <w:numId w:val="38"/>
        </w:numPr>
        <w:ind w:left="426" w:hanging="426"/>
        <w:jc w:val="both"/>
        <w:rPr>
          <w:rFonts w:asciiTheme="minorHAnsi" w:hAnsiTheme="minorHAnsi"/>
          <w:sz w:val="20"/>
          <w:szCs w:val="20"/>
        </w:rPr>
      </w:pPr>
      <w:r w:rsidRPr="00473E47">
        <w:rPr>
          <w:rFonts w:asciiTheme="minorHAnsi" w:hAnsiTheme="minorHAnsi"/>
          <w:sz w:val="20"/>
          <w:szCs w:val="20"/>
        </w:rPr>
        <w:t>Να είναι έγχρωμο μόνιτορ 26 ‘’ (in) TFT/LCD με πιστή αναπαραγωγή της εικόνας του ιστού, ειδικό για ενδοσκοπικές απεικονίσεις.</w:t>
      </w:r>
    </w:p>
    <w:p w:rsidR="009908CB" w:rsidRPr="00473E47" w:rsidRDefault="009908CB" w:rsidP="009908CB">
      <w:pPr>
        <w:numPr>
          <w:ilvl w:val="0"/>
          <w:numId w:val="38"/>
        </w:numPr>
        <w:ind w:left="426" w:hanging="426"/>
        <w:jc w:val="both"/>
        <w:rPr>
          <w:rFonts w:asciiTheme="minorHAnsi" w:hAnsiTheme="minorHAnsi"/>
          <w:sz w:val="20"/>
          <w:szCs w:val="20"/>
        </w:rPr>
      </w:pPr>
      <w:r w:rsidRPr="00473E47">
        <w:rPr>
          <w:rFonts w:asciiTheme="minorHAnsi" w:eastAsia="Times New Roman" w:hAnsiTheme="minorHAnsi" w:cs="Times New Roman"/>
          <w:sz w:val="20"/>
          <w:szCs w:val="20"/>
        </w:rPr>
        <w:t>Να διαθέτει υψηλή ανάλυση FullHD1920 x 1080 pixels προοδευτικής σάρωσης (fullHD 1080p).</w:t>
      </w:r>
    </w:p>
    <w:p w:rsidR="009908CB" w:rsidRPr="00473E47" w:rsidRDefault="009908CB" w:rsidP="009908CB">
      <w:pPr>
        <w:numPr>
          <w:ilvl w:val="0"/>
          <w:numId w:val="38"/>
        </w:numPr>
        <w:ind w:left="426" w:hanging="426"/>
        <w:jc w:val="both"/>
        <w:rPr>
          <w:rFonts w:asciiTheme="minorHAnsi" w:hAnsiTheme="minorHAnsi"/>
          <w:sz w:val="20"/>
          <w:szCs w:val="20"/>
        </w:rPr>
      </w:pPr>
      <w:r w:rsidRPr="00473E47">
        <w:rPr>
          <w:rFonts w:asciiTheme="minorHAnsi" w:hAnsiTheme="minorHAnsi"/>
          <w:sz w:val="20"/>
          <w:szCs w:val="20"/>
        </w:rPr>
        <w:t>Να διαθέτει υψηλή φωτεινότητα τουλάχιστον 450cd-m2.</w:t>
      </w:r>
    </w:p>
    <w:p w:rsidR="009908CB" w:rsidRPr="00473E47" w:rsidRDefault="009908CB" w:rsidP="009908CB">
      <w:pPr>
        <w:numPr>
          <w:ilvl w:val="0"/>
          <w:numId w:val="38"/>
        </w:numPr>
        <w:ind w:left="426" w:hanging="426"/>
        <w:jc w:val="both"/>
        <w:rPr>
          <w:rFonts w:asciiTheme="minorHAnsi" w:hAnsiTheme="minorHAnsi"/>
          <w:sz w:val="20"/>
          <w:szCs w:val="20"/>
        </w:rPr>
      </w:pPr>
      <w:r w:rsidRPr="00473E47">
        <w:rPr>
          <w:rFonts w:asciiTheme="minorHAnsi" w:hAnsiTheme="minorHAnsi"/>
          <w:sz w:val="20"/>
          <w:szCs w:val="20"/>
        </w:rPr>
        <w:t>Να διαθέτει αντίθεση τουλάχιστον 1400:1.</w:t>
      </w:r>
    </w:p>
    <w:p w:rsidR="009908CB" w:rsidRPr="00473E47" w:rsidRDefault="009908CB" w:rsidP="009908CB">
      <w:pPr>
        <w:numPr>
          <w:ilvl w:val="0"/>
          <w:numId w:val="38"/>
        </w:numPr>
        <w:ind w:left="426" w:hanging="426"/>
        <w:jc w:val="both"/>
        <w:rPr>
          <w:rFonts w:asciiTheme="minorHAnsi" w:hAnsiTheme="minorHAnsi"/>
          <w:sz w:val="20"/>
          <w:szCs w:val="20"/>
        </w:rPr>
      </w:pPr>
      <w:r w:rsidRPr="00473E47">
        <w:rPr>
          <w:rFonts w:asciiTheme="minorHAnsi" w:hAnsiTheme="minorHAnsi"/>
          <w:sz w:val="20"/>
          <w:szCs w:val="20"/>
        </w:rPr>
        <w:t>Να έχει τουλάχιστον ταχύτητα απόκρισης ταχύτερη από 8ms.</w:t>
      </w:r>
    </w:p>
    <w:p w:rsidR="009908CB" w:rsidRPr="00473E47" w:rsidRDefault="009908CB" w:rsidP="009908CB">
      <w:pPr>
        <w:numPr>
          <w:ilvl w:val="0"/>
          <w:numId w:val="38"/>
        </w:numPr>
        <w:ind w:left="426" w:hanging="426"/>
        <w:jc w:val="both"/>
        <w:rPr>
          <w:rFonts w:asciiTheme="minorHAnsi" w:hAnsiTheme="minorHAnsi"/>
          <w:sz w:val="20"/>
          <w:szCs w:val="20"/>
        </w:rPr>
      </w:pPr>
      <w:r w:rsidRPr="00473E47">
        <w:rPr>
          <w:rFonts w:asciiTheme="minorHAnsi" w:hAnsiTheme="minorHAnsi"/>
          <w:sz w:val="20"/>
          <w:szCs w:val="20"/>
        </w:rPr>
        <w:t>Να διαθέτει ευρεία γωνία οράσεως: 178ο / 178ο (οριζόντια/ κάθετα).</w:t>
      </w:r>
    </w:p>
    <w:p w:rsidR="009908CB" w:rsidRPr="00473E47" w:rsidRDefault="009908CB" w:rsidP="009908CB">
      <w:pPr>
        <w:numPr>
          <w:ilvl w:val="0"/>
          <w:numId w:val="38"/>
        </w:numPr>
        <w:ind w:left="426" w:hanging="426"/>
        <w:jc w:val="both"/>
        <w:rPr>
          <w:rFonts w:asciiTheme="minorHAnsi" w:hAnsiTheme="minorHAnsi"/>
          <w:sz w:val="20"/>
          <w:szCs w:val="20"/>
        </w:rPr>
      </w:pPr>
      <w:r w:rsidRPr="00473E47">
        <w:rPr>
          <w:rFonts w:asciiTheme="minorHAnsi" w:hAnsiTheme="minorHAnsi"/>
          <w:sz w:val="20"/>
          <w:szCs w:val="20"/>
        </w:rPr>
        <w:t>Να διαθέτει τις παρακάτω εισόδους: DVI-D (x2), SD/HD/3G-SDI (x2), C-Video (BNC), S-Video.</w:t>
      </w:r>
    </w:p>
    <w:p w:rsidR="009908CB" w:rsidRPr="00473E47" w:rsidRDefault="009908CB" w:rsidP="009908CB">
      <w:pPr>
        <w:numPr>
          <w:ilvl w:val="0"/>
          <w:numId w:val="38"/>
        </w:numPr>
        <w:ind w:left="426" w:hanging="426"/>
        <w:jc w:val="both"/>
        <w:rPr>
          <w:rFonts w:asciiTheme="minorHAnsi" w:hAnsiTheme="minorHAnsi"/>
          <w:sz w:val="20"/>
          <w:szCs w:val="20"/>
        </w:rPr>
      </w:pPr>
      <w:r w:rsidRPr="00473E47">
        <w:rPr>
          <w:rFonts w:asciiTheme="minorHAnsi" w:hAnsiTheme="minorHAnsi"/>
          <w:sz w:val="20"/>
          <w:szCs w:val="20"/>
        </w:rPr>
        <w:t xml:space="preserve">Να διαθέτει εξόδους: DVI-D (x2),  SD/HD/3G-SDI (x2). </w:t>
      </w:r>
    </w:p>
    <w:p w:rsidR="009908CB" w:rsidRPr="00473E47" w:rsidRDefault="009908CB" w:rsidP="009908CB">
      <w:pPr>
        <w:numPr>
          <w:ilvl w:val="0"/>
          <w:numId w:val="38"/>
        </w:numPr>
        <w:ind w:left="426" w:hanging="426"/>
        <w:jc w:val="both"/>
        <w:rPr>
          <w:rFonts w:asciiTheme="minorHAnsi" w:hAnsiTheme="minorHAnsi"/>
          <w:sz w:val="20"/>
          <w:szCs w:val="20"/>
        </w:rPr>
      </w:pPr>
      <w:r w:rsidRPr="00473E47">
        <w:rPr>
          <w:rFonts w:asciiTheme="minorHAnsi" w:hAnsiTheme="minorHAnsi"/>
          <w:sz w:val="20"/>
          <w:szCs w:val="20"/>
        </w:rPr>
        <w:t>Να διαθέτει λειτουργία PiP (Picture-in-Picture / εικόνα στην εικόνα), Image pan, Zoom, Freeze.</w:t>
      </w:r>
    </w:p>
    <w:p w:rsidR="009908CB" w:rsidRPr="00473E47" w:rsidRDefault="009908CB" w:rsidP="009908CB">
      <w:pPr>
        <w:tabs>
          <w:tab w:val="left" w:pos="-1440"/>
        </w:tabs>
        <w:jc w:val="both"/>
        <w:rPr>
          <w:rFonts w:asciiTheme="minorHAnsi" w:hAnsiTheme="minorHAnsi"/>
          <w:sz w:val="20"/>
          <w:szCs w:val="20"/>
        </w:rPr>
      </w:pPr>
    </w:p>
    <w:p w:rsidR="009908CB" w:rsidRPr="00473E47" w:rsidRDefault="009908CB" w:rsidP="009908CB">
      <w:pPr>
        <w:tabs>
          <w:tab w:val="left" w:pos="-1440"/>
        </w:tabs>
        <w:jc w:val="both"/>
        <w:rPr>
          <w:rFonts w:asciiTheme="minorHAnsi" w:hAnsiTheme="minorHAnsi"/>
          <w:sz w:val="20"/>
          <w:szCs w:val="20"/>
        </w:rPr>
      </w:pPr>
    </w:p>
    <w:p w:rsidR="009908CB" w:rsidRPr="00473E47" w:rsidRDefault="009908CB" w:rsidP="009908CB">
      <w:pPr>
        <w:pStyle w:val="Bodytext20"/>
        <w:shd w:val="clear" w:color="auto" w:fill="auto"/>
        <w:spacing w:before="120" w:after="120" w:line="240" w:lineRule="auto"/>
        <w:ind w:firstLine="0"/>
        <w:jc w:val="both"/>
        <w:rPr>
          <w:rFonts w:asciiTheme="minorHAnsi" w:hAnsiTheme="minorHAnsi"/>
          <w:b/>
          <w:sz w:val="20"/>
          <w:szCs w:val="20"/>
          <w:u w:val="single"/>
        </w:rPr>
      </w:pPr>
      <w:r w:rsidRPr="00473E47">
        <w:rPr>
          <w:rFonts w:asciiTheme="minorHAnsi" w:hAnsiTheme="minorHAnsi"/>
          <w:b/>
          <w:sz w:val="20"/>
          <w:szCs w:val="20"/>
          <w:u w:val="single"/>
        </w:rPr>
        <w:t>Δ. ΟΠΤΙΚΗ ΛΑΠΑΡΟΣΚΟΠΙΚΗ HD, 10MM, 30 ΜΟΙΡΩΝ</w:t>
      </w:r>
    </w:p>
    <w:p w:rsidR="009908CB" w:rsidRPr="00473E47" w:rsidRDefault="009908CB" w:rsidP="009908CB">
      <w:pPr>
        <w:numPr>
          <w:ilvl w:val="0"/>
          <w:numId w:val="41"/>
        </w:numPr>
        <w:ind w:left="426" w:hanging="426"/>
        <w:jc w:val="both"/>
        <w:rPr>
          <w:rFonts w:asciiTheme="minorHAnsi" w:eastAsia="Times New Roman" w:hAnsiTheme="minorHAnsi" w:cs="Times New Roman"/>
          <w:sz w:val="20"/>
          <w:szCs w:val="20"/>
        </w:rPr>
      </w:pPr>
      <w:r w:rsidRPr="00473E47">
        <w:rPr>
          <w:rFonts w:asciiTheme="minorHAnsi" w:eastAsia="Times New Roman" w:hAnsiTheme="minorHAnsi" w:cs="Times New Roman"/>
          <w:sz w:val="20"/>
          <w:szCs w:val="20"/>
        </w:rPr>
        <w:t>Να είναι οπτική HD διαμέτρου περίπου 10mm, με γωνία οράσεως 30</w:t>
      </w:r>
      <w:r w:rsidRPr="00473E47">
        <w:rPr>
          <w:rFonts w:asciiTheme="minorHAnsi" w:eastAsia="Times New Roman" w:hAnsiTheme="minorHAnsi" w:cs="Times New Roman"/>
          <w:sz w:val="20"/>
          <w:szCs w:val="20"/>
          <w:vertAlign w:val="superscript"/>
          <w:lang w:val="en-GB"/>
        </w:rPr>
        <w:t>o</w:t>
      </w:r>
      <w:r w:rsidRPr="00473E47">
        <w:rPr>
          <w:rFonts w:asciiTheme="minorHAnsi" w:eastAsia="Times New Roman" w:hAnsiTheme="minorHAnsi" w:cs="Times New Roman"/>
          <w:sz w:val="20"/>
          <w:szCs w:val="20"/>
        </w:rPr>
        <w:t xml:space="preserve"> και </w:t>
      </w:r>
      <w:r w:rsidRPr="00473E47">
        <w:rPr>
          <w:rFonts w:asciiTheme="minorHAnsi" w:hAnsiTheme="minorHAnsi"/>
          <w:sz w:val="20"/>
          <w:szCs w:val="20"/>
        </w:rPr>
        <w:t>μήκους εργασίας τουλάχιστον 310 mm και πεδίου οράσεως τουλάχιστον 75</w:t>
      </w:r>
      <w:r w:rsidRPr="00473E47">
        <w:rPr>
          <w:rFonts w:asciiTheme="minorHAnsi" w:hAnsiTheme="minorHAnsi"/>
          <w:sz w:val="20"/>
          <w:szCs w:val="20"/>
          <w:vertAlign w:val="superscript"/>
          <w:lang w:val="en-GB"/>
        </w:rPr>
        <w:t>o</w:t>
      </w:r>
      <w:r w:rsidRPr="00473E47">
        <w:rPr>
          <w:rFonts w:asciiTheme="minorHAnsi" w:hAnsiTheme="minorHAnsi"/>
          <w:sz w:val="20"/>
          <w:szCs w:val="20"/>
        </w:rPr>
        <w:t>. Να είναι συμβατή με την προσφερόμενη πηγή φωτισμού LED και κεφαλή κάμερας για Λαπαροσκοπικές επεμβάσεις.</w:t>
      </w:r>
    </w:p>
    <w:p w:rsidR="009908CB" w:rsidRPr="00473E47" w:rsidRDefault="009908CB" w:rsidP="009908CB">
      <w:pPr>
        <w:numPr>
          <w:ilvl w:val="0"/>
          <w:numId w:val="41"/>
        </w:numPr>
        <w:ind w:left="426" w:hanging="426"/>
        <w:jc w:val="both"/>
        <w:rPr>
          <w:rFonts w:asciiTheme="minorHAnsi" w:eastAsia="Times New Roman" w:hAnsiTheme="minorHAnsi" w:cs="Times New Roman"/>
          <w:sz w:val="20"/>
          <w:szCs w:val="20"/>
        </w:rPr>
      </w:pPr>
      <w:r w:rsidRPr="00473E47">
        <w:rPr>
          <w:rFonts w:asciiTheme="minorHAnsi" w:eastAsia="Times New Roman" w:hAnsiTheme="minorHAnsi" w:cs="Times New Roman"/>
          <w:sz w:val="20"/>
          <w:szCs w:val="20"/>
        </w:rPr>
        <w:t>Η προσφερόμενη οπτική να είναι υψηλής ποιότητας κατασκευής έτσι ώστε να μειώνεται στο ελάχιστο η χρωματική εκτροπή και να παρέχεται εικόνα χωρίς οπτική παραμόρφωση.</w:t>
      </w:r>
    </w:p>
    <w:p w:rsidR="009908CB" w:rsidRPr="00473E47" w:rsidRDefault="009908CB" w:rsidP="009908CB">
      <w:pPr>
        <w:numPr>
          <w:ilvl w:val="0"/>
          <w:numId w:val="41"/>
        </w:numPr>
        <w:ind w:left="426" w:hanging="426"/>
        <w:jc w:val="both"/>
        <w:rPr>
          <w:rFonts w:asciiTheme="minorHAnsi" w:eastAsia="Times New Roman" w:hAnsiTheme="minorHAnsi" w:cs="Times New Roman"/>
          <w:sz w:val="20"/>
          <w:szCs w:val="20"/>
        </w:rPr>
      </w:pPr>
      <w:r w:rsidRPr="00473E47">
        <w:rPr>
          <w:rFonts w:asciiTheme="minorHAnsi" w:eastAsia="Times New Roman" w:hAnsiTheme="minorHAnsi" w:cs="Times New Roman"/>
          <w:sz w:val="20"/>
          <w:szCs w:val="20"/>
        </w:rPr>
        <w:t>Να δύναται να αποστειρωθεί σε κλίβανο ατμού στους 134°</w:t>
      </w:r>
      <w:r w:rsidRPr="00473E47">
        <w:rPr>
          <w:rFonts w:asciiTheme="minorHAnsi" w:eastAsia="Times New Roman" w:hAnsiTheme="minorHAnsi" w:cs="Times New Roman"/>
          <w:sz w:val="20"/>
          <w:szCs w:val="20"/>
          <w:lang w:val="en-GB"/>
        </w:rPr>
        <w:t>C</w:t>
      </w:r>
      <w:r w:rsidRPr="00473E47">
        <w:rPr>
          <w:rFonts w:asciiTheme="minorHAnsi" w:eastAsia="Times New Roman" w:hAnsiTheme="minorHAnsi" w:cs="Times New Roman"/>
          <w:sz w:val="20"/>
          <w:szCs w:val="20"/>
        </w:rPr>
        <w:t xml:space="preserve"> (autoclavable). Η κάθε μια να συνοδεύεται από κυτίο αποστείρωσης σε κλίβανο ατμού.</w:t>
      </w:r>
    </w:p>
    <w:p w:rsidR="009908CB" w:rsidRPr="00473E47" w:rsidRDefault="009908CB" w:rsidP="009908CB">
      <w:pPr>
        <w:numPr>
          <w:ilvl w:val="0"/>
          <w:numId w:val="41"/>
        </w:numPr>
        <w:ind w:left="426" w:hanging="426"/>
        <w:jc w:val="both"/>
        <w:rPr>
          <w:rFonts w:asciiTheme="minorHAnsi" w:eastAsia="Times New Roman" w:hAnsiTheme="minorHAnsi" w:cs="Times New Roman"/>
          <w:sz w:val="20"/>
          <w:szCs w:val="20"/>
        </w:rPr>
      </w:pPr>
      <w:r w:rsidRPr="00473E47">
        <w:rPr>
          <w:rFonts w:asciiTheme="minorHAnsi" w:eastAsia="Times New Roman" w:hAnsiTheme="minorHAnsi" w:cs="Times New Roman"/>
          <w:sz w:val="20"/>
          <w:szCs w:val="20"/>
        </w:rPr>
        <w:t>Να διαθέτει σχεδιασμό που να περιλαμβάνει τουλάχιστον τρεις σωλήνες προστασίας έτσι ώστε να επιτυγχάνεται αυξημένη ανθεκτικότητα σε μηχανικές καταπονήσεις</w:t>
      </w:r>
      <w:r w:rsidRPr="00473E47">
        <w:rPr>
          <w:rFonts w:asciiTheme="minorHAnsi" w:eastAsia="Times New Roman" w:hAnsiTheme="minorHAnsi" w:cs="Times New Roman"/>
          <w:bCs/>
          <w:sz w:val="20"/>
          <w:szCs w:val="20"/>
        </w:rPr>
        <w:t>.</w:t>
      </w:r>
    </w:p>
    <w:p w:rsidR="009908CB" w:rsidRPr="00473E47" w:rsidRDefault="009908CB" w:rsidP="009908CB">
      <w:pPr>
        <w:numPr>
          <w:ilvl w:val="0"/>
          <w:numId w:val="41"/>
        </w:numPr>
        <w:ind w:left="426" w:hanging="426"/>
        <w:jc w:val="both"/>
        <w:rPr>
          <w:rFonts w:asciiTheme="minorHAnsi" w:eastAsia="Times New Roman" w:hAnsiTheme="minorHAnsi" w:cs="Times New Roman"/>
          <w:sz w:val="20"/>
          <w:szCs w:val="20"/>
        </w:rPr>
      </w:pPr>
      <w:r w:rsidRPr="00473E47">
        <w:rPr>
          <w:rFonts w:asciiTheme="minorHAnsi" w:eastAsia="Times New Roman" w:hAnsiTheme="minorHAnsi" w:cs="Times New Roman"/>
          <w:sz w:val="20"/>
          <w:szCs w:val="20"/>
        </w:rPr>
        <w:t xml:space="preserve">Να διαθέτει εξειδικευμένη διάταξη/σχεδιασμό των ινών μεταφοράς φωτισμού για να εξασφαλίζεται ομοιόμορφη κατανομή φωτός (χωρίς σκιές). </w:t>
      </w:r>
    </w:p>
    <w:p w:rsidR="009908CB" w:rsidRPr="00473E47" w:rsidRDefault="009908CB" w:rsidP="009908CB">
      <w:pPr>
        <w:numPr>
          <w:ilvl w:val="0"/>
          <w:numId w:val="41"/>
        </w:numPr>
        <w:ind w:left="426" w:hanging="426"/>
        <w:jc w:val="both"/>
        <w:rPr>
          <w:rFonts w:asciiTheme="minorHAnsi" w:eastAsia="Times New Roman" w:hAnsiTheme="minorHAnsi" w:cs="Times New Roman"/>
          <w:sz w:val="20"/>
          <w:szCs w:val="20"/>
        </w:rPr>
      </w:pPr>
      <w:r w:rsidRPr="00473E47">
        <w:rPr>
          <w:rFonts w:asciiTheme="minorHAnsi" w:eastAsia="Times New Roman" w:hAnsiTheme="minorHAnsi" w:cs="Times New Roman"/>
          <w:sz w:val="20"/>
          <w:szCs w:val="20"/>
        </w:rPr>
        <w:t>Το προσοφθάλμιο τμήμα να δύναται να αφαιρεθεί.</w:t>
      </w:r>
    </w:p>
    <w:p w:rsidR="009908CB" w:rsidRPr="00473E47" w:rsidRDefault="009908CB" w:rsidP="009908CB">
      <w:pPr>
        <w:tabs>
          <w:tab w:val="left" w:pos="-1440"/>
        </w:tabs>
        <w:jc w:val="both"/>
        <w:rPr>
          <w:rFonts w:asciiTheme="minorHAnsi" w:hAnsiTheme="minorHAnsi"/>
          <w:sz w:val="20"/>
          <w:szCs w:val="20"/>
        </w:rPr>
      </w:pPr>
    </w:p>
    <w:p w:rsidR="009908CB" w:rsidRPr="00473E47" w:rsidRDefault="009908CB" w:rsidP="009908CB">
      <w:pPr>
        <w:spacing w:before="120" w:after="120"/>
        <w:jc w:val="both"/>
        <w:outlineLvl w:val="4"/>
        <w:rPr>
          <w:rFonts w:asciiTheme="minorHAnsi" w:eastAsia="Times New Roman" w:hAnsiTheme="minorHAnsi" w:cs="Times New Roman"/>
          <w:b/>
          <w:bCs/>
          <w:iCs/>
          <w:sz w:val="20"/>
          <w:szCs w:val="20"/>
          <w:u w:val="single"/>
        </w:rPr>
      </w:pPr>
      <w:r w:rsidRPr="00473E47">
        <w:rPr>
          <w:rFonts w:asciiTheme="minorHAnsi" w:eastAsia="Times New Roman" w:hAnsiTheme="minorHAnsi" w:cs="Times New Roman"/>
          <w:b/>
          <w:bCs/>
          <w:iCs/>
          <w:sz w:val="20"/>
          <w:szCs w:val="20"/>
          <w:u w:val="single"/>
        </w:rPr>
        <w:t>Ε. ΠΗΓΗ ΨΥΧΡΟΥ ΦΩΤΙΣΜΟΥ LED</w:t>
      </w:r>
    </w:p>
    <w:p w:rsidR="009908CB" w:rsidRPr="00473E47" w:rsidRDefault="009908CB" w:rsidP="009908CB">
      <w:pPr>
        <w:numPr>
          <w:ilvl w:val="0"/>
          <w:numId w:val="39"/>
        </w:numPr>
        <w:tabs>
          <w:tab w:val="clear" w:pos="720"/>
        </w:tabs>
        <w:ind w:left="426" w:hanging="426"/>
        <w:jc w:val="both"/>
        <w:rPr>
          <w:rFonts w:asciiTheme="minorHAnsi" w:eastAsia="Times New Roman" w:hAnsiTheme="minorHAnsi" w:cs="Times New Roman"/>
          <w:sz w:val="20"/>
          <w:szCs w:val="20"/>
        </w:rPr>
      </w:pPr>
      <w:r w:rsidRPr="00473E47">
        <w:rPr>
          <w:rFonts w:asciiTheme="minorHAnsi" w:eastAsia="Times New Roman" w:hAnsiTheme="minorHAnsi" w:cs="Times New Roman"/>
          <w:sz w:val="20"/>
          <w:szCs w:val="20"/>
        </w:rPr>
        <w:t>Να προσφερθεί πηγή φωτισμού τελευταίας τεχνολογίας φωτοδιοδίων (LED) αντίστοιχης ποιότητας με πηγή φωτισμού τουλάχιστον 275W XENON. Η προσφερόμενη πηγή φωτισμού δύναται να είναι ενσωματωμένη στον επεξεργαστή εικόνας με την προϋπόθεση ότι θα καλύπτει τις παρακάτω προδιαγραφές.</w:t>
      </w:r>
    </w:p>
    <w:p w:rsidR="009908CB" w:rsidRPr="00473E47" w:rsidRDefault="009908CB" w:rsidP="009908CB">
      <w:pPr>
        <w:numPr>
          <w:ilvl w:val="0"/>
          <w:numId w:val="39"/>
        </w:numPr>
        <w:tabs>
          <w:tab w:val="clear" w:pos="720"/>
        </w:tabs>
        <w:ind w:left="426" w:hanging="426"/>
        <w:jc w:val="both"/>
        <w:rPr>
          <w:rFonts w:asciiTheme="minorHAnsi" w:eastAsia="Times New Roman" w:hAnsiTheme="minorHAnsi" w:cs="Times New Roman"/>
          <w:sz w:val="20"/>
          <w:szCs w:val="20"/>
        </w:rPr>
      </w:pPr>
      <w:r w:rsidRPr="00473E47">
        <w:rPr>
          <w:rFonts w:asciiTheme="minorHAnsi" w:eastAsia="Times New Roman" w:hAnsiTheme="minorHAnsi" w:cs="Times New Roman"/>
          <w:sz w:val="20"/>
          <w:szCs w:val="20"/>
        </w:rPr>
        <w:t>Ο χρόνος ζωής της λυχνίας να είναι διάρκειας τουλάχιστον 9.000 ωρών.</w:t>
      </w:r>
    </w:p>
    <w:p w:rsidR="009908CB" w:rsidRPr="00473E47" w:rsidRDefault="009908CB" w:rsidP="009908CB">
      <w:pPr>
        <w:numPr>
          <w:ilvl w:val="0"/>
          <w:numId w:val="39"/>
        </w:numPr>
        <w:tabs>
          <w:tab w:val="clear" w:pos="720"/>
        </w:tabs>
        <w:ind w:left="426" w:hanging="426"/>
        <w:jc w:val="both"/>
        <w:rPr>
          <w:rFonts w:asciiTheme="minorHAnsi" w:eastAsia="Times New Roman" w:hAnsiTheme="minorHAnsi" w:cs="Times New Roman"/>
          <w:sz w:val="20"/>
          <w:szCs w:val="20"/>
        </w:rPr>
      </w:pPr>
      <w:r w:rsidRPr="00473E47">
        <w:rPr>
          <w:rFonts w:asciiTheme="minorHAnsi" w:eastAsia="Times New Roman" w:hAnsiTheme="minorHAnsi" w:cs="Times New Roman"/>
          <w:sz w:val="20"/>
          <w:szCs w:val="20"/>
        </w:rPr>
        <w:t>Να διαθέτει σύστημα αυτόματης ρύθμισης της έντασης της φωτεινότητας.</w:t>
      </w:r>
    </w:p>
    <w:p w:rsidR="009908CB" w:rsidRPr="00473E47" w:rsidRDefault="009908CB" w:rsidP="009908CB">
      <w:pPr>
        <w:numPr>
          <w:ilvl w:val="0"/>
          <w:numId w:val="39"/>
        </w:numPr>
        <w:tabs>
          <w:tab w:val="clear" w:pos="720"/>
        </w:tabs>
        <w:ind w:left="426" w:hanging="426"/>
        <w:jc w:val="both"/>
        <w:rPr>
          <w:rFonts w:asciiTheme="minorHAnsi" w:eastAsia="Times New Roman" w:hAnsiTheme="minorHAnsi" w:cs="Times New Roman"/>
          <w:sz w:val="20"/>
          <w:szCs w:val="20"/>
        </w:rPr>
      </w:pPr>
      <w:r w:rsidRPr="00473E47">
        <w:rPr>
          <w:rFonts w:asciiTheme="minorHAnsi" w:eastAsia="Times New Roman" w:hAnsiTheme="minorHAnsi" w:cs="Times New Roman"/>
          <w:sz w:val="20"/>
          <w:szCs w:val="20"/>
        </w:rPr>
        <w:t>Η θερμοκρασία χρώματος να είναι τουλάχιστον 6.000K για πιστή απόδοση των χρωμάτων.</w:t>
      </w:r>
    </w:p>
    <w:p w:rsidR="009908CB" w:rsidRPr="00473E47" w:rsidRDefault="009908CB" w:rsidP="009908CB">
      <w:pPr>
        <w:tabs>
          <w:tab w:val="left" w:pos="-1440"/>
        </w:tabs>
        <w:jc w:val="both"/>
        <w:rPr>
          <w:rFonts w:asciiTheme="minorHAnsi" w:hAnsiTheme="minorHAnsi"/>
          <w:sz w:val="20"/>
          <w:szCs w:val="20"/>
        </w:rPr>
      </w:pPr>
    </w:p>
    <w:p w:rsidR="009908CB" w:rsidRPr="00473E47" w:rsidRDefault="009908CB" w:rsidP="009908CB">
      <w:pPr>
        <w:tabs>
          <w:tab w:val="left" w:pos="-1440"/>
        </w:tabs>
        <w:jc w:val="both"/>
        <w:rPr>
          <w:rFonts w:asciiTheme="minorHAnsi" w:hAnsiTheme="minorHAnsi"/>
          <w:sz w:val="20"/>
          <w:szCs w:val="20"/>
        </w:rPr>
      </w:pPr>
    </w:p>
    <w:p w:rsidR="009908CB" w:rsidRPr="00473E47" w:rsidRDefault="009908CB" w:rsidP="009908CB">
      <w:pPr>
        <w:spacing w:before="120" w:after="120"/>
        <w:jc w:val="both"/>
        <w:outlineLvl w:val="4"/>
        <w:rPr>
          <w:rFonts w:asciiTheme="minorHAnsi" w:hAnsiTheme="minorHAnsi"/>
          <w:b/>
          <w:sz w:val="20"/>
          <w:szCs w:val="20"/>
          <w:u w:val="single"/>
        </w:rPr>
      </w:pPr>
      <w:r w:rsidRPr="00473E47">
        <w:rPr>
          <w:rFonts w:asciiTheme="minorHAnsi" w:eastAsia="Times New Roman" w:hAnsiTheme="minorHAnsi" w:cs="Times New Roman"/>
          <w:b/>
          <w:bCs/>
          <w:iCs/>
          <w:sz w:val="20"/>
          <w:szCs w:val="20"/>
          <w:u w:val="single"/>
        </w:rPr>
        <w:t xml:space="preserve">ΣΤ. </w:t>
      </w:r>
      <w:r w:rsidRPr="00473E47">
        <w:rPr>
          <w:rFonts w:asciiTheme="minorHAnsi" w:hAnsiTheme="minorHAnsi"/>
          <w:b/>
          <w:sz w:val="20"/>
          <w:szCs w:val="20"/>
          <w:u w:val="single"/>
        </w:rPr>
        <w:t>ΣΥΣΚΕΥΗ ΔΙΟΓΚΩΣΗΣ ΠΝΕΥΜΟΠΕΡΙΤΟΝΑΙΟΥ</w:t>
      </w:r>
    </w:p>
    <w:p w:rsidR="009908CB" w:rsidRPr="00473E47" w:rsidRDefault="009908CB" w:rsidP="009908CB">
      <w:pPr>
        <w:numPr>
          <w:ilvl w:val="0"/>
          <w:numId w:val="40"/>
        </w:numPr>
        <w:tabs>
          <w:tab w:val="clear" w:pos="540"/>
        </w:tabs>
        <w:ind w:left="357" w:hanging="357"/>
        <w:jc w:val="both"/>
        <w:rPr>
          <w:rFonts w:asciiTheme="minorHAnsi" w:eastAsia="Times New Roman" w:hAnsiTheme="minorHAnsi" w:cs="Times New Roman"/>
          <w:sz w:val="20"/>
          <w:szCs w:val="20"/>
          <w:u w:val="single"/>
        </w:rPr>
      </w:pPr>
      <w:r w:rsidRPr="00473E47">
        <w:rPr>
          <w:rFonts w:asciiTheme="minorHAnsi" w:eastAsia="Times New Roman" w:hAnsiTheme="minorHAnsi" w:cs="Times New Roman"/>
          <w:sz w:val="20"/>
          <w:szCs w:val="20"/>
        </w:rPr>
        <w:t>Να είναι κατάλληλη για την παροχή CO2 στο εσωτερικό της περιτοναϊκής κοιλότητας και να δύναται να εκτελεί αναρρόφηση και εκκένωση καπνού για την διευκόλυνση της λαπαροσκοπικής παρατήρησης, διάγνωσης και θεραπείας. Η συγκεκριμένη λειτουργία δύναται να πραγματοποιηθεί και με εξωτερική συσκευή.</w:t>
      </w:r>
    </w:p>
    <w:p w:rsidR="009908CB" w:rsidRPr="00473E47" w:rsidRDefault="009908CB" w:rsidP="009908CB">
      <w:pPr>
        <w:numPr>
          <w:ilvl w:val="0"/>
          <w:numId w:val="40"/>
        </w:numPr>
        <w:tabs>
          <w:tab w:val="clear" w:pos="540"/>
        </w:tabs>
        <w:ind w:left="357" w:hanging="357"/>
        <w:jc w:val="both"/>
        <w:rPr>
          <w:rFonts w:asciiTheme="minorHAnsi" w:eastAsia="Times New Roman" w:hAnsiTheme="minorHAnsi" w:cs="Times New Roman"/>
          <w:sz w:val="20"/>
          <w:szCs w:val="20"/>
        </w:rPr>
      </w:pPr>
      <w:r w:rsidRPr="00473E47">
        <w:rPr>
          <w:rFonts w:asciiTheme="minorHAnsi" w:eastAsia="Times New Roman" w:hAnsiTheme="minorHAnsi" w:cs="Times New Roman"/>
          <w:sz w:val="20"/>
          <w:szCs w:val="20"/>
        </w:rPr>
        <w:t>Να παρέχεται CO2 σε θερμοκρασία σώματος στην περιτοναϊκή κοιλότητα, είτε με ανεξάρτητη συσκευή προθέρμανσης είτε με ενσωματωμένο σύστημα θέρμανσης αερίου στην συσκευή διόγκωσης πνευμοπεριτοναίου.</w:t>
      </w:r>
    </w:p>
    <w:p w:rsidR="009908CB" w:rsidRPr="00473E47" w:rsidRDefault="009908CB" w:rsidP="009908CB">
      <w:pPr>
        <w:numPr>
          <w:ilvl w:val="0"/>
          <w:numId w:val="40"/>
        </w:numPr>
        <w:tabs>
          <w:tab w:val="clear" w:pos="540"/>
        </w:tabs>
        <w:ind w:left="357" w:hanging="357"/>
        <w:jc w:val="both"/>
        <w:rPr>
          <w:rFonts w:asciiTheme="minorHAnsi" w:eastAsia="Times New Roman" w:hAnsiTheme="minorHAnsi" w:cs="Times New Roman"/>
          <w:sz w:val="20"/>
          <w:szCs w:val="20"/>
          <w:u w:val="single"/>
        </w:rPr>
      </w:pPr>
      <w:r w:rsidRPr="00473E47">
        <w:rPr>
          <w:rFonts w:asciiTheme="minorHAnsi" w:eastAsia="Times New Roman" w:hAnsiTheme="minorHAnsi" w:cs="Times New Roman"/>
          <w:sz w:val="20"/>
          <w:szCs w:val="20"/>
        </w:rPr>
        <w:t>Να είναι δυνατή η επιλογή του τρόπου λειτουργίας για παρατήρηση και θεραπεία μικρής κοιλότητας.</w:t>
      </w:r>
    </w:p>
    <w:p w:rsidR="009908CB" w:rsidRPr="00473E47" w:rsidRDefault="009908CB" w:rsidP="009908CB">
      <w:pPr>
        <w:numPr>
          <w:ilvl w:val="0"/>
          <w:numId w:val="40"/>
        </w:numPr>
        <w:tabs>
          <w:tab w:val="clear" w:pos="540"/>
        </w:tabs>
        <w:ind w:left="357" w:hanging="357"/>
        <w:jc w:val="both"/>
        <w:rPr>
          <w:rFonts w:asciiTheme="minorHAnsi" w:eastAsia="Times New Roman" w:hAnsiTheme="minorHAnsi" w:cs="Times New Roman"/>
          <w:sz w:val="20"/>
          <w:szCs w:val="20"/>
        </w:rPr>
      </w:pPr>
      <w:r w:rsidRPr="00473E47">
        <w:rPr>
          <w:rFonts w:asciiTheme="minorHAnsi" w:eastAsia="Times New Roman" w:hAnsiTheme="minorHAnsi" w:cs="Times New Roman"/>
          <w:sz w:val="20"/>
          <w:szCs w:val="20"/>
        </w:rPr>
        <w:t>Να έχει δυνατότητα ρύθμισης της ροής από 0.1λ/λεπτό έως τουλάχιστον 45 λ/λεπτό όταν επιλέγεται η χρήση σε κανονική (περιτοναϊκή κοιλότητα). Να υπάρχουν τρία επίπεδα ασφαλείας για την ρύθμιση της ροής (υψηλό, μεσαίο, χαμηλό). Να αναφερθεί το εύρος τιμών για κάθε επίπεδο.</w:t>
      </w:r>
    </w:p>
    <w:p w:rsidR="009908CB" w:rsidRPr="00473E47" w:rsidRDefault="009908CB" w:rsidP="009908CB">
      <w:pPr>
        <w:numPr>
          <w:ilvl w:val="0"/>
          <w:numId w:val="40"/>
        </w:numPr>
        <w:tabs>
          <w:tab w:val="clear" w:pos="540"/>
        </w:tabs>
        <w:ind w:left="357" w:hanging="357"/>
        <w:jc w:val="both"/>
        <w:rPr>
          <w:rFonts w:asciiTheme="minorHAnsi" w:eastAsia="Times New Roman" w:hAnsiTheme="minorHAnsi" w:cs="Times New Roman"/>
          <w:sz w:val="20"/>
          <w:szCs w:val="20"/>
        </w:rPr>
      </w:pPr>
      <w:r w:rsidRPr="00473E47">
        <w:rPr>
          <w:rFonts w:asciiTheme="minorHAnsi" w:eastAsia="Times New Roman" w:hAnsiTheme="minorHAnsi" w:cs="Times New Roman"/>
          <w:sz w:val="20"/>
          <w:szCs w:val="20"/>
        </w:rPr>
        <w:t>Να έχει δυνατότητα ρύθμισης της ροής από 0,1-10λ/λεπτό όταν επιλέγεται η χρήση σε μικρή κοιλότητα. Να υπάρχουν τρία επίπεδα ασφαλείας για την ρύθμιση της ροής (υψηλό, μεσαίο, χαμηλό). Να αναφερθεί το εύρος τιμών για κάθε επίπεδο.</w:t>
      </w:r>
    </w:p>
    <w:p w:rsidR="009908CB" w:rsidRPr="00473E47" w:rsidRDefault="009908CB" w:rsidP="009908CB">
      <w:pPr>
        <w:numPr>
          <w:ilvl w:val="0"/>
          <w:numId w:val="40"/>
        </w:numPr>
        <w:tabs>
          <w:tab w:val="clear" w:pos="540"/>
        </w:tabs>
        <w:ind w:left="357" w:hanging="357"/>
        <w:jc w:val="both"/>
        <w:rPr>
          <w:rFonts w:asciiTheme="minorHAnsi" w:eastAsia="Times New Roman" w:hAnsiTheme="minorHAnsi" w:cs="Times New Roman"/>
          <w:sz w:val="20"/>
          <w:szCs w:val="20"/>
        </w:rPr>
      </w:pPr>
      <w:r w:rsidRPr="00473E47">
        <w:rPr>
          <w:rFonts w:asciiTheme="minorHAnsi" w:eastAsia="Times New Roman" w:hAnsiTheme="minorHAnsi" w:cs="Times New Roman"/>
          <w:sz w:val="20"/>
          <w:szCs w:val="20"/>
        </w:rPr>
        <w:t>Η πίεση στην περιτοναϊκή κοιλότητα να μπορεί να ρυθμιστεί μεταξύ 3 και 25mmHg. Η πίεση για λειτουργία σε μικρή κοιλότητα να μπορεί να ρυθμιστεί έως το μέγιστο 15mmHg.</w:t>
      </w:r>
    </w:p>
    <w:p w:rsidR="009908CB" w:rsidRPr="00473E47" w:rsidRDefault="009908CB" w:rsidP="009908CB">
      <w:pPr>
        <w:numPr>
          <w:ilvl w:val="0"/>
          <w:numId w:val="40"/>
        </w:numPr>
        <w:tabs>
          <w:tab w:val="clear" w:pos="540"/>
        </w:tabs>
        <w:ind w:left="357" w:hanging="357"/>
        <w:jc w:val="both"/>
        <w:rPr>
          <w:rFonts w:asciiTheme="minorHAnsi" w:eastAsia="Times New Roman" w:hAnsiTheme="minorHAnsi" w:cs="Times New Roman"/>
          <w:sz w:val="20"/>
          <w:szCs w:val="20"/>
        </w:rPr>
      </w:pPr>
      <w:r w:rsidRPr="00473E47">
        <w:rPr>
          <w:rFonts w:asciiTheme="minorHAnsi" w:hAnsiTheme="minorHAnsi"/>
          <w:sz w:val="20"/>
          <w:szCs w:val="20"/>
        </w:rPr>
        <w:t>Να υπάρχουν οι ενδείξεις για την πίεση (επιλεγμένη &amp; πραγματική), τη ροή (επιλεγμένη &amp; πραγματική), την κατανάλωση αερίου και την πίεση του αερίου στη φιάλη (πλήρωση).</w:t>
      </w:r>
    </w:p>
    <w:p w:rsidR="009908CB" w:rsidRPr="00473E47" w:rsidRDefault="009908CB" w:rsidP="009908CB">
      <w:pPr>
        <w:numPr>
          <w:ilvl w:val="0"/>
          <w:numId w:val="40"/>
        </w:numPr>
        <w:tabs>
          <w:tab w:val="clear" w:pos="540"/>
        </w:tabs>
        <w:ind w:left="357" w:hanging="357"/>
        <w:jc w:val="both"/>
        <w:rPr>
          <w:rFonts w:asciiTheme="minorHAnsi" w:eastAsia="Times New Roman" w:hAnsiTheme="minorHAnsi" w:cs="Times New Roman"/>
          <w:sz w:val="20"/>
          <w:szCs w:val="20"/>
        </w:rPr>
      </w:pPr>
      <w:r w:rsidRPr="00473E47">
        <w:rPr>
          <w:rFonts w:asciiTheme="minorHAnsi" w:hAnsiTheme="minorHAnsi"/>
          <w:sz w:val="20"/>
          <w:szCs w:val="20"/>
        </w:rPr>
        <w:lastRenderedPageBreak/>
        <w:t>Να διαθέτει λειτουργία εκτόνωσης πίεσης σε περίπτωση ανίχνευσης υπερπίεσης.</w:t>
      </w:r>
    </w:p>
    <w:p w:rsidR="009908CB" w:rsidRPr="00473E47" w:rsidRDefault="009908CB" w:rsidP="009908CB">
      <w:pPr>
        <w:numPr>
          <w:ilvl w:val="0"/>
          <w:numId w:val="40"/>
        </w:numPr>
        <w:tabs>
          <w:tab w:val="clear" w:pos="540"/>
        </w:tabs>
        <w:ind w:left="357" w:hanging="357"/>
        <w:jc w:val="both"/>
        <w:rPr>
          <w:rFonts w:asciiTheme="minorHAnsi" w:eastAsia="Times New Roman" w:hAnsiTheme="minorHAnsi" w:cs="Times New Roman"/>
          <w:sz w:val="20"/>
          <w:szCs w:val="20"/>
        </w:rPr>
      </w:pPr>
      <w:r w:rsidRPr="00473E47">
        <w:rPr>
          <w:rFonts w:asciiTheme="minorHAnsi" w:hAnsiTheme="minorHAnsi"/>
          <w:sz w:val="20"/>
          <w:szCs w:val="20"/>
        </w:rPr>
        <w:t>Να έχει συστήματα ασφαλείας με οπτικές και ηχητικές ενδείξεις (alarm).</w:t>
      </w:r>
    </w:p>
    <w:p w:rsidR="009908CB" w:rsidRPr="00473E47" w:rsidRDefault="009908CB" w:rsidP="009908CB">
      <w:pPr>
        <w:numPr>
          <w:ilvl w:val="0"/>
          <w:numId w:val="40"/>
        </w:numPr>
        <w:tabs>
          <w:tab w:val="clear" w:pos="540"/>
        </w:tabs>
        <w:ind w:left="357" w:hanging="357"/>
        <w:jc w:val="both"/>
        <w:rPr>
          <w:rFonts w:asciiTheme="minorHAnsi" w:eastAsia="Times New Roman" w:hAnsiTheme="minorHAnsi" w:cs="Times New Roman"/>
          <w:sz w:val="20"/>
          <w:szCs w:val="20"/>
        </w:rPr>
      </w:pPr>
      <w:r w:rsidRPr="00473E47">
        <w:rPr>
          <w:rFonts w:asciiTheme="minorHAnsi" w:eastAsia="Times New Roman" w:hAnsiTheme="minorHAnsi" w:cs="Times New Roman"/>
          <w:sz w:val="20"/>
          <w:szCs w:val="20"/>
        </w:rPr>
        <w:t>Να δύναται να συνδεθεί σωλήνας υψηλής πίεσης με βαλβίδα εναλλαγής φιάλης.</w:t>
      </w:r>
    </w:p>
    <w:p w:rsidR="009908CB" w:rsidRPr="00473E47" w:rsidRDefault="009908CB" w:rsidP="009908CB">
      <w:pPr>
        <w:numPr>
          <w:ilvl w:val="0"/>
          <w:numId w:val="40"/>
        </w:numPr>
        <w:tabs>
          <w:tab w:val="clear" w:pos="540"/>
        </w:tabs>
        <w:ind w:left="357" w:hanging="357"/>
        <w:jc w:val="both"/>
        <w:rPr>
          <w:rFonts w:asciiTheme="minorHAnsi" w:eastAsia="Times New Roman" w:hAnsiTheme="minorHAnsi" w:cs="Times New Roman"/>
          <w:sz w:val="20"/>
          <w:szCs w:val="20"/>
        </w:rPr>
      </w:pPr>
      <w:r w:rsidRPr="00473E47">
        <w:rPr>
          <w:rFonts w:asciiTheme="minorHAnsi" w:eastAsia="Times New Roman" w:hAnsiTheme="minorHAnsi" w:cs="Times New Roman"/>
          <w:sz w:val="20"/>
          <w:szCs w:val="20"/>
        </w:rPr>
        <w:t>Να συνοδεύεται από σωλήνα υψηλής πίεσης για την σύνδεση με τη φιάλη CO</w:t>
      </w:r>
      <w:r w:rsidRPr="00473E47">
        <w:rPr>
          <w:rFonts w:asciiTheme="minorHAnsi" w:eastAsia="Times New Roman" w:hAnsiTheme="minorHAnsi" w:cs="Times New Roman"/>
          <w:sz w:val="20"/>
          <w:szCs w:val="20"/>
          <w:vertAlign w:val="subscript"/>
        </w:rPr>
        <w:t>2.</w:t>
      </w:r>
    </w:p>
    <w:p w:rsidR="009908CB" w:rsidRPr="00473E47" w:rsidRDefault="009908CB" w:rsidP="009908CB">
      <w:pPr>
        <w:numPr>
          <w:ilvl w:val="0"/>
          <w:numId w:val="40"/>
        </w:numPr>
        <w:tabs>
          <w:tab w:val="clear" w:pos="540"/>
        </w:tabs>
        <w:ind w:left="357" w:hanging="357"/>
        <w:jc w:val="both"/>
        <w:rPr>
          <w:rFonts w:asciiTheme="minorHAnsi" w:eastAsia="Times New Roman" w:hAnsiTheme="minorHAnsi" w:cs="Times New Roman"/>
          <w:sz w:val="20"/>
          <w:szCs w:val="20"/>
        </w:rPr>
      </w:pPr>
      <w:r w:rsidRPr="00473E47">
        <w:rPr>
          <w:rFonts w:asciiTheme="minorHAnsi" w:hAnsiTheme="minorHAnsi" w:cs="Arial"/>
          <w:sz w:val="20"/>
          <w:szCs w:val="20"/>
        </w:rPr>
        <w:t>Η προσφερόμενη συσκευή διόγκωσης πνευμοπεριτοναίου να συνεργάζεται/συνδέεται με συμβατή χειρουργική διαθερμία του Νοσοκομείου, έτσι ώστε κατά την πραγματοποίηση λαπαροσκοπικών επεμβάσεων, όταν ενεργοποιηθεί η παροχή ισχύος της διαθερμίας να επιτυγχάνεται από την συσκευή διόγκωσης πνευμοπεριτοναίου αυτόματη αναρρόφηση καπνού και αυτόματη συμπλήρωση με αέριο CO</w:t>
      </w:r>
      <w:r w:rsidRPr="00473E47">
        <w:rPr>
          <w:rFonts w:asciiTheme="minorHAnsi" w:hAnsiTheme="minorHAnsi" w:cs="Cambria Math"/>
          <w:sz w:val="20"/>
          <w:szCs w:val="20"/>
        </w:rPr>
        <w:t>₂</w:t>
      </w:r>
      <w:r w:rsidRPr="00473E47">
        <w:rPr>
          <w:rFonts w:asciiTheme="minorHAnsi" w:hAnsiTheme="minorHAnsi" w:cs="Arial"/>
          <w:sz w:val="20"/>
          <w:szCs w:val="20"/>
        </w:rPr>
        <w:t xml:space="preserve"> και συνεπώς να παρέχεται η καθαρότερη δυνατή εικόνα απαλλαγμένη από καπνό.</w:t>
      </w:r>
    </w:p>
    <w:p w:rsidR="009908CB" w:rsidRPr="00473E47" w:rsidRDefault="009908CB" w:rsidP="009908CB">
      <w:pPr>
        <w:spacing w:before="120" w:after="120"/>
        <w:jc w:val="both"/>
        <w:outlineLvl w:val="5"/>
        <w:rPr>
          <w:rFonts w:asciiTheme="minorHAnsi" w:eastAsia="Times New Roman" w:hAnsiTheme="minorHAnsi" w:cs="Times New Roman"/>
          <w:b/>
          <w:bCs/>
          <w:sz w:val="20"/>
          <w:szCs w:val="20"/>
          <w:u w:val="single"/>
        </w:rPr>
      </w:pPr>
    </w:p>
    <w:p w:rsidR="009908CB" w:rsidRPr="00473E47" w:rsidRDefault="009908CB" w:rsidP="009908CB">
      <w:pPr>
        <w:spacing w:before="120" w:after="120"/>
        <w:jc w:val="both"/>
        <w:outlineLvl w:val="5"/>
        <w:rPr>
          <w:rFonts w:asciiTheme="minorHAnsi" w:eastAsia="Times New Roman" w:hAnsiTheme="minorHAnsi" w:cs="Times New Roman"/>
          <w:b/>
          <w:bCs/>
          <w:sz w:val="20"/>
          <w:szCs w:val="20"/>
          <w:u w:val="single"/>
        </w:rPr>
      </w:pPr>
      <w:r w:rsidRPr="00473E47">
        <w:rPr>
          <w:rFonts w:asciiTheme="minorHAnsi" w:eastAsia="Times New Roman" w:hAnsiTheme="minorHAnsi" w:cs="Times New Roman"/>
          <w:b/>
          <w:bCs/>
          <w:sz w:val="20"/>
          <w:szCs w:val="20"/>
          <w:u w:val="single"/>
        </w:rPr>
        <w:t>Ζ. ΤΡΟΧΗΛΑΤΟ ΜΕΤΑΦΟΡΑΣ ΙΑΤΡΙΚΩΝ ΜΗΧΑΝΗΜΑΤΩΝ</w:t>
      </w:r>
    </w:p>
    <w:p w:rsidR="009908CB" w:rsidRPr="00473E47" w:rsidRDefault="009908CB" w:rsidP="009908CB">
      <w:pPr>
        <w:pStyle w:val="afb"/>
        <w:numPr>
          <w:ilvl w:val="0"/>
          <w:numId w:val="44"/>
        </w:numPr>
        <w:tabs>
          <w:tab w:val="clear" w:pos="720"/>
        </w:tabs>
        <w:spacing w:after="0"/>
        <w:ind w:left="426" w:hanging="426"/>
        <w:jc w:val="both"/>
        <w:rPr>
          <w:rFonts w:asciiTheme="minorHAnsi" w:hAnsiTheme="minorHAnsi" w:cs="Calibri"/>
          <w:sz w:val="20"/>
          <w:szCs w:val="20"/>
        </w:rPr>
      </w:pPr>
      <w:r w:rsidRPr="00473E47">
        <w:rPr>
          <w:rFonts w:asciiTheme="minorHAnsi" w:hAnsiTheme="minorHAnsi" w:cs="Calibri"/>
          <w:sz w:val="20"/>
          <w:szCs w:val="20"/>
        </w:rPr>
        <w:t>Να είναι εργονομικά σχεδιασμένο, τροχήλατο με 4 αντιστατικούς τροχούς, με σύστημα πέδησης στους 2 από αυτούς για μεγαλύτερη σταθερότητα.</w:t>
      </w:r>
    </w:p>
    <w:p w:rsidR="009908CB" w:rsidRPr="00473E47" w:rsidRDefault="009908CB" w:rsidP="009908CB">
      <w:pPr>
        <w:widowControl w:val="0"/>
        <w:numPr>
          <w:ilvl w:val="0"/>
          <w:numId w:val="44"/>
        </w:numPr>
        <w:tabs>
          <w:tab w:val="clear" w:pos="720"/>
        </w:tabs>
        <w:ind w:left="426" w:hanging="426"/>
        <w:jc w:val="both"/>
        <w:rPr>
          <w:rFonts w:asciiTheme="minorHAnsi" w:hAnsiTheme="minorHAnsi" w:cs="Calibri"/>
          <w:sz w:val="20"/>
          <w:szCs w:val="20"/>
        </w:rPr>
      </w:pPr>
      <w:r w:rsidRPr="00473E47">
        <w:rPr>
          <w:rFonts w:asciiTheme="minorHAnsi" w:hAnsiTheme="minorHAnsi" w:cs="Calibri"/>
          <w:sz w:val="20"/>
          <w:szCs w:val="20"/>
        </w:rPr>
        <w:t>Να διαθέτει αρθρωτό βραχίονα τοποθέτησης μόνιτορ με δυνατότητα κλίσης του σε οποιαδήποτε επιθυμητή θέση.</w:t>
      </w:r>
    </w:p>
    <w:p w:rsidR="009908CB" w:rsidRPr="00473E47" w:rsidRDefault="009908CB" w:rsidP="009908CB">
      <w:pPr>
        <w:widowControl w:val="0"/>
        <w:numPr>
          <w:ilvl w:val="0"/>
          <w:numId w:val="44"/>
        </w:numPr>
        <w:tabs>
          <w:tab w:val="clear" w:pos="720"/>
        </w:tabs>
        <w:ind w:left="426" w:hanging="426"/>
        <w:jc w:val="both"/>
        <w:rPr>
          <w:rFonts w:asciiTheme="minorHAnsi" w:hAnsiTheme="minorHAnsi" w:cs="Calibri"/>
          <w:sz w:val="20"/>
          <w:szCs w:val="20"/>
        </w:rPr>
      </w:pPr>
      <w:r w:rsidRPr="00473E47">
        <w:rPr>
          <w:rFonts w:asciiTheme="minorHAnsi" w:eastAsia="Times New Roman" w:hAnsiTheme="minorHAnsi" w:cs="Calibri"/>
          <w:sz w:val="20"/>
          <w:szCs w:val="20"/>
        </w:rPr>
        <w:t>Να διαθέτει ενσωματωμένη θέση παροχής τροφοδοσίας με τουλάχιστον 10 θέσεις, ενσωματωμένο μετασχηματιστή τάσης για απομόνωση δικτύου ισχύος τουλάχιστον 1800Watt και υποδοχή γείωσης.</w:t>
      </w:r>
    </w:p>
    <w:p w:rsidR="009908CB" w:rsidRPr="00473E47" w:rsidRDefault="009908CB" w:rsidP="009908CB">
      <w:pPr>
        <w:widowControl w:val="0"/>
        <w:numPr>
          <w:ilvl w:val="0"/>
          <w:numId w:val="44"/>
        </w:numPr>
        <w:tabs>
          <w:tab w:val="clear" w:pos="720"/>
        </w:tabs>
        <w:ind w:left="426" w:hanging="426"/>
        <w:jc w:val="both"/>
        <w:rPr>
          <w:rFonts w:asciiTheme="minorHAnsi" w:hAnsiTheme="minorHAnsi" w:cs="Calibri"/>
          <w:sz w:val="20"/>
          <w:szCs w:val="20"/>
        </w:rPr>
      </w:pPr>
      <w:r w:rsidRPr="00473E47">
        <w:rPr>
          <w:rFonts w:asciiTheme="minorHAnsi" w:hAnsiTheme="minorHAnsi" w:cs="Calibri"/>
          <w:sz w:val="20"/>
          <w:szCs w:val="20"/>
        </w:rPr>
        <w:t>Να διαθέτει κεντρικό διακόπτη ON/OFF.</w:t>
      </w:r>
    </w:p>
    <w:p w:rsidR="009908CB" w:rsidRPr="00473E47" w:rsidRDefault="009908CB" w:rsidP="009908CB">
      <w:pPr>
        <w:widowControl w:val="0"/>
        <w:numPr>
          <w:ilvl w:val="0"/>
          <w:numId w:val="44"/>
        </w:numPr>
        <w:tabs>
          <w:tab w:val="clear" w:pos="720"/>
        </w:tabs>
        <w:ind w:left="426" w:hanging="426"/>
        <w:jc w:val="both"/>
        <w:rPr>
          <w:rFonts w:asciiTheme="minorHAnsi" w:hAnsiTheme="minorHAnsi" w:cs="Calibri"/>
          <w:sz w:val="20"/>
          <w:szCs w:val="20"/>
        </w:rPr>
      </w:pPr>
      <w:r w:rsidRPr="00473E47">
        <w:rPr>
          <w:rFonts w:asciiTheme="minorHAnsi" w:hAnsiTheme="minorHAnsi" w:cs="Calibri"/>
          <w:sz w:val="20"/>
          <w:szCs w:val="20"/>
        </w:rPr>
        <w:t>Να έχει συνολικά τουλάχιστον 4 ράφια τοποθέτησης ενδοσκοπικών μηχανημάτων.</w:t>
      </w:r>
    </w:p>
    <w:p w:rsidR="009908CB" w:rsidRPr="00473E47" w:rsidRDefault="009908CB" w:rsidP="009908CB">
      <w:pPr>
        <w:widowControl w:val="0"/>
        <w:numPr>
          <w:ilvl w:val="0"/>
          <w:numId w:val="44"/>
        </w:numPr>
        <w:tabs>
          <w:tab w:val="clear" w:pos="720"/>
        </w:tabs>
        <w:ind w:left="426" w:hanging="426"/>
        <w:jc w:val="both"/>
        <w:rPr>
          <w:rFonts w:asciiTheme="minorHAnsi" w:hAnsiTheme="minorHAnsi" w:cs="Calibri"/>
          <w:sz w:val="20"/>
          <w:szCs w:val="20"/>
        </w:rPr>
      </w:pPr>
      <w:r w:rsidRPr="00473E47">
        <w:rPr>
          <w:rFonts w:asciiTheme="minorHAnsi" w:hAnsiTheme="minorHAnsi" w:cs="Calibri"/>
          <w:sz w:val="20"/>
          <w:szCs w:val="20"/>
        </w:rPr>
        <w:t>Να διαθέτει θέση τοποθέτησης φιάλης CO2.</w:t>
      </w:r>
    </w:p>
    <w:p w:rsidR="009908CB" w:rsidRPr="00473E47" w:rsidRDefault="009908CB" w:rsidP="009908CB">
      <w:pPr>
        <w:spacing w:before="120" w:after="120"/>
        <w:ind w:left="426" w:hanging="426"/>
        <w:jc w:val="both"/>
        <w:outlineLvl w:val="4"/>
        <w:rPr>
          <w:rFonts w:asciiTheme="minorHAnsi" w:eastAsia="Times New Roman" w:hAnsiTheme="minorHAnsi" w:cs="Times New Roman"/>
          <w:b/>
          <w:bCs/>
          <w:iCs/>
          <w:sz w:val="20"/>
          <w:szCs w:val="20"/>
          <w:u w:val="single"/>
        </w:rPr>
      </w:pPr>
    </w:p>
    <w:p w:rsidR="009908CB" w:rsidRPr="00473E47" w:rsidRDefault="009908CB" w:rsidP="009908CB">
      <w:pPr>
        <w:jc w:val="both"/>
        <w:rPr>
          <w:rFonts w:asciiTheme="minorHAnsi" w:hAnsiTheme="minorHAnsi"/>
          <w:sz w:val="20"/>
          <w:szCs w:val="20"/>
        </w:rPr>
      </w:pPr>
      <w:r w:rsidRPr="00473E47">
        <w:rPr>
          <w:rFonts w:asciiTheme="minorHAnsi" w:eastAsia="Times New Roman" w:hAnsiTheme="minorHAnsi" w:cs="Times New Roman"/>
          <w:b/>
          <w:bCs/>
          <w:iCs/>
          <w:sz w:val="20"/>
          <w:szCs w:val="20"/>
          <w:u w:val="single"/>
        </w:rPr>
        <w:t>Η. ΚΑΛΩΔΙΟ ΟΠΤΙΚΗΣ</w:t>
      </w:r>
    </w:p>
    <w:p w:rsidR="009908CB" w:rsidRPr="00473E47" w:rsidRDefault="009908CB" w:rsidP="009908CB">
      <w:pPr>
        <w:numPr>
          <w:ilvl w:val="0"/>
          <w:numId w:val="43"/>
        </w:numPr>
        <w:ind w:left="426" w:hanging="426"/>
        <w:jc w:val="both"/>
        <w:rPr>
          <w:rFonts w:asciiTheme="minorHAnsi" w:hAnsiTheme="minorHAnsi"/>
          <w:sz w:val="20"/>
          <w:szCs w:val="20"/>
        </w:rPr>
      </w:pPr>
      <w:r w:rsidRPr="00473E47">
        <w:rPr>
          <w:rFonts w:asciiTheme="minorHAnsi" w:eastAsia="Times New Roman" w:hAnsiTheme="minorHAnsi" w:cs="Times New Roman"/>
          <w:sz w:val="20"/>
          <w:szCs w:val="20"/>
        </w:rPr>
        <w:t>Το προσφερόμενο καλώδιο μεταφοράς ψυχρού φωτισμού να είναι μήκους τουλάχιστον 3m και διαμέτρου το μέγιστο 4,5mm, κατάλληλο για σύνδεση με οπτικές λαπαροσκοπικές διαμέτρου τουλάχιστον 5mm</w:t>
      </w:r>
      <w:r w:rsidRPr="00473E47">
        <w:rPr>
          <w:rFonts w:asciiTheme="minorHAnsi" w:hAnsiTheme="minorHAnsi"/>
          <w:sz w:val="20"/>
          <w:szCs w:val="20"/>
        </w:rPr>
        <w:t>.</w:t>
      </w:r>
    </w:p>
    <w:p w:rsidR="009908CB" w:rsidRPr="00473E47" w:rsidRDefault="009908CB" w:rsidP="009908CB">
      <w:pPr>
        <w:numPr>
          <w:ilvl w:val="0"/>
          <w:numId w:val="43"/>
        </w:numPr>
        <w:ind w:left="426" w:hanging="426"/>
        <w:jc w:val="both"/>
        <w:rPr>
          <w:rFonts w:asciiTheme="minorHAnsi" w:hAnsiTheme="minorHAnsi"/>
          <w:sz w:val="20"/>
          <w:szCs w:val="20"/>
        </w:rPr>
      </w:pPr>
      <w:r w:rsidRPr="00473E47">
        <w:rPr>
          <w:rFonts w:asciiTheme="minorHAnsi" w:hAnsiTheme="minorHAnsi"/>
          <w:sz w:val="20"/>
          <w:szCs w:val="20"/>
        </w:rPr>
        <w:t xml:space="preserve">Να διαθέτει εξειδικευμένη προστασία κάμψης και από τις δύο πλευρές του. </w:t>
      </w:r>
    </w:p>
    <w:p w:rsidR="009908CB" w:rsidRPr="00473E47" w:rsidRDefault="009908CB" w:rsidP="009908CB">
      <w:pPr>
        <w:numPr>
          <w:ilvl w:val="0"/>
          <w:numId w:val="43"/>
        </w:numPr>
        <w:ind w:left="426" w:hanging="426"/>
        <w:jc w:val="both"/>
        <w:rPr>
          <w:rFonts w:asciiTheme="minorHAnsi" w:hAnsiTheme="minorHAnsi"/>
          <w:sz w:val="20"/>
          <w:szCs w:val="20"/>
        </w:rPr>
      </w:pPr>
      <w:r w:rsidRPr="00473E47">
        <w:rPr>
          <w:rFonts w:asciiTheme="minorHAnsi" w:hAnsiTheme="minorHAnsi"/>
          <w:sz w:val="20"/>
          <w:szCs w:val="20"/>
        </w:rPr>
        <w:t>Να αποστειρώνεται σε κλίβανο ατμού (autoclavable).</w:t>
      </w:r>
    </w:p>
    <w:p w:rsidR="009908CB" w:rsidRPr="00473E47" w:rsidRDefault="009908CB" w:rsidP="009908CB">
      <w:pPr>
        <w:jc w:val="both"/>
        <w:rPr>
          <w:rFonts w:asciiTheme="minorHAnsi" w:eastAsia="Times New Roman" w:hAnsiTheme="minorHAnsi" w:cs="Calibri"/>
          <w:sz w:val="20"/>
          <w:szCs w:val="20"/>
        </w:rPr>
      </w:pPr>
    </w:p>
    <w:p w:rsidR="009908CB" w:rsidRPr="00473E47" w:rsidRDefault="009908CB" w:rsidP="009908CB">
      <w:pPr>
        <w:spacing w:before="120" w:after="120"/>
        <w:jc w:val="both"/>
        <w:rPr>
          <w:rFonts w:asciiTheme="minorHAnsi" w:hAnsiTheme="minorHAnsi"/>
          <w:b/>
          <w:sz w:val="20"/>
          <w:szCs w:val="20"/>
          <w:u w:val="single"/>
        </w:rPr>
      </w:pPr>
      <w:r w:rsidRPr="00473E47">
        <w:rPr>
          <w:rFonts w:asciiTheme="minorHAnsi" w:hAnsiTheme="minorHAnsi"/>
          <w:b/>
          <w:sz w:val="20"/>
          <w:szCs w:val="20"/>
          <w:u w:val="single"/>
        </w:rPr>
        <w:t>ΓΕΝΙΚΟΙ ΟΡΟΙ - ΕΓΓΥΗΣΗ – ΕΚΠΑΙΔΕΥΣΗ – ΤΕΧΝΙΚΗ ΥΠΟΣΤΗΡΙΞΗ</w:t>
      </w:r>
    </w:p>
    <w:p w:rsidR="009908CB" w:rsidRPr="00473E47" w:rsidRDefault="009908CB" w:rsidP="009908CB">
      <w:pPr>
        <w:pStyle w:val="af3"/>
        <w:numPr>
          <w:ilvl w:val="3"/>
          <w:numId w:val="42"/>
        </w:numPr>
        <w:autoSpaceDE w:val="0"/>
        <w:autoSpaceDN w:val="0"/>
        <w:adjustRightInd w:val="0"/>
        <w:ind w:left="425" w:right="28" w:hanging="425"/>
        <w:jc w:val="both"/>
        <w:rPr>
          <w:rFonts w:asciiTheme="minorHAnsi" w:hAnsiTheme="minorHAnsi" w:cs="Calibri"/>
          <w:sz w:val="20"/>
          <w:szCs w:val="20"/>
        </w:rPr>
      </w:pPr>
      <w:r w:rsidRPr="00473E47">
        <w:rPr>
          <w:rFonts w:asciiTheme="minorHAnsi" w:hAnsiTheme="minorHAnsi" w:cs="Calibri"/>
          <w:sz w:val="20"/>
          <w:szCs w:val="20"/>
        </w:rPr>
        <w:t>Να χορηγείται εγγύηση τουλάχιστον δύο (2) ετών, αρχόμενη από την τοποθέτηση και έλεγχο καλής λειτουργίας.</w:t>
      </w:r>
    </w:p>
    <w:p w:rsidR="009908CB" w:rsidRPr="00473E47" w:rsidRDefault="009908CB" w:rsidP="009908CB">
      <w:pPr>
        <w:pStyle w:val="af3"/>
        <w:numPr>
          <w:ilvl w:val="3"/>
          <w:numId w:val="42"/>
        </w:numPr>
        <w:autoSpaceDE w:val="0"/>
        <w:autoSpaceDN w:val="0"/>
        <w:adjustRightInd w:val="0"/>
        <w:ind w:left="425" w:right="28" w:hanging="425"/>
        <w:jc w:val="both"/>
        <w:rPr>
          <w:rFonts w:asciiTheme="minorHAnsi" w:hAnsiTheme="minorHAnsi" w:cs="Calibri"/>
          <w:sz w:val="20"/>
          <w:szCs w:val="20"/>
        </w:rPr>
      </w:pPr>
      <w:r w:rsidRPr="00473E47">
        <w:rPr>
          <w:rFonts w:asciiTheme="minorHAnsi" w:hAnsiTheme="minorHAnsi" w:cs="Calibri"/>
          <w:sz w:val="20"/>
          <w:szCs w:val="20"/>
        </w:rPr>
        <w:t>Μετά την εγκατάσταση και παραλαβή του μηχανήματος, θα εκπαιδευτούν ιατροί και τεχνικοί του Νοσοκομείου, στην χρήση και συντήρηση αντίστοιχα σε προκαθορισμένο χρόνο.</w:t>
      </w:r>
    </w:p>
    <w:p w:rsidR="009908CB" w:rsidRPr="00473E47" w:rsidRDefault="009908CB" w:rsidP="009908CB">
      <w:pPr>
        <w:pStyle w:val="af3"/>
        <w:numPr>
          <w:ilvl w:val="3"/>
          <w:numId w:val="42"/>
        </w:numPr>
        <w:autoSpaceDE w:val="0"/>
        <w:autoSpaceDN w:val="0"/>
        <w:adjustRightInd w:val="0"/>
        <w:ind w:left="425" w:right="28" w:hanging="425"/>
        <w:jc w:val="both"/>
        <w:rPr>
          <w:rFonts w:asciiTheme="minorHAnsi" w:hAnsiTheme="minorHAnsi" w:cs="Calibri"/>
          <w:sz w:val="20"/>
          <w:szCs w:val="20"/>
        </w:rPr>
      </w:pPr>
      <w:r w:rsidRPr="00473E47">
        <w:rPr>
          <w:rFonts w:asciiTheme="minorHAnsi" w:hAnsiTheme="minorHAnsi" w:cs="Calibri"/>
          <w:sz w:val="20"/>
          <w:szCs w:val="20"/>
        </w:rPr>
        <w:t>Κατά την εκπαίδευση θα παραδοθούν τα πάσης φύσεως εγχειρίδια χρήσης, λειτουργίας και τεχνικής φροντίδας (service manual).</w:t>
      </w:r>
    </w:p>
    <w:p w:rsidR="009908CB" w:rsidRPr="00473E47" w:rsidRDefault="009908CB" w:rsidP="009908CB">
      <w:pPr>
        <w:pStyle w:val="af3"/>
        <w:numPr>
          <w:ilvl w:val="3"/>
          <w:numId w:val="42"/>
        </w:numPr>
        <w:autoSpaceDE w:val="0"/>
        <w:autoSpaceDN w:val="0"/>
        <w:adjustRightInd w:val="0"/>
        <w:ind w:left="425" w:right="28" w:hanging="425"/>
        <w:jc w:val="both"/>
        <w:rPr>
          <w:rFonts w:asciiTheme="minorHAnsi" w:hAnsiTheme="minorHAnsi" w:cs="Calibri"/>
          <w:sz w:val="20"/>
          <w:szCs w:val="20"/>
        </w:rPr>
      </w:pPr>
      <w:r w:rsidRPr="00473E47">
        <w:rPr>
          <w:rFonts w:asciiTheme="minorHAnsi" w:hAnsiTheme="minorHAnsi" w:cs="Calibri"/>
          <w:sz w:val="20"/>
          <w:szCs w:val="20"/>
        </w:rPr>
        <w:t>Η κάλυψη της συσκευής σε εξαρτήματα ανταλλακτικά και αναλώσιμα θα πρέπει να είναι τουλάχιστον οκταετής.</w:t>
      </w:r>
    </w:p>
    <w:p w:rsidR="009908CB" w:rsidRPr="00473E47" w:rsidRDefault="009908CB" w:rsidP="009908CB">
      <w:pPr>
        <w:pStyle w:val="af3"/>
        <w:numPr>
          <w:ilvl w:val="3"/>
          <w:numId w:val="42"/>
        </w:numPr>
        <w:autoSpaceDE w:val="0"/>
        <w:autoSpaceDN w:val="0"/>
        <w:adjustRightInd w:val="0"/>
        <w:ind w:left="425" w:right="28" w:hanging="425"/>
        <w:jc w:val="both"/>
        <w:rPr>
          <w:rFonts w:asciiTheme="minorHAnsi" w:hAnsiTheme="minorHAnsi"/>
          <w:sz w:val="20"/>
          <w:szCs w:val="20"/>
        </w:rPr>
      </w:pPr>
      <w:r w:rsidRPr="00473E47">
        <w:rPr>
          <w:rFonts w:asciiTheme="minorHAnsi" w:hAnsiTheme="minorHAnsi" w:cs="Calibri"/>
          <w:sz w:val="20"/>
          <w:szCs w:val="20"/>
        </w:rPr>
        <w:t>Απαραίτητη προϋπόθεση για να αξιολογηθούν οι προσφορές, είναι η ύπαρξη φύλου συμμόρφωσης, στο οποίο θα απαντάται με κάθε λεπτομέρεια, (όχι μονολεκτικά), και με την σειρά που αναφέρονται όλα τα αιτήματα των τεχνικών μας προδιαγραφών. Επιπλέον, η αναδρομή σε ξενόγλωσσα φυλλάδια, τεχνικά εγχειρίδια, δηλώσεις του κατασκευαστή οίκου προς απόδειξη ζητούμενων στοιχείων θα γίνεται με σαφή αναφορά στην σελίδα και παράγραφο του φυλλαδίου, όπου εμπεριέχονται τα στοιχεία αυτά.</w:t>
      </w:r>
    </w:p>
    <w:p w:rsidR="009908CB" w:rsidRPr="00473E47" w:rsidRDefault="009908CB" w:rsidP="009908CB">
      <w:pPr>
        <w:pStyle w:val="af3"/>
        <w:numPr>
          <w:ilvl w:val="3"/>
          <w:numId w:val="42"/>
        </w:numPr>
        <w:autoSpaceDE w:val="0"/>
        <w:autoSpaceDN w:val="0"/>
        <w:adjustRightInd w:val="0"/>
        <w:ind w:left="425" w:right="28" w:hanging="425"/>
        <w:jc w:val="both"/>
        <w:rPr>
          <w:rFonts w:asciiTheme="minorHAnsi" w:hAnsiTheme="minorHAnsi"/>
          <w:sz w:val="20"/>
          <w:szCs w:val="20"/>
        </w:rPr>
      </w:pPr>
      <w:r w:rsidRPr="00473E47">
        <w:rPr>
          <w:rFonts w:asciiTheme="minorHAnsi" w:hAnsiTheme="minorHAnsi"/>
          <w:sz w:val="20"/>
          <w:szCs w:val="20"/>
        </w:rPr>
        <w:t>Όλα τα προσφερόμενα θα πρέπει να φέρουν το CEMark πιστοποιημένο από επίσημο φορέα και να είναι ειδικά για την χρήση τους στην ιατρική. (Πιστοποιημένα medicalgrade συσκευές).</w:t>
      </w:r>
    </w:p>
    <w:p w:rsidR="00FB23D3" w:rsidRPr="004C080A" w:rsidRDefault="00FB23D3" w:rsidP="00FB23D3">
      <w:pPr>
        <w:pStyle w:val="49"/>
        <w:shd w:val="clear" w:color="auto" w:fill="auto"/>
        <w:spacing w:line="360" w:lineRule="auto"/>
        <w:ind w:right="40" w:firstLine="0"/>
        <w:jc w:val="both"/>
        <w:rPr>
          <w:rFonts w:ascii="Book Antiqua" w:hAnsi="Book Antiqua" w:cs="Times New Roman"/>
          <w:sz w:val="24"/>
          <w:szCs w:val="24"/>
        </w:rPr>
      </w:pPr>
    </w:p>
    <w:p w:rsidR="00FB23D3" w:rsidRPr="004C080A" w:rsidRDefault="00FB23D3" w:rsidP="00FB23D3">
      <w:pPr>
        <w:spacing w:line="360" w:lineRule="auto"/>
        <w:jc w:val="both"/>
        <w:rPr>
          <w:rFonts w:ascii="Book Antiqua" w:hAnsi="Book Antiqua" w:cs="Arial"/>
        </w:rPr>
      </w:pPr>
    </w:p>
    <w:p w:rsidR="00473E47" w:rsidRDefault="00473E47">
      <w:pPr>
        <w:spacing w:after="200" w:line="276" w:lineRule="auto"/>
        <w:rPr>
          <w:rFonts w:asciiTheme="minorHAnsi" w:eastAsia="Calibri" w:hAnsiTheme="minorHAnsi" w:cs="Calibri"/>
          <w:b/>
          <w:sz w:val="22"/>
          <w:szCs w:val="22"/>
        </w:rPr>
      </w:pPr>
      <w:r>
        <w:rPr>
          <w:rFonts w:asciiTheme="minorHAnsi" w:eastAsia="Calibri" w:hAnsiTheme="minorHAnsi" w:cs="Calibri"/>
          <w:b/>
          <w:sz w:val="22"/>
          <w:szCs w:val="22"/>
        </w:rPr>
        <w:br w:type="page"/>
      </w:r>
    </w:p>
    <w:p w:rsidR="00704E40" w:rsidRPr="00AD3F9E" w:rsidRDefault="00473E47" w:rsidP="00704E40">
      <w:pPr>
        <w:jc w:val="both"/>
        <w:rPr>
          <w:rFonts w:asciiTheme="minorHAnsi" w:hAnsiTheme="minorHAnsi"/>
          <w:b/>
          <w:sz w:val="20"/>
          <w:szCs w:val="20"/>
        </w:rPr>
      </w:pPr>
      <w:r>
        <w:rPr>
          <w:rFonts w:asciiTheme="minorHAnsi" w:eastAsia="Calibri" w:hAnsiTheme="minorHAnsi" w:cs="Calibri"/>
          <w:b/>
          <w:sz w:val="22"/>
          <w:szCs w:val="22"/>
        </w:rPr>
        <w:lastRenderedPageBreak/>
        <w:t>Π</w:t>
      </w:r>
      <w:r w:rsidR="00704E40">
        <w:rPr>
          <w:rFonts w:asciiTheme="minorHAnsi" w:eastAsia="Calibri" w:hAnsiTheme="minorHAnsi" w:cs="Calibri"/>
          <w:b/>
          <w:sz w:val="22"/>
          <w:szCs w:val="22"/>
        </w:rPr>
        <w:t xml:space="preserve">ΑΡΑΡΤΗΜΑ Γ΄: </w:t>
      </w:r>
      <w:r w:rsidR="00704E40">
        <w:rPr>
          <w:rFonts w:asciiTheme="minorHAnsi" w:hAnsiTheme="minorHAnsi"/>
          <w:b/>
          <w:sz w:val="20"/>
          <w:szCs w:val="20"/>
        </w:rPr>
        <w:t>ΦΥΛΛΟ</w:t>
      </w:r>
      <w:r w:rsidR="00704E40" w:rsidRPr="00AD3F9E">
        <w:rPr>
          <w:rFonts w:asciiTheme="minorHAnsi" w:hAnsiTheme="minorHAnsi"/>
          <w:b/>
          <w:sz w:val="20"/>
          <w:szCs w:val="20"/>
        </w:rPr>
        <w:t xml:space="preserve"> ΣΥΜΜΟΡΦΩΣΗΣ</w:t>
      </w:r>
    </w:p>
    <w:p w:rsidR="00704E40" w:rsidRPr="00AD3F9E" w:rsidRDefault="00704E40" w:rsidP="00704E40">
      <w:pPr>
        <w:ind w:left="720"/>
        <w:jc w:val="both"/>
        <w:rPr>
          <w:rFonts w:asciiTheme="minorHAnsi" w:hAnsiTheme="minorHAnsi" w:cs="Arial"/>
          <w:sz w:val="20"/>
          <w:szCs w:val="20"/>
        </w:rPr>
      </w:pPr>
      <w:r w:rsidRPr="00AD3F9E">
        <w:rPr>
          <w:rFonts w:asciiTheme="minorHAnsi" w:hAnsiTheme="minorHAnsi" w:cs="Arial"/>
          <w:sz w:val="20"/>
          <w:szCs w:val="20"/>
        </w:rPr>
        <w:t xml:space="preserve">Για να τεκμηριωθεί η συμφωνία με τις τεχνικές προδιαγραφές που προβλέπονται στο </w:t>
      </w:r>
      <w:r>
        <w:rPr>
          <w:rFonts w:asciiTheme="minorHAnsi" w:hAnsiTheme="minorHAnsi" w:cs="Arial"/>
          <w:sz w:val="20"/>
          <w:szCs w:val="20"/>
        </w:rPr>
        <w:t>Παράρτημα Β</w:t>
      </w:r>
      <w:r w:rsidRPr="00AD3F9E">
        <w:rPr>
          <w:rFonts w:asciiTheme="minorHAnsi" w:hAnsiTheme="minorHAnsi" w:cs="Arial"/>
          <w:sz w:val="20"/>
          <w:szCs w:val="20"/>
        </w:rPr>
        <w:t xml:space="preserve"> της παρούσας διακήρυξης θα πρέπει να συμπληρωθεί από τον </w:t>
      </w:r>
      <w:r>
        <w:rPr>
          <w:rFonts w:asciiTheme="minorHAnsi" w:hAnsiTheme="minorHAnsi" w:cs="Arial"/>
          <w:sz w:val="20"/>
          <w:szCs w:val="20"/>
        </w:rPr>
        <w:t>οικονομικό φορέα</w:t>
      </w:r>
      <w:r w:rsidRPr="00AD3F9E">
        <w:rPr>
          <w:rFonts w:asciiTheme="minorHAnsi" w:hAnsiTheme="minorHAnsi" w:cs="Arial"/>
          <w:sz w:val="20"/>
          <w:szCs w:val="20"/>
        </w:rPr>
        <w:t xml:space="preserve"> σχετικό «</w:t>
      </w:r>
      <w:r>
        <w:rPr>
          <w:rFonts w:asciiTheme="minorHAnsi" w:hAnsiTheme="minorHAnsi" w:cs="Arial"/>
          <w:sz w:val="20"/>
          <w:szCs w:val="20"/>
        </w:rPr>
        <w:t>Φύλλο</w:t>
      </w:r>
      <w:r w:rsidRPr="00AD3F9E">
        <w:rPr>
          <w:rFonts w:asciiTheme="minorHAnsi" w:hAnsiTheme="minorHAnsi" w:cs="Arial"/>
          <w:sz w:val="20"/>
          <w:szCs w:val="20"/>
        </w:rPr>
        <w:t xml:space="preserve"> Συμμόρφωσης» συμπληρωμένο σύμφωνα με τις παρακάτω επεξηγήσεις και οδηγίες τις οποίες ο </w:t>
      </w:r>
      <w:r>
        <w:rPr>
          <w:rFonts w:asciiTheme="minorHAnsi" w:hAnsiTheme="minorHAnsi" w:cs="Arial"/>
          <w:sz w:val="20"/>
          <w:szCs w:val="20"/>
        </w:rPr>
        <w:t>οικονομικός φορέας</w:t>
      </w:r>
      <w:r w:rsidRPr="00AD3F9E">
        <w:rPr>
          <w:rFonts w:asciiTheme="minorHAnsi" w:hAnsiTheme="minorHAnsi" w:cs="Arial"/>
          <w:sz w:val="20"/>
          <w:szCs w:val="20"/>
        </w:rPr>
        <w:t xml:space="preserve"> είναι υποχρεωμένος να ακολουθήσει</w:t>
      </w:r>
      <w:r w:rsidR="00BA3C91">
        <w:rPr>
          <w:rFonts w:asciiTheme="minorHAnsi" w:hAnsiTheme="minorHAnsi" w:cs="Arial"/>
          <w:sz w:val="20"/>
          <w:szCs w:val="20"/>
        </w:rPr>
        <w:t>.</w:t>
      </w:r>
    </w:p>
    <w:p w:rsidR="00704E40" w:rsidRPr="00AD3F9E" w:rsidRDefault="00704E40" w:rsidP="00704E40">
      <w:pPr>
        <w:ind w:left="720"/>
        <w:jc w:val="both"/>
        <w:rPr>
          <w:rFonts w:asciiTheme="minorHAnsi" w:hAnsiTheme="minorHAnsi" w:cs="Arial"/>
          <w:sz w:val="20"/>
          <w:szCs w:val="20"/>
        </w:rPr>
      </w:pPr>
      <w:r>
        <w:rPr>
          <w:rFonts w:asciiTheme="minorHAnsi" w:hAnsiTheme="minorHAnsi" w:cs="Arial"/>
          <w:sz w:val="20"/>
          <w:szCs w:val="20"/>
        </w:rPr>
        <w:t xml:space="preserve">Το Φύλλο </w:t>
      </w:r>
      <w:r w:rsidRPr="00AD3F9E">
        <w:rPr>
          <w:rFonts w:asciiTheme="minorHAnsi" w:hAnsiTheme="minorHAnsi" w:cs="Arial"/>
          <w:sz w:val="20"/>
          <w:szCs w:val="20"/>
        </w:rPr>
        <w:t>Συμμόρφωσης δύναται να διαθέτει την εξής ενδεικτική μορφή</w:t>
      </w:r>
      <w:r w:rsidR="004C4DB0">
        <w:rPr>
          <w:rFonts w:asciiTheme="minorHAnsi" w:hAnsiTheme="minorHAnsi" w:cs="Arial"/>
          <w:sz w:val="20"/>
          <w:szCs w:val="20"/>
        </w:rPr>
        <w:t>:</w:t>
      </w:r>
    </w:p>
    <w:p w:rsidR="00704E40" w:rsidRPr="00AD3F9E" w:rsidRDefault="00704E40" w:rsidP="00704E40">
      <w:pPr>
        <w:rPr>
          <w:rFonts w:asciiTheme="minorHAnsi" w:hAnsiTheme="minorHAnsi"/>
          <w:sz w:val="20"/>
          <w:szCs w:val="20"/>
        </w:rPr>
      </w:pPr>
    </w:p>
    <w:tbl>
      <w:tblPr>
        <w:tblpPr w:leftFromText="180" w:rightFromText="180" w:vertAnchor="text" w:tblpXSpec="center" w:tblpY="1"/>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5"/>
        <w:gridCol w:w="1904"/>
        <w:gridCol w:w="3079"/>
        <w:gridCol w:w="230"/>
        <w:gridCol w:w="1559"/>
      </w:tblGrid>
      <w:tr w:rsidR="00704E40" w:rsidRPr="00AD3F9E" w:rsidTr="00704E40">
        <w:tc>
          <w:tcPr>
            <w:tcW w:w="8897"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Pr>
                <w:rFonts w:asciiTheme="minorHAnsi" w:hAnsiTheme="minorHAnsi" w:cs="Century Gothic"/>
                <w:b/>
                <w:bCs/>
                <w:sz w:val="20"/>
                <w:szCs w:val="20"/>
              </w:rPr>
              <w:t>ΦΥΛΛΟ</w:t>
            </w:r>
            <w:r w:rsidRPr="00AD3F9E">
              <w:rPr>
                <w:rFonts w:asciiTheme="minorHAnsi" w:hAnsiTheme="minorHAnsi" w:cs="Century Gothic"/>
                <w:b/>
                <w:bCs/>
                <w:sz w:val="20"/>
                <w:szCs w:val="20"/>
              </w:rPr>
              <w:t xml:space="preserve"> ΣΥΜΜΟΡΦΩΣΗΣ</w:t>
            </w:r>
          </w:p>
        </w:tc>
      </w:tr>
      <w:tr w:rsidR="00704E40" w:rsidRPr="00AD3F9E" w:rsidTr="00704E40">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ΑΠΑΙΤΗΣΗ</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ΑΠΑΝΤΗΣΗ</w:t>
            </w:r>
          </w:p>
        </w:tc>
        <w:tc>
          <w:tcPr>
            <w:tcW w:w="330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ΠΡΟΣΦΟΡΑ </w:t>
            </w:r>
            <w:r>
              <w:rPr>
                <w:rFonts w:asciiTheme="minorHAnsi" w:hAnsiTheme="minorHAnsi" w:cs="Century Gothic"/>
                <w:b/>
                <w:bCs/>
                <w:sz w:val="20"/>
                <w:szCs w:val="20"/>
              </w:rPr>
              <w:t>ΟΙΚΟΝΟΜΙΚΟΥ ΦΟΡΕΑ</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ΠΑΡΑΠΟΜΠΗ</w:t>
            </w:r>
          </w:p>
        </w:tc>
      </w:tr>
      <w:tr w:rsidR="00704E40" w:rsidRPr="00AD3F9E" w:rsidTr="00704E40">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Αντιγραφή </w:t>
            </w:r>
            <w:r>
              <w:rPr>
                <w:rFonts w:asciiTheme="minorHAnsi" w:hAnsiTheme="minorHAnsi" w:cs="Century Gothic"/>
                <w:b/>
                <w:bCs/>
                <w:sz w:val="20"/>
                <w:szCs w:val="20"/>
              </w:rPr>
              <w:t>απαιτήσεων</w:t>
            </w:r>
            <w:r w:rsidRPr="00AD3F9E">
              <w:rPr>
                <w:rFonts w:asciiTheme="minorHAnsi" w:hAnsiTheme="minorHAnsi" w:cs="Century Gothic"/>
                <w:b/>
                <w:bCs/>
                <w:sz w:val="20"/>
                <w:szCs w:val="20"/>
              </w:rPr>
              <w:t xml:space="preserve"> </w:t>
            </w:r>
            <w:r>
              <w:rPr>
                <w:rFonts w:asciiTheme="minorHAnsi" w:hAnsiTheme="minorHAnsi" w:cs="Century Gothic"/>
                <w:b/>
                <w:bCs/>
                <w:sz w:val="20"/>
                <w:szCs w:val="20"/>
              </w:rPr>
              <w:t>Αναθέτουσας Αρχής</w:t>
            </w:r>
            <w:r w:rsidRPr="00AD3F9E">
              <w:rPr>
                <w:rFonts w:asciiTheme="minorHAnsi" w:hAnsiTheme="minorHAnsi" w:cs="Century Gothic"/>
                <w:b/>
                <w:bCs/>
                <w:sz w:val="20"/>
                <w:szCs w:val="20"/>
              </w:rPr>
              <w:t xml:space="preserve"> όπως αυτές διατυπώνονται στ</w:t>
            </w:r>
            <w:r>
              <w:rPr>
                <w:rFonts w:asciiTheme="minorHAnsi" w:hAnsiTheme="minorHAnsi" w:cs="Century Gothic"/>
                <w:b/>
                <w:bCs/>
                <w:sz w:val="20"/>
                <w:szCs w:val="20"/>
              </w:rPr>
              <w:t>ο</w:t>
            </w:r>
            <w:r w:rsidRPr="00AD3F9E">
              <w:rPr>
                <w:rFonts w:asciiTheme="minorHAnsi" w:hAnsiTheme="minorHAnsi" w:cs="Century Gothic"/>
                <w:b/>
                <w:bCs/>
                <w:sz w:val="20"/>
                <w:szCs w:val="20"/>
              </w:rPr>
              <w:t xml:space="preserve"> Παράρτημα </w:t>
            </w:r>
            <w:r>
              <w:rPr>
                <w:rFonts w:asciiTheme="minorHAnsi" w:hAnsiTheme="minorHAnsi" w:cs="Century Gothic"/>
                <w:b/>
                <w:bCs/>
                <w:sz w:val="20"/>
                <w:szCs w:val="20"/>
              </w:rPr>
              <w:t>Β</w:t>
            </w:r>
            <w:r w:rsidRPr="00AD3F9E">
              <w:rPr>
                <w:rFonts w:asciiTheme="minorHAnsi" w:hAnsiTheme="minorHAnsi" w:cs="Century Gothic"/>
                <w:b/>
                <w:bCs/>
                <w:sz w:val="20"/>
                <w:szCs w:val="20"/>
              </w:rPr>
              <w:t>΄ της παρούσας</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 η προσφερόμενη τεχνική προδιαγραφή πληροί ακριβώς την </w:t>
            </w:r>
            <w:r>
              <w:rPr>
                <w:rFonts w:asciiTheme="minorHAnsi" w:hAnsiTheme="minorHAnsi" w:cs="Century Gothic"/>
                <w:b/>
                <w:bCs/>
                <w:sz w:val="20"/>
                <w:szCs w:val="20"/>
              </w:rPr>
              <w:t>απαίτηση της Αναθέτουσας Αρχής</w:t>
            </w:r>
            <w:r w:rsidRPr="00AD3F9E">
              <w:rPr>
                <w:rFonts w:asciiTheme="minorHAnsi" w:hAnsiTheme="minorHAnsi" w:cs="Century Gothic"/>
                <w:b/>
                <w:bCs/>
                <w:sz w:val="20"/>
                <w:szCs w:val="20"/>
              </w:rPr>
              <w:t xml:space="preserve"> </w:t>
            </w:r>
            <w:r>
              <w:rPr>
                <w:rFonts w:asciiTheme="minorHAnsi" w:hAnsiTheme="minorHAnsi" w:cs="Century Gothic"/>
                <w:b/>
                <w:bCs/>
                <w:sz w:val="20"/>
                <w:szCs w:val="20"/>
              </w:rPr>
              <w:t xml:space="preserve">σημειώνεται </w:t>
            </w:r>
            <w:r w:rsidRPr="00AD3F9E">
              <w:rPr>
                <w:rFonts w:asciiTheme="minorHAnsi" w:hAnsiTheme="minorHAnsi" w:cs="Century Gothic"/>
                <w:b/>
                <w:bCs/>
                <w:sz w:val="20"/>
                <w:szCs w:val="20"/>
              </w:rPr>
              <w:t>η ένδειξη “ΚΑΛΥΠΤΕΙ”</w:t>
            </w:r>
          </w:p>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 η προσφερόμενη τεχνική προδιαγραφή είναι ανώτερη από την </w:t>
            </w:r>
            <w:r>
              <w:rPr>
                <w:rFonts w:asciiTheme="minorHAnsi" w:hAnsiTheme="minorHAnsi" w:cs="Century Gothic"/>
                <w:b/>
                <w:bCs/>
                <w:sz w:val="20"/>
                <w:szCs w:val="20"/>
              </w:rPr>
              <w:t xml:space="preserve"> απαίτηση της Αναθέτουσας Αρχής</w:t>
            </w:r>
            <w:r w:rsidRPr="00AD3F9E">
              <w:rPr>
                <w:rFonts w:asciiTheme="minorHAnsi" w:hAnsiTheme="minorHAnsi" w:cs="Century Gothic"/>
                <w:b/>
                <w:bCs/>
                <w:sz w:val="20"/>
                <w:szCs w:val="20"/>
              </w:rPr>
              <w:t xml:space="preserve"> σημειώνεται η ένδειξη “ΥΠΕΡ-ΚΑΛΥΠΤΕΙ”</w:t>
            </w:r>
          </w:p>
          <w:p w:rsidR="00704E40" w:rsidRPr="00AD3F9E" w:rsidRDefault="00704E40" w:rsidP="00F56BA5">
            <w:pPr>
              <w:jc w:val="center"/>
              <w:rPr>
                <w:rFonts w:asciiTheme="minorHAnsi" w:hAnsiTheme="minorHAnsi" w:cs="Century Gothic"/>
                <w:b/>
                <w:bCs/>
                <w:sz w:val="20"/>
                <w:szCs w:val="20"/>
              </w:rPr>
            </w:pPr>
          </w:p>
        </w:tc>
        <w:tc>
          <w:tcPr>
            <w:tcW w:w="330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Αναλυτική Περιγραφή Τεχνικής Προδιαγραφής </w:t>
            </w:r>
            <w:r>
              <w:rPr>
                <w:rFonts w:asciiTheme="minorHAnsi" w:hAnsiTheme="minorHAnsi" w:cs="Century Gothic"/>
                <w:b/>
                <w:bCs/>
                <w:sz w:val="20"/>
                <w:szCs w:val="20"/>
              </w:rPr>
              <w:t>του προσφερόμενου είδους από τον Οικονομικό Φορέα</w:t>
            </w:r>
          </w:p>
        </w:tc>
        <w:tc>
          <w:tcPr>
            <w:tcW w:w="155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704E40" w:rsidRPr="00AD3F9E" w:rsidRDefault="00704E40" w:rsidP="00F56BA5">
            <w:pPr>
              <w:jc w:val="center"/>
              <w:rPr>
                <w:rFonts w:asciiTheme="minorHAnsi" w:hAnsiTheme="minorHAnsi" w:cs="Century Gothic"/>
                <w:b/>
                <w:bCs/>
                <w:sz w:val="20"/>
                <w:szCs w:val="20"/>
              </w:rPr>
            </w:pPr>
          </w:p>
        </w:tc>
      </w:tr>
      <w:tr w:rsidR="00704E40" w:rsidRPr="00AD3F9E" w:rsidTr="00704E40">
        <w:tc>
          <w:tcPr>
            <w:tcW w:w="8897" w:type="dxa"/>
            <w:gridSpan w:val="5"/>
            <w:tcBorders>
              <w:top w:val="single" w:sz="4" w:space="0" w:color="auto"/>
              <w:left w:val="single" w:sz="4" w:space="0" w:color="auto"/>
              <w:bottom w:val="single" w:sz="4" w:space="0" w:color="auto"/>
              <w:right w:val="single" w:sz="4" w:space="0" w:color="auto"/>
            </w:tcBorders>
            <w:vAlign w:val="center"/>
          </w:tcPr>
          <w:p w:rsidR="00704E40" w:rsidRPr="00AD3F9E" w:rsidRDefault="00704E40" w:rsidP="00F56BA5">
            <w:pPr>
              <w:jc w:val="center"/>
              <w:rPr>
                <w:rFonts w:asciiTheme="minorHAnsi" w:hAnsiTheme="minorHAnsi" w:cs="Century Gothic"/>
                <w:i/>
                <w:iCs/>
                <w:sz w:val="20"/>
                <w:szCs w:val="20"/>
              </w:rPr>
            </w:pPr>
            <w:r w:rsidRPr="00AD3F9E">
              <w:rPr>
                <w:rFonts w:asciiTheme="minorHAnsi" w:hAnsiTheme="minorHAnsi" w:cs="Century Gothic"/>
                <w:i/>
                <w:iCs/>
                <w:sz w:val="20"/>
                <w:szCs w:val="20"/>
              </w:rPr>
              <w:t>Για παράδειγμα:</w:t>
            </w:r>
          </w:p>
        </w:tc>
      </w:tr>
      <w:tr w:rsidR="00704E40" w:rsidRPr="00AD3F9E" w:rsidTr="00704E40">
        <w:tc>
          <w:tcPr>
            <w:tcW w:w="2125" w:type="dxa"/>
            <w:tcBorders>
              <w:top w:val="single" w:sz="4" w:space="0" w:color="auto"/>
              <w:left w:val="single" w:sz="4" w:space="0" w:color="auto"/>
              <w:bottom w:val="single" w:sz="4" w:space="0" w:color="auto"/>
              <w:right w:val="single" w:sz="4" w:space="0" w:color="auto"/>
            </w:tcBorders>
            <w:vAlign w:val="center"/>
          </w:tcPr>
          <w:p w:rsidR="00704E40" w:rsidRPr="00AD3F9E" w:rsidRDefault="00704E40" w:rsidP="00F56BA5">
            <w:pPr>
              <w:jc w:val="center"/>
              <w:rPr>
                <w:rFonts w:asciiTheme="minorHAnsi" w:hAnsiTheme="minorHAnsi" w:cs="Century Gothic"/>
                <w:sz w:val="20"/>
                <w:szCs w:val="20"/>
              </w:rPr>
            </w:pPr>
            <w:r w:rsidRPr="00AD3F9E">
              <w:rPr>
                <w:rFonts w:asciiTheme="minorHAnsi" w:hAnsiTheme="minorHAnsi" w:cs="Century Gothic"/>
                <w:sz w:val="20"/>
                <w:szCs w:val="20"/>
              </w:rPr>
              <w:t>1. Να διαθέτει Τάση τροφοδοσίας 220volts/50Hz.</w:t>
            </w:r>
          </w:p>
          <w:p w:rsidR="00704E40" w:rsidRPr="00AD3F9E" w:rsidRDefault="00704E40" w:rsidP="00F56BA5">
            <w:pPr>
              <w:jc w:val="center"/>
              <w:rPr>
                <w:rFonts w:asciiTheme="minorHAnsi" w:hAnsiTheme="minorHAnsi" w:cs="Century Gothic"/>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704E40" w:rsidRPr="00AD3F9E" w:rsidRDefault="00704E40" w:rsidP="00F56BA5">
            <w:pPr>
              <w:jc w:val="center"/>
              <w:rPr>
                <w:rFonts w:asciiTheme="minorHAnsi" w:hAnsiTheme="minorHAnsi" w:cs="Century Gothic"/>
                <w:sz w:val="20"/>
                <w:szCs w:val="20"/>
              </w:rPr>
            </w:pPr>
            <w:r w:rsidRPr="00AD3F9E">
              <w:rPr>
                <w:rFonts w:asciiTheme="minorHAnsi" w:hAnsiTheme="minorHAnsi" w:cs="Century Gothic"/>
                <w:sz w:val="20"/>
                <w:szCs w:val="20"/>
              </w:rPr>
              <w:t>ΚΑΛΥΠΤΕΙ</w:t>
            </w:r>
          </w:p>
        </w:tc>
        <w:tc>
          <w:tcPr>
            <w:tcW w:w="3079" w:type="dxa"/>
            <w:tcBorders>
              <w:top w:val="single" w:sz="4" w:space="0" w:color="auto"/>
              <w:left w:val="single" w:sz="4" w:space="0" w:color="auto"/>
              <w:bottom w:val="single" w:sz="4" w:space="0" w:color="auto"/>
              <w:right w:val="single" w:sz="4" w:space="0" w:color="auto"/>
            </w:tcBorders>
            <w:vAlign w:val="center"/>
          </w:tcPr>
          <w:p w:rsidR="00704E40" w:rsidRPr="00AD3F9E" w:rsidRDefault="00704E40" w:rsidP="00F56BA5">
            <w:pPr>
              <w:jc w:val="center"/>
              <w:rPr>
                <w:rFonts w:asciiTheme="minorHAnsi" w:hAnsiTheme="minorHAnsi" w:cs="Century Gothic"/>
                <w:sz w:val="20"/>
                <w:szCs w:val="20"/>
              </w:rPr>
            </w:pPr>
            <w:r w:rsidRPr="00AD3F9E">
              <w:rPr>
                <w:rFonts w:asciiTheme="minorHAnsi" w:hAnsiTheme="minorHAnsi" w:cs="Century Gothic"/>
                <w:sz w:val="20"/>
                <w:szCs w:val="20"/>
              </w:rPr>
              <w:t>Το προσφερόμενο σύστημα Χ του κατασκευαστικού οίκου Υ διαθέτει τάση τροφοδοσίας 220volts/50Hz.</w:t>
            </w: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704E40" w:rsidRPr="00AD3F9E" w:rsidRDefault="00704E40" w:rsidP="00F56BA5">
            <w:pPr>
              <w:jc w:val="center"/>
              <w:rPr>
                <w:rFonts w:asciiTheme="minorHAnsi" w:hAnsiTheme="minorHAnsi" w:cs="Century Gothic"/>
                <w:sz w:val="20"/>
                <w:szCs w:val="20"/>
              </w:rPr>
            </w:pPr>
            <w:r w:rsidRPr="00AD3F9E">
              <w:rPr>
                <w:rFonts w:asciiTheme="minorHAnsi" w:hAnsiTheme="minorHAnsi" w:cs="Century Gothic"/>
                <w:sz w:val="20"/>
                <w:szCs w:val="20"/>
              </w:rPr>
              <w:t>Τεχνικό Φυλλάδιο 3, Σελ. 4 Παράγραφος 4</w:t>
            </w:r>
          </w:p>
        </w:tc>
      </w:tr>
    </w:tbl>
    <w:p w:rsidR="00704E40" w:rsidRPr="00AD3F9E" w:rsidRDefault="00704E40" w:rsidP="00704E40">
      <w:pPr>
        <w:ind w:left="720"/>
        <w:jc w:val="both"/>
        <w:rPr>
          <w:rFonts w:asciiTheme="minorHAnsi" w:hAnsiTheme="minorHAnsi" w:cs="Arial"/>
          <w:sz w:val="20"/>
          <w:szCs w:val="20"/>
        </w:rPr>
      </w:pPr>
    </w:p>
    <w:p w:rsidR="00704E40" w:rsidRPr="00AD3F9E" w:rsidRDefault="00704E40" w:rsidP="00F2072E">
      <w:pPr>
        <w:numPr>
          <w:ilvl w:val="0"/>
          <w:numId w:val="20"/>
        </w:numPr>
        <w:jc w:val="both"/>
        <w:rPr>
          <w:rFonts w:asciiTheme="minorHAnsi" w:hAnsiTheme="minorHAnsi" w:cs="Arial"/>
          <w:sz w:val="20"/>
          <w:szCs w:val="20"/>
        </w:rPr>
      </w:pPr>
      <w:r w:rsidRPr="00AD3F9E">
        <w:rPr>
          <w:rFonts w:asciiTheme="minorHAnsi" w:hAnsiTheme="minorHAnsi" w:cs="Arial"/>
          <w:sz w:val="20"/>
          <w:szCs w:val="20"/>
        </w:rPr>
        <w:t xml:space="preserve">Στη στήλη «Απαίτηση» αντιγράφονται οι </w:t>
      </w:r>
      <w:r>
        <w:rPr>
          <w:rFonts w:asciiTheme="minorHAnsi" w:hAnsiTheme="minorHAnsi" w:cs="Arial"/>
          <w:sz w:val="20"/>
          <w:szCs w:val="20"/>
        </w:rPr>
        <w:t>απαιτήσεις</w:t>
      </w:r>
      <w:r w:rsidRPr="00AD3F9E">
        <w:rPr>
          <w:rFonts w:asciiTheme="minorHAnsi" w:hAnsiTheme="minorHAnsi" w:cs="Arial"/>
          <w:sz w:val="20"/>
          <w:szCs w:val="20"/>
        </w:rPr>
        <w:t xml:space="preserve"> </w:t>
      </w:r>
      <w:r>
        <w:rPr>
          <w:rFonts w:asciiTheme="minorHAnsi" w:hAnsiTheme="minorHAnsi" w:cs="Arial"/>
          <w:sz w:val="20"/>
          <w:szCs w:val="20"/>
        </w:rPr>
        <w:t xml:space="preserve">(τεχνικές προδιαγραφές) </w:t>
      </w:r>
      <w:r w:rsidRPr="00AD3F9E">
        <w:rPr>
          <w:rFonts w:asciiTheme="minorHAnsi" w:hAnsiTheme="minorHAnsi" w:cs="Arial"/>
          <w:sz w:val="20"/>
          <w:szCs w:val="20"/>
        </w:rPr>
        <w:t xml:space="preserve">της </w:t>
      </w:r>
      <w:r>
        <w:rPr>
          <w:rFonts w:asciiTheme="minorHAnsi" w:hAnsiTheme="minorHAnsi" w:cs="Arial"/>
          <w:sz w:val="20"/>
          <w:szCs w:val="20"/>
        </w:rPr>
        <w:t>Αναθέτουσας Αρχής</w:t>
      </w:r>
      <w:r w:rsidRPr="00AD3F9E">
        <w:rPr>
          <w:rFonts w:asciiTheme="minorHAnsi" w:hAnsiTheme="minorHAnsi" w:cs="Arial"/>
          <w:sz w:val="20"/>
          <w:szCs w:val="20"/>
        </w:rPr>
        <w:t xml:space="preserve"> όπως α</w:t>
      </w:r>
      <w:r>
        <w:rPr>
          <w:rFonts w:asciiTheme="minorHAnsi" w:hAnsiTheme="minorHAnsi" w:cs="Arial"/>
          <w:sz w:val="20"/>
          <w:szCs w:val="20"/>
        </w:rPr>
        <w:t>υτές διατυπώνονται αναλυτικά στο Παράρτημα Β΄ της παρούσας</w:t>
      </w:r>
      <w:r w:rsidRPr="00AD3F9E">
        <w:rPr>
          <w:rFonts w:asciiTheme="minorHAnsi" w:hAnsiTheme="minorHAnsi" w:cs="Arial"/>
          <w:sz w:val="20"/>
          <w:szCs w:val="20"/>
        </w:rPr>
        <w:t>.</w:t>
      </w:r>
    </w:p>
    <w:p w:rsidR="00704E40" w:rsidRPr="00AD3F9E" w:rsidRDefault="00704E40" w:rsidP="00F2072E">
      <w:pPr>
        <w:numPr>
          <w:ilvl w:val="0"/>
          <w:numId w:val="20"/>
        </w:numPr>
        <w:jc w:val="both"/>
        <w:rPr>
          <w:rFonts w:asciiTheme="minorHAnsi" w:hAnsiTheme="minorHAnsi" w:cs="Arial"/>
          <w:sz w:val="20"/>
          <w:szCs w:val="20"/>
        </w:rPr>
      </w:pPr>
      <w:r w:rsidRPr="00AD3F9E">
        <w:rPr>
          <w:rFonts w:asciiTheme="minorHAnsi" w:hAnsiTheme="minorHAnsi" w:cs="Arial"/>
          <w:sz w:val="20"/>
          <w:szCs w:val="20"/>
        </w:rPr>
        <w:t xml:space="preserve">Στη στήλη «Απάντηση» σημειώνεται η απάντηση του </w:t>
      </w:r>
      <w:r>
        <w:rPr>
          <w:rFonts w:asciiTheme="minorHAnsi" w:hAnsiTheme="minorHAnsi" w:cs="Arial"/>
          <w:sz w:val="20"/>
          <w:szCs w:val="20"/>
        </w:rPr>
        <w:t xml:space="preserve">οικονομικού φορέα, </w:t>
      </w:r>
      <w:r w:rsidRPr="00AD3F9E">
        <w:rPr>
          <w:rFonts w:asciiTheme="minorHAnsi" w:hAnsiTheme="minorHAnsi" w:cs="Arial"/>
          <w:sz w:val="20"/>
          <w:szCs w:val="20"/>
        </w:rPr>
        <w:t>που έχει τη μορφή ΚΑΛΥΠΤΕΙ/ΥΠΕΡ-ΚΑΛΥΠΤΕΙ /ΔΕΝ ΚΑΛΥΠΤΕΙ. Αν η προσφερόμενη τεχνική προδιαγραφή πληροί ακριβώς την αιτούμενη από τη διακήρυξη τεχνική προδιαγραφή σημειώνεται η ένδειξη “ΚΑΛΥΠΤΕΙ”, αν η προσφερόμενη τεχνική προδιαγραφή είναι ανώτερη από την αιτούμενη τεχνική προδιαγραφή σημειώνεται η ένδειξη “ΥΠΕΡ-ΚΑΛΥΠΤΕΙ” ενώ αν η προσφερόμενη τεχνική προδιαγραφή δεν πληροί ακριβώς την αιτούμενη από τη διακήρυξη τεχνική προδιαγραφή σημειώνεται η ένδειξη “ΔΕΝ ΚΑΛΥΠΤΕΙ”.</w:t>
      </w:r>
    </w:p>
    <w:p w:rsidR="00704E40" w:rsidRPr="00AD3F9E" w:rsidRDefault="00704E40" w:rsidP="00F2072E">
      <w:pPr>
        <w:numPr>
          <w:ilvl w:val="0"/>
          <w:numId w:val="20"/>
        </w:numPr>
        <w:jc w:val="both"/>
        <w:rPr>
          <w:rFonts w:asciiTheme="minorHAnsi" w:hAnsiTheme="minorHAnsi" w:cs="Arial"/>
          <w:sz w:val="20"/>
          <w:szCs w:val="20"/>
        </w:rPr>
      </w:pPr>
      <w:r w:rsidRPr="00AD3F9E">
        <w:rPr>
          <w:rFonts w:asciiTheme="minorHAnsi" w:hAnsiTheme="minorHAnsi" w:cs="Arial"/>
          <w:sz w:val="20"/>
          <w:szCs w:val="20"/>
        </w:rPr>
        <w:t xml:space="preserve">Στη στήλη «Προσφορά Υποψήφιου Αναδόχου» περιγράφεται αναλυτικά η Τεχνική Προδιαγραφή </w:t>
      </w:r>
      <w:r>
        <w:rPr>
          <w:rFonts w:asciiTheme="minorHAnsi" w:hAnsiTheme="minorHAnsi" w:cs="Arial"/>
          <w:sz w:val="20"/>
          <w:szCs w:val="20"/>
        </w:rPr>
        <w:t>του προσφερόμενου είδους</w:t>
      </w:r>
      <w:r w:rsidRPr="00AD3F9E">
        <w:rPr>
          <w:rFonts w:asciiTheme="minorHAnsi" w:hAnsiTheme="minorHAnsi" w:cs="Arial"/>
          <w:sz w:val="20"/>
          <w:szCs w:val="20"/>
        </w:rPr>
        <w:t xml:space="preserve"> από τον υποψήφιο Ανάδοχο.</w:t>
      </w:r>
    </w:p>
    <w:p w:rsidR="00704E40" w:rsidRPr="00AD3F9E" w:rsidRDefault="00704E40" w:rsidP="00F2072E">
      <w:pPr>
        <w:numPr>
          <w:ilvl w:val="0"/>
          <w:numId w:val="20"/>
        </w:numPr>
        <w:jc w:val="both"/>
        <w:rPr>
          <w:rFonts w:asciiTheme="minorHAnsi" w:hAnsiTheme="minorHAnsi" w:cs="Arial"/>
          <w:sz w:val="20"/>
          <w:szCs w:val="20"/>
        </w:rPr>
      </w:pPr>
      <w:r w:rsidRPr="00AD3F9E">
        <w:rPr>
          <w:rFonts w:asciiTheme="minorHAnsi" w:hAnsiTheme="minorHAnsi" w:cs="Arial"/>
          <w:sz w:val="20"/>
          <w:szCs w:val="20"/>
        </w:rPr>
        <w:t>Στη στήλη «Παραπομπή» θα καταγραφεί η σαφής παραπομπή στην τεχνική προσφορά, σε αντίστοιχο τεχνικό φυλλάδιο του κατασκευαστή ή αναλυτική τεχνική περιγραφή του εξοπλισμού ή του τρόπου διασύνδεσης και λειτουργίας, ή αναφορές μεθοδολογίας εγκατάστασης, υποστήριξης και εκπαίδευσης κλπ. που θα παρατεθούν στο παράρτημα. Είναι ιδιαίτερα επιθυμητή η πληρέστερη συμπλήρωση και οι παραπομπές να είναι κατά το δυνατόν συγκεκριμένες (πχ. Τεχνική Προσφορά / Τεχνικό Φυλλάδιο 3, Σελ. 4 Παράγραφος 4 κλπ).</w:t>
      </w:r>
    </w:p>
    <w:p w:rsidR="00704E40" w:rsidRPr="00AD3F9E" w:rsidRDefault="00704E40" w:rsidP="00F2072E">
      <w:pPr>
        <w:numPr>
          <w:ilvl w:val="0"/>
          <w:numId w:val="20"/>
        </w:numPr>
        <w:jc w:val="both"/>
        <w:rPr>
          <w:rFonts w:asciiTheme="minorHAnsi" w:hAnsiTheme="minorHAnsi" w:cs="Arial"/>
          <w:sz w:val="20"/>
          <w:szCs w:val="20"/>
        </w:rPr>
      </w:pPr>
      <w:r w:rsidRPr="00AD3F9E">
        <w:rPr>
          <w:rFonts w:asciiTheme="minorHAnsi" w:hAnsiTheme="minorHAnsi" w:cs="Arial"/>
          <w:sz w:val="20"/>
          <w:szCs w:val="20"/>
        </w:rPr>
        <w:t>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1.1.4.2).</w:t>
      </w:r>
    </w:p>
    <w:p w:rsidR="007275FA" w:rsidRDefault="00704E40" w:rsidP="003D704B">
      <w:pPr>
        <w:numPr>
          <w:ilvl w:val="0"/>
          <w:numId w:val="20"/>
        </w:numPr>
        <w:jc w:val="both"/>
        <w:rPr>
          <w:rFonts w:asciiTheme="minorHAnsi" w:hAnsiTheme="minorHAnsi" w:cs="Arial"/>
          <w:sz w:val="20"/>
          <w:szCs w:val="20"/>
        </w:rPr>
      </w:pPr>
      <w:r w:rsidRPr="00AD3F9E">
        <w:rPr>
          <w:rFonts w:asciiTheme="minorHAnsi" w:hAnsiTheme="minorHAnsi" w:cs="Arial"/>
          <w:sz w:val="20"/>
          <w:szCs w:val="20"/>
        </w:rPr>
        <w:t>Η μη συμμόρφωση με τα παραπάνω (πχ μη αναφορά, ασαφής ή εσφαλμένη αναφορά) μπορεί να επιφέρει την ποινή του αποκλεισμού.</w:t>
      </w:r>
    </w:p>
    <w:p w:rsidR="003D704B" w:rsidRPr="003D704B" w:rsidRDefault="003D704B" w:rsidP="003D704B">
      <w:pPr>
        <w:numPr>
          <w:ilvl w:val="0"/>
          <w:numId w:val="20"/>
        </w:numPr>
        <w:jc w:val="both"/>
        <w:rPr>
          <w:rStyle w:val="100"/>
          <w:rFonts w:asciiTheme="minorHAnsi" w:eastAsia="Tahoma" w:hAnsiTheme="minorHAnsi" w:cs="Arial"/>
          <w:sz w:val="20"/>
          <w:szCs w:val="20"/>
        </w:rPr>
        <w:sectPr w:rsidR="003D704B" w:rsidRPr="003D704B" w:rsidSect="007275FA">
          <w:endnotePr>
            <w:numFmt w:val="decimal"/>
          </w:endnotePr>
          <w:type w:val="continuous"/>
          <w:pgSz w:w="11905" w:h="16837"/>
          <w:pgMar w:top="1383" w:right="851" w:bottom="1043" w:left="1327" w:header="0" w:footer="6" w:gutter="0"/>
          <w:cols w:space="720"/>
          <w:noEndnote/>
          <w:docGrid w:linePitch="360"/>
        </w:sectPr>
      </w:pPr>
    </w:p>
    <w:p w:rsidR="00FB23D3" w:rsidRDefault="00FB23D3" w:rsidP="00564E9F">
      <w:pPr>
        <w:keepNext/>
        <w:keepLines/>
        <w:spacing w:line="270" w:lineRule="exact"/>
        <w:ind w:left="4400"/>
        <w:rPr>
          <w:rStyle w:val="100"/>
        </w:rPr>
      </w:pPr>
    </w:p>
    <w:p w:rsidR="007275FA" w:rsidRPr="003D704B" w:rsidRDefault="007275FA" w:rsidP="003D704B">
      <w:pPr>
        <w:keepNext/>
        <w:keepLines/>
        <w:spacing w:line="270" w:lineRule="exact"/>
        <w:rPr>
          <w:rStyle w:val="100"/>
          <w:b/>
          <w:sz w:val="20"/>
          <w:szCs w:val="20"/>
        </w:rPr>
      </w:pPr>
      <w:r w:rsidRPr="003D704B">
        <w:rPr>
          <w:rStyle w:val="100"/>
          <w:b/>
          <w:sz w:val="20"/>
          <w:szCs w:val="20"/>
        </w:rPr>
        <w:t>ΠΑΡΑΡΤΗΜΑ Δ</w:t>
      </w:r>
      <w:r w:rsidR="00580A9F" w:rsidRPr="003D704B">
        <w:rPr>
          <w:rStyle w:val="100"/>
          <w:b/>
          <w:sz w:val="20"/>
          <w:szCs w:val="20"/>
        </w:rPr>
        <w:t>'</w:t>
      </w:r>
      <w:bookmarkEnd w:id="61"/>
      <w:r w:rsidR="00564E9F" w:rsidRPr="003D704B">
        <w:rPr>
          <w:rStyle w:val="100"/>
          <w:b/>
          <w:sz w:val="20"/>
          <w:szCs w:val="20"/>
        </w:rPr>
        <w:t xml:space="preserve"> : </w:t>
      </w:r>
      <w:bookmarkStart w:id="63" w:name="bookmark74"/>
      <w:r w:rsidRPr="003D704B">
        <w:rPr>
          <w:rStyle w:val="100"/>
          <w:b/>
          <w:sz w:val="20"/>
          <w:szCs w:val="20"/>
        </w:rPr>
        <w:t>ΥΠΟΔΕΙΓΜΑ ΠΙΝΑΚΑ ΟΙΚΟΝΟΜΙΚΗΣ ΠΡΟΣΦΟΡΑΣ</w:t>
      </w:r>
    </w:p>
    <w:p w:rsidR="00FB23D3" w:rsidRDefault="00FB23D3" w:rsidP="00580A9F">
      <w:pPr>
        <w:tabs>
          <w:tab w:val="left" w:leader="dot" w:pos="4761"/>
        </w:tabs>
        <w:spacing w:line="538" w:lineRule="exact"/>
        <w:ind w:left="580"/>
      </w:pPr>
    </w:p>
    <w:tbl>
      <w:tblPr>
        <w:tblStyle w:val="afa"/>
        <w:tblW w:w="10915" w:type="dxa"/>
        <w:tblInd w:w="-601" w:type="dxa"/>
        <w:tblLayout w:type="fixed"/>
        <w:tblLook w:val="04A0"/>
      </w:tblPr>
      <w:tblGrid>
        <w:gridCol w:w="1391"/>
        <w:gridCol w:w="1586"/>
        <w:gridCol w:w="1418"/>
        <w:gridCol w:w="1276"/>
        <w:gridCol w:w="1417"/>
        <w:gridCol w:w="2126"/>
        <w:gridCol w:w="1701"/>
      </w:tblGrid>
      <w:tr w:rsidR="00D5789D" w:rsidRPr="00D5789D" w:rsidTr="00F06167">
        <w:tc>
          <w:tcPr>
            <w:tcW w:w="1391" w:type="dxa"/>
          </w:tcPr>
          <w:p w:rsidR="00D5789D" w:rsidRPr="00D5789D" w:rsidRDefault="00D5789D" w:rsidP="00D5789D">
            <w:pPr>
              <w:tabs>
                <w:tab w:val="left" w:leader="dot" w:pos="4761"/>
              </w:tabs>
              <w:rPr>
                <w:b/>
                <w:sz w:val="16"/>
                <w:szCs w:val="16"/>
              </w:rPr>
            </w:pPr>
          </w:p>
        </w:tc>
        <w:tc>
          <w:tcPr>
            <w:tcW w:w="1586" w:type="dxa"/>
          </w:tcPr>
          <w:p w:rsidR="00D5789D" w:rsidRPr="00D5789D" w:rsidRDefault="00D5789D" w:rsidP="00D5789D">
            <w:pPr>
              <w:tabs>
                <w:tab w:val="left" w:leader="dot" w:pos="4761"/>
              </w:tabs>
              <w:rPr>
                <w:b/>
                <w:sz w:val="16"/>
                <w:szCs w:val="16"/>
              </w:rPr>
            </w:pPr>
            <w:r w:rsidRPr="00D5789D">
              <w:rPr>
                <w:b/>
                <w:sz w:val="16"/>
                <w:szCs w:val="16"/>
              </w:rPr>
              <w:t>Τιμή πλέον Φ.Π.Α. (αριθμητικά)</w:t>
            </w:r>
          </w:p>
        </w:tc>
        <w:tc>
          <w:tcPr>
            <w:tcW w:w="1418" w:type="dxa"/>
          </w:tcPr>
          <w:p w:rsidR="00D5789D" w:rsidRPr="00D5789D" w:rsidRDefault="00D5789D" w:rsidP="00D5789D">
            <w:pPr>
              <w:tabs>
                <w:tab w:val="left" w:leader="dot" w:pos="4761"/>
              </w:tabs>
              <w:rPr>
                <w:b/>
                <w:sz w:val="16"/>
                <w:szCs w:val="16"/>
              </w:rPr>
            </w:pPr>
            <w:r w:rsidRPr="00D5789D">
              <w:rPr>
                <w:b/>
                <w:sz w:val="16"/>
                <w:szCs w:val="16"/>
              </w:rPr>
              <w:t>Τιμή πλέον Φ.Π.Α. (ολογράφως)</w:t>
            </w:r>
          </w:p>
        </w:tc>
        <w:tc>
          <w:tcPr>
            <w:tcW w:w="1276" w:type="dxa"/>
          </w:tcPr>
          <w:p w:rsidR="00D5789D" w:rsidRPr="00D5789D" w:rsidRDefault="00D5789D" w:rsidP="00D5789D">
            <w:pPr>
              <w:tabs>
                <w:tab w:val="left" w:leader="dot" w:pos="4761"/>
              </w:tabs>
              <w:rPr>
                <w:b/>
                <w:sz w:val="16"/>
                <w:szCs w:val="16"/>
              </w:rPr>
            </w:pPr>
            <w:r w:rsidRPr="00D5789D">
              <w:rPr>
                <w:b/>
                <w:sz w:val="16"/>
                <w:szCs w:val="16"/>
              </w:rPr>
              <w:t>Φ.Π.Α. (αριθμητικά)</w:t>
            </w:r>
          </w:p>
        </w:tc>
        <w:tc>
          <w:tcPr>
            <w:tcW w:w="1417" w:type="dxa"/>
          </w:tcPr>
          <w:p w:rsidR="00D5789D" w:rsidRPr="00D5789D" w:rsidRDefault="00D5789D" w:rsidP="00D5789D">
            <w:pPr>
              <w:tabs>
                <w:tab w:val="left" w:leader="dot" w:pos="4761"/>
              </w:tabs>
              <w:rPr>
                <w:b/>
                <w:sz w:val="16"/>
                <w:szCs w:val="16"/>
              </w:rPr>
            </w:pPr>
            <w:r w:rsidRPr="00D5789D">
              <w:rPr>
                <w:b/>
                <w:sz w:val="16"/>
                <w:szCs w:val="16"/>
              </w:rPr>
              <w:t>Φ.Π.Α. (ολογράφως)</w:t>
            </w:r>
          </w:p>
        </w:tc>
        <w:tc>
          <w:tcPr>
            <w:tcW w:w="2126" w:type="dxa"/>
          </w:tcPr>
          <w:p w:rsidR="00D5789D" w:rsidRPr="00D5789D" w:rsidRDefault="00D5789D" w:rsidP="00D5789D">
            <w:pPr>
              <w:tabs>
                <w:tab w:val="left" w:leader="dot" w:pos="4761"/>
              </w:tabs>
              <w:rPr>
                <w:b/>
                <w:sz w:val="16"/>
                <w:szCs w:val="16"/>
              </w:rPr>
            </w:pPr>
            <w:r w:rsidRPr="00D5789D">
              <w:rPr>
                <w:b/>
                <w:sz w:val="16"/>
                <w:szCs w:val="16"/>
              </w:rPr>
              <w:t>Τιμή συμπ/νου Φ.Π.Α. (αριθμητικά)</w:t>
            </w:r>
          </w:p>
        </w:tc>
        <w:tc>
          <w:tcPr>
            <w:tcW w:w="1701" w:type="dxa"/>
          </w:tcPr>
          <w:p w:rsidR="00D5789D" w:rsidRPr="00D5789D" w:rsidRDefault="00D5789D" w:rsidP="00D5789D">
            <w:pPr>
              <w:tabs>
                <w:tab w:val="left" w:leader="dot" w:pos="4761"/>
              </w:tabs>
              <w:rPr>
                <w:b/>
                <w:sz w:val="16"/>
                <w:szCs w:val="16"/>
              </w:rPr>
            </w:pPr>
            <w:r w:rsidRPr="00D5789D">
              <w:rPr>
                <w:b/>
                <w:sz w:val="16"/>
                <w:szCs w:val="16"/>
              </w:rPr>
              <w:t>Τιμή συμπ/νου Φ.Π.Α. (ολογράφως)</w:t>
            </w:r>
          </w:p>
        </w:tc>
      </w:tr>
      <w:tr w:rsidR="00D5789D" w:rsidRPr="00D5789D" w:rsidTr="00F06167">
        <w:tc>
          <w:tcPr>
            <w:tcW w:w="1391" w:type="dxa"/>
          </w:tcPr>
          <w:p w:rsidR="00D5789D" w:rsidRPr="00D5789D" w:rsidRDefault="00D5789D" w:rsidP="00126D19">
            <w:pPr>
              <w:tabs>
                <w:tab w:val="left" w:leader="dot" w:pos="4761"/>
              </w:tabs>
              <w:rPr>
                <w:b/>
                <w:sz w:val="16"/>
                <w:szCs w:val="16"/>
              </w:rPr>
            </w:pPr>
            <w:r w:rsidRPr="00D5789D">
              <w:rPr>
                <w:b/>
                <w:sz w:val="16"/>
                <w:szCs w:val="16"/>
              </w:rPr>
              <w:t xml:space="preserve">Τιμή προμήθειας </w:t>
            </w:r>
            <w:r w:rsidR="00126D19">
              <w:rPr>
                <w:b/>
                <w:sz w:val="16"/>
                <w:szCs w:val="16"/>
              </w:rPr>
              <w:t>είδους</w:t>
            </w:r>
          </w:p>
        </w:tc>
        <w:tc>
          <w:tcPr>
            <w:tcW w:w="1586" w:type="dxa"/>
          </w:tcPr>
          <w:p w:rsidR="00D5789D" w:rsidRPr="00D5789D" w:rsidRDefault="00D5789D" w:rsidP="00D5789D">
            <w:pPr>
              <w:tabs>
                <w:tab w:val="left" w:leader="dot" w:pos="4761"/>
              </w:tabs>
              <w:rPr>
                <w:sz w:val="16"/>
                <w:szCs w:val="16"/>
              </w:rPr>
            </w:pPr>
          </w:p>
        </w:tc>
        <w:tc>
          <w:tcPr>
            <w:tcW w:w="1418" w:type="dxa"/>
          </w:tcPr>
          <w:p w:rsidR="00D5789D" w:rsidRPr="00D5789D" w:rsidRDefault="00D5789D" w:rsidP="00D5789D">
            <w:pPr>
              <w:tabs>
                <w:tab w:val="left" w:leader="dot" w:pos="4761"/>
              </w:tabs>
              <w:rPr>
                <w:sz w:val="16"/>
                <w:szCs w:val="16"/>
              </w:rPr>
            </w:pPr>
          </w:p>
        </w:tc>
        <w:tc>
          <w:tcPr>
            <w:tcW w:w="1276" w:type="dxa"/>
          </w:tcPr>
          <w:p w:rsidR="00D5789D" w:rsidRPr="00D5789D" w:rsidRDefault="00D5789D" w:rsidP="00D5789D">
            <w:pPr>
              <w:tabs>
                <w:tab w:val="left" w:leader="dot" w:pos="4761"/>
              </w:tabs>
              <w:rPr>
                <w:sz w:val="16"/>
                <w:szCs w:val="16"/>
              </w:rPr>
            </w:pPr>
          </w:p>
        </w:tc>
        <w:tc>
          <w:tcPr>
            <w:tcW w:w="1417" w:type="dxa"/>
          </w:tcPr>
          <w:p w:rsidR="00D5789D" w:rsidRPr="00D5789D" w:rsidRDefault="00D5789D" w:rsidP="00D5789D">
            <w:pPr>
              <w:tabs>
                <w:tab w:val="left" w:leader="dot" w:pos="4761"/>
              </w:tabs>
              <w:rPr>
                <w:sz w:val="16"/>
                <w:szCs w:val="16"/>
              </w:rPr>
            </w:pPr>
          </w:p>
        </w:tc>
        <w:tc>
          <w:tcPr>
            <w:tcW w:w="2126" w:type="dxa"/>
          </w:tcPr>
          <w:p w:rsidR="00D5789D" w:rsidRPr="00D5789D" w:rsidRDefault="00D5789D" w:rsidP="00D5789D">
            <w:pPr>
              <w:tabs>
                <w:tab w:val="left" w:leader="dot" w:pos="4761"/>
              </w:tabs>
              <w:rPr>
                <w:sz w:val="16"/>
                <w:szCs w:val="16"/>
              </w:rPr>
            </w:pPr>
          </w:p>
        </w:tc>
        <w:tc>
          <w:tcPr>
            <w:tcW w:w="1701" w:type="dxa"/>
          </w:tcPr>
          <w:p w:rsidR="00D5789D" w:rsidRPr="00D5789D" w:rsidRDefault="00D5789D" w:rsidP="00D5789D">
            <w:pPr>
              <w:tabs>
                <w:tab w:val="left" w:leader="dot" w:pos="4761"/>
              </w:tabs>
              <w:rPr>
                <w:sz w:val="16"/>
                <w:szCs w:val="16"/>
              </w:rPr>
            </w:pPr>
          </w:p>
        </w:tc>
      </w:tr>
      <w:tr w:rsidR="00D5789D" w:rsidRPr="00D5789D" w:rsidTr="00F06167">
        <w:tc>
          <w:tcPr>
            <w:tcW w:w="1391" w:type="dxa"/>
          </w:tcPr>
          <w:p w:rsidR="00D5789D" w:rsidRPr="00D5789D" w:rsidRDefault="00D5789D" w:rsidP="00D5789D">
            <w:pPr>
              <w:tabs>
                <w:tab w:val="left" w:leader="dot" w:pos="4761"/>
              </w:tabs>
              <w:rPr>
                <w:b/>
                <w:sz w:val="16"/>
                <w:szCs w:val="16"/>
              </w:rPr>
            </w:pPr>
            <w:r w:rsidRPr="00D5789D">
              <w:rPr>
                <w:b/>
                <w:bCs/>
                <w:sz w:val="16"/>
                <w:szCs w:val="16"/>
              </w:rPr>
              <w:t xml:space="preserve">Συνολικό κόστος συντήρησης και λειτουργίας για οκτώ έτη μετά την λήξη της εγγύησης καλής λειτουργίας </w:t>
            </w:r>
            <w:r>
              <w:rPr>
                <w:b/>
                <w:bCs/>
                <w:sz w:val="16"/>
                <w:szCs w:val="16"/>
              </w:rPr>
              <w:t>με ανταλλακτικά</w:t>
            </w:r>
          </w:p>
        </w:tc>
        <w:tc>
          <w:tcPr>
            <w:tcW w:w="1586" w:type="dxa"/>
          </w:tcPr>
          <w:p w:rsidR="00D5789D" w:rsidRPr="00D5789D" w:rsidRDefault="00D5789D" w:rsidP="00D5789D">
            <w:pPr>
              <w:tabs>
                <w:tab w:val="left" w:leader="dot" w:pos="4761"/>
              </w:tabs>
              <w:rPr>
                <w:sz w:val="16"/>
                <w:szCs w:val="16"/>
              </w:rPr>
            </w:pPr>
          </w:p>
        </w:tc>
        <w:tc>
          <w:tcPr>
            <w:tcW w:w="1418" w:type="dxa"/>
          </w:tcPr>
          <w:p w:rsidR="00D5789D" w:rsidRPr="00D5789D" w:rsidRDefault="00D5789D" w:rsidP="00D5789D">
            <w:pPr>
              <w:tabs>
                <w:tab w:val="left" w:leader="dot" w:pos="4761"/>
              </w:tabs>
              <w:rPr>
                <w:sz w:val="16"/>
                <w:szCs w:val="16"/>
              </w:rPr>
            </w:pPr>
          </w:p>
        </w:tc>
        <w:tc>
          <w:tcPr>
            <w:tcW w:w="1276" w:type="dxa"/>
          </w:tcPr>
          <w:p w:rsidR="00D5789D" w:rsidRPr="00D5789D" w:rsidRDefault="00D5789D" w:rsidP="00D5789D">
            <w:pPr>
              <w:tabs>
                <w:tab w:val="left" w:leader="dot" w:pos="4761"/>
              </w:tabs>
              <w:rPr>
                <w:sz w:val="16"/>
                <w:szCs w:val="16"/>
              </w:rPr>
            </w:pPr>
          </w:p>
        </w:tc>
        <w:tc>
          <w:tcPr>
            <w:tcW w:w="1417" w:type="dxa"/>
          </w:tcPr>
          <w:p w:rsidR="00D5789D" w:rsidRPr="00D5789D" w:rsidRDefault="00D5789D" w:rsidP="00D5789D">
            <w:pPr>
              <w:tabs>
                <w:tab w:val="left" w:leader="dot" w:pos="4761"/>
              </w:tabs>
              <w:rPr>
                <w:sz w:val="16"/>
                <w:szCs w:val="16"/>
              </w:rPr>
            </w:pPr>
          </w:p>
        </w:tc>
        <w:tc>
          <w:tcPr>
            <w:tcW w:w="2126" w:type="dxa"/>
          </w:tcPr>
          <w:p w:rsidR="00D5789D" w:rsidRPr="00D5789D" w:rsidRDefault="00D5789D" w:rsidP="00D5789D">
            <w:pPr>
              <w:tabs>
                <w:tab w:val="left" w:leader="dot" w:pos="4761"/>
              </w:tabs>
              <w:rPr>
                <w:sz w:val="16"/>
                <w:szCs w:val="16"/>
              </w:rPr>
            </w:pPr>
          </w:p>
        </w:tc>
        <w:tc>
          <w:tcPr>
            <w:tcW w:w="1701" w:type="dxa"/>
          </w:tcPr>
          <w:p w:rsidR="00D5789D" w:rsidRPr="00D5789D" w:rsidRDefault="00D5789D" w:rsidP="00D5789D">
            <w:pPr>
              <w:tabs>
                <w:tab w:val="left" w:leader="dot" w:pos="4761"/>
              </w:tabs>
              <w:rPr>
                <w:sz w:val="16"/>
                <w:szCs w:val="16"/>
              </w:rPr>
            </w:pPr>
          </w:p>
        </w:tc>
      </w:tr>
    </w:tbl>
    <w:p w:rsidR="00FB23D3" w:rsidRDefault="00FB23D3" w:rsidP="00580A9F">
      <w:pPr>
        <w:tabs>
          <w:tab w:val="left" w:leader="dot" w:pos="4761"/>
        </w:tabs>
        <w:spacing w:line="538" w:lineRule="exact"/>
        <w:ind w:left="580"/>
      </w:pPr>
    </w:p>
    <w:p w:rsidR="00580A9F" w:rsidRPr="003D704B" w:rsidRDefault="00580A9F" w:rsidP="00580A9F">
      <w:pPr>
        <w:tabs>
          <w:tab w:val="left" w:leader="dot" w:pos="4761"/>
        </w:tabs>
        <w:spacing w:line="538" w:lineRule="exact"/>
        <w:ind w:left="580"/>
        <w:rPr>
          <w:rFonts w:asciiTheme="minorHAnsi" w:hAnsiTheme="minorHAnsi"/>
          <w:sz w:val="20"/>
          <w:szCs w:val="20"/>
        </w:rPr>
      </w:pPr>
      <w:r w:rsidRPr="003D704B">
        <w:rPr>
          <w:rFonts w:asciiTheme="minorHAnsi" w:hAnsiTheme="minorHAnsi"/>
          <w:sz w:val="20"/>
          <w:szCs w:val="20"/>
        </w:rPr>
        <w:t xml:space="preserve">Ο Χρόνος Ισχύος της Προσφοράς είναι (αριθμητικώς και ολογράφως) : </w:t>
      </w:r>
      <w:r w:rsidRPr="003D704B">
        <w:rPr>
          <w:rFonts w:asciiTheme="minorHAnsi" w:hAnsiTheme="minorHAnsi"/>
          <w:sz w:val="20"/>
          <w:szCs w:val="20"/>
        </w:rPr>
        <w:tab/>
        <w:t>ημέρες</w:t>
      </w:r>
    </w:p>
    <w:p w:rsidR="00580A9F" w:rsidRPr="003D704B" w:rsidRDefault="00580A9F" w:rsidP="00580A9F">
      <w:pPr>
        <w:tabs>
          <w:tab w:val="left" w:leader="dot" w:pos="4761"/>
        </w:tabs>
        <w:spacing w:line="538" w:lineRule="exact"/>
        <w:ind w:left="580"/>
        <w:rPr>
          <w:rFonts w:asciiTheme="minorHAnsi" w:hAnsiTheme="minorHAnsi"/>
          <w:sz w:val="20"/>
          <w:szCs w:val="20"/>
        </w:rPr>
      </w:pPr>
      <w:r w:rsidRPr="003D704B">
        <w:rPr>
          <w:rFonts w:asciiTheme="minorHAnsi" w:hAnsiTheme="minorHAnsi"/>
          <w:sz w:val="20"/>
          <w:szCs w:val="20"/>
        </w:rPr>
        <w:t>Ο Νόμιμος Εκπρόσωπος :</w:t>
      </w:r>
      <w:r w:rsidRPr="003D704B">
        <w:rPr>
          <w:rFonts w:asciiTheme="minorHAnsi" w:hAnsiTheme="minorHAnsi"/>
          <w:sz w:val="20"/>
          <w:szCs w:val="20"/>
        </w:rPr>
        <w:tab/>
      </w:r>
      <w:bookmarkEnd w:id="63"/>
    </w:p>
    <w:p w:rsidR="00580A9F" w:rsidRPr="003D704B" w:rsidRDefault="00580A9F" w:rsidP="00580A9F">
      <w:pPr>
        <w:keepNext/>
        <w:keepLines/>
        <w:spacing w:after="240" w:line="210" w:lineRule="exact"/>
        <w:ind w:left="301" w:firstLine="278"/>
        <w:rPr>
          <w:rFonts w:asciiTheme="minorHAnsi" w:hAnsiTheme="minorHAnsi"/>
          <w:sz w:val="20"/>
          <w:szCs w:val="20"/>
        </w:rPr>
      </w:pPr>
      <w:bookmarkStart w:id="64" w:name="bookmark75"/>
      <w:r w:rsidRPr="003D704B">
        <w:rPr>
          <w:rFonts w:asciiTheme="minorHAnsi" w:hAnsiTheme="minorHAnsi"/>
          <w:sz w:val="20"/>
          <w:szCs w:val="20"/>
        </w:rPr>
        <w:t>Ημερομηνία</w:t>
      </w:r>
      <w:bookmarkEnd w:id="64"/>
      <w:r w:rsidRPr="003D704B">
        <w:rPr>
          <w:rFonts w:asciiTheme="minorHAnsi" w:hAnsiTheme="minorHAnsi"/>
          <w:sz w:val="20"/>
          <w:szCs w:val="20"/>
        </w:rPr>
        <w:t xml:space="preserve"> (Υπογραφή - Σφραγίδα)</w:t>
      </w:r>
      <w:bookmarkStart w:id="65" w:name="bookmark76"/>
    </w:p>
    <w:p w:rsidR="00580A9F" w:rsidRPr="007331A0" w:rsidRDefault="00580A9F" w:rsidP="00580A9F">
      <w:pPr>
        <w:keepNext/>
        <w:keepLines/>
        <w:spacing w:after="240" w:line="210" w:lineRule="exact"/>
        <w:ind w:left="301" w:firstLine="278"/>
        <w:rPr>
          <w:rFonts w:asciiTheme="minorHAnsi" w:hAnsiTheme="minorHAnsi"/>
          <w:sz w:val="20"/>
          <w:szCs w:val="20"/>
        </w:rPr>
      </w:pPr>
      <w:r w:rsidRPr="007331A0">
        <w:rPr>
          <w:rStyle w:val="2115"/>
          <w:rFonts w:asciiTheme="minorHAnsi" w:hAnsiTheme="minorHAnsi"/>
          <w:sz w:val="20"/>
          <w:szCs w:val="20"/>
        </w:rPr>
        <w:t>ΟΔΗΓΙΕΣ</w:t>
      </w:r>
      <w:r w:rsidRPr="007331A0">
        <w:rPr>
          <w:rFonts w:asciiTheme="minorHAnsi" w:hAnsiTheme="minorHAnsi"/>
          <w:sz w:val="20"/>
          <w:szCs w:val="20"/>
        </w:rPr>
        <w:t xml:space="preserve"> (Ειδικές απαιτήσεις οικονομικής προσφοράς)</w:t>
      </w:r>
      <w:bookmarkEnd w:id="65"/>
    </w:p>
    <w:p w:rsidR="00580A9F" w:rsidRDefault="00580A9F" w:rsidP="00F2072E">
      <w:pPr>
        <w:pStyle w:val="49"/>
        <w:numPr>
          <w:ilvl w:val="4"/>
          <w:numId w:val="16"/>
        </w:numPr>
        <w:shd w:val="clear" w:color="auto" w:fill="auto"/>
        <w:tabs>
          <w:tab w:val="left" w:pos="582"/>
        </w:tabs>
        <w:spacing w:line="274" w:lineRule="exact"/>
        <w:ind w:left="300" w:right="20" w:hanging="280"/>
        <w:jc w:val="both"/>
      </w:pPr>
      <w:r>
        <w:t>Ο παραπάνω πίνακας συμπληρώνεται (χωρίς να τροποποιηθεί η μορφή του</w:t>
      </w:r>
      <w:r w:rsidR="00646040">
        <w:t xml:space="preserve">) από τους οικονομικούς φορείς. Εφόσον υποβάλλεται προσφορά για περισσότερα του ενός τμήματα, υποβάλλεται ξεχωριστός πίνακας για κάθε τμήμα. </w:t>
      </w:r>
      <w:r>
        <w:t xml:space="preserve">Η τιμή για καθένα από τα πεδία του παραπάνω πίνακα θα είναι μια και μοναδική. </w:t>
      </w:r>
      <w:r w:rsidR="006F4E5D" w:rsidRPr="006F4E5D">
        <w:rPr>
          <w:rFonts w:asciiTheme="minorHAnsi" w:hAnsiTheme="minorHAnsi"/>
        </w:rPr>
        <w:t xml:space="preserve">Η αναγραφή της τιμής σε Ευρώ (€) μπορεί να γίνεται μέχρι </w:t>
      </w:r>
      <w:r w:rsidR="00FB23D3">
        <w:rPr>
          <w:rFonts w:asciiTheme="minorHAnsi" w:hAnsiTheme="minorHAnsi"/>
        </w:rPr>
        <w:t>δύο</w:t>
      </w:r>
      <w:r w:rsidR="006F4E5D" w:rsidRPr="006F4E5D">
        <w:rPr>
          <w:rFonts w:asciiTheme="minorHAnsi" w:hAnsiTheme="minorHAnsi"/>
        </w:rPr>
        <w:t xml:space="preserve"> (</w:t>
      </w:r>
      <w:r w:rsidR="00FB23D3">
        <w:rPr>
          <w:rFonts w:asciiTheme="minorHAnsi" w:hAnsiTheme="minorHAnsi"/>
        </w:rPr>
        <w:t>2</w:t>
      </w:r>
      <w:r w:rsidR="006F4E5D" w:rsidRPr="006F4E5D">
        <w:rPr>
          <w:rFonts w:asciiTheme="minorHAnsi" w:hAnsiTheme="minorHAnsi"/>
        </w:rPr>
        <w:t>) δεκαδικά ψηφία.</w:t>
      </w:r>
    </w:p>
    <w:p w:rsidR="00580A9F" w:rsidRDefault="00580A9F" w:rsidP="00F2072E">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580A9F" w:rsidRDefault="00580A9F" w:rsidP="00F2072E">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580A9F" w:rsidRDefault="00580A9F" w:rsidP="00F2072E">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580A9F" w:rsidRDefault="00580A9F" w:rsidP="00F2072E">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580A9F" w:rsidRDefault="00580A9F" w:rsidP="00F2072E">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7275FA" w:rsidRDefault="00580A9F" w:rsidP="00F2072E">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w:t>
      </w:r>
      <w:r w:rsidR="007275FA">
        <w:t>τριακόσιες εξήντα πέντε</w:t>
      </w:r>
      <w:r>
        <w:t xml:space="preserve"> (</w:t>
      </w:r>
      <w:r w:rsidR="007275FA">
        <w:t>365</w:t>
      </w:r>
      <w:r>
        <w:t>) ημέρες, θα απορρίπτεται ως απαράδεκτη.</w:t>
      </w:r>
    </w:p>
    <w:p w:rsidR="00FB23D3" w:rsidRDefault="007275FA" w:rsidP="00F2072E">
      <w:pPr>
        <w:pStyle w:val="49"/>
        <w:numPr>
          <w:ilvl w:val="4"/>
          <w:numId w:val="16"/>
        </w:numPr>
        <w:shd w:val="clear" w:color="auto" w:fill="auto"/>
        <w:tabs>
          <w:tab w:val="left" w:pos="591"/>
        </w:tabs>
        <w:spacing w:line="274" w:lineRule="exact"/>
        <w:ind w:left="300" w:right="20" w:hanging="280"/>
        <w:jc w:val="both"/>
      </w:pPr>
      <w:r>
        <w:t xml:space="preserve">Απορρίπτεται προσφορά στην οποία η προσφερόμενη τιμή </w:t>
      </w:r>
      <w:r w:rsidR="00FB23D3">
        <w:t xml:space="preserve">για την προμήθεια </w:t>
      </w:r>
      <w:r>
        <w:t>υπερβαίνει τον προϋπολογισμό της σύμβασης, όπως αυτό καθορίζεται και τεκμηριώνεται από την αναθέτουσα αρχή στο Παράρτημα Β΄.</w:t>
      </w:r>
    </w:p>
    <w:p w:rsidR="00E44A4C" w:rsidRDefault="00E44A4C" w:rsidP="00F2072E">
      <w:pPr>
        <w:pStyle w:val="49"/>
        <w:numPr>
          <w:ilvl w:val="4"/>
          <w:numId w:val="16"/>
        </w:numPr>
        <w:shd w:val="clear" w:color="auto" w:fill="auto"/>
        <w:tabs>
          <w:tab w:val="left" w:pos="591"/>
        </w:tabs>
        <w:spacing w:line="274" w:lineRule="exact"/>
        <w:ind w:left="300" w:right="20" w:hanging="280"/>
        <w:jc w:val="both"/>
      </w:pPr>
      <w:r>
        <w:t xml:space="preserve">Απορρίπτεται προσφορά </w:t>
      </w:r>
      <w:r w:rsidRPr="00E44A4C">
        <w:t xml:space="preserve">η οποία υποβάλλεται μόνο για μέρος των ειδών </w:t>
      </w:r>
      <w:r>
        <w:t xml:space="preserve">ή </w:t>
      </w:r>
      <w:r w:rsidRPr="00E44A4C">
        <w:t>για μέρος της ποσότητας των ειδών της σύμβασης</w:t>
      </w:r>
      <w:r>
        <w:t>.</w:t>
      </w:r>
    </w:p>
    <w:p w:rsidR="00E44A4C" w:rsidRDefault="00E44A4C" w:rsidP="00F2072E">
      <w:pPr>
        <w:pStyle w:val="49"/>
        <w:numPr>
          <w:ilvl w:val="4"/>
          <w:numId w:val="16"/>
        </w:numPr>
        <w:shd w:val="clear" w:color="auto" w:fill="auto"/>
        <w:tabs>
          <w:tab w:val="left" w:pos="591"/>
        </w:tabs>
        <w:spacing w:line="274" w:lineRule="exact"/>
        <w:ind w:left="300" w:right="20" w:hanging="280"/>
        <w:jc w:val="both"/>
        <w:sectPr w:rsidR="00E44A4C" w:rsidSect="00FB23D3">
          <w:endnotePr>
            <w:numFmt w:val="decimal"/>
          </w:endnotePr>
          <w:type w:val="continuous"/>
          <w:pgSz w:w="11905" w:h="16837"/>
          <w:pgMar w:top="1383" w:right="851" w:bottom="1043" w:left="1327" w:header="0" w:footer="6" w:gutter="0"/>
          <w:cols w:space="720"/>
          <w:noEndnote/>
          <w:docGrid w:linePitch="360"/>
        </w:sectPr>
      </w:pPr>
    </w:p>
    <w:p w:rsidR="007275FA" w:rsidRDefault="007275FA" w:rsidP="00FB23D3">
      <w:pPr>
        <w:pStyle w:val="49"/>
        <w:shd w:val="clear" w:color="auto" w:fill="auto"/>
        <w:tabs>
          <w:tab w:val="left" w:pos="591"/>
        </w:tabs>
        <w:spacing w:line="274" w:lineRule="exact"/>
        <w:ind w:left="20" w:right="20" w:firstLine="0"/>
        <w:jc w:val="both"/>
      </w:pPr>
    </w:p>
    <w:p w:rsidR="007275FA" w:rsidRDefault="007275FA" w:rsidP="00CD02D1">
      <w:pPr>
        <w:pStyle w:val="49"/>
        <w:shd w:val="clear" w:color="auto" w:fill="auto"/>
        <w:tabs>
          <w:tab w:val="left" w:pos="591"/>
        </w:tabs>
        <w:spacing w:line="274" w:lineRule="exact"/>
        <w:ind w:left="20" w:right="20" w:firstLine="0"/>
        <w:jc w:val="both"/>
      </w:pPr>
    </w:p>
    <w:p w:rsidR="00580A9F" w:rsidRPr="00B83614" w:rsidRDefault="00580A9F" w:rsidP="00564E9F">
      <w:pPr>
        <w:jc w:val="center"/>
        <w:rPr>
          <w:rFonts w:asciiTheme="minorHAnsi" w:hAnsiTheme="minorHAnsi"/>
          <w:b/>
          <w:bCs/>
          <w:sz w:val="22"/>
          <w:szCs w:val="22"/>
        </w:rPr>
      </w:pPr>
      <w:r>
        <w:t>π</w:t>
      </w:r>
      <w:r w:rsidR="009A0207">
        <w:rPr>
          <w:rFonts w:asciiTheme="minorHAnsi" w:hAnsiTheme="minorHAnsi"/>
          <w:b/>
          <w:bCs/>
          <w:sz w:val="22"/>
          <w:szCs w:val="22"/>
        </w:rPr>
        <w:t>ΑΡΑΡΤΗΜΑ Ε</w:t>
      </w:r>
      <w:r w:rsidRPr="00B83614">
        <w:rPr>
          <w:rFonts w:asciiTheme="minorHAnsi" w:hAnsiTheme="minorHAnsi"/>
          <w:b/>
          <w:bCs/>
          <w:sz w:val="22"/>
          <w:szCs w:val="22"/>
        </w:rPr>
        <w:t>΄</w:t>
      </w:r>
      <w:r w:rsidR="00564E9F">
        <w:rPr>
          <w:rFonts w:asciiTheme="minorHAnsi" w:hAnsiTheme="minorHAnsi"/>
          <w:b/>
          <w:bCs/>
          <w:sz w:val="22"/>
          <w:szCs w:val="22"/>
        </w:rPr>
        <w:t xml:space="preserve"> :  </w:t>
      </w:r>
      <w:r w:rsidRPr="00B83614">
        <w:rPr>
          <w:rFonts w:asciiTheme="minorHAnsi" w:hAnsiTheme="minorHAnsi"/>
          <w:b/>
          <w:bCs/>
          <w:sz w:val="22"/>
          <w:szCs w:val="22"/>
        </w:rPr>
        <w:t>ΤΥΠΟΠΟΙΗΜΕΝΟ ΕΝΤΥΠΟ ΥΠΕΥΘΥΝΗΣ ΔΗΛΩΣΗΣ (TEΥΔ)</w:t>
      </w:r>
    </w:p>
    <w:p w:rsidR="00580A9F" w:rsidRPr="00B83614" w:rsidRDefault="00580A9F" w:rsidP="00580A9F">
      <w:pPr>
        <w:jc w:val="center"/>
        <w:rPr>
          <w:rFonts w:asciiTheme="minorHAnsi" w:eastAsia="Calibri" w:hAnsiTheme="minorHAnsi"/>
          <w:b/>
          <w:bCs/>
          <w:color w:val="669900"/>
          <w:sz w:val="22"/>
          <w:szCs w:val="22"/>
          <w:u w:val="single"/>
        </w:rPr>
      </w:pPr>
      <w:r w:rsidRPr="00B83614">
        <w:rPr>
          <w:rFonts w:asciiTheme="minorHAnsi" w:hAnsiTheme="minorHAnsi"/>
          <w:b/>
          <w:bCs/>
          <w:sz w:val="22"/>
          <w:szCs w:val="22"/>
        </w:rPr>
        <w:t>[άρθρου 79 παρ. 4 ν. 4412/2016 (Α 147)]</w:t>
      </w:r>
    </w:p>
    <w:p w:rsidR="00580A9F" w:rsidRPr="00B83614" w:rsidRDefault="00580A9F" w:rsidP="00580A9F">
      <w:pPr>
        <w:jc w:val="center"/>
        <w:rPr>
          <w:rFonts w:asciiTheme="minorHAnsi" w:hAnsiTheme="minorHAnsi"/>
          <w:sz w:val="22"/>
          <w:szCs w:val="22"/>
        </w:rPr>
      </w:pPr>
      <w:r w:rsidRPr="00B83614">
        <w:rPr>
          <w:rFonts w:asciiTheme="minorHAnsi" w:eastAsia="Calibri" w:hAnsiTheme="minorHAnsi"/>
          <w:b/>
          <w:bCs/>
          <w:color w:val="669900"/>
          <w:sz w:val="22"/>
          <w:szCs w:val="22"/>
          <w:u w:val="single"/>
        </w:rPr>
        <w:t xml:space="preserve"> </w:t>
      </w:r>
      <w:r w:rsidRPr="00B83614">
        <w:rPr>
          <w:rFonts w:asciiTheme="minorHAnsi" w:eastAsia="Calibri" w:hAnsiTheme="minorHAnsi"/>
          <w:b/>
          <w:bCs/>
          <w:color w:val="00000A"/>
          <w:sz w:val="22"/>
          <w:szCs w:val="22"/>
          <w:u w:val="single"/>
        </w:rPr>
        <w:t>για διαδικασίες σύναψης δημόσιας σύμβασης κάτω των ορίων των οδηγιών</w:t>
      </w:r>
    </w:p>
    <w:p w:rsidR="00580A9F" w:rsidRPr="00B83614" w:rsidRDefault="00580A9F" w:rsidP="00580A9F">
      <w:pPr>
        <w:jc w:val="center"/>
        <w:rPr>
          <w:rFonts w:asciiTheme="minorHAnsi" w:hAnsiTheme="minorHAnsi"/>
          <w:b/>
          <w:bCs/>
          <w:sz w:val="22"/>
          <w:szCs w:val="22"/>
        </w:rPr>
      </w:pPr>
      <w:r w:rsidRPr="00B83614">
        <w:rPr>
          <w:rFonts w:asciiTheme="minorHAnsi" w:hAnsiTheme="minorHAnsi"/>
          <w:b/>
          <w:bCs/>
          <w:sz w:val="22"/>
          <w:szCs w:val="22"/>
          <w:u w:val="single"/>
        </w:rPr>
        <w:t>Μέρος Ι: Πληροφορίες σχετικά με την αναθέτουσα αρχή/αναθέτοντα φορέα  και τη διαδικασία ανάθεσης</w:t>
      </w:r>
    </w:p>
    <w:p w:rsidR="00580A9F" w:rsidRPr="00B83614" w:rsidRDefault="00580A9F" w:rsidP="00580A9F">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bCs/>
          <w:sz w:val="22"/>
          <w:szCs w:val="22"/>
        </w:rPr>
      </w:pPr>
      <w:r w:rsidRPr="00B83614">
        <w:rPr>
          <w:rFonts w:asciiTheme="minorHAnsi" w:hAnsiTheme="min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580A9F" w:rsidRPr="00B83614" w:rsidTr="00FA06E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580A9F" w:rsidRPr="00B83614" w:rsidRDefault="00580A9F" w:rsidP="00FA06E6">
            <w:pPr>
              <w:rPr>
                <w:rFonts w:asciiTheme="minorHAnsi" w:hAnsiTheme="minorHAnsi"/>
              </w:rPr>
            </w:pPr>
            <w:r w:rsidRPr="00B83614">
              <w:rPr>
                <w:rFonts w:asciiTheme="minorHAnsi" w:hAnsiTheme="minorHAnsi"/>
                <w:b/>
                <w:bCs/>
                <w:sz w:val="22"/>
                <w:szCs w:val="22"/>
              </w:rPr>
              <w:t>Α: Ονομασία, διεύθυνση και στοιχεία επικοινωνίας της αναθέτουσας αρχής (αα)/ αναθέτοντα φορέα (αφ)</w:t>
            </w:r>
          </w:p>
          <w:p w:rsidR="00580A9F" w:rsidRPr="00B83614" w:rsidRDefault="00580A9F" w:rsidP="00FA06E6">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580A9F" w:rsidRPr="00B83614" w:rsidRDefault="00580A9F" w:rsidP="00FA06E6">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580A9F" w:rsidRPr="00B83614" w:rsidRDefault="00580A9F" w:rsidP="00FA06E6">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580A9F" w:rsidRPr="00B83614" w:rsidRDefault="00580A9F" w:rsidP="00FA06E6">
            <w:pPr>
              <w:rPr>
                <w:rFonts w:asciiTheme="minorHAnsi" w:hAnsiTheme="minorHAnsi"/>
              </w:rPr>
            </w:pPr>
            <w:r w:rsidRPr="00B83614">
              <w:rPr>
                <w:rFonts w:asciiTheme="minorHAnsi" w:hAnsiTheme="minorHAnsi"/>
                <w:sz w:val="22"/>
                <w:szCs w:val="22"/>
              </w:rPr>
              <w:t>- Αρμόδιος για πληροφορίες: [Ευαγγελία Κοξαρά]</w:t>
            </w:r>
          </w:p>
          <w:p w:rsidR="00580A9F" w:rsidRPr="00B83614" w:rsidRDefault="00580A9F" w:rsidP="00FA06E6">
            <w:pPr>
              <w:rPr>
                <w:rFonts w:asciiTheme="minorHAnsi" w:hAnsiTheme="minorHAnsi"/>
              </w:rPr>
            </w:pPr>
            <w:r w:rsidRPr="00B83614">
              <w:rPr>
                <w:rFonts w:asciiTheme="minorHAnsi" w:hAnsiTheme="minorHAnsi"/>
                <w:sz w:val="22"/>
                <w:szCs w:val="22"/>
              </w:rPr>
              <w:t>- Τηλέφωνο: [2841343174]</w:t>
            </w:r>
          </w:p>
          <w:p w:rsidR="00580A9F" w:rsidRPr="00B83614" w:rsidRDefault="00580A9F" w:rsidP="00FA06E6">
            <w:pPr>
              <w:rPr>
                <w:rFonts w:asciiTheme="minorHAnsi" w:hAnsiTheme="minorHAnsi"/>
              </w:rPr>
            </w:pPr>
            <w:r w:rsidRPr="00B83614">
              <w:rPr>
                <w:rFonts w:asciiTheme="minorHAnsi" w:hAnsiTheme="minorHAnsi"/>
                <w:sz w:val="22"/>
                <w:szCs w:val="22"/>
              </w:rPr>
              <w:t>- Ηλ. ταχυδρομείο: [</w:t>
            </w:r>
            <w:r w:rsidRPr="00B83614">
              <w:rPr>
                <w:rFonts w:asciiTheme="minorHAnsi" w:hAnsiTheme="minorHAnsi"/>
                <w:sz w:val="22"/>
                <w:szCs w:val="22"/>
                <w:lang w:val="en-US"/>
              </w:rPr>
              <w:t>gkoxara</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580A9F" w:rsidRPr="00B83614" w:rsidTr="00FA06E6">
        <w:trPr>
          <w:jc w:val="center"/>
        </w:trPr>
        <w:tc>
          <w:tcPr>
            <w:tcW w:w="8954" w:type="dxa"/>
            <w:tcBorders>
              <w:left w:val="single" w:sz="1" w:space="0" w:color="000000"/>
              <w:bottom w:val="single" w:sz="1" w:space="0" w:color="000000"/>
              <w:right w:val="single" w:sz="1" w:space="0" w:color="000000"/>
            </w:tcBorders>
            <w:shd w:val="clear" w:color="auto" w:fill="B2B2B2"/>
          </w:tcPr>
          <w:p w:rsidR="00580A9F" w:rsidRPr="00B83614" w:rsidRDefault="00580A9F" w:rsidP="00FA06E6">
            <w:pPr>
              <w:rPr>
                <w:rFonts w:asciiTheme="minorHAnsi" w:hAnsiTheme="minorHAnsi"/>
              </w:rPr>
            </w:pPr>
            <w:r w:rsidRPr="00B83614">
              <w:rPr>
                <w:rFonts w:asciiTheme="minorHAnsi" w:hAnsiTheme="minorHAnsi"/>
                <w:b/>
                <w:bCs/>
                <w:sz w:val="22"/>
                <w:szCs w:val="22"/>
              </w:rPr>
              <w:t>Β: Πληροφορίες σχετικά με τη διαδικασία σύναψης σύμβασης</w:t>
            </w:r>
          </w:p>
          <w:p w:rsidR="00580A9F" w:rsidRPr="00B83614" w:rsidRDefault="00580A9F" w:rsidP="00FA06E6">
            <w:pPr>
              <w:rPr>
                <w:rFonts w:asciiTheme="minorHAnsi" w:hAnsiTheme="minorHAnsi"/>
              </w:rPr>
            </w:pPr>
            <w:r w:rsidRPr="00B83614">
              <w:rPr>
                <w:rFonts w:asciiTheme="minorHAnsi" w:hAnsiTheme="minorHAnsi"/>
                <w:sz w:val="22"/>
                <w:szCs w:val="22"/>
              </w:rPr>
              <w:t xml:space="preserve">- Τίτλος ή σύντομη περιγραφή της δημόσιας σύμβασης (συμπεριλαμβανομένου του σχετικού </w:t>
            </w:r>
            <w:r w:rsidRPr="00B83614">
              <w:rPr>
                <w:rFonts w:asciiTheme="minorHAnsi" w:hAnsiTheme="minorHAnsi"/>
                <w:sz w:val="22"/>
                <w:szCs w:val="22"/>
                <w:lang w:val="en-US"/>
              </w:rPr>
              <w:t>CPV</w:t>
            </w:r>
            <w:r w:rsidRPr="00B83614">
              <w:rPr>
                <w:rFonts w:asciiTheme="minorHAnsi" w:hAnsiTheme="minorHAnsi"/>
                <w:sz w:val="22"/>
                <w:szCs w:val="22"/>
              </w:rPr>
              <w:t>): [</w:t>
            </w:r>
            <w:r w:rsidRPr="00011D13">
              <w:rPr>
                <w:rFonts w:asciiTheme="minorHAnsi" w:hAnsiTheme="minorHAnsi"/>
                <w:sz w:val="22"/>
                <w:szCs w:val="22"/>
              </w:rPr>
              <w:t>Προμήθεια</w:t>
            </w:r>
            <w:r w:rsidR="00FB23D3" w:rsidRPr="00011D13">
              <w:rPr>
                <w:rFonts w:asciiTheme="minorHAnsi" w:hAnsiTheme="minorHAnsi"/>
                <w:sz w:val="22"/>
                <w:szCs w:val="22"/>
              </w:rPr>
              <w:t xml:space="preserve"> </w:t>
            </w:r>
            <w:r w:rsidR="00126D19" w:rsidRPr="00011D13">
              <w:rPr>
                <w:rFonts w:asciiTheme="minorHAnsi" w:hAnsiTheme="minorHAnsi"/>
                <w:sz w:val="22"/>
                <w:szCs w:val="22"/>
              </w:rPr>
              <w:t>Λαπαροσκοπικού πύργου για την Οργανική Μονάδα Έδρας του Γ.Ν. Λασιθίου-Γ.Ν.-Κ.Υ. Νεάπολης «Διαλυνάκειο»</w:t>
            </w:r>
            <w:r w:rsidRPr="00011D13">
              <w:rPr>
                <w:rFonts w:asciiTheme="minorHAnsi" w:hAnsiTheme="minorHAnsi"/>
                <w:sz w:val="22"/>
                <w:szCs w:val="22"/>
              </w:rPr>
              <w:t xml:space="preserve">], </w:t>
            </w:r>
            <w:r w:rsidRPr="00011D13">
              <w:rPr>
                <w:rFonts w:asciiTheme="minorHAnsi" w:hAnsiTheme="minorHAnsi"/>
                <w:sz w:val="22"/>
                <w:szCs w:val="22"/>
                <w:lang w:val="en-US"/>
              </w:rPr>
              <w:t>CPV</w:t>
            </w:r>
            <w:r w:rsidRPr="00011D13">
              <w:rPr>
                <w:rFonts w:asciiTheme="minorHAnsi" w:hAnsiTheme="minorHAnsi"/>
                <w:sz w:val="22"/>
                <w:szCs w:val="22"/>
              </w:rPr>
              <w:t xml:space="preserve"> </w:t>
            </w:r>
            <w:r w:rsidR="00126D19" w:rsidRPr="00011D13">
              <w:rPr>
                <w:rFonts w:asciiTheme="minorHAnsi" w:hAnsiTheme="minorHAnsi"/>
                <w:sz w:val="22"/>
                <w:szCs w:val="22"/>
              </w:rPr>
              <w:t>33162000-3</w:t>
            </w:r>
          </w:p>
          <w:p w:rsidR="00580A9F" w:rsidRPr="00762710" w:rsidRDefault="00580A9F" w:rsidP="00FA06E6">
            <w:pPr>
              <w:rPr>
                <w:rFonts w:asciiTheme="minorHAnsi" w:hAnsiTheme="minorHAnsi"/>
              </w:rPr>
            </w:pPr>
            <w:r w:rsidRPr="00B83614">
              <w:rPr>
                <w:rFonts w:asciiTheme="minorHAnsi" w:hAnsiTheme="minorHAnsi"/>
                <w:sz w:val="22"/>
                <w:szCs w:val="22"/>
              </w:rPr>
              <w:t xml:space="preserve">- Κωδικός στο ΚΗΜΔΗΣ: </w:t>
            </w:r>
            <w:r w:rsidR="00394B8B" w:rsidRPr="00394B8B">
              <w:rPr>
                <w:rFonts w:asciiTheme="minorHAnsi" w:hAnsiTheme="minorHAnsi"/>
                <w:sz w:val="22"/>
                <w:szCs w:val="22"/>
              </w:rPr>
              <w:t>18PROC002620185</w:t>
            </w:r>
          </w:p>
          <w:p w:rsidR="00580A9F" w:rsidRPr="00B83614" w:rsidRDefault="00580A9F" w:rsidP="00FA06E6">
            <w:pPr>
              <w:rPr>
                <w:rFonts w:asciiTheme="minorHAnsi" w:hAnsiTheme="minorHAnsi"/>
              </w:rPr>
            </w:pPr>
            <w:r w:rsidRPr="00B83614">
              <w:rPr>
                <w:rFonts w:asciiTheme="minorHAnsi" w:hAnsiTheme="minorHAnsi"/>
                <w:sz w:val="22"/>
                <w:szCs w:val="22"/>
              </w:rPr>
              <w:t>- Η σύμβαση αναφέρεται σε έ</w:t>
            </w:r>
            <w:r>
              <w:rPr>
                <w:rFonts w:asciiTheme="minorHAnsi" w:hAnsiTheme="minorHAnsi"/>
                <w:sz w:val="22"/>
                <w:szCs w:val="22"/>
              </w:rPr>
              <w:t>ργα, προμήθειες, ή υπηρεσίες : ΠΡΟΜΗΘΕΙΕΣ</w:t>
            </w:r>
          </w:p>
          <w:p w:rsidR="00633226" w:rsidRDefault="00580A9F" w:rsidP="00633226">
            <w:pPr>
              <w:pStyle w:val="49"/>
              <w:shd w:val="clear" w:color="auto" w:fill="auto"/>
              <w:spacing w:line="264" w:lineRule="exact"/>
              <w:ind w:left="40" w:right="40" w:firstLine="0"/>
              <w:jc w:val="both"/>
              <w:rPr>
                <w:rFonts w:asciiTheme="minorHAnsi" w:hAnsiTheme="minorHAnsi"/>
                <w:sz w:val="22"/>
                <w:szCs w:val="22"/>
              </w:rPr>
            </w:pPr>
            <w:r w:rsidRPr="00B83614">
              <w:rPr>
                <w:rFonts w:asciiTheme="minorHAnsi" w:hAnsiTheme="minorHAnsi"/>
                <w:sz w:val="22"/>
                <w:szCs w:val="22"/>
              </w:rPr>
              <w:t>- Εφόσον υφίστανται, ένδειξη ύπαρξης σχετικών τμημάτων :</w:t>
            </w:r>
            <w:r w:rsidR="00D51F08">
              <w:rPr>
                <w:rFonts w:asciiTheme="minorHAnsi" w:hAnsiTheme="minorHAnsi"/>
                <w:sz w:val="22"/>
                <w:szCs w:val="22"/>
              </w:rPr>
              <w:t xml:space="preserve"> -</w:t>
            </w:r>
          </w:p>
          <w:p w:rsidR="00580A9F" w:rsidRPr="00B83614" w:rsidRDefault="00580A9F" w:rsidP="00A029E6">
            <w:pPr>
              <w:rPr>
                <w:rFonts w:asciiTheme="minorHAnsi" w:hAnsiTheme="minorHAnsi"/>
              </w:rPr>
            </w:pPr>
            <w:r w:rsidRPr="00B83614">
              <w:rPr>
                <w:rFonts w:asciiTheme="minorHAnsi" w:hAnsiTheme="minorHAnsi"/>
                <w:sz w:val="22"/>
                <w:szCs w:val="22"/>
              </w:rPr>
              <w:t>- Αριθμός αναφοράς που αποδίδεται στον φάκελο από την αναθέτουσα αρχή (</w:t>
            </w:r>
            <w:r w:rsidRPr="00B83614">
              <w:rPr>
                <w:rFonts w:asciiTheme="minorHAnsi" w:hAnsiTheme="minorHAnsi"/>
                <w:i/>
                <w:sz w:val="22"/>
                <w:szCs w:val="22"/>
              </w:rPr>
              <w:t>εάν υπάρχει</w:t>
            </w:r>
            <w:r w:rsidRPr="00B83614">
              <w:rPr>
                <w:rFonts w:asciiTheme="minorHAnsi" w:hAnsiTheme="minorHAnsi"/>
                <w:sz w:val="22"/>
                <w:szCs w:val="22"/>
              </w:rPr>
              <w:t xml:space="preserve">): </w:t>
            </w:r>
            <w:r w:rsidR="00A029E6">
              <w:rPr>
                <w:rFonts w:asciiTheme="minorHAnsi" w:hAnsiTheme="minorHAnsi"/>
                <w:sz w:val="22"/>
                <w:szCs w:val="22"/>
              </w:rPr>
              <w:t>1049</w:t>
            </w:r>
          </w:p>
        </w:tc>
      </w:tr>
    </w:tbl>
    <w:p w:rsidR="00580A9F" w:rsidRPr="00B83614" w:rsidRDefault="00580A9F" w:rsidP="00580A9F">
      <w:pPr>
        <w:rPr>
          <w:rFonts w:asciiTheme="minorHAnsi" w:hAnsiTheme="minorHAnsi"/>
          <w:sz w:val="22"/>
          <w:szCs w:val="22"/>
        </w:rPr>
      </w:pPr>
    </w:p>
    <w:p w:rsidR="00580A9F" w:rsidRPr="00B83614" w:rsidRDefault="00580A9F" w:rsidP="00580A9F">
      <w:pPr>
        <w:shd w:val="clear" w:color="auto" w:fill="B2B2B2"/>
        <w:rPr>
          <w:rFonts w:asciiTheme="minorHAnsi" w:hAnsiTheme="minorHAnsi"/>
          <w:b/>
          <w:bCs/>
          <w:sz w:val="22"/>
          <w:szCs w:val="22"/>
          <w:u w:val="single"/>
        </w:rPr>
      </w:pPr>
      <w:r w:rsidRPr="00B83614">
        <w:rPr>
          <w:rFonts w:asciiTheme="minorHAnsi" w:hAnsiTheme="minorHAnsi"/>
          <w:sz w:val="22"/>
          <w:szCs w:val="22"/>
        </w:rPr>
        <w:t>ΟΛΕΣ ΟΙ ΥΠΟΛΟΙΠΕΣ ΠΛΗΡΟΦΟΡΙΕΣ ΣΕ ΚΑΘΕ ΕΝΟΤΗΤΑ ΤΟΥ ΤΕΥΔ ΘΑ ΠΡΕΠΕΙ ΝΑ ΣΥΜΠΛΗΡΩΘΟΥΝ ΑΠΟ ΤΟΝ ΟΙΚΟΝΟΜΙΚΟ ΦΟΡΕΑ</w:t>
      </w:r>
    </w:p>
    <w:p w:rsidR="00580A9F" w:rsidRPr="00B83614" w:rsidRDefault="00580A9F" w:rsidP="00580A9F">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 Πληροφορίες σχετικά με τον οικονομικό φορέα</w:t>
      </w:r>
    </w:p>
    <w:p w:rsidR="00580A9F" w:rsidRPr="00B83614" w:rsidRDefault="00580A9F" w:rsidP="00580A9F">
      <w:pPr>
        <w:jc w:val="center"/>
        <w:rPr>
          <w:rFonts w:asciiTheme="minorHAnsi" w:hAnsiTheme="minorHAnsi"/>
          <w:b/>
          <w:i/>
          <w:sz w:val="22"/>
          <w:szCs w:val="22"/>
        </w:rPr>
      </w:pPr>
      <w:r w:rsidRPr="00B83614">
        <w:rPr>
          <w:rFonts w:asciiTheme="minorHAnsi" w:hAnsiTheme="minorHAnsi"/>
          <w:b/>
          <w:bCs/>
          <w:sz w:val="22"/>
          <w:szCs w:val="22"/>
        </w:rPr>
        <w:t>Α: Πληροφορίες σχετικά με τον οικονομικό φορέα</w:t>
      </w:r>
    </w:p>
    <w:tbl>
      <w:tblPr>
        <w:tblW w:w="8959" w:type="dxa"/>
        <w:jc w:val="center"/>
        <w:tblLayout w:type="fixed"/>
        <w:tblLook w:val="0000"/>
      </w:tblPr>
      <w:tblGrid>
        <w:gridCol w:w="4479"/>
        <w:gridCol w:w="4480"/>
      </w:tblGrid>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spacing w:before="120"/>
              <w:rPr>
                <w:rFonts w:asciiTheme="minorHAnsi" w:hAnsiTheme="minorHAnsi"/>
                <w:b/>
                <w:i/>
              </w:rPr>
            </w:pPr>
            <w:r w:rsidRPr="00B83614">
              <w:rPr>
                <w:rFonts w:asciiTheme="minorHAnsi" w:hAnsiTheme="minorHAnsi"/>
                <w:b/>
                <w:i/>
                <w:sz w:val="22"/>
                <w:szCs w:val="22"/>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b/>
                <w:i/>
              </w:rPr>
            </w:pPr>
            <w:r w:rsidRPr="00B83614">
              <w:rPr>
                <w:rFonts w:asciiTheme="minorHAnsi" w:hAnsiTheme="minorHAnsi"/>
                <w:b/>
                <w:i/>
                <w:sz w:val="22"/>
                <w:szCs w:val="22"/>
              </w:rPr>
              <w:t>Απάντηση:</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Αριθμός φορολογικού μητρώου (ΑΦΜ):</w:t>
            </w:r>
          </w:p>
          <w:p w:rsidR="00580A9F" w:rsidRPr="00B83614" w:rsidRDefault="00580A9F" w:rsidP="00FA06E6">
            <w:pPr>
              <w:rPr>
                <w:rFonts w:asciiTheme="minorHAnsi" w:hAnsiTheme="minorHAnsi"/>
              </w:rPr>
            </w:pPr>
            <w:r w:rsidRPr="00B83614">
              <w:rPr>
                <w:rFonts w:asciiTheme="minorHAnsi" w:hAnsiTheme="minorHAns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shd w:val="clear" w:color="auto" w:fill="FFFFFF"/>
              <w:rPr>
                <w:rFonts w:asciiTheme="minorHAnsi" w:hAnsiTheme="minorHAnsi"/>
              </w:rPr>
            </w:pPr>
            <w:r w:rsidRPr="00B83614">
              <w:rPr>
                <w:rFonts w:asciiTheme="minorHAnsi" w:hAnsiTheme="minorHAnsi"/>
                <w:sz w:val="22"/>
                <w:szCs w:val="22"/>
              </w:rPr>
              <w:t>Αρμόδιος ή αρμόδιοι</w:t>
            </w:r>
            <w:r w:rsidRPr="00B83614">
              <w:rPr>
                <w:rStyle w:val="af4"/>
                <w:rFonts w:asciiTheme="minorHAnsi" w:hAnsiTheme="minorHAnsi"/>
                <w:sz w:val="22"/>
                <w:szCs w:val="22"/>
                <w:vertAlign w:val="superscript"/>
              </w:rPr>
              <w:footnoteReference w:id="5"/>
            </w:r>
            <w:r w:rsidRPr="00B83614">
              <w:rPr>
                <w:rStyle w:val="af4"/>
                <w:rFonts w:asciiTheme="minorHAnsi" w:hAnsiTheme="minorHAnsi"/>
                <w:sz w:val="22"/>
                <w:szCs w:val="22"/>
              </w:rPr>
              <w:t xml:space="preserve"> </w:t>
            </w: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Τηλέφωνο:</w:t>
            </w:r>
          </w:p>
          <w:p w:rsidR="00580A9F" w:rsidRPr="00B83614" w:rsidRDefault="00580A9F" w:rsidP="00FA06E6">
            <w:pPr>
              <w:rPr>
                <w:rFonts w:asciiTheme="minorHAnsi" w:hAnsiTheme="minorHAnsi"/>
              </w:rPr>
            </w:pPr>
            <w:r w:rsidRPr="00B83614">
              <w:rPr>
                <w:rFonts w:asciiTheme="minorHAnsi" w:hAnsiTheme="minorHAnsi"/>
                <w:sz w:val="22"/>
                <w:szCs w:val="22"/>
              </w:rPr>
              <w:t>Ηλ. ταχυδρομείο:</w:t>
            </w:r>
          </w:p>
          <w:p w:rsidR="00580A9F" w:rsidRPr="00B83614" w:rsidRDefault="00580A9F" w:rsidP="00FA06E6">
            <w:pPr>
              <w:rPr>
                <w:rFonts w:asciiTheme="minorHAnsi" w:hAnsiTheme="minorHAnsi"/>
              </w:rPr>
            </w:pPr>
            <w:r w:rsidRPr="00B83614">
              <w:rPr>
                <w:rFonts w:asciiTheme="minorHAnsi" w:hAnsiTheme="minorHAnsi"/>
                <w:sz w:val="22"/>
                <w:szCs w:val="22"/>
              </w:rPr>
              <w:t>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b/>
                <w:bCs/>
                <w:i/>
                <w:iCs/>
              </w:rPr>
            </w:pPr>
            <w:r w:rsidRPr="00B83614">
              <w:rPr>
                <w:rFonts w:asciiTheme="minorHAnsi" w:hAnsiTheme="minorHAnsi"/>
                <w:b/>
                <w:bCs/>
                <w:i/>
                <w:iCs/>
                <w:sz w:val="22"/>
                <w:szCs w:val="22"/>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bCs/>
                <w:i/>
                <w:iCs/>
                <w:sz w:val="22"/>
                <w:szCs w:val="22"/>
              </w:rPr>
              <w:t>Απάντηση:</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Ο οικονομικός φορέας είναι πολύ μικρή, μικρή ή μεσαία επιχείρηση</w:t>
            </w:r>
            <w:r w:rsidRPr="00B83614">
              <w:rPr>
                <w:rStyle w:val="af4"/>
                <w:rFonts w:asciiTheme="minorHAnsi" w:hAnsiTheme="minorHAnsi"/>
                <w:sz w:val="22"/>
                <w:szCs w:val="22"/>
                <w:vertAlign w:val="superscript"/>
              </w:rPr>
              <w:footnoteReference w:id="6"/>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snapToGrid w:val="0"/>
              <w:rPr>
                <w:rFonts w:asciiTheme="minorHAnsi" w:hAnsiTheme="minorHAnsi"/>
              </w:rPr>
            </w:pPr>
          </w:p>
        </w:tc>
      </w:tr>
      <w:tr w:rsidR="00580A9F" w:rsidRPr="00B83614" w:rsidTr="00FA06E6">
        <w:trPr>
          <w:jc w:val="center"/>
        </w:trPr>
        <w:tc>
          <w:tcPr>
            <w:tcW w:w="4479" w:type="dxa"/>
            <w:tcBorders>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Ναι [] Όχι [] Άνευ αντικειμένου</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580A9F" w:rsidRPr="00B83614" w:rsidRDefault="00580A9F" w:rsidP="00FA06E6">
            <w:pPr>
              <w:rPr>
                <w:rFonts w:asciiTheme="minorHAnsi" w:hAnsiTheme="minorHAnsi"/>
              </w:rPr>
            </w:pPr>
            <w:r w:rsidRPr="00B83614">
              <w:rPr>
                <w:rFonts w:asciiTheme="minorHAnsi" w:hAnsiTheme="minorHAnsi"/>
                <w:sz w:val="22"/>
                <w:szCs w:val="22"/>
              </w:rPr>
              <w:t>α) Αναφέρετε την ονομασία του καταλόγου ή του πιστοποιητικού και τον σχετικό αριθμό εγγραφής ή πιστοποίησης, κατά περίπτωση:</w:t>
            </w:r>
          </w:p>
          <w:p w:rsidR="00580A9F" w:rsidRPr="00B83614" w:rsidRDefault="00580A9F" w:rsidP="00FA06E6">
            <w:pPr>
              <w:rPr>
                <w:rFonts w:asciiTheme="minorHAnsi" w:hAnsiTheme="minorHAnsi"/>
              </w:rPr>
            </w:pPr>
            <w:r w:rsidRPr="00B83614">
              <w:rPr>
                <w:rFonts w:asciiTheme="minorHAnsi" w:hAnsiTheme="minorHAnsi"/>
                <w:sz w:val="22"/>
                <w:szCs w:val="22"/>
              </w:rPr>
              <w:t>β) Εάν το πιστοποιητικό εγγραφής ή η πιστοποίηση διατίθεται ηλεκτρονικά, αναφέρετε:</w:t>
            </w:r>
          </w:p>
          <w:p w:rsidR="00580A9F" w:rsidRPr="00B83614" w:rsidRDefault="00580A9F" w:rsidP="00FA06E6">
            <w:pPr>
              <w:rPr>
                <w:rFonts w:asciiTheme="minorHAnsi" w:hAnsiTheme="minorHAnsi"/>
              </w:rPr>
            </w:pPr>
            <w:r w:rsidRPr="00B83614">
              <w:rPr>
                <w:rFonts w:asciiTheme="minorHAnsi" w:hAnsiTheme="minorHAns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B83614">
              <w:rPr>
                <w:rStyle w:val="af4"/>
                <w:rFonts w:asciiTheme="minorHAnsi" w:hAnsiTheme="minorHAnsi"/>
                <w:sz w:val="22"/>
                <w:szCs w:val="22"/>
                <w:vertAlign w:val="superscript"/>
              </w:rPr>
              <w:footnoteReference w:id="7"/>
            </w:r>
            <w:r w:rsidRPr="00B83614">
              <w:rPr>
                <w:rFonts w:asciiTheme="minorHAnsi" w:hAnsiTheme="minorHAnsi"/>
                <w:sz w:val="22"/>
                <w:szCs w:val="22"/>
              </w:rPr>
              <w:t>:</w:t>
            </w:r>
          </w:p>
          <w:p w:rsidR="00580A9F" w:rsidRPr="00B83614" w:rsidRDefault="00580A9F" w:rsidP="00FA06E6">
            <w:pPr>
              <w:rPr>
                <w:rFonts w:asciiTheme="minorHAnsi" w:hAnsiTheme="minorHAnsi"/>
                <w:b/>
              </w:rPr>
            </w:pPr>
            <w:r w:rsidRPr="00B83614">
              <w:rPr>
                <w:rFonts w:asciiTheme="minorHAnsi" w:hAnsiTheme="minorHAnsi"/>
                <w:sz w:val="22"/>
                <w:szCs w:val="22"/>
              </w:rPr>
              <w:t>δ) Η εγγραφή ή η πιστοποίηση καλύπτει όλα τα απαιτούμενα κριτήρια επιλογής;</w:t>
            </w:r>
          </w:p>
          <w:p w:rsidR="00580A9F" w:rsidRPr="00B83614" w:rsidRDefault="00580A9F" w:rsidP="00FA06E6">
            <w:pPr>
              <w:rPr>
                <w:rFonts w:asciiTheme="minorHAnsi" w:hAnsiTheme="minorHAnsi"/>
                <w:b/>
                <w:u w:val="single"/>
              </w:rPr>
            </w:pPr>
            <w:r w:rsidRPr="00B83614">
              <w:rPr>
                <w:rFonts w:asciiTheme="minorHAnsi" w:hAnsiTheme="minorHAnsi"/>
                <w:b/>
                <w:sz w:val="22"/>
                <w:szCs w:val="22"/>
              </w:rPr>
              <w:t>Εάν όχι:</w:t>
            </w:r>
          </w:p>
          <w:p w:rsidR="00580A9F" w:rsidRPr="00B83614" w:rsidRDefault="00580A9F" w:rsidP="00FA06E6">
            <w:pPr>
              <w:rPr>
                <w:rFonts w:asciiTheme="minorHAnsi" w:hAnsiTheme="minorHAnsi"/>
              </w:rPr>
            </w:pPr>
            <w:r w:rsidRPr="00B83614">
              <w:rPr>
                <w:rFonts w:asciiTheme="minorHAnsi" w:hAnsiTheme="minorHAnsi"/>
                <w:b/>
                <w:sz w:val="22"/>
                <w:szCs w:val="22"/>
                <w:u w:val="single"/>
              </w:rPr>
              <w:lastRenderedPageBreak/>
              <w:t>Επιπροσθέτως, συμπληρώστε τις πληροφορίες που λείπουν στο μέρος IV, ενότητες Α, Β, Γ, ή Δ κατά περίπτωση</w:t>
            </w:r>
            <w:r w:rsidRPr="00B83614">
              <w:rPr>
                <w:rFonts w:asciiTheme="minorHAnsi" w:hAnsiTheme="minorHAnsi"/>
                <w:sz w:val="22"/>
                <w:szCs w:val="22"/>
              </w:rPr>
              <w:t xml:space="preserve"> </w:t>
            </w:r>
            <w:r w:rsidRPr="00B83614">
              <w:rPr>
                <w:rFonts w:asciiTheme="minorHAnsi" w:hAnsiTheme="minorHAnsi"/>
                <w:b/>
                <w:i/>
                <w:sz w:val="22"/>
                <w:szCs w:val="22"/>
              </w:rPr>
              <w:t>ΜΟΝΟ εφόσον αυτό απαιτείται στη σχετική διακήρυξη ή στα έγγραφα της σύμβασης:</w:t>
            </w:r>
          </w:p>
          <w:p w:rsidR="00580A9F" w:rsidRPr="00B83614" w:rsidRDefault="00580A9F" w:rsidP="00FA06E6">
            <w:pPr>
              <w:rPr>
                <w:rFonts w:asciiTheme="minorHAnsi" w:hAnsiTheme="minorHAnsi"/>
              </w:rPr>
            </w:pPr>
            <w:r w:rsidRPr="00B83614">
              <w:rPr>
                <w:rFonts w:asciiTheme="minorHAnsi" w:hAnsiTheme="minorHAnsi"/>
                <w:sz w:val="22"/>
                <w:szCs w:val="22"/>
              </w:rPr>
              <w:t xml:space="preserve">ε) Ο οικονομικός φορέας θα είναι σε θέση να προσκομίσει </w:t>
            </w:r>
            <w:r w:rsidRPr="00B83614">
              <w:rPr>
                <w:rFonts w:asciiTheme="minorHAnsi" w:hAnsiTheme="minorHAnsi"/>
                <w:b/>
                <w:sz w:val="22"/>
                <w:szCs w:val="22"/>
              </w:rPr>
              <w:t>βεβαίωση</w:t>
            </w:r>
            <w:r w:rsidRPr="00B83614">
              <w:rPr>
                <w:rFonts w:asciiTheme="minorHAnsi" w:hAnsiTheme="minorHAns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80A9F" w:rsidRPr="00B83614" w:rsidRDefault="00580A9F" w:rsidP="00FA06E6">
            <w:pPr>
              <w:rPr>
                <w:rFonts w:asciiTheme="minorHAnsi" w:hAnsiTheme="minorHAnsi"/>
              </w:rPr>
            </w:pPr>
            <w:r w:rsidRPr="00B83614">
              <w:rPr>
                <w:rFonts w:asciiTheme="minorHAnsi" w:hAnsiTheme="minorHAnsi"/>
                <w:sz w:val="22"/>
                <w:szCs w:val="22"/>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snapToGrid w:val="0"/>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α)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i/>
                <w:sz w:val="22"/>
                <w:szCs w:val="22"/>
              </w:rPr>
              <w:t>β) (διαδικτυακή διεύθυνση, αρχή ή φορέας έκδοσης, επακριβή στοιχεία αναφοράς των εγγράφων):[……][……][……][……]</w:t>
            </w:r>
          </w:p>
          <w:p w:rsidR="00580A9F" w:rsidRPr="00B83614" w:rsidRDefault="00580A9F" w:rsidP="00FA06E6">
            <w:pPr>
              <w:rPr>
                <w:rFonts w:asciiTheme="minorHAnsi" w:hAnsiTheme="minorHAnsi"/>
              </w:rPr>
            </w:pPr>
            <w:r w:rsidRPr="00B83614">
              <w:rPr>
                <w:rFonts w:asciiTheme="minorHAnsi" w:hAnsiTheme="minorHAnsi"/>
                <w:sz w:val="22"/>
                <w:szCs w:val="22"/>
              </w:rPr>
              <w:t>γ)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δ) [] Ναι [] Όχι</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ε) [] Ναι [] Όχι</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p>
          <w:p w:rsidR="00580A9F" w:rsidRPr="00B83614" w:rsidRDefault="00580A9F" w:rsidP="00FA06E6">
            <w:pPr>
              <w:rPr>
                <w:rFonts w:asciiTheme="minorHAnsi" w:hAnsiTheme="minorHAnsi"/>
              </w:rPr>
            </w:pPr>
            <w:r w:rsidRPr="00B83614">
              <w:rPr>
                <w:rFonts w:asciiTheme="minorHAnsi" w:hAnsiTheme="minorHAnsi"/>
                <w:i/>
                <w:sz w:val="22"/>
                <w:szCs w:val="22"/>
              </w:rPr>
              <w:t>[……][……][……][……]</w:t>
            </w:r>
          </w:p>
        </w:tc>
      </w:tr>
      <w:tr w:rsidR="00580A9F" w:rsidRPr="00B83614" w:rsidTr="00FA06E6">
        <w:trPr>
          <w:jc w:val="center"/>
        </w:trPr>
        <w:tc>
          <w:tcPr>
            <w:tcW w:w="4479" w:type="dxa"/>
            <w:tcBorders>
              <w:left w:val="single" w:sz="4" w:space="0" w:color="000000"/>
              <w:bottom w:val="single" w:sz="4" w:space="0" w:color="000000"/>
            </w:tcBorders>
            <w:shd w:val="clear" w:color="auto" w:fill="auto"/>
          </w:tcPr>
          <w:p w:rsidR="00580A9F" w:rsidRPr="00B83614" w:rsidRDefault="00580A9F" w:rsidP="00FA06E6">
            <w:pPr>
              <w:spacing w:before="120"/>
              <w:rPr>
                <w:rFonts w:asciiTheme="minorHAnsi" w:hAnsiTheme="minorHAnsi"/>
                <w:b/>
                <w:bCs/>
                <w:i/>
                <w:iCs/>
              </w:rPr>
            </w:pPr>
            <w:r w:rsidRPr="00B83614">
              <w:rPr>
                <w:rFonts w:asciiTheme="minorHAnsi" w:hAnsiTheme="minorHAnsi"/>
                <w:b/>
                <w:i/>
                <w:sz w:val="22"/>
                <w:szCs w:val="22"/>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bCs/>
                <w:i/>
                <w:iCs/>
                <w:sz w:val="22"/>
                <w:szCs w:val="22"/>
              </w:rPr>
              <w:t>Απάντηση:</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Ο οικονομικός φορέας συμμετέχει στη διαδικασία σύναψης δημόσιας σύμβασης από κοινού με άλλους</w:t>
            </w:r>
            <w:r w:rsidRPr="00B83614">
              <w:rPr>
                <w:rStyle w:val="af4"/>
                <w:rFonts w:asciiTheme="minorHAnsi" w:hAnsiTheme="minorHAnsi"/>
                <w:sz w:val="22"/>
                <w:szCs w:val="22"/>
                <w:vertAlign w:val="superscript"/>
              </w:rPr>
              <w:footnoteReference w:id="8"/>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Ναι [] Όχι</w:t>
            </w:r>
          </w:p>
        </w:tc>
      </w:tr>
      <w:tr w:rsidR="00580A9F" w:rsidRPr="00B83614" w:rsidTr="00FA06E6">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580A9F" w:rsidRPr="00B83614" w:rsidRDefault="00580A9F" w:rsidP="00FA06E6">
            <w:pPr>
              <w:rPr>
                <w:rFonts w:asciiTheme="minorHAnsi" w:hAnsiTheme="minorHAnsi"/>
              </w:rPr>
            </w:pPr>
            <w:r w:rsidRPr="00B83614">
              <w:rPr>
                <w:rFonts w:asciiTheme="minorHAnsi" w:hAnsiTheme="minorHAnsi"/>
                <w:b/>
                <w:i/>
                <w:sz w:val="22"/>
                <w:szCs w:val="22"/>
              </w:rPr>
              <w:t>Εάν ναι</w:t>
            </w:r>
            <w:r w:rsidRPr="00B83614">
              <w:rPr>
                <w:rFonts w:asciiTheme="minorHAnsi" w:hAnsiTheme="minorHAnsi"/>
                <w:i/>
                <w:sz w:val="22"/>
                <w:szCs w:val="22"/>
              </w:rPr>
              <w:t>, μεριμνήστε για την υποβολή χωριστού εντύπου ΤΕΥΔ από τους άλλους εμπλεκόμενους οικονομικούς φορείς.</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α) Αναφέρετε τον ρόλο του οικονομικού φορέα στην ένωση ή κοινοπραξία   (επικεφαλής, υπεύθυνος για συγκεκριμένα καθήκοντα …):</w:t>
            </w:r>
          </w:p>
          <w:p w:rsidR="00580A9F" w:rsidRPr="00B83614" w:rsidRDefault="00580A9F" w:rsidP="00FA06E6">
            <w:pPr>
              <w:rPr>
                <w:rFonts w:asciiTheme="minorHAnsi" w:hAnsiTheme="minorHAnsi"/>
              </w:rPr>
            </w:pPr>
            <w:r w:rsidRPr="00B83614">
              <w:rPr>
                <w:rFonts w:asciiTheme="minorHAnsi" w:hAnsiTheme="minorHAnsi"/>
                <w:sz w:val="22"/>
                <w:szCs w:val="22"/>
              </w:rPr>
              <w:t>β) Προσδιορίστε τους άλλους οικονομικούς φορείς που συμμετέχουν από κοινού στη διαδικασία σύναψης δημόσιας σύμβασης:</w:t>
            </w:r>
          </w:p>
          <w:p w:rsidR="00580A9F" w:rsidRPr="00B83614" w:rsidRDefault="00580A9F" w:rsidP="00FA06E6">
            <w:pPr>
              <w:rPr>
                <w:rFonts w:asciiTheme="minorHAnsi" w:hAnsiTheme="minorHAnsi"/>
              </w:rPr>
            </w:pPr>
            <w:r w:rsidRPr="00B83614">
              <w:rPr>
                <w:rFonts w:asciiTheme="minorHAnsi" w:hAnsiTheme="minorHAnsi"/>
                <w:sz w:val="22"/>
                <w:szCs w:val="22"/>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snapToGrid w:val="0"/>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α)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β)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γ) [……]</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b/>
                <w:bCs/>
                <w:i/>
                <w:iCs/>
              </w:rPr>
            </w:pPr>
            <w:r w:rsidRPr="00B83614">
              <w:rPr>
                <w:rFonts w:asciiTheme="minorHAnsi" w:hAnsiTheme="minorHAnsi"/>
                <w:b/>
                <w:bCs/>
                <w:i/>
                <w:iCs/>
                <w:sz w:val="22"/>
                <w:szCs w:val="22"/>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bCs/>
                <w:i/>
                <w:iCs/>
                <w:sz w:val="22"/>
                <w:szCs w:val="22"/>
              </w:rPr>
              <w:t>Απάντηση:</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w:t>
            </w:r>
          </w:p>
        </w:tc>
      </w:tr>
    </w:tbl>
    <w:p w:rsidR="00580A9F" w:rsidRPr="00B83614" w:rsidRDefault="00580A9F" w:rsidP="00580A9F">
      <w:pPr>
        <w:rPr>
          <w:rFonts w:asciiTheme="minorHAnsi" w:hAnsiTheme="minorHAnsi"/>
          <w:sz w:val="22"/>
          <w:szCs w:val="22"/>
        </w:rPr>
      </w:pPr>
    </w:p>
    <w:p w:rsidR="00580A9F" w:rsidRPr="00B83614" w:rsidRDefault="00580A9F" w:rsidP="00580A9F">
      <w:pPr>
        <w:pageBreakBefore/>
        <w:jc w:val="center"/>
        <w:outlineLvl w:val="0"/>
        <w:rPr>
          <w:rFonts w:asciiTheme="minorHAnsi" w:hAnsiTheme="minorHAnsi"/>
          <w:i/>
          <w:sz w:val="22"/>
          <w:szCs w:val="22"/>
        </w:rPr>
      </w:pPr>
      <w:r w:rsidRPr="00B83614">
        <w:rPr>
          <w:rFonts w:asciiTheme="minorHAnsi" w:hAnsiTheme="minorHAnsi"/>
          <w:b/>
          <w:bCs/>
          <w:sz w:val="22"/>
          <w:szCs w:val="22"/>
        </w:rPr>
        <w:lastRenderedPageBreak/>
        <w:t>Β: Πληροφορίες σχετικά με τους νόμιμους εκπροσώπους του οικονομικού φορέα</w:t>
      </w:r>
    </w:p>
    <w:p w:rsidR="00580A9F" w:rsidRPr="00B83614" w:rsidRDefault="00580A9F" w:rsidP="00580A9F">
      <w:pPr>
        <w:pBdr>
          <w:top w:val="single" w:sz="1" w:space="1" w:color="000000"/>
          <w:left w:val="single" w:sz="1" w:space="1" w:color="000000"/>
          <w:bottom w:val="single" w:sz="1" w:space="1" w:color="000000"/>
          <w:right w:val="single" w:sz="1" w:space="1" w:color="000000"/>
        </w:pBdr>
        <w:shd w:val="clear" w:color="auto" w:fill="FFFFFF"/>
        <w:rPr>
          <w:rFonts w:asciiTheme="minorHAnsi" w:hAnsiTheme="minorHAnsi"/>
          <w:b/>
          <w:i/>
          <w:sz w:val="22"/>
          <w:szCs w:val="22"/>
        </w:rPr>
      </w:pPr>
      <w:r w:rsidRPr="00B83614">
        <w:rPr>
          <w:rFonts w:asciiTheme="minorHAnsi" w:hAnsiTheme="minorHAns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b/>
                <w:i/>
              </w:rPr>
            </w:pPr>
            <w:r w:rsidRPr="00B83614">
              <w:rPr>
                <w:rFonts w:asciiTheme="minorHAnsi" w:hAnsiTheme="minorHAnsi"/>
                <w:b/>
                <w:i/>
                <w:sz w:val="22"/>
                <w:szCs w:val="2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i/>
                <w:sz w:val="22"/>
                <w:szCs w:val="22"/>
              </w:rPr>
              <w:t>Απάντηση:</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Ονοματεπώνυμο</w:t>
            </w:r>
          </w:p>
          <w:p w:rsidR="00580A9F" w:rsidRPr="00B83614" w:rsidRDefault="00580A9F" w:rsidP="00FA06E6">
            <w:pPr>
              <w:rPr>
                <w:rFonts w:asciiTheme="minorHAnsi" w:hAnsiTheme="minorHAnsi"/>
              </w:rPr>
            </w:pPr>
            <w:r w:rsidRPr="00B83614">
              <w:rPr>
                <w:rFonts w:asciiTheme="minorHAnsi" w:hAnsiTheme="minorHAnsi"/>
                <w:sz w:val="22"/>
                <w:szCs w:val="22"/>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bl>
    <w:p w:rsidR="00580A9F" w:rsidRPr="00B83614" w:rsidRDefault="00580A9F" w:rsidP="00580A9F">
      <w:pPr>
        <w:pStyle w:val="SectionTitle"/>
        <w:ind w:left="850" w:firstLine="0"/>
        <w:rPr>
          <w:rFonts w:asciiTheme="minorHAnsi" w:hAnsiTheme="minorHAnsi"/>
          <w:sz w:val="22"/>
        </w:rPr>
      </w:pPr>
    </w:p>
    <w:p w:rsidR="00580A9F" w:rsidRPr="00B83614" w:rsidRDefault="00580A9F" w:rsidP="00580A9F">
      <w:pPr>
        <w:pageBreakBefore/>
        <w:jc w:val="center"/>
        <w:rPr>
          <w:rFonts w:asciiTheme="minorHAnsi" w:hAnsiTheme="minorHAnsi"/>
          <w:b/>
          <w:bCs/>
          <w:sz w:val="22"/>
          <w:szCs w:val="22"/>
        </w:rPr>
      </w:pPr>
      <w:r w:rsidRPr="00B83614">
        <w:rPr>
          <w:rFonts w:asciiTheme="minorHAnsi" w:hAnsiTheme="minorHAnsi"/>
          <w:b/>
          <w:bCs/>
          <w:sz w:val="22"/>
          <w:szCs w:val="22"/>
        </w:rPr>
        <w:lastRenderedPageBreak/>
        <w:t xml:space="preserve">Δ: Πληροφορίες σχετικά με υπεργολάβους στην ικανότητα των οποίων </w:t>
      </w:r>
      <w:r w:rsidRPr="00B83614">
        <w:rPr>
          <w:rFonts w:asciiTheme="minorHAnsi" w:hAnsiTheme="minorHAnsi"/>
          <w:b/>
          <w:bCs/>
          <w:sz w:val="22"/>
          <w:szCs w:val="22"/>
          <w:u w:val="single"/>
        </w:rPr>
        <w:t>δεν στηρίζεται</w:t>
      </w:r>
      <w:r w:rsidRPr="00B83614">
        <w:rPr>
          <w:rFonts w:asciiTheme="minorHAnsi" w:hAnsiTheme="minorHAnsi"/>
          <w:b/>
          <w:bCs/>
          <w:sz w:val="22"/>
          <w:szCs w:val="22"/>
        </w:rPr>
        <w:t xml:space="preserve"> ο οικονομικός φορέας</w:t>
      </w:r>
      <w:r w:rsidRPr="00B83614">
        <w:rPr>
          <w:rFonts w:asciiTheme="minorHAnsi" w:hAnsiTheme="minorHAnsi"/>
          <w:sz w:val="22"/>
          <w:szCs w:val="22"/>
        </w:rPr>
        <w:t xml:space="preserve"> </w:t>
      </w:r>
    </w:p>
    <w:p w:rsidR="00580A9F" w:rsidRPr="00B83614" w:rsidRDefault="00580A9F" w:rsidP="00580A9F">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i/>
          <w:sz w:val="22"/>
          <w:szCs w:val="22"/>
        </w:rPr>
      </w:pPr>
      <w:r w:rsidRPr="00B83614">
        <w:rPr>
          <w:rFonts w:asciiTheme="minorHAnsi" w:hAnsiTheme="minorHAns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b/>
                <w:i/>
              </w:rPr>
            </w:pPr>
            <w:r w:rsidRPr="00B83614">
              <w:rPr>
                <w:rFonts w:asciiTheme="minorHAnsi" w:hAnsiTheme="minorHAnsi"/>
                <w:b/>
                <w:i/>
                <w:sz w:val="22"/>
                <w:szCs w:val="22"/>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i/>
                <w:sz w:val="22"/>
                <w:szCs w:val="22"/>
              </w:rPr>
              <w:t>Απάντηση:</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[]Ναι []Όχι</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 xml:space="preserve">Εάν </w:t>
            </w:r>
            <w:r w:rsidRPr="00B83614">
              <w:rPr>
                <w:rFonts w:asciiTheme="minorHAnsi" w:hAnsiTheme="minorHAnsi"/>
                <w:b/>
                <w:sz w:val="22"/>
                <w:szCs w:val="22"/>
              </w:rPr>
              <w:t xml:space="preserve">ναι </w:t>
            </w:r>
            <w:r w:rsidRPr="00B83614">
              <w:rPr>
                <w:rFonts w:asciiTheme="minorHAnsi" w:hAnsiTheme="minorHAnsi"/>
                <w:sz w:val="22"/>
                <w:szCs w:val="22"/>
              </w:rPr>
              <w:t xml:space="preserve">παραθέστε κατάλογο των προτεινόμενων υπεργολάβων και το ποσοστό της σύμβασης που θα αναλάβουν: </w:t>
            </w:r>
          </w:p>
          <w:p w:rsidR="00580A9F" w:rsidRPr="00B83614" w:rsidRDefault="00580A9F" w:rsidP="00FA06E6">
            <w:pPr>
              <w:rPr>
                <w:rFonts w:asciiTheme="minorHAnsi" w:hAnsiTheme="minorHAnsi"/>
              </w:rPr>
            </w:pPr>
            <w:r w:rsidRPr="00B83614">
              <w:rPr>
                <w:rFonts w:asciiTheme="minorHAnsi" w:hAnsiTheme="minorHAnsi"/>
                <w:sz w:val="22"/>
                <w:szCs w:val="22"/>
              </w:rPr>
              <w:t>[…]</w:t>
            </w:r>
          </w:p>
        </w:tc>
      </w:tr>
    </w:tbl>
    <w:p w:rsidR="00580A9F" w:rsidRPr="00B83614" w:rsidRDefault="00580A9F" w:rsidP="00580A9F">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heme="minorHAnsi" w:hAnsiTheme="minorHAnsi"/>
          <w:bCs/>
          <w:u w:val="single"/>
        </w:rPr>
      </w:pPr>
      <w:r w:rsidRPr="00B83614">
        <w:rPr>
          <w:rFonts w:asciiTheme="minorHAnsi" w:hAnsiTheme="minorHAnsi"/>
          <w:i/>
        </w:rPr>
        <w:t>Εάν</w:t>
      </w:r>
      <w:r w:rsidRPr="00B83614">
        <w:rPr>
          <w:rFonts w:asciiTheme="minorHAnsi" w:hAnsiTheme="minorHAnsi"/>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B83614">
        <w:rPr>
          <w:rFonts w:asciiTheme="minorHAnsi" w:hAnsiTheme="minorHAnsi"/>
          <w:b w:val="0"/>
          <w:i/>
        </w:rPr>
        <w:t xml:space="preserve">επιπλέον των πληροφοριών </w:t>
      </w:r>
      <w:r w:rsidRPr="00B83614">
        <w:rPr>
          <w:rFonts w:asciiTheme="minorHAnsi" w:hAnsiTheme="minorHAnsi"/>
          <w:i/>
        </w:rPr>
        <w:t xml:space="preserve">που προβλέπονται στην παρούσα ενότητα, </w:t>
      </w:r>
      <w:r w:rsidRPr="00B83614">
        <w:rPr>
          <w:rFonts w:asciiTheme="minorHAnsi" w:hAnsiTheme="minorHAnsi"/>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580A9F" w:rsidRPr="00B83614" w:rsidRDefault="00580A9F" w:rsidP="00580A9F">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III: Λόγοι αποκλεισμού</w:t>
      </w:r>
    </w:p>
    <w:p w:rsidR="00580A9F" w:rsidRPr="00B83614" w:rsidRDefault="00580A9F" w:rsidP="00580A9F">
      <w:pPr>
        <w:jc w:val="center"/>
        <w:rPr>
          <w:rFonts w:asciiTheme="minorHAnsi" w:hAnsiTheme="minorHAnsi"/>
          <w:sz w:val="22"/>
          <w:szCs w:val="22"/>
        </w:rPr>
      </w:pPr>
      <w:r w:rsidRPr="00B83614">
        <w:rPr>
          <w:rFonts w:asciiTheme="minorHAnsi" w:hAnsiTheme="minorHAnsi"/>
          <w:b/>
          <w:bCs/>
          <w:sz w:val="22"/>
          <w:szCs w:val="22"/>
        </w:rPr>
        <w:t>Α: Λόγοι αποκλεισμού που σχετίζονται με ποινικές καταδίκες</w:t>
      </w:r>
      <w:r w:rsidRPr="00B83614">
        <w:rPr>
          <w:rStyle w:val="af9"/>
          <w:rFonts w:asciiTheme="minorHAnsi" w:hAnsiTheme="minorHAnsi"/>
          <w:sz w:val="22"/>
          <w:szCs w:val="22"/>
        </w:rPr>
        <w:footnoteReference w:id="9"/>
      </w:r>
    </w:p>
    <w:p w:rsidR="00580A9F" w:rsidRPr="00B83614" w:rsidRDefault="00580A9F" w:rsidP="00580A9F">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sz w:val="22"/>
          <w:szCs w:val="22"/>
        </w:rPr>
      </w:pPr>
      <w:r w:rsidRPr="00B83614">
        <w:rPr>
          <w:rFonts w:asciiTheme="minorHAnsi" w:hAnsiTheme="minorHAnsi"/>
          <w:sz w:val="22"/>
          <w:szCs w:val="22"/>
        </w:rPr>
        <w:t>Στο άρθρο 73 παρ. 1 ορίζονται οι ακόλουθοι λόγοι αποκλεισμού:</w:t>
      </w:r>
    </w:p>
    <w:p w:rsidR="00580A9F" w:rsidRPr="00B83614" w:rsidRDefault="00580A9F" w:rsidP="00F2072E">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sz w:val="22"/>
          <w:szCs w:val="22"/>
        </w:rPr>
        <w:t xml:space="preserve">συμμετοχή σε </w:t>
      </w:r>
      <w:r w:rsidRPr="00B83614">
        <w:rPr>
          <w:rFonts w:asciiTheme="minorHAnsi" w:hAnsiTheme="minorHAnsi"/>
          <w:b/>
          <w:sz w:val="22"/>
          <w:szCs w:val="22"/>
        </w:rPr>
        <w:t>εγκληματική οργάνωση</w:t>
      </w:r>
      <w:r w:rsidRPr="00B83614">
        <w:rPr>
          <w:rStyle w:val="af4"/>
          <w:rFonts w:asciiTheme="minorHAnsi" w:hAnsiTheme="minorHAnsi"/>
          <w:sz w:val="22"/>
          <w:szCs w:val="22"/>
          <w:vertAlign w:val="superscript"/>
        </w:rPr>
        <w:footnoteReference w:id="10"/>
      </w:r>
      <w:r w:rsidRPr="00B83614">
        <w:rPr>
          <w:rFonts w:asciiTheme="minorHAnsi" w:hAnsiTheme="minorHAnsi"/>
          <w:sz w:val="22"/>
          <w:szCs w:val="22"/>
        </w:rPr>
        <w:t>·</w:t>
      </w:r>
    </w:p>
    <w:p w:rsidR="00580A9F" w:rsidRPr="00B83614" w:rsidRDefault="00580A9F" w:rsidP="00F2072E">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δωροδοκία</w:t>
      </w:r>
      <w:r w:rsidRPr="00B83614">
        <w:rPr>
          <w:rStyle w:val="af9"/>
          <w:rFonts w:asciiTheme="minorHAnsi" w:hAnsiTheme="minorHAnsi"/>
          <w:sz w:val="22"/>
          <w:szCs w:val="22"/>
        </w:rPr>
        <w:footnoteReference w:id="11"/>
      </w:r>
      <w:r w:rsidRPr="00B83614">
        <w:rPr>
          <w:rFonts w:asciiTheme="minorHAnsi" w:hAnsiTheme="minorHAnsi"/>
          <w:sz w:val="22"/>
          <w:szCs w:val="22"/>
          <w:vertAlign w:val="superscript"/>
        </w:rPr>
        <w:t>,</w:t>
      </w:r>
      <w:r w:rsidRPr="00B83614">
        <w:rPr>
          <w:rStyle w:val="af4"/>
          <w:rFonts w:asciiTheme="minorHAnsi" w:hAnsiTheme="minorHAnsi"/>
          <w:sz w:val="22"/>
          <w:szCs w:val="22"/>
          <w:vertAlign w:val="superscript"/>
        </w:rPr>
        <w:footnoteReference w:id="12"/>
      </w:r>
      <w:r w:rsidRPr="00B83614">
        <w:rPr>
          <w:rFonts w:asciiTheme="minorHAnsi" w:hAnsiTheme="minorHAnsi"/>
          <w:sz w:val="22"/>
          <w:szCs w:val="22"/>
        </w:rPr>
        <w:t>·</w:t>
      </w:r>
    </w:p>
    <w:p w:rsidR="00580A9F" w:rsidRPr="00B83614" w:rsidRDefault="00580A9F" w:rsidP="00F2072E">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απάτη</w:t>
      </w:r>
      <w:r w:rsidRPr="00B83614">
        <w:rPr>
          <w:rStyle w:val="af4"/>
          <w:rFonts w:asciiTheme="minorHAnsi" w:hAnsiTheme="minorHAnsi"/>
          <w:sz w:val="22"/>
          <w:szCs w:val="22"/>
          <w:vertAlign w:val="superscript"/>
        </w:rPr>
        <w:footnoteReference w:id="13"/>
      </w:r>
      <w:r w:rsidRPr="00B83614">
        <w:rPr>
          <w:rFonts w:asciiTheme="minorHAnsi" w:hAnsiTheme="minorHAnsi"/>
          <w:sz w:val="22"/>
          <w:szCs w:val="22"/>
        </w:rPr>
        <w:t>·</w:t>
      </w:r>
    </w:p>
    <w:p w:rsidR="00580A9F" w:rsidRPr="00B83614" w:rsidRDefault="00580A9F" w:rsidP="00F2072E">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τρομοκρατικά εγκλήματα ή εγκλήματα συνδεόμενα με τρομοκρατικές δραστηριότητες</w:t>
      </w:r>
      <w:r w:rsidRPr="00B83614">
        <w:rPr>
          <w:rStyle w:val="af4"/>
          <w:rFonts w:asciiTheme="minorHAnsi" w:hAnsiTheme="minorHAnsi"/>
          <w:sz w:val="22"/>
          <w:szCs w:val="22"/>
          <w:vertAlign w:val="superscript"/>
        </w:rPr>
        <w:footnoteReference w:id="14"/>
      </w:r>
      <w:r w:rsidRPr="00B83614">
        <w:rPr>
          <w:rStyle w:val="af4"/>
          <w:rFonts w:asciiTheme="minorHAnsi" w:hAnsiTheme="minorHAnsi"/>
          <w:sz w:val="22"/>
          <w:szCs w:val="22"/>
        </w:rPr>
        <w:t>·</w:t>
      </w:r>
    </w:p>
    <w:p w:rsidR="00580A9F" w:rsidRPr="00B83614" w:rsidRDefault="00580A9F" w:rsidP="00F2072E">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f4"/>
          <w:rFonts w:asciiTheme="minorHAnsi" w:hAnsiTheme="minorHAnsi"/>
          <w:b/>
          <w:sz w:val="22"/>
          <w:szCs w:val="22"/>
        </w:rPr>
      </w:pPr>
      <w:r w:rsidRPr="00B83614">
        <w:rPr>
          <w:rFonts w:asciiTheme="minorHAnsi" w:hAnsiTheme="minorHAnsi"/>
          <w:b/>
          <w:sz w:val="22"/>
          <w:szCs w:val="22"/>
        </w:rPr>
        <w:t>νομιμοποίηση εσόδων από παράνομες δραστηριότητες ή χρηματοδότηση της τρομοκρατίας</w:t>
      </w:r>
      <w:r w:rsidRPr="00B83614">
        <w:rPr>
          <w:rStyle w:val="af4"/>
          <w:rFonts w:asciiTheme="minorHAnsi" w:hAnsiTheme="minorHAnsi"/>
          <w:sz w:val="22"/>
          <w:szCs w:val="22"/>
          <w:vertAlign w:val="superscript"/>
        </w:rPr>
        <w:footnoteReference w:id="15"/>
      </w:r>
      <w:r w:rsidRPr="00B83614">
        <w:rPr>
          <w:rFonts w:asciiTheme="minorHAnsi" w:hAnsiTheme="minorHAnsi"/>
          <w:sz w:val="22"/>
          <w:szCs w:val="22"/>
        </w:rPr>
        <w:t>·</w:t>
      </w:r>
    </w:p>
    <w:p w:rsidR="00580A9F" w:rsidRPr="00B83614" w:rsidRDefault="00580A9F" w:rsidP="00F2072E">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bCs/>
          <w:i/>
          <w:iCs/>
          <w:sz w:val="22"/>
          <w:szCs w:val="22"/>
        </w:rPr>
      </w:pPr>
      <w:r w:rsidRPr="00B83614">
        <w:rPr>
          <w:rStyle w:val="af4"/>
          <w:rFonts w:asciiTheme="minorHAnsi" w:hAnsiTheme="minorHAnsi"/>
          <w:b/>
          <w:sz w:val="22"/>
          <w:szCs w:val="22"/>
        </w:rPr>
        <w:t>παιδική εργασία και άλλες μορφές εμπορίας ανθρώπων</w:t>
      </w:r>
      <w:r w:rsidRPr="00B83614">
        <w:rPr>
          <w:rStyle w:val="af4"/>
          <w:rFonts w:asciiTheme="minorHAnsi" w:hAnsiTheme="minorHAnsi"/>
          <w:sz w:val="22"/>
          <w:szCs w:val="22"/>
          <w:vertAlign w:val="superscript"/>
        </w:rPr>
        <w:footnoteReference w:id="16"/>
      </w:r>
      <w:r w:rsidRPr="00B83614">
        <w:rPr>
          <w:rStyle w:val="af4"/>
          <w:rFonts w:asciiTheme="minorHAnsi" w:hAnsiTheme="minorHAnsi"/>
          <w:sz w:val="22"/>
          <w:szCs w:val="22"/>
        </w:rPr>
        <w:t>.</w:t>
      </w:r>
    </w:p>
    <w:tbl>
      <w:tblPr>
        <w:tblW w:w="8959" w:type="dxa"/>
        <w:jc w:val="center"/>
        <w:tblLayout w:type="fixed"/>
        <w:tblLook w:val="0000"/>
      </w:tblPr>
      <w:tblGrid>
        <w:gridCol w:w="4479"/>
        <w:gridCol w:w="4480"/>
      </w:tblGrid>
      <w:tr w:rsidR="00580A9F" w:rsidRPr="00B83614" w:rsidTr="00FA06E6">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b/>
                <w:bCs/>
                <w:i/>
                <w:iCs/>
              </w:rPr>
            </w:pPr>
            <w:r w:rsidRPr="00B83614">
              <w:rPr>
                <w:rFonts w:asciiTheme="minorHAnsi" w:hAnsiTheme="minorHAnsi"/>
                <w:b/>
                <w:bCs/>
                <w:i/>
                <w:iCs/>
                <w:sz w:val="22"/>
                <w:szCs w:val="22"/>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snapToGrid w:val="0"/>
              <w:rPr>
                <w:rFonts w:asciiTheme="minorHAnsi" w:hAnsiTheme="minorHAnsi"/>
              </w:rPr>
            </w:pPr>
            <w:r w:rsidRPr="00B83614">
              <w:rPr>
                <w:rFonts w:asciiTheme="minorHAnsi" w:hAnsiTheme="minorHAnsi"/>
                <w:b/>
                <w:bCs/>
                <w:i/>
                <w:iCs/>
                <w:sz w:val="22"/>
                <w:szCs w:val="22"/>
              </w:rPr>
              <w:t>Απάντηση:</w:t>
            </w:r>
          </w:p>
        </w:tc>
      </w:tr>
      <w:tr w:rsidR="00580A9F" w:rsidRPr="00B83614" w:rsidTr="00FA06E6">
        <w:trPr>
          <w:jc w:val="center"/>
        </w:trPr>
        <w:tc>
          <w:tcPr>
            <w:tcW w:w="4479" w:type="dxa"/>
            <w:tcBorders>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xml:space="preserve">Υπάρχει τελεσίδικη καταδικαστική </w:t>
            </w:r>
            <w:r w:rsidRPr="00B83614">
              <w:rPr>
                <w:rFonts w:asciiTheme="minorHAnsi" w:hAnsiTheme="minorHAnsi"/>
                <w:b/>
                <w:sz w:val="22"/>
                <w:szCs w:val="22"/>
              </w:rPr>
              <w:t>απόφαση εις βάρος του οικονομικού φορέα</w:t>
            </w:r>
            <w:r w:rsidRPr="00B83614">
              <w:rPr>
                <w:rFonts w:asciiTheme="minorHAnsi" w:hAnsiTheme="minorHAnsi"/>
                <w:sz w:val="22"/>
                <w:szCs w:val="22"/>
              </w:rPr>
              <w:t xml:space="preserve"> ή </w:t>
            </w:r>
            <w:r w:rsidRPr="00B83614">
              <w:rPr>
                <w:rFonts w:asciiTheme="minorHAnsi" w:hAnsiTheme="minorHAnsi"/>
                <w:b/>
                <w:sz w:val="22"/>
                <w:szCs w:val="22"/>
              </w:rPr>
              <w:t>οποιουδήποτε</w:t>
            </w:r>
            <w:r w:rsidRPr="00B83614">
              <w:rPr>
                <w:rFonts w:asciiTheme="minorHAnsi" w:hAnsiTheme="minorHAnsi"/>
                <w:sz w:val="22"/>
                <w:szCs w:val="22"/>
              </w:rPr>
              <w:t xml:space="preserve"> προσώπου</w:t>
            </w:r>
            <w:r w:rsidRPr="00B83614">
              <w:rPr>
                <w:rStyle w:val="af9"/>
                <w:rFonts w:asciiTheme="minorHAnsi" w:hAnsiTheme="minorHAnsi"/>
                <w:sz w:val="22"/>
                <w:szCs w:val="22"/>
              </w:rPr>
              <w:footnoteReference w:id="17"/>
            </w:r>
            <w:r w:rsidRPr="00B83614">
              <w:rPr>
                <w:rFonts w:asciiTheme="minorHAnsi" w:hAnsiTheme="minorHAns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i/>
              </w:rPr>
            </w:pPr>
            <w:r w:rsidRPr="00B83614">
              <w:rPr>
                <w:rFonts w:asciiTheme="minorHAnsi" w:hAnsiTheme="minorHAnsi"/>
                <w:sz w:val="22"/>
                <w:szCs w:val="22"/>
              </w:rPr>
              <w:t>[] Ναι [] Όχι</w:t>
            </w: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p>
          <w:p w:rsidR="00580A9F" w:rsidRPr="00B83614" w:rsidRDefault="00580A9F" w:rsidP="00FA06E6">
            <w:pPr>
              <w:rPr>
                <w:rFonts w:asciiTheme="minorHAnsi" w:hAnsiTheme="minorHAnsi"/>
                <w:i/>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80A9F" w:rsidRPr="00B83614" w:rsidRDefault="00580A9F" w:rsidP="00FA06E6">
            <w:pPr>
              <w:rPr>
                <w:rFonts w:asciiTheme="minorHAnsi" w:hAnsiTheme="minorHAnsi"/>
              </w:rPr>
            </w:pPr>
            <w:r w:rsidRPr="00B83614">
              <w:rPr>
                <w:rFonts w:asciiTheme="minorHAnsi" w:hAnsiTheme="minorHAnsi"/>
                <w:i/>
                <w:sz w:val="22"/>
                <w:szCs w:val="22"/>
              </w:rPr>
              <w:t>[……][……][……][……]</w:t>
            </w:r>
            <w:r w:rsidRPr="00B83614">
              <w:rPr>
                <w:rStyle w:val="af4"/>
                <w:rFonts w:asciiTheme="minorHAnsi" w:hAnsiTheme="minorHAnsi"/>
                <w:sz w:val="22"/>
                <w:szCs w:val="22"/>
                <w:vertAlign w:val="superscript"/>
              </w:rPr>
              <w:footnoteReference w:id="18"/>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sz w:val="22"/>
                <w:szCs w:val="22"/>
              </w:rPr>
              <w:lastRenderedPageBreak/>
              <w:t>Εάν ναι</w:t>
            </w:r>
            <w:r w:rsidRPr="00B83614">
              <w:rPr>
                <w:rFonts w:asciiTheme="minorHAnsi" w:hAnsiTheme="minorHAnsi"/>
                <w:sz w:val="22"/>
                <w:szCs w:val="22"/>
              </w:rPr>
              <w:t>, αναφέρετε</w:t>
            </w:r>
            <w:r w:rsidRPr="00B83614">
              <w:rPr>
                <w:rStyle w:val="af4"/>
                <w:rFonts w:asciiTheme="minorHAnsi" w:hAnsiTheme="minorHAnsi"/>
                <w:sz w:val="22"/>
                <w:szCs w:val="22"/>
                <w:vertAlign w:val="superscript"/>
              </w:rPr>
              <w:footnoteReference w:id="19"/>
            </w:r>
            <w:r w:rsidRPr="00B83614">
              <w:rPr>
                <w:rFonts w:asciiTheme="minorHAnsi" w:hAnsiTheme="minorHAnsi"/>
                <w:sz w:val="22"/>
                <w:szCs w:val="22"/>
              </w:rPr>
              <w:t>:</w:t>
            </w:r>
          </w:p>
          <w:p w:rsidR="00580A9F" w:rsidRPr="00B83614" w:rsidRDefault="00580A9F" w:rsidP="00FA06E6">
            <w:pPr>
              <w:rPr>
                <w:rFonts w:asciiTheme="minorHAnsi" w:hAnsiTheme="minorHAnsi"/>
              </w:rPr>
            </w:pPr>
            <w:r w:rsidRPr="00B83614">
              <w:rPr>
                <w:rFonts w:asciiTheme="minorHAnsi" w:hAnsiTheme="minorHAns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580A9F" w:rsidRPr="00B83614" w:rsidRDefault="00580A9F" w:rsidP="00FA06E6">
            <w:pPr>
              <w:rPr>
                <w:rFonts w:asciiTheme="minorHAnsi" w:hAnsiTheme="minorHAnsi"/>
              </w:rPr>
            </w:pPr>
            <w:r w:rsidRPr="00B83614">
              <w:rPr>
                <w:rFonts w:asciiTheme="minorHAnsi" w:hAnsiTheme="minorHAnsi"/>
                <w:sz w:val="22"/>
                <w:szCs w:val="22"/>
              </w:rPr>
              <w:t>β) Προσδιορίστε ποιος έχει καταδικαστεί [ ]·</w:t>
            </w:r>
          </w:p>
          <w:p w:rsidR="00580A9F" w:rsidRPr="00B83614" w:rsidRDefault="00580A9F" w:rsidP="00FA06E6">
            <w:pPr>
              <w:rPr>
                <w:rFonts w:asciiTheme="minorHAnsi" w:hAnsiTheme="minorHAnsi"/>
              </w:rPr>
            </w:pPr>
            <w:r w:rsidRPr="00B83614">
              <w:rPr>
                <w:rFonts w:asciiTheme="minorHAnsi" w:hAnsiTheme="minorHAnsi"/>
                <w:b/>
                <w:sz w:val="22"/>
                <w:szCs w:val="22"/>
              </w:rPr>
              <w:t xml:space="preserve">γ) </w:t>
            </w:r>
            <w:r w:rsidRPr="00B83614">
              <w:rPr>
                <w:rFonts w:asciiTheme="minorHAnsi" w:hAnsiTheme="minorHAnsi"/>
                <w:b/>
                <w:bCs/>
                <w:sz w:val="22"/>
                <w:szCs w:val="22"/>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snapToGrid w:val="0"/>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 xml:space="preserve">α) Ημερομηνία:[   ], </w:t>
            </w:r>
          </w:p>
          <w:p w:rsidR="00580A9F" w:rsidRPr="00B83614" w:rsidRDefault="00580A9F" w:rsidP="00FA06E6">
            <w:pPr>
              <w:rPr>
                <w:rFonts w:asciiTheme="minorHAnsi" w:hAnsiTheme="minorHAnsi"/>
              </w:rPr>
            </w:pPr>
            <w:r w:rsidRPr="00B83614">
              <w:rPr>
                <w:rFonts w:asciiTheme="minorHAnsi" w:hAnsiTheme="minorHAnsi"/>
                <w:sz w:val="22"/>
                <w:szCs w:val="22"/>
              </w:rPr>
              <w:t xml:space="preserve">σημείο-(-α): [   ], </w:t>
            </w:r>
          </w:p>
          <w:p w:rsidR="00580A9F" w:rsidRPr="00B83614" w:rsidRDefault="00580A9F" w:rsidP="00FA06E6">
            <w:pPr>
              <w:rPr>
                <w:rFonts w:asciiTheme="minorHAnsi" w:hAnsiTheme="minorHAnsi"/>
              </w:rPr>
            </w:pPr>
            <w:r w:rsidRPr="00B83614">
              <w:rPr>
                <w:rFonts w:asciiTheme="minorHAnsi" w:hAnsiTheme="minorHAnsi"/>
                <w:sz w:val="22"/>
                <w:szCs w:val="22"/>
              </w:rPr>
              <w:t>λόγος(-οι):[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β) [……]</w:t>
            </w:r>
          </w:p>
          <w:p w:rsidR="00580A9F" w:rsidRPr="00B83614" w:rsidRDefault="00580A9F" w:rsidP="00FA06E6">
            <w:pPr>
              <w:rPr>
                <w:rFonts w:asciiTheme="minorHAnsi" w:hAnsiTheme="minorHAnsi"/>
                <w:i/>
              </w:rPr>
            </w:pPr>
            <w:r w:rsidRPr="00B83614">
              <w:rPr>
                <w:rFonts w:asciiTheme="minorHAnsi" w:hAnsiTheme="minorHAnsi"/>
                <w:sz w:val="22"/>
                <w:szCs w:val="22"/>
              </w:rPr>
              <w:t>γ) Διάρκεια της περιόδου αποκλεισμού [……] και σχετικό(-ά) σημείο(-α) [   ]</w:t>
            </w:r>
          </w:p>
          <w:p w:rsidR="00580A9F" w:rsidRPr="00B83614" w:rsidRDefault="00580A9F" w:rsidP="00FA06E6">
            <w:pPr>
              <w:rPr>
                <w:rFonts w:asciiTheme="minorHAnsi" w:hAnsiTheme="minorHAnsi"/>
                <w:i/>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80A9F" w:rsidRPr="00B83614" w:rsidRDefault="00580A9F" w:rsidP="00FA06E6">
            <w:pPr>
              <w:rPr>
                <w:rFonts w:asciiTheme="minorHAnsi" w:hAnsiTheme="minorHAnsi"/>
              </w:rPr>
            </w:pPr>
            <w:r w:rsidRPr="00B83614">
              <w:rPr>
                <w:rFonts w:asciiTheme="minorHAnsi" w:hAnsiTheme="minorHAnsi"/>
                <w:i/>
                <w:sz w:val="22"/>
                <w:szCs w:val="22"/>
              </w:rPr>
              <w:t>[……][……][……][……]</w:t>
            </w:r>
            <w:r w:rsidRPr="00B83614">
              <w:rPr>
                <w:rStyle w:val="af4"/>
                <w:rFonts w:asciiTheme="minorHAnsi" w:hAnsiTheme="minorHAnsi"/>
                <w:sz w:val="22"/>
                <w:szCs w:val="22"/>
                <w:vertAlign w:val="superscript"/>
              </w:rPr>
              <w:footnoteReference w:id="20"/>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83614">
              <w:rPr>
                <w:rStyle w:val="NormalBoldChar"/>
                <w:rFonts w:asciiTheme="minorHAnsi" w:eastAsia="Calibri" w:hAnsiTheme="minorHAnsi"/>
                <w:sz w:val="22"/>
                <w:szCs w:val="22"/>
              </w:rPr>
              <w:t>αυτοκάθαρση»)</w:t>
            </w:r>
            <w:r w:rsidRPr="00B83614">
              <w:rPr>
                <w:rStyle w:val="NormalBoldChar"/>
                <w:rFonts w:asciiTheme="minorHAnsi" w:eastAsia="Calibri" w:hAnsiTheme="minorHAnsi"/>
                <w:sz w:val="22"/>
                <w:szCs w:val="22"/>
                <w:vertAlign w:val="superscript"/>
              </w:rPr>
              <w:footnoteReference w:id="21"/>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xml:space="preserve">[] Ναι [] Όχι </w:t>
            </w:r>
          </w:p>
        </w:tc>
      </w:tr>
      <w:tr w:rsidR="00580A9F" w:rsidRPr="00B83614" w:rsidTr="00FA06E6">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 xml:space="preserve"> περιγράψτε τα μέτρα που λήφθηκαν</w:t>
            </w:r>
            <w:r w:rsidRPr="00B83614">
              <w:rPr>
                <w:rStyle w:val="af4"/>
                <w:rFonts w:asciiTheme="minorHAnsi" w:hAnsiTheme="minorHAnsi"/>
                <w:sz w:val="22"/>
                <w:szCs w:val="22"/>
                <w:vertAlign w:val="superscript"/>
              </w:rPr>
              <w:footnoteReference w:id="22"/>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w:t>
            </w:r>
          </w:p>
        </w:tc>
      </w:tr>
    </w:tbl>
    <w:p w:rsidR="00580A9F" w:rsidRPr="00B83614" w:rsidRDefault="00580A9F" w:rsidP="00580A9F">
      <w:pPr>
        <w:pStyle w:val="SectionTitle"/>
        <w:rPr>
          <w:rFonts w:asciiTheme="minorHAnsi" w:hAnsiTheme="minorHAnsi"/>
          <w:sz w:val="22"/>
        </w:rPr>
      </w:pPr>
    </w:p>
    <w:p w:rsidR="00580A9F" w:rsidRPr="00B83614" w:rsidRDefault="00580A9F" w:rsidP="00580A9F">
      <w:pPr>
        <w:pageBreakBefore/>
        <w:jc w:val="center"/>
        <w:outlineLvl w:val="0"/>
        <w:rPr>
          <w:rFonts w:asciiTheme="minorHAnsi" w:hAnsiTheme="minorHAnsi"/>
          <w:b/>
          <w:i/>
          <w:sz w:val="22"/>
          <w:szCs w:val="22"/>
        </w:rPr>
      </w:pPr>
      <w:r w:rsidRPr="00B83614">
        <w:rPr>
          <w:rFonts w:asciiTheme="minorHAnsi" w:hAnsiTheme="minorHAnsi"/>
          <w:b/>
          <w:bCs/>
          <w:sz w:val="22"/>
          <w:szCs w:val="22"/>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580A9F" w:rsidRPr="00B83614" w:rsidTr="00FA06E6">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b/>
                <w:i/>
              </w:rPr>
            </w:pPr>
            <w:r w:rsidRPr="00B83614">
              <w:rPr>
                <w:rFonts w:asciiTheme="minorHAnsi" w:hAnsiTheme="minorHAnsi"/>
                <w:b/>
                <w:i/>
                <w:sz w:val="22"/>
                <w:szCs w:val="22"/>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i/>
                <w:sz w:val="22"/>
                <w:szCs w:val="22"/>
              </w:rPr>
              <w:t>Απάντηση:</w:t>
            </w:r>
          </w:p>
        </w:tc>
      </w:tr>
      <w:tr w:rsidR="00580A9F" w:rsidRPr="00B83614" w:rsidTr="00FA06E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xml:space="preserve">1) Ο οικονομικός φορέας έχει εκπληρώσει όλες </w:t>
            </w:r>
            <w:r w:rsidRPr="00B83614">
              <w:rPr>
                <w:rFonts w:asciiTheme="minorHAnsi" w:hAnsiTheme="minorHAnsi"/>
                <w:b/>
                <w:sz w:val="22"/>
                <w:szCs w:val="22"/>
              </w:rPr>
              <w:t>τις υποχρεώσεις του όσον αφορά την πληρωμή φόρων ή εισφορών κοινωνικής ασφάλισης</w:t>
            </w:r>
            <w:r w:rsidRPr="00B83614">
              <w:rPr>
                <w:rStyle w:val="af9"/>
                <w:rFonts w:asciiTheme="minorHAnsi" w:hAnsiTheme="minorHAnsi"/>
                <w:sz w:val="22"/>
                <w:szCs w:val="22"/>
              </w:rPr>
              <w:footnoteReference w:id="23"/>
            </w:r>
            <w:r w:rsidRPr="00B83614">
              <w:rPr>
                <w:rFonts w:asciiTheme="minorHAnsi" w:hAnsiTheme="minorHAnsi"/>
                <w:b/>
                <w:sz w:val="22"/>
                <w:szCs w:val="22"/>
              </w:rPr>
              <w:t>,</w:t>
            </w:r>
            <w:r w:rsidRPr="00B83614">
              <w:rPr>
                <w:rFonts w:asciiTheme="minorHAnsi" w:hAnsiTheme="minorHAnsi"/>
                <w:sz w:val="22"/>
                <w:szCs w:val="22"/>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sz w:val="22"/>
                <w:szCs w:val="22"/>
              </w:rPr>
              <w:t xml:space="preserve">[] Ναι [] Όχι </w:t>
            </w:r>
          </w:p>
        </w:tc>
      </w:tr>
      <w:tr w:rsidR="00580A9F" w:rsidRPr="00B83614" w:rsidTr="00FA06E6">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snapToGrid w:val="0"/>
              <w:rPr>
                <w:rFonts w:asciiTheme="minorHAnsi" w:hAnsiTheme="minorHAnsi"/>
              </w:rPr>
            </w:pPr>
          </w:p>
          <w:p w:rsidR="00580A9F" w:rsidRPr="00B83614" w:rsidRDefault="00580A9F" w:rsidP="00FA06E6">
            <w:pPr>
              <w:snapToGrid w:val="0"/>
              <w:rPr>
                <w:rFonts w:asciiTheme="minorHAnsi" w:hAnsiTheme="minorHAnsi"/>
              </w:rPr>
            </w:pPr>
          </w:p>
          <w:p w:rsidR="00580A9F" w:rsidRPr="00B83614" w:rsidRDefault="00580A9F" w:rsidP="00FA06E6">
            <w:pPr>
              <w:snapToGrid w:val="0"/>
              <w:rPr>
                <w:rFonts w:asciiTheme="minorHAnsi" w:hAnsiTheme="minorHAnsi"/>
              </w:rPr>
            </w:pPr>
            <w:r w:rsidRPr="00B83614">
              <w:rPr>
                <w:rFonts w:asciiTheme="minorHAnsi" w:hAnsiTheme="minorHAnsi"/>
                <w:sz w:val="22"/>
                <w:szCs w:val="22"/>
              </w:rPr>
              <w:t xml:space="preserve">Εάν όχι αναφέρετε: </w:t>
            </w:r>
          </w:p>
          <w:p w:rsidR="00580A9F" w:rsidRPr="00B83614" w:rsidRDefault="00580A9F" w:rsidP="00FA06E6">
            <w:pPr>
              <w:snapToGrid w:val="0"/>
              <w:rPr>
                <w:rFonts w:asciiTheme="minorHAnsi" w:hAnsiTheme="minorHAnsi"/>
              </w:rPr>
            </w:pPr>
            <w:r w:rsidRPr="00B83614">
              <w:rPr>
                <w:rFonts w:asciiTheme="minorHAnsi" w:hAnsiTheme="minorHAnsi"/>
                <w:sz w:val="22"/>
                <w:szCs w:val="22"/>
              </w:rPr>
              <w:t>α) Χώρα ή κράτος μέλος για το οποίο πρόκειται:</w:t>
            </w:r>
          </w:p>
          <w:p w:rsidR="00580A9F" w:rsidRPr="00B83614" w:rsidRDefault="00580A9F" w:rsidP="00FA06E6">
            <w:pPr>
              <w:snapToGrid w:val="0"/>
              <w:rPr>
                <w:rFonts w:asciiTheme="minorHAnsi" w:hAnsiTheme="minorHAnsi"/>
              </w:rPr>
            </w:pPr>
            <w:r w:rsidRPr="00B83614">
              <w:rPr>
                <w:rFonts w:asciiTheme="minorHAnsi" w:hAnsiTheme="minorHAnsi"/>
                <w:sz w:val="22"/>
                <w:szCs w:val="22"/>
              </w:rPr>
              <w:t>β) Ποιο είναι το σχετικό ποσό;</w:t>
            </w:r>
          </w:p>
          <w:p w:rsidR="00580A9F" w:rsidRPr="00B83614" w:rsidRDefault="00580A9F" w:rsidP="00FA06E6">
            <w:pPr>
              <w:snapToGrid w:val="0"/>
              <w:rPr>
                <w:rFonts w:asciiTheme="minorHAnsi" w:hAnsiTheme="minorHAnsi"/>
              </w:rPr>
            </w:pPr>
            <w:r w:rsidRPr="00B83614">
              <w:rPr>
                <w:rFonts w:asciiTheme="minorHAnsi" w:hAnsiTheme="minorHAnsi"/>
                <w:sz w:val="22"/>
                <w:szCs w:val="22"/>
              </w:rPr>
              <w:t>γ)Πως διαπιστώθηκε η αθέτηση των υποχρεώσεων;</w:t>
            </w:r>
          </w:p>
          <w:p w:rsidR="00580A9F" w:rsidRPr="00B83614" w:rsidRDefault="00580A9F" w:rsidP="00FA06E6">
            <w:pPr>
              <w:snapToGrid w:val="0"/>
              <w:rPr>
                <w:rFonts w:asciiTheme="minorHAnsi" w:hAnsiTheme="minorHAnsi"/>
                <w:b/>
              </w:rPr>
            </w:pPr>
            <w:r w:rsidRPr="00B83614">
              <w:rPr>
                <w:rFonts w:asciiTheme="minorHAnsi" w:hAnsiTheme="minorHAnsi"/>
                <w:sz w:val="22"/>
                <w:szCs w:val="22"/>
              </w:rPr>
              <w:t>1) Μέσω δικαστικής ή διοικητικής απόφασης;</w:t>
            </w:r>
          </w:p>
          <w:p w:rsidR="00580A9F" w:rsidRPr="00B83614" w:rsidRDefault="00580A9F" w:rsidP="00FA06E6">
            <w:pPr>
              <w:snapToGrid w:val="0"/>
              <w:rPr>
                <w:rFonts w:asciiTheme="minorHAnsi" w:hAnsiTheme="minorHAnsi"/>
              </w:rPr>
            </w:pPr>
            <w:r w:rsidRPr="00B83614">
              <w:rPr>
                <w:rFonts w:asciiTheme="minorHAnsi" w:hAnsiTheme="minorHAnsi"/>
                <w:b/>
                <w:sz w:val="22"/>
                <w:szCs w:val="22"/>
              </w:rPr>
              <w:t xml:space="preserve">- </w:t>
            </w:r>
            <w:r w:rsidRPr="00B83614">
              <w:rPr>
                <w:rFonts w:asciiTheme="minorHAnsi" w:hAnsiTheme="minorHAnsi"/>
                <w:sz w:val="22"/>
                <w:szCs w:val="22"/>
              </w:rPr>
              <w:t>Η εν λόγω απόφαση είναι τελεσίδικη και δεσμευτική;</w:t>
            </w:r>
          </w:p>
          <w:p w:rsidR="00580A9F" w:rsidRPr="00B83614" w:rsidRDefault="00580A9F" w:rsidP="00FA06E6">
            <w:pPr>
              <w:snapToGrid w:val="0"/>
              <w:rPr>
                <w:rFonts w:asciiTheme="minorHAnsi" w:hAnsiTheme="minorHAnsi"/>
              </w:rPr>
            </w:pPr>
            <w:r w:rsidRPr="00B83614">
              <w:rPr>
                <w:rFonts w:asciiTheme="minorHAnsi" w:hAnsiTheme="minorHAnsi"/>
                <w:sz w:val="22"/>
                <w:szCs w:val="22"/>
              </w:rPr>
              <w:t>- Αναφέρατε την ημερομηνία καταδίκης ή έκδοσης απόφασης</w:t>
            </w:r>
          </w:p>
          <w:p w:rsidR="00580A9F" w:rsidRPr="00B83614" w:rsidRDefault="00580A9F" w:rsidP="00FA06E6">
            <w:pPr>
              <w:snapToGrid w:val="0"/>
              <w:rPr>
                <w:rFonts w:asciiTheme="minorHAnsi" w:hAnsiTheme="minorHAnsi"/>
              </w:rPr>
            </w:pPr>
            <w:r w:rsidRPr="00B83614">
              <w:rPr>
                <w:rFonts w:asciiTheme="minorHAnsi" w:hAnsiTheme="minorHAnsi"/>
                <w:sz w:val="22"/>
                <w:szCs w:val="22"/>
              </w:rPr>
              <w:t>- Σε περίπτωση καταδικαστικής απόφασης, εφόσον ορίζεται απευθείας σε αυτήν, τη διάρκεια της περιόδου αποκλεισμού:</w:t>
            </w:r>
          </w:p>
          <w:p w:rsidR="00580A9F" w:rsidRPr="00B83614" w:rsidRDefault="00580A9F" w:rsidP="00FA06E6">
            <w:pPr>
              <w:snapToGrid w:val="0"/>
              <w:rPr>
                <w:rFonts w:asciiTheme="minorHAnsi" w:hAnsiTheme="minorHAnsi"/>
              </w:rPr>
            </w:pPr>
            <w:r w:rsidRPr="00B83614">
              <w:rPr>
                <w:rFonts w:asciiTheme="minorHAnsi" w:hAnsiTheme="minorHAnsi"/>
                <w:sz w:val="22"/>
                <w:szCs w:val="22"/>
              </w:rPr>
              <w:t>2) Με άλλα μέσα; Διευκρινίστε:</w:t>
            </w:r>
          </w:p>
          <w:p w:rsidR="00580A9F" w:rsidRPr="00B83614" w:rsidRDefault="00580A9F" w:rsidP="00FA06E6">
            <w:pPr>
              <w:snapToGrid w:val="0"/>
              <w:rPr>
                <w:rFonts w:asciiTheme="minorHAnsi" w:hAnsiTheme="minorHAnsi"/>
                <w:b/>
                <w:bCs/>
              </w:rPr>
            </w:pPr>
            <w:r w:rsidRPr="00B83614">
              <w:rPr>
                <w:rFonts w:asciiTheme="minorHAnsi" w:hAnsiTheme="minorHAns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83614">
              <w:rPr>
                <w:rStyle w:val="af9"/>
                <w:rFonts w:asciiTheme="minorHAnsi" w:hAnsiTheme="minorHAnsi"/>
                <w:sz w:val="22"/>
                <w:szCs w:val="22"/>
              </w:rPr>
              <w:foot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580A9F" w:rsidRPr="00B83614" w:rsidTr="00FA06E6">
              <w:tc>
                <w:tcPr>
                  <w:tcW w:w="2036" w:type="dxa"/>
                  <w:tcBorders>
                    <w:top w:val="single" w:sz="1" w:space="0" w:color="000000"/>
                    <w:left w:val="single" w:sz="1" w:space="0" w:color="000000"/>
                    <w:bottom w:val="single" w:sz="1"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bCs/>
                      <w:sz w:val="22"/>
                      <w:szCs w:val="22"/>
                    </w:rPr>
                    <w:t>ΦΟΡΟΙ</w:t>
                  </w:r>
                </w:p>
                <w:p w:rsidR="00580A9F" w:rsidRPr="00B83614" w:rsidRDefault="00580A9F" w:rsidP="00FA06E6">
                  <w:pPr>
                    <w:rPr>
                      <w:rFonts w:asciiTheme="minorHAnsi" w:hAnsiTheme="minorHAnsi"/>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580A9F" w:rsidRPr="00B83614" w:rsidRDefault="00580A9F" w:rsidP="00FA06E6">
                  <w:pPr>
                    <w:rPr>
                      <w:rFonts w:asciiTheme="minorHAnsi" w:hAnsiTheme="minorHAnsi"/>
                    </w:rPr>
                  </w:pPr>
                  <w:r w:rsidRPr="00B83614">
                    <w:rPr>
                      <w:rFonts w:asciiTheme="minorHAnsi" w:hAnsiTheme="minorHAnsi"/>
                      <w:b/>
                      <w:bCs/>
                      <w:sz w:val="22"/>
                      <w:szCs w:val="22"/>
                    </w:rPr>
                    <w:t>ΕΙΣΦΟΡΕΣ ΚΟΙΝΩΝΙΚΗΣ ΑΣΦΑΛΙΣΗΣ</w:t>
                  </w:r>
                </w:p>
              </w:tc>
            </w:tr>
            <w:tr w:rsidR="00580A9F" w:rsidRPr="00B83614" w:rsidTr="00FA06E6">
              <w:tc>
                <w:tcPr>
                  <w:tcW w:w="2036" w:type="dxa"/>
                  <w:tcBorders>
                    <w:left w:val="single" w:sz="1" w:space="0" w:color="000000"/>
                    <w:bottom w:val="single" w:sz="1" w:space="0" w:color="000000"/>
                  </w:tcBorders>
                  <w:shd w:val="clear" w:color="auto" w:fill="auto"/>
                </w:tcPr>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α)[……]·</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β)[……]</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 xml:space="preserve">γ.1) [] Ναι [] Όχι </w:t>
                  </w:r>
                </w:p>
                <w:p w:rsidR="00580A9F" w:rsidRPr="00B83614" w:rsidRDefault="00580A9F" w:rsidP="00FA06E6">
                  <w:pPr>
                    <w:rPr>
                      <w:rFonts w:asciiTheme="minorHAnsi" w:hAnsiTheme="minorHAnsi"/>
                    </w:rPr>
                  </w:pPr>
                  <w:r w:rsidRPr="00B83614">
                    <w:rPr>
                      <w:rFonts w:asciiTheme="minorHAnsi" w:hAnsiTheme="minorHAnsi"/>
                      <w:sz w:val="22"/>
                      <w:szCs w:val="22"/>
                    </w:rPr>
                    <w:t xml:space="preserve">-[] Ναι [] Όχι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γ.2)[……]·</w:t>
                  </w:r>
                </w:p>
                <w:p w:rsidR="00580A9F" w:rsidRPr="00B83614" w:rsidRDefault="00580A9F" w:rsidP="00FA06E6">
                  <w:pPr>
                    <w:rPr>
                      <w:rFonts w:asciiTheme="minorHAnsi" w:hAnsiTheme="minorHAnsi"/>
                    </w:rPr>
                  </w:pPr>
                  <w:r w:rsidRPr="00B83614">
                    <w:rPr>
                      <w:rFonts w:asciiTheme="minorHAnsi" w:hAnsiTheme="minorHAnsi"/>
                      <w:sz w:val="22"/>
                      <w:szCs w:val="22"/>
                    </w:rPr>
                    <w:t xml:space="preserve">δ) [] Ναι [] Όχι </w:t>
                  </w:r>
                </w:p>
                <w:p w:rsidR="00580A9F" w:rsidRPr="00B83614" w:rsidRDefault="00580A9F" w:rsidP="00FA06E6">
                  <w:pPr>
                    <w:rPr>
                      <w:rFonts w:asciiTheme="minorHAnsi" w:hAnsiTheme="minorHAnsi"/>
                    </w:rPr>
                  </w:pPr>
                  <w:r w:rsidRPr="00B83614">
                    <w:rPr>
                      <w:rFonts w:asciiTheme="minorHAnsi" w:hAnsiTheme="minorHAnsi"/>
                      <w:sz w:val="22"/>
                      <w:szCs w:val="22"/>
                    </w:rPr>
                    <w:t>Εάν ναι, να αναφερθούν λεπτομερείς πληροφορίες</w:t>
                  </w:r>
                </w:p>
                <w:p w:rsidR="00580A9F" w:rsidRPr="00B83614" w:rsidRDefault="00580A9F" w:rsidP="00FA06E6">
                  <w:pPr>
                    <w:rPr>
                      <w:rFonts w:asciiTheme="minorHAnsi" w:hAnsiTheme="minorHAnsi"/>
                    </w:rPr>
                  </w:pPr>
                  <w:r w:rsidRPr="00B83614">
                    <w:rPr>
                      <w:rFonts w:asciiTheme="minorHAnsi" w:hAnsiTheme="minorHAnsi"/>
                      <w:sz w:val="22"/>
                      <w:szCs w:val="22"/>
                    </w:rPr>
                    <w:t>[……]</w:t>
                  </w:r>
                </w:p>
              </w:tc>
              <w:tc>
                <w:tcPr>
                  <w:tcW w:w="2192" w:type="dxa"/>
                  <w:tcBorders>
                    <w:left w:val="single" w:sz="1" w:space="0" w:color="000000"/>
                    <w:bottom w:val="single" w:sz="1" w:space="0" w:color="000000"/>
                    <w:right w:val="single" w:sz="1" w:space="0" w:color="000000"/>
                  </w:tcBorders>
                  <w:shd w:val="clear" w:color="auto" w:fill="auto"/>
                </w:tcPr>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α)[……]·</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β)[……]</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 xml:space="preserve">γ.1) [] Ναι [] Όχι </w:t>
                  </w:r>
                </w:p>
                <w:p w:rsidR="00580A9F" w:rsidRPr="00B83614" w:rsidRDefault="00580A9F" w:rsidP="00FA06E6">
                  <w:pPr>
                    <w:rPr>
                      <w:rFonts w:asciiTheme="minorHAnsi" w:hAnsiTheme="minorHAnsi"/>
                    </w:rPr>
                  </w:pPr>
                  <w:r w:rsidRPr="00B83614">
                    <w:rPr>
                      <w:rFonts w:asciiTheme="minorHAnsi" w:hAnsiTheme="minorHAnsi"/>
                      <w:sz w:val="22"/>
                      <w:szCs w:val="22"/>
                    </w:rPr>
                    <w:t xml:space="preserve">-[] Ναι [] Όχι </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w:t>
                  </w: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p>
                <w:p w:rsidR="00580A9F" w:rsidRPr="00B83614" w:rsidRDefault="00580A9F" w:rsidP="00FA06E6">
                  <w:pPr>
                    <w:rPr>
                      <w:rFonts w:asciiTheme="minorHAnsi" w:hAnsiTheme="minorHAnsi"/>
                    </w:rPr>
                  </w:pPr>
                  <w:r w:rsidRPr="00B83614">
                    <w:rPr>
                      <w:rFonts w:asciiTheme="minorHAnsi" w:hAnsiTheme="minorHAnsi"/>
                      <w:sz w:val="22"/>
                      <w:szCs w:val="22"/>
                    </w:rPr>
                    <w:t>γ.2)[……]·</w:t>
                  </w:r>
                </w:p>
                <w:p w:rsidR="00580A9F" w:rsidRPr="00B83614" w:rsidRDefault="00580A9F" w:rsidP="00FA06E6">
                  <w:pPr>
                    <w:rPr>
                      <w:rFonts w:asciiTheme="minorHAnsi" w:hAnsiTheme="minorHAnsi"/>
                    </w:rPr>
                  </w:pPr>
                  <w:r w:rsidRPr="00B83614">
                    <w:rPr>
                      <w:rFonts w:asciiTheme="minorHAnsi" w:hAnsiTheme="minorHAnsi"/>
                      <w:sz w:val="22"/>
                      <w:szCs w:val="22"/>
                    </w:rPr>
                    <w:t xml:space="preserve">δ) [] Ναι [] Όχι </w:t>
                  </w:r>
                </w:p>
                <w:p w:rsidR="00580A9F" w:rsidRPr="00B83614" w:rsidRDefault="00580A9F" w:rsidP="00FA06E6">
                  <w:pPr>
                    <w:rPr>
                      <w:rFonts w:asciiTheme="minorHAnsi" w:hAnsiTheme="minorHAnsi"/>
                    </w:rPr>
                  </w:pPr>
                  <w:r w:rsidRPr="00B83614">
                    <w:rPr>
                      <w:rFonts w:asciiTheme="minorHAnsi" w:hAnsiTheme="minorHAnsi"/>
                      <w:sz w:val="22"/>
                      <w:szCs w:val="22"/>
                    </w:rPr>
                    <w:t>Εάν ναι, να αναφερθούν λεπτομερείς πληροφορίες</w:t>
                  </w:r>
                </w:p>
                <w:p w:rsidR="00580A9F" w:rsidRPr="00B83614" w:rsidRDefault="00580A9F" w:rsidP="00FA06E6">
                  <w:pPr>
                    <w:rPr>
                      <w:rFonts w:asciiTheme="minorHAnsi" w:hAnsiTheme="minorHAnsi"/>
                    </w:rPr>
                  </w:pPr>
                  <w:r w:rsidRPr="00B83614">
                    <w:rPr>
                      <w:rFonts w:asciiTheme="minorHAnsi" w:hAnsiTheme="minorHAnsi"/>
                      <w:sz w:val="22"/>
                      <w:szCs w:val="22"/>
                    </w:rPr>
                    <w:t>[……]</w:t>
                  </w:r>
                </w:p>
              </w:tc>
            </w:tr>
          </w:tbl>
          <w:p w:rsidR="00580A9F" w:rsidRPr="00B83614" w:rsidRDefault="00580A9F" w:rsidP="00FA06E6">
            <w:pPr>
              <w:rPr>
                <w:rFonts w:asciiTheme="minorHAnsi" w:hAnsiTheme="minorHAnsi"/>
              </w:rPr>
            </w:pPr>
          </w:p>
        </w:tc>
      </w:tr>
      <w:tr w:rsidR="00580A9F" w:rsidRPr="00B83614" w:rsidTr="00FA06E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80A9F" w:rsidRPr="00B83614" w:rsidRDefault="00580A9F" w:rsidP="00FA06E6">
            <w:pPr>
              <w:rPr>
                <w:rFonts w:asciiTheme="minorHAnsi" w:hAnsiTheme="minorHAnsi"/>
                <w:i/>
              </w:rPr>
            </w:pPr>
            <w:r w:rsidRPr="00B83614">
              <w:rPr>
                <w:rFonts w:asciiTheme="minorHAnsi" w:hAnsiTheme="minorHAns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80A9F" w:rsidRPr="00B83614" w:rsidRDefault="00580A9F" w:rsidP="00FA06E6">
            <w:pPr>
              <w:rPr>
                <w:rFonts w:asciiTheme="minorHAnsi" w:hAnsiTheme="minorHAnsi"/>
                <w:i/>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r w:rsidRPr="00B83614">
              <w:rPr>
                <w:rStyle w:val="af4"/>
                <w:rFonts w:asciiTheme="minorHAnsi" w:hAnsiTheme="minorHAnsi"/>
                <w:i/>
                <w:sz w:val="22"/>
                <w:szCs w:val="22"/>
              </w:rPr>
              <w:t xml:space="preserve"> </w:t>
            </w:r>
            <w:r w:rsidRPr="00B83614">
              <w:rPr>
                <w:rStyle w:val="af4"/>
                <w:rFonts w:asciiTheme="minorHAnsi" w:hAnsiTheme="minorHAnsi"/>
                <w:sz w:val="22"/>
                <w:szCs w:val="22"/>
                <w:vertAlign w:val="superscript"/>
              </w:rPr>
              <w:footnoteReference w:id="25"/>
            </w:r>
          </w:p>
          <w:p w:rsidR="00580A9F" w:rsidRPr="00B83614" w:rsidRDefault="00580A9F" w:rsidP="00FA06E6">
            <w:pPr>
              <w:rPr>
                <w:rFonts w:asciiTheme="minorHAnsi" w:hAnsiTheme="minorHAnsi"/>
              </w:rPr>
            </w:pPr>
            <w:r w:rsidRPr="00B83614">
              <w:rPr>
                <w:rFonts w:asciiTheme="minorHAnsi" w:hAnsiTheme="minorHAnsi"/>
                <w:i/>
                <w:sz w:val="22"/>
                <w:szCs w:val="22"/>
              </w:rPr>
              <w:t>[……][……][……]</w:t>
            </w:r>
          </w:p>
        </w:tc>
      </w:tr>
    </w:tbl>
    <w:p w:rsidR="00580A9F" w:rsidRPr="00B83614" w:rsidRDefault="00580A9F" w:rsidP="00580A9F">
      <w:pPr>
        <w:pStyle w:val="SectionTitle"/>
        <w:ind w:firstLine="0"/>
        <w:rPr>
          <w:rFonts w:asciiTheme="minorHAnsi" w:hAnsiTheme="minorHAnsi"/>
          <w:sz w:val="22"/>
        </w:rPr>
      </w:pPr>
    </w:p>
    <w:p w:rsidR="00580A9F" w:rsidRPr="00B83614" w:rsidRDefault="00580A9F" w:rsidP="00580A9F">
      <w:pPr>
        <w:pageBreakBefore/>
        <w:jc w:val="center"/>
        <w:rPr>
          <w:rFonts w:asciiTheme="minorHAnsi" w:hAnsiTheme="minorHAnsi"/>
          <w:b/>
          <w:i/>
          <w:sz w:val="22"/>
          <w:szCs w:val="22"/>
        </w:rPr>
      </w:pPr>
      <w:r w:rsidRPr="00B83614">
        <w:rPr>
          <w:rFonts w:asciiTheme="minorHAnsi" w:hAnsiTheme="minorHAnsi"/>
          <w:b/>
          <w:bCs/>
          <w:sz w:val="22"/>
          <w:szCs w:val="22"/>
        </w:rPr>
        <w:lastRenderedPageBreak/>
        <w:t>Γ: Λόγοι που σχετίζονται με αφερεγγυότητα, σύγκρουση συμφερόντων ή επαγγελματικό παράπτωμα</w:t>
      </w:r>
    </w:p>
    <w:tbl>
      <w:tblPr>
        <w:tblW w:w="9455" w:type="dxa"/>
        <w:jc w:val="center"/>
        <w:tblInd w:w="-659" w:type="dxa"/>
        <w:tblLayout w:type="fixed"/>
        <w:tblLook w:val="0000"/>
      </w:tblPr>
      <w:tblGrid>
        <w:gridCol w:w="4818"/>
        <w:gridCol w:w="4637"/>
      </w:tblGrid>
      <w:tr w:rsidR="00580A9F" w:rsidRPr="00633226" w:rsidTr="00633226">
        <w:trPr>
          <w:jc w:val="center"/>
        </w:trPr>
        <w:tc>
          <w:tcPr>
            <w:tcW w:w="4818" w:type="dxa"/>
            <w:tcBorders>
              <w:top w:val="single" w:sz="4" w:space="0" w:color="000000"/>
              <w:left w:val="single" w:sz="4" w:space="0" w:color="000000"/>
              <w:bottom w:val="single" w:sz="4" w:space="0" w:color="000000"/>
            </w:tcBorders>
            <w:shd w:val="clear" w:color="auto" w:fill="auto"/>
          </w:tcPr>
          <w:p w:rsidR="00580A9F" w:rsidRPr="00633226" w:rsidRDefault="00580A9F" w:rsidP="00FA06E6">
            <w:pPr>
              <w:rPr>
                <w:rFonts w:asciiTheme="minorHAnsi" w:hAnsiTheme="minorHAnsi"/>
                <w:b/>
                <w:i/>
                <w:sz w:val="20"/>
                <w:szCs w:val="20"/>
              </w:rPr>
            </w:pPr>
            <w:r w:rsidRPr="00633226">
              <w:rPr>
                <w:rFonts w:asciiTheme="minorHAnsi" w:hAnsiTheme="minorHAnsi"/>
                <w:b/>
                <w:i/>
                <w:sz w:val="20"/>
                <w:szCs w:val="20"/>
              </w:rPr>
              <w:t>Πληροφορίες σχετικά με πιθανή αφερεγγυότητα, σύγκρουση συμφερόντων ή επαγγελματικό παράπτωμα</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580A9F" w:rsidRPr="00633226" w:rsidRDefault="00580A9F" w:rsidP="00FA06E6">
            <w:pPr>
              <w:rPr>
                <w:rFonts w:asciiTheme="minorHAnsi" w:hAnsiTheme="minorHAnsi"/>
                <w:sz w:val="20"/>
                <w:szCs w:val="20"/>
              </w:rPr>
            </w:pPr>
            <w:r w:rsidRPr="00633226">
              <w:rPr>
                <w:rFonts w:asciiTheme="minorHAnsi" w:hAnsiTheme="minorHAnsi"/>
                <w:b/>
                <w:i/>
                <w:sz w:val="20"/>
                <w:szCs w:val="20"/>
              </w:rPr>
              <w:t>Απάντηση:</w:t>
            </w:r>
          </w:p>
        </w:tc>
      </w:tr>
      <w:tr w:rsidR="00580A9F" w:rsidRPr="00633226" w:rsidTr="00633226">
        <w:trPr>
          <w:jc w:val="center"/>
        </w:trPr>
        <w:tc>
          <w:tcPr>
            <w:tcW w:w="4818" w:type="dxa"/>
            <w:vMerge w:val="restart"/>
            <w:tcBorders>
              <w:top w:val="single" w:sz="4" w:space="0" w:color="000000"/>
              <w:left w:val="single" w:sz="4" w:space="0" w:color="000000"/>
              <w:bottom w:val="single" w:sz="4" w:space="0" w:color="000000"/>
            </w:tcBorders>
            <w:shd w:val="clear" w:color="auto" w:fill="auto"/>
          </w:tcPr>
          <w:p w:rsidR="00580A9F" w:rsidRPr="00633226" w:rsidRDefault="00580A9F" w:rsidP="00FA06E6">
            <w:pPr>
              <w:rPr>
                <w:rFonts w:asciiTheme="minorHAnsi" w:hAnsiTheme="minorHAnsi"/>
                <w:sz w:val="20"/>
                <w:szCs w:val="20"/>
              </w:rPr>
            </w:pPr>
            <w:r w:rsidRPr="00633226">
              <w:rPr>
                <w:rFonts w:asciiTheme="minorHAnsi" w:hAnsiTheme="minorHAnsi"/>
                <w:sz w:val="20"/>
                <w:szCs w:val="20"/>
              </w:rPr>
              <w:t>Ο οικονομικός φορέας έχει,</w:t>
            </w:r>
            <w:r w:rsidRPr="00633226">
              <w:rPr>
                <w:rFonts w:asciiTheme="minorHAnsi" w:hAnsiTheme="minorHAnsi"/>
                <w:b/>
                <w:sz w:val="20"/>
                <w:szCs w:val="20"/>
              </w:rPr>
              <w:t xml:space="preserve"> εν γνώσει του</w:t>
            </w:r>
            <w:r w:rsidRPr="00633226">
              <w:rPr>
                <w:rFonts w:asciiTheme="minorHAnsi" w:hAnsiTheme="minorHAnsi"/>
                <w:sz w:val="20"/>
                <w:szCs w:val="20"/>
              </w:rPr>
              <w:t xml:space="preserve">, αθετήσει </w:t>
            </w:r>
            <w:r w:rsidRPr="00633226">
              <w:rPr>
                <w:rFonts w:asciiTheme="minorHAnsi" w:hAnsiTheme="minorHAnsi"/>
                <w:b/>
                <w:sz w:val="20"/>
                <w:szCs w:val="20"/>
              </w:rPr>
              <w:t xml:space="preserve">τις υποχρεώσεις του </w:t>
            </w:r>
            <w:r w:rsidRPr="00633226">
              <w:rPr>
                <w:rFonts w:asciiTheme="minorHAnsi" w:hAnsiTheme="minorHAnsi"/>
                <w:sz w:val="20"/>
                <w:szCs w:val="20"/>
              </w:rPr>
              <w:t xml:space="preserve">στους τομείς του </w:t>
            </w:r>
            <w:r w:rsidRPr="00633226">
              <w:rPr>
                <w:rFonts w:asciiTheme="minorHAnsi" w:hAnsiTheme="minorHAnsi"/>
                <w:b/>
                <w:sz w:val="20"/>
                <w:szCs w:val="20"/>
              </w:rPr>
              <w:t>περιβαλλοντικού, κοινωνικού και εργατικού δικαίου</w:t>
            </w:r>
            <w:r w:rsidRPr="00633226">
              <w:rPr>
                <w:rStyle w:val="af9"/>
                <w:rFonts w:asciiTheme="minorHAnsi" w:hAnsiTheme="minorHAnsi"/>
                <w:sz w:val="20"/>
                <w:szCs w:val="20"/>
              </w:rPr>
              <w:footnoteReference w:id="26"/>
            </w:r>
            <w:r w:rsidRPr="00633226">
              <w:rPr>
                <w:rFonts w:asciiTheme="minorHAnsi" w:hAnsiTheme="minorHAnsi"/>
                <w:b/>
                <w:sz w:val="20"/>
                <w:szCs w:val="20"/>
              </w:rPr>
              <w:t>;</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580A9F" w:rsidRPr="00633226" w:rsidRDefault="00580A9F" w:rsidP="00FA06E6">
            <w:pPr>
              <w:rPr>
                <w:rFonts w:asciiTheme="minorHAnsi" w:hAnsiTheme="minorHAnsi"/>
                <w:sz w:val="20"/>
                <w:szCs w:val="20"/>
              </w:rPr>
            </w:pPr>
            <w:r w:rsidRPr="00633226">
              <w:rPr>
                <w:rFonts w:asciiTheme="minorHAnsi" w:hAnsiTheme="minorHAnsi"/>
                <w:sz w:val="20"/>
                <w:szCs w:val="20"/>
              </w:rPr>
              <w:t>[] Ναι [] Όχι</w:t>
            </w:r>
          </w:p>
        </w:tc>
      </w:tr>
      <w:tr w:rsidR="00580A9F" w:rsidRPr="00633226" w:rsidTr="00633226">
        <w:trPr>
          <w:trHeight w:val="405"/>
          <w:jc w:val="center"/>
        </w:trPr>
        <w:tc>
          <w:tcPr>
            <w:tcW w:w="4818" w:type="dxa"/>
            <w:vMerge/>
            <w:tcBorders>
              <w:top w:val="single" w:sz="4" w:space="0" w:color="000000"/>
              <w:left w:val="single" w:sz="4" w:space="0" w:color="000000"/>
              <w:bottom w:val="single" w:sz="4" w:space="0" w:color="000000"/>
            </w:tcBorders>
            <w:shd w:val="clear" w:color="auto" w:fill="auto"/>
          </w:tcPr>
          <w:p w:rsidR="00580A9F" w:rsidRPr="00633226" w:rsidRDefault="00580A9F" w:rsidP="00FA06E6">
            <w:pPr>
              <w:snapToGrid w:val="0"/>
              <w:rPr>
                <w:rFonts w:asciiTheme="minorHAnsi" w:hAnsiTheme="minorHAnsi"/>
                <w:sz w:val="20"/>
                <w:szCs w:val="20"/>
              </w:rPr>
            </w:pP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580A9F" w:rsidRPr="00633226" w:rsidRDefault="00580A9F" w:rsidP="00FA06E6">
            <w:pPr>
              <w:rPr>
                <w:rFonts w:asciiTheme="minorHAnsi" w:hAnsiTheme="minorHAnsi"/>
                <w:b/>
                <w:sz w:val="20"/>
                <w:szCs w:val="20"/>
              </w:rPr>
            </w:pPr>
          </w:p>
          <w:p w:rsidR="00580A9F" w:rsidRPr="00633226" w:rsidRDefault="00580A9F" w:rsidP="00FA06E6">
            <w:pPr>
              <w:rPr>
                <w:rFonts w:asciiTheme="minorHAnsi" w:hAnsiTheme="minorHAnsi"/>
                <w:b/>
                <w:sz w:val="20"/>
                <w:szCs w:val="20"/>
              </w:rPr>
            </w:pPr>
          </w:p>
          <w:p w:rsidR="00580A9F" w:rsidRPr="00633226" w:rsidRDefault="00580A9F" w:rsidP="00FA06E6">
            <w:pPr>
              <w:rPr>
                <w:rFonts w:asciiTheme="minorHAnsi" w:hAnsiTheme="minorHAnsi"/>
                <w:sz w:val="20"/>
                <w:szCs w:val="20"/>
              </w:rPr>
            </w:pPr>
            <w:r w:rsidRPr="00633226">
              <w:rPr>
                <w:rFonts w:asciiTheme="minorHAnsi" w:hAnsiTheme="minorHAnsi"/>
                <w:b/>
                <w:sz w:val="20"/>
                <w:szCs w:val="20"/>
              </w:rPr>
              <w:t>Εάν ναι</w:t>
            </w:r>
            <w:r w:rsidRPr="00633226">
              <w:rPr>
                <w:rFonts w:asciiTheme="minorHAnsi" w:hAnsiTheme="minorHAnsi"/>
                <w:sz w:val="20"/>
                <w:szCs w:val="20"/>
              </w:rPr>
              <w:t>, ο οικονομικός φορέας έχει λάβει μέτρα που να αποδεικνύουν την αξιοπιστία του παρά την ύπαρξη αυτού του λόγου αποκλεισμού («αυτοκάθαρση»);</w:t>
            </w:r>
          </w:p>
          <w:p w:rsidR="00580A9F" w:rsidRPr="00633226" w:rsidRDefault="00580A9F" w:rsidP="00FA06E6">
            <w:pPr>
              <w:rPr>
                <w:rFonts w:asciiTheme="minorHAnsi" w:hAnsiTheme="minorHAnsi"/>
                <w:b/>
                <w:sz w:val="20"/>
                <w:szCs w:val="20"/>
              </w:rPr>
            </w:pPr>
            <w:r w:rsidRPr="00633226">
              <w:rPr>
                <w:rFonts w:asciiTheme="minorHAnsi" w:hAnsiTheme="minorHAnsi"/>
                <w:sz w:val="20"/>
                <w:szCs w:val="20"/>
              </w:rPr>
              <w:t>[] Ναι [] Όχι</w:t>
            </w:r>
          </w:p>
          <w:p w:rsidR="00580A9F" w:rsidRPr="00633226" w:rsidRDefault="00580A9F" w:rsidP="00FA06E6">
            <w:pPr>
              <w:rPr>
                <w:rFonts w:asciiTheme="minorHAnsi" w:hAnsiTheme="minorHAnsi"/>
                <w:sz w:val="20"/>
                <w:szCs w:val="20"/>
              </w:rPr>
            </w:pPr>
            <w:r w:rsidRPr="00633226">
              <w:rPr>
                <w:rFonts w:asciiTheme="minorHAnsi" w:hAnsiTheme="minorHAnsi"/>
                <w:b/>
                <w:sz w:val="20"/>
                <w:szCs w:val="20"/>
              </w:rPr>
              <w:t>Εάν το έχει πράξει,</w:t>
            </w:r>
            <w:r w:rsidRPr="00633226">
              <w:rPr>
                <w:rFonts w:asciiTheme="minorHAnsi" w:hAnsiTheme="minorHAnsi"/>
                <w:sz w:val="20"/>
                <w:szCs w:val="20"/>
              </w:rPr>
              <w:t xml:space="preserve"> περιγράψτε τα μέτρα που λήφθηκαν: […….............]</w:t>
            </w:r>
          </w:p>
        </w:tc>
      </w:tr>
      <w:tr w:rsidR="00580A9F" w:rsidRPr="00633226" w:rsidTr="00633226">
        <w:trPr>
          <w:jc w:val="center"/>
        </w:trPr>
        <w:tc>
          <w:tcPr>
            <w:tcW w:w="4818" w:type="dxa"/>
            <w:tcBorders>
              <w:top w:val="single" w:sz="4" w:space="0" w:color="000000"/>
              <w:left w:val="single" w:sz="4" w:space="0" w:color="000000"/>
              <w:bottom w:val="single" w:sz="4" w:space="0" w:color="000000"/>
            </w:tcBorders>
            <w:shd w:val="clear" w:color="auto" w:fill="auto"/>
          </w:tcPr>
          <w:p w:rsidR="00580A9F" w:rsidRPr="00633226" w:rsidRDefault="00580A9F" w:rsidP="00FA06E6">
            <w:pPr>
              <w:rPr>
                <w:rFonts w:asciiTheme="minorHAnsi" w:hAnsiTheme="minorHAnsi"/>
                <w:sz w:val="20"/>
                <w:szCs w:val="20"/>
              </w:rPr>
            </w:pPr>
            <w:r w:rsidRPr="00633226">
              <w:rPr>
                <w:rFonts w:asciiTheme="minorHAnsi" w:hAnsiTheme="minorHAnsi"/>
                <w:sz w:val="20"/>
                <w:szCs w:val="20"/>
              </w:rPr>
              <w:t>Βρίσκεται ο οικονομικός φορέας σε οποιαδήποτε από τις ακόλουθες καταστάσεις</w:t>
            </w:r>
            <w:r w:rsidRPr="00633226">
              <w:rPr>
                <w:rStyle w:val="af9"/>
                <w:rFonts w:asciiTheme="minorHAnsi" w:hAnsiTheme="minorHAnsi"/>
                <w:sz w:val="20"/>
                <w:szCs w:val="20"/>
              </w:rPr>
              <w:footnoteReference w:id="27"/>
            </w:r>
            <w:r w:rsidRPr="00633226">
              <w:rPr>
                <w:rFonts w:asciiTheme="minorHAnsi" w:hAnsiTheme="minorHAnsi"/>
                <w:sz w:val="20"/>
                <w:szCs w:val="20"/>
              </w:rPr>
              <w:t xml:space="preserve"> :</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 xml:space="preserve">α) πτώχευση, ή </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β) διαδικασία εξυγίανσης, ή</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γ) ειδική εκκαθάριση, ή</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δ) αναγκαστική διαχείριση από εκκαθαριστή ή από το δικαστήριο, ή</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 xml:space="preserve">ε) έχει υπαχθεί σε διαδικασία πτωχευτικού συμβιβασμού, ή </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 xml:space="preserve">στ) αναστολή επιχειρηματικών δραστηριοτήτων, ή </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ζ) σε οποιαδήποτε ανάλογη κατάσταση προκύπτουσα από παρόμοια διαδικασία προβλεπόμενη σε εθνικές διατάξεις νόμου</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Εάν ναι:</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 Παραθέστε λεπτομερή στοιχεία:</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633226">
              <w:rPr>
                <w:rStyle w:val="af9"/>
                <w:rFonts w:asciiTheme="minorHAnsi" w:hAnsiTheme="minorHAnsi"/>
                <w:sz w:val="20"/>
                <w:szCs w:val="20"/>
              </w:rPr>
              <w:footnoteReference w:id="28"/>
            </w:r>
            <w:r w:rsidRPr="00633226">
              <w:rPr>
                <w:rStyle w:val="af9"/>
                <w:rFonts w:asciiTheme="minorHAnsi" w:hAnsiTheme="minorHAnsi"/>
                <w:sz w:val="20"/>
                <w:szCs w:val="20"/>
              </w:rPr>
              <w:t xml:space="preserve"> </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Εάν η σχετική τεκμηρίωση διατίθεται ηλεκτρονικά, αναφέρετε:</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580A9F" w:rsidRPr="00633226" w:rsidRDefault="00580A9F" w:rsidP="00FA06E6">
            <w:pPr>
              <w:snapToGrid w:val="0"/>
              <w:rPr>
                <w:rFonts w:asciiTheme="minorHAnsi" w:hAnsiTheme="minorHAnsi"/>
                <w:sz w:val="20"/>
                <w:szCs w:val="20"/>
              </w:rPr>
            </w:pPr>
            <w:r w:rsidRPr="00633226">
              <w:rPr>
                <w:rFonts w:asciiTheme="minorHAnsi" w:hAnsiTheme="minorHAnsi"/>
                <w:sz w:val="20"/>
                <w:szCs w:val="20"/>
              </w:rPr>
              <w:t>[] Ναι [] Όχι</w:t>
            </w: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snapToGrid w:val="0"/>
              <w:rPr>
                <w:rFonts w:asciiTheme="minorHAnsi" w:hAnsiTheme="minorHAnsi"/>
                <w:sz w:val="20"/>
                <w:szCs w:val="20"/>
              </w:rPr>
            </w:pP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w:t>
            </w: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i/>
                <w:sz w:val="20"/>
                <w:szCs w:val="20"/>
              </w:rPr>
            </w:pPr>
          </w:p>
          <w:p w:rsidR="00580A9F" w:rsidRPr="00633226" w:rsidRDefault="00580A9F" w:rsidP="00FA06E6">
            <w:pPr>
              <w:rPr>
                <w:rFonts w:asciiTheme="minorHAnsi" w:hAnsiTheme="minorHAnsi"/>
                <w:i/>
                <w:sz w:val="20"/>
                <w:szCs w:val="20"/>
              </w:rPr>
            </w:pPr>
          </w:p>
          <w:p w:rsidR="00580A9F" w:rsidRPr="00633226" w:rsidRDefault="00580A9F" w:rsidP="00FA06E6">
            <w:pPr>
              <w:rPr>
                <w:rFonts w:asciiTheme="minorHAnsi" w:hAnsiTheme="minorHAnsi"/>
                <w:i/>
                <w:sz w:val="20"/>
                <w:szCs w:val="20"/>
              </w:rPr>
            </w:pPr>
          </w:p>
          <w:p w:rsidR="00580A9F" w:rsidRPr="00633226" w:rsidRDefault="00580A9F" w:rsidP="00FA06E6">
            <w:pPr>
              <w:rPr>
                <w:rFonts w:asciiTheme="minorHAnsi" w:hAnsiTheme="minorHAnsi"/>
                <w:sz w:val="20"/>
                <w:szCs w:val="20"/>
              </w:rPr>
            </w:pPr>
            <w:r w:rsidRPr="00633226">
              <w:rPr>
                <w:rFonts w:asciiTheme="minorHAnsi" w:hAnsiTheme="minorHAnsi"/>
                <w:i/>
                <w:sz w:val="20"/>
                <w:szCs w:val="20"/>
              </w:rPr>
              <w:t>(διαδικτυακή διεύθυνση, αρχή ή φορέας έκδοσης, επακριβή στοιχεία αναφοράς των εγγράφων): [……][……][……]</w:t>
            </w:r>
          </w:p>
        </w:tc>
      </w:tr>
      <w:tr w:rsidR="00580A9F" w:rsidRPr="00633226" w:rsidTr="00633226">
        <w:trPr>
          <w:trHeight w:val="257"/>
          <w:jc w:val="center"/>
        </w:trPr>
        <w:tc>
          <w:tcPr>
            <w:tcW w:w="4818" w:type="dxa"/>
            <w:vMerge w:val="restart"/>
            <w:tcBorders>
              <w:top w:val="single" w:sz="4" w:space="0" w:color="000000"/>
              <w:left w:val="single" w:sz="4" w:space="0" w:color="000000"/>
              <w:bottom w:val="single" w:sz="4" w:space="0" w:color="000000"/>
            </w:tcBorders>
            <w:shd w:val="clear" w:color="auto" w:fill="auto"/>
          </w:tcPr>
          <w:p w:rsidR="00580A9F" w:rsidRPr="00633226" w:rsidRDefault="00580A9F" w:rsidP="00FA06E6">
            <w:pPr>
              <w:rPr>
                <w:rFonts w:asciiTheme="minorHAnsi" w:hAnsiTheme="minorHAnsi"/>
                <w:b/>
                <w:sz w:val="20"/>
                <w:szCs w:val="20"/>
              </w:rPr>
            </w:pPr>
            <w:r w:rsidRPr="00633226">
              <w:rPr>
                <w:rStyle w:val="NormalBoldChar"/>
                <w:rFonts w:asciiTheme="minorHAnsi" w:eastAsia="Calibri" w:hAnsiTheme="minorHAnsi"/>
                <w:sz w:val="20"/>
                <w:szCs w:val="20"/>
              </w:rPr>
              <w:t xml:space="preserve">Έχει διαπράξει ο </w:t>
            </w:r>
            <w:r w:rsidRPr="00633226">
              <w:rPr>
                <w:rFonts w:asciiTheme="minorHAnsi" w:hAnsiTheme="minorHAnsi"/>
                <w:sz w:val="20"/>
                <w:szCs w:val="20"/>
              </w:rPr>
              <w:t xml:space="preserve">οικονομικός φορέας </w:t>
            </w:r>
            <w:r w:rsidRPr="00633226">
              <w:rPr>
                <w:rFonts w:asciiTheme="minorHAnsi" w:hAnsiTheme="minorHAnsi"/>
                <w:b/>
                <w:sz w:val="20"/>
                <w:szCs w:val="20"/>
              </w:rPr>
              <w:t>σοβαρό επαγγελματικό παράπτωμα</w:t>
            </w:r>
            <w:r w:rsidRPr="00633226">
              <w:rPr>
                <w:rStyle w:val="af9"/>
                <w:rFonts w:asciiTheme="minorHAnsi" w:hAnsiTheme="minorHAnsi"/>
                <w:sz w:val="20"/>
                <w:szCs w:val="20"/>
              </w:rPr>
              <w:footnoteReference w:id="29"/>
            </w:r>
            <w:r w:rsidRPr="00633226">
              <w:rPr>
                <w:rFonts w:asciiTheme="minorHAnsi" w:hAnsiTheme="minorHAnsi"/>
                <w:sz w:val="20"/>
                <w:szCs w:val="20"/>
              </w:rPr>
              <w:t>;</w:t>
            </w:r>
          </w:p>
          <w:p w:rsidR="00580A9F" w:rsidRPr="00633226" w:rsidRDefault="00580A9F" w:rsidP="00FA06E6">
            <w:pPr>
              <w:rPr>
                <w:rFonts w:asciiTheme="minorHAnsi" w:hAnsiTheme="minorHAnsi"/>
                <w:sz w:val="20"/>
                <w:szCs w:val="20"/>
              </w:rPr>
            </w:pPr>
            <w:r w:rsidRPr="00633226">
              <w:rPr>
                <w:rFonts w:asciiTheme="minorHAnsi" w:hAnsiTheme="minorHAnsi"/>
                <w:b/>
                <w:sz w:val="20"/>
                <w:szCs w:val="20"/>
              </w:rPr>
              <w:t>Εάν ναι</w:t>
            </w:r>
            <w:r w:rsidRPr="00633226">
              <w:rPr>
                <w:rFonts w:asciiTheme="minorHAnsi" w:hAnsiTheme="minorHAnsi"/>
                <w:sz w:val="20"/>
                <w:szCs w:val="20"/>
              </w:rPr>
              <w:t>, να αναφερθούν λεπτομερείς πληροφορίες:</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580A9F" w:rsidRPr="00633226" w:rsidRDefault="00580A9F" w:rsidP="00FA06E6">
            <w:pPr>
              <w:rPr>
                <w:rFonts w:asciiTheme="minorHAnsi" w:hAnsiTheme="minorHAnsi"/>
                <w:sz w:val="20"/>
                <w:szCs w:val="20"/>
              </w:rPr>
            </w:pPr>
            <w:r w:rsidRPr="00633226">
              <w:rPr>
                <w:rFonts w:asciiTheme="minorHAnsi" w:hAnsiTheme="minorHAnsi"/>
                <w:sz w:val="20"/>
                <w:szCs w:val="20"/>
              </w:rPr>
              <w:t>[] Ναι [] Όχι</w:t>
            </w:r>
          </w:p>
          <w:p w:rsidR="00580A9F" w:rsidRPr="00633226" w:rsidRDefault="00580A9F" w:rsidP="00FA06E6">
            <w:pPr>
              <w:rPr>
                <w:rFonts w:asciiTheme="minorHAnsi" w:hAnsiTheme="minorHAnsi"/>
                <w:sz w:val="20"/>
                <w:szCs w:val="20"/>
              </w:rPr>
            </w:pP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w:t>
            </w:r>
          </w:p>
        </w:tc>
      </w:tr>
      <w:tr w:rsidR="00580A9F" w:rsidRPr="00633226" w:rsidTr="00633226">
        <w:trPr>
          <w:trHeight w:val="257"/>
          <w:jc w:val="center"/>
        </w:trPr>
        <w:tc>
          <w:tcPr>
            <w:tcW w:w="4818" w:type="dxa"/>
            <w:vMerge/>
            <w:tcBorders>
              <w:left w:val="single" w:sz="4" w:space="0" w:color="000000"/>
              <w:bottom w:val="single" w:sz="4" w:space="0" w:color="000000"/>
            </w:tcBorders>
            <w:shd w:val="clear" w:color="auto" w:fill="auto"/>
          </w:tcPr>
          <w:p w:rsidR="00580A9F" w:rsidRPr="00633226" w:rsidRDefault="00580A9F" w:rsidP="00FA06E6">
            <w:pPr>
              <w:snapToGrid w:val="0"/>
              <w:rPr>
                <w:rFonts w:asciiTheme="minorHAnsi" w:hAnsiTheme="minorHAnsi"/>
                <w:sz w:val="20"/>
                <w:szCs w:val="20"/>
              </w:rPr>
            </w:pPr>
          </w:p>
        </w:tc>
        <w:tc>
          <w:tcPr>
            <w:tcW w:w="4637" w:type="dxa"/>
            <w:tcBorders>
              <w:left w:val="single" w:sz="4" w:space="0" w:color="000000"/>
              <w:bottom w:val="single" w:sz="4" w:space="0" w:color="000000"/>
              <w:right w:val="single" w:sz="4" w:space="0" w:color="000000"/>
            </w:tcBorders>
            <w:shd w:val="clear" w:color="auto" w:fill="auto"/>
          </w:tcPr>
          <w:p w:rsidR="00580A9F" w:rsidRPr="00633226" w:rsidRDefault="00580A9F" w:rsidP="00FA06E6">
            <w:pPr>
              <w:rPr>
                <w:rFonts w:asciiTheme="minorHAnsi" w:hAnsiTheme="minorHAnsi"/>
                <w:b/>
                <w:sz w:val="20"/>
                <w:szCs w:val="20"/>
              </w:rPr>
            </w:pPr>
          </w:p>
          <w:p w:rsidR="00580A9F" w:rsidRPr="00633226" w:rsidRDefault="00580A9F" w:rsidP="00FA06E6">
            <w:pPr>
              <w:rPr>
                <w:rFonts w:asciiTheme="minorHAnsi" w:hAnsiTheme="minorHAnsi"/>
                <w:sz w:val="20"/>
                <w:szCs w:val="20"/>
              </w:rPr>
            </w:pPr>
            <w:r w:rsidRPr="00633226">
              <w:rPr>
                <w:rFonts w:asciiTheme="minorHAnsi" w:hAnsiTheme="minorHAnsi"/>
                <w:b/>
                <w:sz w:val="20"/>
                <w:szCs w:val="20"/>
              </w:rPr>
              <w:t>Εάν ναι</w:t>
            </w:r>
            <w:r w:rsidRPr="00633226">
              <w:rPr>
                <w:rFonts w:asciiTheme="minorHAnsi" w:hAnsiTheme="minorHAnsi"/>
                <w:sz w:val="20"/>
                <w:szCs w:val="20"/>
              </w:rPr>
              <w:t xml:space="preserve">, έχει λάβει ο οικονομικός φορέας μέτρα αυτοκάθαρσης; </w:t>
            </w:r>
          </w:p>
          <w:p w:rsidR="00580A9F" w:rsidRPr="00633226" w:rsidRDefault="00580A9F" w:rsidP="00FA06E6">
            <w:pPr>
              <w:rPr>
                <w:rFonts w:asciiTheme="minorHAnsi" w:hAnsiTheme="minorHAnsi"/>
                <w:b/>
                <w:sz w:val="20"/>
                <w:szCs w:val="20"/>
              </w:rPr>
            </w:pPr>
            <w:r w:rsidRPr="00633226">
              <w:rPr>
                <w:rFonts w:asciiTheme="minorHAnsi" w:hAnsiTheme="minorHAnsi"/>
                <w:sz w:val="20"/>
                <w:szCs w:val="20"/>
              </w:rPr>
              <w:t>[] Ναι [] Όχι</w:t>
            </w:r>
          </w:p>
          <w:p w:rsidR="00580A9F" w:rsidRPr="00633226" w:rsidRDefault="00580A9F" w:rsidP="00FA06E6">
            <w:pPr>
              <w:rPr>
                <w:rFonts w:asciiTheme="minorHAnsi" w:hAnsiTheme="minorHAnsi"/>
                <w:sz w:val="20"/>
                <w:szCs w:val="20"/>
              </w:rPr>
            </w:pPr>
            <w:r w:rsidRPr="00633226">
              <w:rPr>
                <w:rFonts w:asciiTheme="minorHAnsi" w:hAnsiTheme="minorHAnsi"/>
                <w:b/>
                <w:sz w:val="20"/>
                <w:szCs w:val="20"/>
              </w:rPr>
              <w:t>Εάν το έχει πράξει,</w:t>
            </w:r>
            <w:r w:rsidRPr="00633226">
              <w:rPr>
                <w:rFonts w:asciiTheme="minorHAnsi" w:hAnsiTheme="minorHAnsi"/>
                <w:sz w:val="20"/>
                <w:szCs w:val="20"/>
              </w:rPr>
              <w:t xml:space="preserve"> περιγράψτε τα μέτρα που λήφθηκαν: </w:t>
            </w:r>
          </w:p>
          <w:p w:rsidR="00580A9F" w:rsidRPr="00633226" w:rsidRDefault="00580A9F" w:rsidP="00FA06E6">
            <w:pPr>
              <w:rPr>
                <w:rFonts w:asciiTheme="minorHAnsi" w:hAnsiTheme="minorHAnsi"/>
                <w:sz w:val="20"/>
                <w:szCs w:val="20"/>
              </w:rPr>
            </w:pPr>
            <w:r w:rsidRPr="00633226">
              <w:rPr>
                <w:rFonts w:asciiTheme="minorHAnsi" w:hAnsiTheme="minorHAnsi"/>
                <w:sz w:val="20"/>
                <w:szCs w:val="20"/>
              </w:rPr>
              <w:t>[..........……]</w:t>
            </w:r>
          </w:p>
        </w:tc>
      </w:tr>
    </w:tbl>
    <w:p w:rsidR="00580A9F" w:rsidRPr="00B83614" w:rsidRDefault="00580A9F" w:rsidP="00633226">
      <w:pPr>
        <w:rPr>
          <w:rFonts w:asciiTheme="minorHAnsi" w:hAnsiTheme="minorHAnsi"/>
          <w:i/>
        </w:rPr>
      </w:pPr>
      <w:r>
        <w:rPr>
          <w:rFonts w:asciiTheme="minorHAnsi" w:hAnsiTheme="minorHAnsi"/>
          <w:bCs/>
        </w:rPr>
        <w:br w:type="page"/>
      </w:r>
      <w:r w:rsidRPr="00B83614">
        <w:rPr>
          <w:rFonts w:asciiTheme="minorHAnsi" w:hAnsiTheme="minorHAnsi"/>
          <w:bCs/>
        </w:rPr>
        <w:lastRenderedPageBreak/>
        <w:t>Μέρος VI: Τελικές δηλώσεις</w:t>
      </w:r>
    </w:p>
    <w:p w:rsidR="00580A9F" w:rsidRPr="00B83614" w:rsidRDefault="00580A9F" w:rsidP="00580A9F">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580A9F" w:rsidRPr="00B83614" w:rsidRDefault="00580A9F" w:rsidP="00580A9F">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είμαι</w:t>
      </w:r>
      <w:r>
        <w:rPr>
          <w:rFonts w:asciiTheme="minorHAnsi" w:hAnsiTheme="minorHAnsi"/>
          <w:i/>
          <w:sz w:val="22"/>
          <w:szCs w:val="22"/>
        </w:rPr>
        <w:t xml:space="preserve"> </w:t>
      </w:r>
      <w:r w:rsidRPr="00B83614">
        <w:rPr>
          <w:rFonts w:asciiTheme="minorHAnsi" w:hAnsiTheme="minorHAns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B83614">
        <w:rPr>
          <w:rStyle w:val="af9"/>
          <w:rFonts w:asciiTheme="minorHAnsi" w:hAnsiTheme="minorHAnsi"/>
          <w:sz w:val="22"/>
          <w:szCs w:val="22"/>
        </w:rPr>
        <w:footnoteReference w:id="30"/>
      </w:r>
      <w:r w:rsidRPr="00B83614">
        <w:rPr>
          <w:rFonts w:asciiTheme="minorHAnsi" w:hAnsiTheme="minorHAnsi"/>
          <w:i/>
          <w:sz w:val="22"/>
          <w:szCs w:val="22"/>
        </w:rPr>
        <w:t>, εκτός εάν :</w:t>
      </w:r>
    </w:p>
    <w:p w:rsidR="00580A9F" w:rsidRPr="00B83614" w:rsidRDefault="00580A9F" w:rsidP="00580A9F">
      <w:pPr>
        <w:rPr>
          <w:rStyle w:val="af4"/>
          <w:rFonts w:asciiTheme="minorHAnsi" w:hAnsiTheme="minorHAnsi"/>
          <w:i/>
          <w:sz w:val="22"/>
          <w:szCs w:val="22"/>
        </w:rPr>
      </w:pPr>
      <w:r w:rsidRPr="00B83614">
        <w:rPr>
          <w:rFonts w:asciiTheme="minorHAnsi" w:hAnsiTheme="minorHAns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83614">
        <w:rPr>
          <w:rStyle w:val="af4"/>
          <w:rFonts w:asciiTheme="minorHAnsi" w:hAnsiTheme="minorHAnsi"/>
          <w:sz w:val="22"/>
          <w:szCs w:val="22"/>
          <w:vertAlign w:val="superscript"/>
        </w:rPr>
        <w:footnoteReference w:id="31"/>
      </w:r>
      <w:r w:rsidRPr="00B83614">
        <w:rPr>
          <w:rStyle w:val="af4"/>
          <w:rFonts w:asciiTheme="minorHAnsi" w:hAnsiTheme="minorHAnsi"/>
          <w:i/>
          <w:sz w:val="22"/>
          <w:szCs w:val="22"/>
        </w:rPr>
        <w:t>.</w:t>
      </w:r>
    </w:p>
    <w:p w:rsidR="00580A9F" w:rsidRPr="00B83614" w:rsidRDefault="00580A9F" w:rsidP="00580A9F">
      <w:pPr>
        <w:rPr>
          <w:rFonts w:asciiTheme="minorHAnsi" w:hAnsiTheme="minorHAnsi"/>
          <w:i/>
          <w:sz w:val="22"/>
          <w:szCs w:val="22"/>
        </w:rPr>
      </w:pPr>
      <w:r w:rsidRPr="00B83614">
        <w:rPr>
          <w:rStyle w:val="af4"/>
          <w:rFonts w:asciiTheme="minorHAnsi" w:hAnsiTheme="minorHAnsi"/>
          <w:i/>
          <w:sz w:val="22"/>
          <w:szCs w:val="22"/>
        </w:rPr>
        <w:t>β) η αναθέτουσα αρχή ή ο αναθέτων φορέας έχουν ήδη στην κατοχή τους τα σχετικά έγγραφα.</w:t>
      </w:r>
    </w:p>
    <w:p w:rsidR="00580A9F" w:rsidRPr="00B83614" w:rsidRDefault="00580A9F" w:rsidP="00580A9F">
      <w:pPr>
        <w:rPr>
          <w:rFonts w:asciiTheme="minorHAnsi" w:hAnsiTheme="minorHAnsi"/>
          <w:i/>
          <w:sz w:val="22"/>
          <w:szCs w:val="22"/>
        </w:rPr>
      </w:pPr>
      <w:r w:rsidRPr="00B83614">
        <w:rPr>
          <w:rFonts w:asciiTheme="minorHAnsi" w:hAnsiTheme="minorHAnsi"/>
          <w:i/>
          <w:sz w:val="22"/>
          <w:szCs w:val="22"/>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Pr>
          <w:rFonts w:asciiTheme="minorHAnsi" w:hAnsiTheme="minorHAnsi"/>
          <w:i/>
          <w:sz w:val="22"/>
          <w:szCs w:val="22"/>
        </w:rPr>
        <w:t>ω</w:t>
      </w:r>
      <w:r w:rsidRPr="00B83614">
        <w:rPr>
          <w:rFonts w:asciiTheme="minorHAnsi" w:hAnsiTheme="minorHAnsi"/>
          <w:i/>
          <w:sz w:val="22"/>
          <w:szCs w:val="22"/>
        </w:rPr>
        <w:t xml:space="preserve">σης για τους σκοπούς τ... </w:t>
      </w:r>
      <w:r w:rsidRPr="00B83614">
        <w:rPr>
          <w:rFonts w:asciiTheme="minorHAnsi" w:hAnsiTheme="minorHAns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83614">
        <w:rPr>
          <w:rFonts w:asciiTheme="minorHAnsi" w:hAnsiTheme="minorHAnsi"/>
          <w:i/>
          <w:sz w:val="22"/>
          <w:szCs w:val="22"/>
        </w:rPr>
        <w:t>.</w:t>
      </w:r>
    </w:p>
    <w:p w:rsidR="00580A9F" w:rsidRPr="00B83614" w:rsidRDefault="00580A9F" w:rsidP="00580A9F">
      <w:pPr>
        <w:rPr>
          <w:rFonts w:asciiTheme="minorHAnsi" w:hAnsiTheme="minorHAnsi"/>
          <w:i/>
          <w:sz w:val="22"/>
          <w:szCs w:val="22"/>
        </w:rPr>
      </w:pPr>
    </w:p>
    <w:p w:rsidR="00580A9F" w:rsidRPr="00B83614" w:rsidRDefault="00580A9F" w:rsidP="00580A9F">
      <w:pPr>
        <w:outlineLvl w:val="0"/>
        <w:rPr>
          <w:rFonts w:asciiTheme="minorHAnsi" w:hAnsiTheme="minorHAnsi"/>
          <w:i/>
          <w:sz w:val="22"/>
          <w:szCs w:val="22"/>
        </w:rPr>
      </w:pPr>
      <w:r w:rsidRPr="00B83614">
        <w:rPr>
          <w:rFonts w:asciiTheme="minorHAnsi" w:hAnsiTheme="minorHAnsi"/>
          <w:i/>
          <w:sz w:val="22"/>
          <w:szCs w:val="22"/>
        </w:rPr>
        <w:t xml:space="preserve">Ημερομηνία, τόπος και, όπου ζητείται ή είναι απαραίτητο, υπογραφή(-ές): [……]   </w:t>
      </w:r>
    </w:p>
    <w:p w:rsidR="00580A9F" w:rsidRPr="00B83614" w:rsidRDefault="00580A9F" w:rsidP="00580A9F">
      <w:pPr>
        <w:rPr>
          <w:rFonts w:asciiTheme="minorHAnsi" w:hAnsiTheme="minorHAnsi"/>
          <w:sz w:val="22"/>
          <w:szCs w:val="22"/>
        </w:rPr>
      </w:pPr>
      <w:r w:rsidRPr="00B83614">
        <w:rPr>
          <w:rFonts w:asciiTheme="minorHAnsi" w:hAnsiTheme="minorHAnsi"/>
          <w:i/>
          <w:sz w:val="22"/>
          <w:szCs w:val="22"/>
        </w:rPr>
        <w:br w:type="page"/>
      </w:r>
    </w:p>
    <w:p w:rsidR="00580A9F" w:rsidRDefault="007E528A" w:rsidP="00F06167">
      <w:pPr>
        <w:jc w:val="center"/>
        <w:rPr>
          <w:rFonts w:asciiTheme="minorHAnsi" w:eastAsia="Calibri" w:hAnsiTheme="minorHAnsi" w:cs="Calibri"/>
          <w:b/>
          <w:sz w:val="22"/>
          <w:szCs w:val="22"/>
        </w:rPr>
      </w:pPr>
      <w:r w:rsidRPr="00F06167">
        <w:rPr>
          <w:rFonts w:asciiTheme="minorHAnsi" w:eastAsia="Calibri" w:hAnsiTheme="minorHAnsi" w:cs="Calibri"/>
          <w:b/>
          <w:sz w:val="22"/>
          <w:szCs w:val="22"/>
        </w:rPr>
        <w:lastRenderedPageBreak/>
        <w:t>ΠΑΡΑΡΤΗΜΑ ΣΤ</w:t>
      </w:r>
      <w:r w:rsidR="00580A9F" w:rsidRPr="00F06167">
        <w:rPr>
          <w:rFonts w:asciiTheme="minorHAnsi" w:eastAsia="Calibri" w:hAnsiTheme="minorHAnsi" w:cs="Calibri"/>
          <w:b/>
          <w:sz w:val="22"/>
          <w:szCs w:val="22"/>
        </w:rPr>
        <w:t>΄ ΣΧΕΔΙΟ ΣΥΜΒΑΣΗΣ ΠΡΟΜΗΘΕΙΑΣ</w:t>
      </w:r>
    </w:p>
    <w:p w:rsidR="00580A9F" w:rsidRDefault="00580A9F" w:rsidP="00580A9F">
      <w:pPr>
        <w:jc w:val="center"/>
        <w:rPr>
          <w:rFonts w:asciiTheme="minorHAnsi" w:eastAsia="Calibri" w:hAnsiTheme="minorHAnsi" w:cs="Calibri"/>
          <w:b/>
          <w:sz w:val="22"/>
          <w:szCs w:val="22"/>
        </w:rPr>
      </w:pPr>
    </w:p>
    <w:p w:rsidR="00580A9F" w:rsidRPr="00E47194" w:rsidRDefault="00580A9F" w:rsidP="00580A9F">
      <w:pPr>
        <w:spacing w:line="360" w:lineRule="auto"/>
        <w:jc w:val="center"/>
        <w:outlineLvl w:val="0"/>
        <w:rPr>
          <w:rFonts w:asciiTheme="minorHAnsi" w:hAnsiTheme="minorHAnsi"/>
          <w:b/>
          <w:bCs/>
          <w:sz w:val="22"/>
          <w:szCs w:val="22"/>
        </w:rPr>
      </w:pPr>
      <w:r w:rsidRPr="00E47194">
        <w:rPr>
          <w:rFonts w:asciiTheme="minorHAnsi" w:hAnsiTheme="minorHAnsi"/>
          <w:noProof/>
          <w:sz w:val="22"/>
          <w:szCs w:val="22"/>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1" cstate="print"/>
                    <a:srcRect/>
                    <a:stretch>
                      <a:fillRect/>
                    </a:stretch>
                  </pic:blipFill>
                  <pic:spPr bwMode="auto">
                    <a:xfrm>
                      <a:off x="0" y="0"/>
                      <a:ext cx="714375" cy="704850"/>
                    </a:xfrm>
                    <a:prstGeom prst="rect">
                      <a:avLst/>
                    </a:prstGeom>
                    <a:noFill/>
                  </pic:spPr>
                </pic:pic>
              </a:graphicData>
            </a:graphic>
          </wp:anchor>
        </w:drawing>
      </w:r>
      <w:r w:rsidRPr="00E47194">
        <w:rPr>
          <w:rFonts w:asciiTheme="minorHAnsi" w:hAnsiTheme="minorHAnsi"/>
          <w:bCs/>
          <w:sz w:val="22"/>
          <w:szCs w:val="22"/>
        </w:rPr>
        <w:t>ΕΛΛΗΝΙΚΗ ΔΗΜΟΚΡΑΤΙΑ</w:t>
      </w:r>
    </w:p>
    <w:p w:rsidR="00580A9F" w:rsidRPr="00E47194" w:rsidRDefault="00580A9F" w:rsidP="00580A9F">
      <w:pPr>
        <w:spacing w:line="360" w:lineRule="auto"/>
        <w:ind w:left="3600" w:firstLine="720"/>
        <w:rPr>
          <w:rFonts w:asciiTheme="minorHAnsi" w:hAnsiTheme="minorHAnsi"/>
          <w:b/>
          <w:bCs/>
          <w:sz w:val="22"/>
          <w:szCs w:val="22"/>
        </w:rPr>
      </w:pPr>
      <w:r w:rsidRPr="00E47194">
        <w:rPr>
          <w:rFonts w:asciiTheme="minorHAnsi" w:hAnsiTheme="minorHAnsi"/>
          <w:bCs/>
          <w:sz w:val="22"/>
          <w:szCs w:val="22"/>
        </w:rPr>
        <w:t>ΥΠΟΥΡΓΕΙΟ ΥΓΕΙΑΣ</w:t>
      </w:r>
    </w:p>
    <w:p w:rsidR="00580A9F" w:rsidRPr="00E47194" w:rsidRDefault="00580A9F" w:rsidP="00580A9F">
      <w:pPr>
        <w:spacing w:line="360" w:lineRule="auto"/>
        <w:jc w:val="center"/>
        <w:rPr>
          <w:rFonts w:asciiTheme="minorHAnsi" w:hAnsiTheme="minorHAnsi"/>
          <w:b/>
          <w:bCs/>
          <w:sz w:val="22"/>
          <w:szCs w:val="22"/>
        </w:rPr>
      </w:pPr>
      <w:r w:rsidRPr="00E47194">
        <w:rPr>
          <w:rFonts w:asciiTheme="minorHAnsi" w:hAnsiTheme="minorHAnsi"/>
          <w:bCs/>
          <w:sz w:val="22"/>
          <w:szCs w:val="22"/>
        </w:rPr>
        <w:t>7</w:t>
      </w:r>
      <w:r w:rsidRPr="00E47194">
        <w:rPr>
          <w:rFonts w:asciiTheme="minorHAnsi" w:hAnsiTheme="minorHAnsi"/>
          <w:bCs/>
          <w:sz w:val="22"/>
          <w:szCs w:val="22"/>
          <w:vertAlign w:val="superscript"/>
        </w:rPr>
        <w:t>Η</w:t>
      </w:r>
      <w:r w:rsidRPr="00E47194">
        <w:rPr>
          <w:rFonts w:asciiTheme="minorHAnsi" w:hAnsiTheme="minorHAnsi"/>
          <w:bCs/>
          <w:sz w:val="22"/>
          <w:szCs w:val="22"/>
        </w:rPr>
        <w:t xml:space="preserve"> ΥΓΕΙΟΝΟΜΙΚΗ ΠΕΡΙΦΕΡΕΙΑ ΚΡΗΤΗΣ</w:t>
      </w:r>
    </w:p>
    <w:p w:rsidR="00580A9F" w:rsidRPr="00E47194" w:rsidRDefault="00580A9F" w:rsidP="00580A9F">
      <w:pPr>
        <w:spacing w:line="360" w:lineRule="auto"/>
        <w:jc w:val="center"/>
        <w:rPr>
          <w:rFonts w:asciiTheme="minorHAnsi" w:hAnsiTheme="minorHAnsi"/>
          <w:bCs/>
          <w:sz w:val="22"/>
          <w:szCs w:val="22"/>
        </w:rPr>
      </w:pPr>
      <w:r w:rsidRPr="00E47194">
        <w:rPr>
          <w:rFonts w:asciiTheme="minorHAnsi" w:hAnsiTheme="minorHAnsi"/>
          <w:bCs/>
          <w:sz w:val="22"/>
          <w:szCs w:val="22"/>
        </w:rPr>
        <w:t>Γ.Ν. ΛΑΣΙΘΙΟΥ – Γ.Ν.-Κ.Υ. ΝΕΑΠΟΛΕΩΣ «ΔΙΑΛΥΝΑΚΕΙΟ»</w:t>
      </w:r>
    </w:p>
    <w:p w:rsidR="00580A9F" w:rsidRPr="00E47194" w:rsidRDefault="00580A9F" w:rsidP="00580A9F">
      <w:pPr>
        <w:spacing w:line="360" w:lineRule="auto"/>
        <w:jc w:val="center"/>
        <w:rPr>
          <w:rFonts w:asciiTheme="minorHAnsi" w:hAnsiTheme="minorHAnsi"/>
          <w:b/>
          <w:bCs/>
          <w:sz w:val="22"/>
          <w:szCs w:val="22"/>
        </w:rPr>
      </w:pPr>
      <w:r w:rsidRPr="00E47194">
        <w:rPr>
          <w:rFonts w:asciiTheme="minorHAnsi" w:hAnsiTheme="minorHAnsi"/>
          <w:bCs/>
          <w:sz w:val="22"/>
          <w:szCs w:val="22"/>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580A9F" w:rsidRPr="00E47194" w:rsidTr="00FA06E6">
        <w:trPr>
          <w:trHeight w:val="459"/>
        </w:trPr>
        <w:tc>
          <w:tcPr>
            <w:tcW w:w="3240" w:type="dxa"/>
            <w:vAlign w:val="center"/>
          </w:tcPr>
          <w:p w:rsidR="00580A9F" w:rsidRPr="00E47194" w:rsidRDefault="00580A9F" w:rsidP="00FA06E6">
            <w:pPr>
              <w:tabs>
                <w:tab w:val="center" w:pos="2838"/>
              </w:tabs>
              <w:spacing w:before="15" w:line="360" w:lineRule="auto"/>
              <w:rPr>
                <w:rFonts w:asciiTheme="minorHAnsi" w:hAnsiTheme="minorHAnsi"/>
                <w:bCs/>
              </w:rPr>
            </w:pPr>
            <w:r w:rsidRPr="00E47194">
              <w:rPr>
                <w:rFonts w:asciiTheme="minorHAnsi" w:hAnsiTheme="minorHAnsi"/>
                <w:bCs/>
                <w:sz w:val="22"/>
                <w:szCs w:val="22"/>
              </w:rPr>
              <w:t xml:space="preserve">ΑΡΙΘΜΟΣ ΠΡΩΤΟΚ.       </w:t>
            </w:r>
          </w:p>
        </w:tc>
        <w:tc>
          <w:tcPr>
            <w:tcW w:w="5940" w:type="dxa"/>
          </w:tcPr>
          <w:p w:rsidR="00580A9F" w:rsidRPr="00E47194" w:rsidRDefault="00580A9F" w:rsidP="00FA06E6">
            <w:pPr>
              <w:tabs>
                <w:tab w:val="center" w:pos="2838"/>
              </w:tabs>
              <w:spacing w:before="15" w:line="360" w:lineRule="auto"/>
              <w:rPr>
                <w:rFonts w:asciiTheme="minorHAnsi" w:hAnsiTheme="minorHAnsi"/>
                <w:b/>
                <w:bCs/>
              </w:rPr>
            </w:pPr>
          </w:p>
        </w:tc>
      </w:tr>
      <w:tr w:rsidR="00580A9F" w:rsidRPr="00E47194" w:rsidTr="00FA06E6">
        <w:trPr>
          <w:trHeight w:val="429"/>
        </w:trPr>
        <w:tc>
          <w:tcPr>
            <w:tcW w:w="3240" w:type="dxa"/>
            <w:vAlign w:val="center"/>
          </w:tcPr>
          <w:p w:rsidR="00580A9F" w:rsidRPr="00E47194" w:rsidRDefault="00580A9F" w:rsidP="00FA06E6">
            <w:pPr>
              <w:spacing w:line="360" w:lineRule="auto"/>
              <w:rPr>
                <w:rFonts w:asciiTheme="minorHAnsi" w:hAnsiTheme="minorHAnsi"/>
                <w:bCs/>
              </w:rPr>
            </w:pPr>
            <w:r w:rsidRPr="00E47194">
              <w:rPr>
                <w:rFonts w:asciiTheme="minorHAnsi" w:hAnsiTheme="minorHAnsi"/>
                <w:bCs/>
                <w:sz w:val="22"/>
                <w:szCs w:val="22"/>
              </w:rPr>
              <w:t>ΣΥΝΟΛΙΚΗ ΤΙΜΗ</w:t>
            </w:r>
          </w:p>
          <w:p w:rsidR="00580A9F" w:rsidRPr="00E47194" w:rsidRDefault="00580A9F" w:rsidP="00FA06E6">
            <w:pPr>
              <w:tabs>
                <w:tab w:val="center" w:pos="2838"/>
              </w:tabs>
              <w:spacing w:before="15" w:line="360" w:lineRule="auto"/>
              <w:rPr>
                <w:rFonts w:asciiTheme="minorHAnsi" w:hAnsiTheme="minorHAnsi"/>
                <w:bCs/>
              </w:rPr>
            </w:pPr>
            <w:r w:rsidRPr="00E47194">
              <w:rPr>
                <w:rFonts w:asciiTheme="minorHAnsi" w:hAnsiTheme="minorHAnsi"/>
                <w:bCs/>
                <w:sz w:val="22"/>
                <w:szCs w:val="22"/>
              </w:rPr>
              <w:t xml:space="preserve">(ΠΛΕΟΝ Φ.Π.Α.)                 </w:t>
            </w:r>
          </w:p>
        </w:tc>
        <w:tc>
          <w:tcPr>
            <w:tcW w:w="5940" w:type="dxa"/>
          </w:tcPr>
          <w:p w:rsidR="006733D2" w:rsidRPr="00804C7B" w:rsidRDefault="00580A9F" w:rsidP="006733D2">
            <w:pPr>
              <w:rPr>
                <w:rFonts w:ascii="Calibri" w:hAnsi="Calibri"/>
              </w:rPr>
            </w:pPr>
            <w:r>
              <w:rPr>
                <w:rFonts w:ascii="Calibri" w:hAnsi="Calibri"/>
                <w:sz w:val="22"/>
                <w:szCs w:val="22"/>
              </w:rPr>
              <w:t>……………….</w:t>
            </w:r>
            <w:r w:rsidRPr="0022744D">
              <w:rPr>
                <w:rFonts w:asciiTheme="minorHAnsi" w:hAnsiTheme="minorHAnsi"/>
                <w:sz w:val="22"/>
                <w:szCs w:val="22"/>
              </w:rPr>
              <w:t xml:space="preserve"> ευρώ πλέον ΦΠΑ </w:t>
            </w:r>
          </w:p>
          <w:p w:rsidR="00580A9F" w:rsidRPr="00804C7B" w:rsidRDefault="00580A9F" w:rsidP="00FA06E6">
            <w:pPr>
              <w:rPr>
                <w:rFonts w:ascii="Calibri" w:hAnsi="Calibri"/>
              </w:rPr>
            </w:pPr>
          </w:p>
        </w:tc>
      </w:tr>
      <w:tr w:rsidR="00580A9F" w:rsidRPr="00E47194" w:rsidTr="00FA06E6">
        <w:trPr>
          <w:trHeight w:val="546"/>
        </w:trPr>
        <w:tc>
          <w:tcPr>
            <w:tcW w:w="3240" w:type="dxa"/>
            <w:vAlign w:val="center"/>
          </w:tcPr>
          <w:p w:rsidR="00580A9F" w:rsidRPr="00E47194" w:rsidRDefault="00580A9F" w:rsidP="00FA06E6">
            <w:pPr>
              <w:tabs>
                <w:tab w:val="center" w:pos="2838"/>
              </w:tabs>
              <w:spacing w:before="15" w:line="360" w:lineRule="auto"/>
              <w:rPr>
                <w:rFonts w:asciiTheme="minorHAnsi" w:hAnsiTheme="minorHAnsi"/>
                <w:bCs/>
              </w:rPr>
            </w:pPr>
            <w:r w:rsidRPr="00E47194">
              <w:rPr>
                <w:rFonts w:asciiTheme="minorHAnsi" w:hAnsiTheme="minorHAnsi"/>
                <w:bCs/>
                <w:sz w:val="22"/>
                <w:szCs w:val="22"/>
              </w:rPr>
              <w:t xml:space="preserve">ΠΡΟΜΗΘΕΥΤΗΣ              </w:t>
            </w:r>
          </w:p>
        </w:tc>
        <w:tc>
          <w:tcPr>
            <w:tcW w:w="5940" w:type="dxa"/>
          </w:tcPr>
          <w:p w:rsidR="00580A9F" w:rsidRPr="00E47194" w:rsidRDefault="00580A9F" w:rsidP="00FA06E6">
            <w:pPr>
              <w:tabs>
                <w:tab w:val="center" w:pos="2838"/>
              </w:tabs>
              <w:spacing w:before="15" w:line="360" w:lineRule="auto"/>
              <w:ind w:left="57"/>
              <w:rPr>
                <w:rFonts w:asciiTheme="minorHAnsi" w:hAnsiTheme="minorHAnsi"/>
                <w:b/>
                <w:bCs/>
              </w:rPr>
            </w:pPr>
          </w:p>
        </w:tc>
      </w:tr>
      <w:tr w:rsidR="00580A9F" w:rsidRPr="00E47194" w:rsidTr="00FA06E6">
        <w:trPr>
          <w:trHeight w:val="503"/>
        </w:trPr>
        <w:tc>
          <w:tcPr>
            <w:tcW w:w="3240" w:type="dxa"/>
            <w:vAlign w:val="center"/>
          </w:tcPr>
          <w:p w:rsidR="00580A9F" w:rsidRPr="00E47194" w:rsidRDefault="00580A9F" w:rsidP="00FA06E6">
            <w:pPr>
              <w:tabs>
                <w:tab w:val="center" w:pos="2838"/>
              </w:tabs>
              <w:spacing w:before="15" w:line="360" w:lineRule="auto"/>
              <w:rPr>
                <w:rFonts w:asciiTheme="minorHAnsi" w:hAnsiTheme="minorHAnsi"/>
                <w:bCs/>
              </w:rPr>
            </w:pPr>
            <w:r w:rsidRPr="00E47194">
              <w:rPr>
                <w:rFonts w:asciiTheme="minorHAnsi" w:hAnsiTheme="minorHAnsi"/>
                <w:bCs/>
                <w:sz w:val="22"/>
                <w:szCs w:val="22"/>
              </w:rPr>
              <w:t xml:space="preserve">ΣΥΝΤΟΜΗ ΠΕΡΙΓΡΑΦΗ ΤΟΥ ΑΝΤΙΚΕΙΜΕΝΟΥ ΤΗΣ ΣΥΜΒΑΣΗΣ </w:t>
            </w:r>
          </w:p>
        </w:tc>
        <w:tc>
          <w:tcPr>
            <w:tcW w:w="5940" w:type="dxa"/>
          </w:tcPr>
          <w:p w:rsidR="00580A9F" w:rsidRPr="004B718D" w:rsidRDefault="00580A9F" w:rsidP="00126D19">
            <w:pPr>
              <w:tabs>
                <w:tab w:val="center" w:pos="2838"/>
              </w:tabs>
              <w:spacing w:before="15" w:line="360" w:lineRule="auto"/>
              <w:rPr>
                <w:rFonts w:asciiTheme="minorHAnsi" w:hAnsiTheme="minorHAnsi"/>
                <w:b/>
                <w:bCs/>
              </w:rPr>
            </w:pPr>
            <w:r w:rsidRPr="0022744D">
              <w:rPr>
                <w:rFonts w:asciiTheme="minorHAnsi" w:hAnsiTheme="minorHAnsi"/>
                <w:bCs/>
                <w:sz w:val="22"/>
                <w:szCs w:val="22"/>
              </w:rPr>
              <w:t xml:space="preserve">Προμήθεια </w:t>
            </w:r>
            <w:r w:rsidR="00126D19">
              <w:rPr>
                <w:rFonts w:asciiTheme="minorHAnsi" w:hAnsiTheme="minorHAnsi"/>
                <w:bCs/>
                <w:sz w:val="22"/>
                <w:szCs w:val="22"/>
              </w:rPr>
              <w:t>………………</w:t>
            </w:r>
          </w:p>
        </w:tc>
      </w:tr>
      <w:tr w:rsidR="00580A9F" w:rsidRPr="00E47194" w:rsidTr="00FA06E6">
        <w:trPr>
          <w:trHeight w:val="664"/>
        </w:trPr>
        <w:tc>
          <w:tcPr>
            <w:tcW w:w="3240" w:type="dxa"/>
            <w:vAlign w:val="center"/>
          </w:tcPr>
          <w:p w:rsidR="00580A9F" w:rsidRPr="00E47194" w:rsidRDefault="00580A9F" w:rsidP="00FA06E6">
            <w:pPr>
              <w:spacing w:line="360" w:lineRule="auto"/>
              <w:rPr>
                <w:rFonts w:asciiTheme="minorHAnsi" w:hAnsiTheme="minorHAnsi"/>
                <w:bCs/>
                <w:lang w:val="en-US"/>
              </w:rPr>
            </w:pPr>
            <w:r w:rsidRPr="00E47194">
              <w:rPr>
                <w:rFonts w:asciiTheme="minorHAnsi" w:hAnsiTheme="minorHAnsi"/>
                <w:bCs/>
                <w:sz w:val="22"/>
                <w:szCs w:val="22"/>
              </w:rPr>
              <w:t xml:space="preserve">ΠΕΡΙΓΡΑΦΗ ΚΑΙ ΚΩΔΙΚΟΣ </w:t>
            </w:r>
            <w:r w:rsidRPr="00E47194">
              <w:rPr>
                <w:rFonts w:asciiTheme="minorHAnsi" w:hAnsiTheme="minorHAnsi"/>
                <w:bCs/>
                <w:sz w:val="22"/>
                <w:szCs w:val="22"/>
                <w:lang w:val="en-US"/>
              </w:rPr>
              <w:t>CPV</w:t>
            </w:r>
          </w:p>
        </w:tc>
        <w:tc>
          <w:tcPr>
            <w:tcW w:w="5940" w:type="dxa"/>
          </w:tcPr>
          <w:p w:rsidR="00580A9F" w:rsidRPr="00126D19" w:rsidRDefault="00126D19" w:rsidP="00126D19">
            <w:pPr>
              <w:spacing w:line="360" w:lineRule="auto"/>
              <w:rPr>
                <w:rFonts w:asciiTheme="minorHAnsi" w:hAnsiTheme="minorHAnsi"/>
                <w:bCs/>
              </w:rPr>
            </w:pPr>
            <w:r w:rsidRPr="00126D19">
              <w:rPr>
                <w:rFonts w:asciiTheme="minorHAnsi" w:hAnsiTheme="minorHAnsi"/>
                <w:bCs/>
                <w:sz w:val="22"/>
                <w:szCs w:val="22"/>
              </w:rPr>
              <w:t>………………..</w:t>
            </w:r>
            <w:r w:rsidR="006733D2" w:rsidRPr="00126D19">
              <w:rPr>
                <w:rFonts w:asciiTheme="minorHAnsi" w:hAnsiTheme="minorHAnsi"/>
                <w:bCs/>
                <w:sz w:val="22"/>
                <w:szCs w:val="22"/>
              </w:rPr>
              <w:t xml:space="preserve"> </w:t>
            </w:r>
            <w:r w:rsidR="00580A9F" w:rsidRPr="00126D19">
              <w:rPr>
                <w:rFonts w:asciiTheme="minorHAnsi" w:hAnsiTheme="minorHAnsi"/>
                <w:bCs/>
                <w:sz w:val="22"/>
                <w:szCs w:val="22"/>
              </w:rPr>
              <w:t xml:space="preserve">(κωδ. CPV: </w:t>
            </w:r>
            <w:r w:rsidRPr="00126D19">
              <w:rPr>
                <w:rFonts w:asciiTheme="minorHAnsi" w:hAnsiTheme="minorHAnsi"/>
                <w:bCs/>
                <w:sz w:val="22"/>
                <w:szCs w:val="22"/>
              </w:rPr>
              <w:t>……………………</w:t>
            </w:r>
            <w:r w:rsidR="00B53BB0" w:rsidRPr="00126D19">
              <w:rPr>
                <w:rFonts w:asciiTheme="minorHAnsi" w:hAnsiTheme="minorHAnsi"/>
                <w:bCs/>
                <w:sz w:val="22"/>
                <w:szCs w:val="22"/>
              </w:rPr>
              <w:t>)</w:t>
            </w:r>
          </w:p>
        </w:tc>
      </w:tr>
      <w:tr w:rsidR="00580A9F" w:rsidRPr="00E47194" w:rsidTr="00FA06E6">
        <w:trPr>
          <w:trHeight w:val="664"/>
        </w:trPr>
        <w:tc>
          <w:tcPr>
            <w:tcW w:w="3240" w:type="dxa"/>
            <w:vAlign w:val="center"/>
          </w:tcPr>
          <w:p w:rsidR="00580A9F" w:rsidRPr="00E47194" w:rsidRDefault="00580A9F" w:rsidP="00FA06E6">
            <w:pPr>
              <w:spacing w:line="360" w:lineRule="auto"/>
              <w:rPr>
                <w:rFonts w:asciiTheme="minorHAnsi" w:hAnsiTheme="minorHAnsi"/>
                <w:bCs/>
              </w:rPr>
            </w:pPr>
            <w:r w:rsidRPr="00E47194">
              <w:rPr>
                <w:rFonts w:asciiTheme="minorHAnsi" w:hAnsiTheme="minorHAnsi"/>
                <w:bCs/>
                <w:sz w:val="22"/>
                <w:szCs w:val="22"/>
              </w:rPr>
              <w:t>ΕΝΔΙΑΦΕΡΟΜΕΝΗ</w:t>
            </w:r>
          </w:p>
          <w:p w:rsidR="00580A9F" w:rsidRPr="00E47194" w:rsidRDefault="00580A9F" w:rsidP="00FA06E6">
            <w:pPr>
              <w:spacing w:line="360" w:lineRule="auto"/>
              <w:rPr>
                <w:rFonts w:asciiTheme="minorHAnsi" w:hAnsiTheme="minorHAnsi"/>
                <w:bCs/>
              </w:rPr>
            </w:pPr>
            <w:r w:rsidRPr="00E47194">
              <w:rPr>
                <w:rFonts w:asciiTheme="minorHAnsi" w:hAnsiTheme="minorHAnsi"/>
                <w:bCs/>
                <w:sz w:val="22"/>
                <w:szCs w:val="22"/>
              </w:rPr>
              <w:t xml:space="preserve">ΥΠΗΡΕΣΙΑ              </w:t>
            </w:r>
          </w:p>
          <w:p w:rsidR="00580A9F" w:rsidRPr="00E47194" w:rsidRDefault="00580A9F" w:rsidP="00FA06E6">
            <w:pPr>
              <w:tabs>
                <w:tab w:val="center" w:pos="2838"/>
              </w:tabs>
              <w:spacing w:before="15" w:line="360" w:lineRule="auto"/>
              <w:rPr>
                <w:rFonts w:asciiTheme="minorHAnsi" w:hAnsiTheme="minorHAnsi"/>
                <w:bCs/>
              </w:rPr>
            </w:pPr>
          </w:p>
        </w:tc>
        <w:tc>
          <w:tcPr>
            <w:tcW w:w="5940" w:type="dxa"/>
          </w:tcPr>
          <w:p w:rsidR="00580A9F" w:rsidRPr="00126D19" w:rsidRDefault="00B53BB0" w:rsidP="00126D19">
            <w:pPr>
              <w:spacing w:line="360" w:lineRule="auto"/>
              <w:rPr>
                <w:rFonts w:asciiTheme="minorHAnsi" w:hAnsiTheme="minorHAnsi"/>
                <w:b/>
              </w:rPr>
            </w:pPr>
            <w:r w:rsidRPr="00126D19">
              <w:rPr>
                <w:rFonts w:asciiTheme="minorHAnsi" w:hAnsiTheme="minorHAnsi"/>
                <w:bCs/>
                <w:sz w:val="22"/>
                <w:szCs w:val="22"/>
              </w:rPr>
              <w:t xml:space="preserve">Οργανική Μονάδα </w:t>
            </w:r>
            <w:r w:rsidR="00126D19" w:rsidRPr="00126D19">
              <w:rPr>
                <w:rFonts w:asciiTheme="minorHAnsi" w:hAnsiTheme="minorHAnsi"/>
                <w:bCs/>
                <w:sz w:val="22"/>
                <w:szCs w:val="22"/>
              </w:rPr>
              <w:t xml:space="preserve">Έδρας </w:t>
            </w:r>
            <w:r w:rsidRPr="00126D19">
              <w:rPr>
                <w:rFonts w:asciiTheme="minorHAnsi" w:hAnsiTheme="minorHAnsi"/>
                <w:bCs/>
                <w:sz w:val="22"/>
                <w:szCs w:val="22"/>
              </w:rPr>
              <w:t>του Γ.Ν. ΛΑΣΙΘΙΟΥ – Γ.Ν.-Κ.Υ. ΝΕΑΠΟΛΕΩΣ «ΔΙΑΛΥΝΑΚΕΙΟ»</w:t>
            </w:r>
          </w:p>
        </w:tc>
      </w:tr>
    </w:tbl>
    <w:p w:rsidR="00580A9F" w:rsidRPr="00E47194" w:rsidRDefault="00580A9F" w:rsidP="00580A9F">
      <w:pPr>
        <w:spacing w:before="120"/>
        <w:jc w:val="both"/>
        <w:rPr>
          <w:rFonts w:asciiTheme="minorHAnsi" w:hAnsiTheme="minorHAnsi"/>
          <w:b/>
          <w:sz w:val="22"/>
          <w:szCs w:val="22"/>
        </w:rPr>
      </w:pPr>
      <w:r w:rsidRPr="00E47194">
        <w:rPr>
          <w:rFonts w:asciiTheme="minorHAnsi" w:hAnsiTheme="minorHAnsi"/>
          <w:sz w:val="22"/>
          <w:szCs w:val="22"/>
        </w:rPr>
        <w:tab/>
        <w:t>Στον Άγιο Νικόλαο Λασιθίου σήμερα  την  …</w:t>
      </w:r>
      <w:r>
        <w:rPr>
          <w:rFonts w:asciiTheme="minorHAnsi" w:hAnsiTheme="minorHAnsi"/>
          <w:sz w:val="22"/>
          <w:szCs w:val="22"/>
        </w:rPr>
        <w:t>….</w:t>
      </w:r>
      <w:r w:rsidRPr="00E47194">
        <w:rPr>
          <w:rFonts w:asciiTheme="minorHAnsi" w:hAnsiTheme="minorHAnsi"/>
          <w:sz w:val="22"/>
          <w:szCs w:val="22"/>
        </w:rPr>
        <w:t>………. του μηνός ………………………………………., οι υπογράφοντες το παρόν, από το ένα μέρος, το Ν.Π.Π.Δ. που εδρεύει στον Άγιο Νικόλαο Κρήτης, με την επωνυμία «</w:t>
      </w:r>
      <w:r w:rsidRPr="00E47194">
        <w:rPr>
          <w:rFonts w:asciiTheme="minorHAnsi" w:hAnsiTheme="minorHAnsi"/>
          <w:bCs/>
          <w:sz w:val="22"/>
          <w:szCs w:val="22"/>
        </w:rPr>
        <w:t>Γ.Ν. ΛΑΣΙΘΙΟΥ – Γ.Ν.-Κ.Υ. ΝΕΑΠΟΛΕΩΣ «ΔΙΑΛΥΝΑΚΕΙΟ» ΟΡΓΑΝΙΚΗ ΜΟΝΑΔΑ ΤΗΣ ΕΔΡΑΣ -  ΑΓ. ΝΙΚΟΛΑΟΣ»,</w:t>
      </w:r>
      <w:r w:rsidRPr="00E47194">
        <w:rPr>
          <w:rFonts w:asciiTheme="minorHAnsi" w:hAnsiTheme="minorHAnsi"/>
          <w:sz w:val="22"/>
          <w:szCs w:val="22"/>
        </w:rPr>
        <w:t xml:space="preserve"> Κνωσσού 2-4, Άγιος Νικόλαος, Τ.Κ.72100, τηλ. 28413-43000, </w:t>
      </w:r>
      <w:r w:rsidRPr="00E47194">
        <w:rPr>
          <w:rFonts w:asciiTheme="minorHAnsi" w:hAnsiTheme="minorHAnsi"/>
          <w:sz w:val="22"/>
          <w:szCs w:val="22"/>
          <w:lang w:val="en-US"/>
        </w:rPr>
        <w:t>fax</w:t>
      </w:r>
      <w:r w:rsidRPr="00E47194">
        <w:rPr>
          <w:rFonts w:asciiTheme="minorHAnsi" w:hAnsiTheme="minorHAnsi"/>
          <w:sz w:val="22"/>
          <w:szCs w:val="22"/>
        </w:rPr>
        <w:t xml:space="preserve"> 28410-83328, Ε-</w:t>
      </w:r>
      <w:r w:rsidRPr="00E47194">
        <w:rPr>
          <w:rFonts w:asciiTheme="minorHAnsi" w:hAnsiTheme="minorHAnsi"/>
          <w:sz w:val="22"/>
          <w:szCs w:val="22"/>
          <w:lang w:val="en-US"/>
        </w:rPr>
        <w:t>mail</w:t>
      </w:r>
      <w:r w:rsidRPr="00E47194">
        <w:rPr>
          <w:rFonts w:asciiTheme="minorHAnsi" w:hAnsiTheme="minorHAnsi"/>
          <w:sz w:val="22"/>
          <w:szCs w:val="22"/>
        </w:rPr>
        <w:t>:</w:t>
      </w:r>
      <w:r w:rsidRPr="00E47194">
        <w:rPr>
          <w:rFonts w:asciiTheme="minorHAnsi" w:hAnsiTheme="minorHAnsi"/>
          <w:sz w:val="22"/>
          <w:szCs w:val="22"/>
          <w:lang w:val="en-US"/>
        </w:rPr>
        <w:t>gkoxara</w:t>
      </w:r>
      <w:r w:rsidRPr="00E47194">
        <w:rPr>
          <w:rFonts w:asciiTheme="minorHAnsi" w:hAnsiTheme="minorHAnsi"/>
          <w:sz w:val="22"/>
          <w:szCs w:val="22"/>
        </w:rPr>
        <w:t>@</w:t>
      </w:r>
      <w:r w:rsidRPr="00E47194">
        <w:rPr>
          <w:rFonts w:asciiTheme="minorHAnsi" w:hAnsiTheme="minorHAnsi"/>
          <w:sz w:val="22"/>
          <w:szCs w:val="22"/>
          <w:lang w:val="en-US"/>
        </w:rPr>
        <w:t>agnhosp</w:t>
      </w:r>
      <w:r w:rsidRPr="00E47194">
        <w:rPr>
          <w:rFonts w:asciiTheme="minorHAnsi" w:hAnsiTheme="minorHAnsi"/>
          <w:sz w:val="22"/>
          <w:szCs w:val="22"/>
        </w:rPr>
        <w:t>.</w:t>
      </w:r>
      <w:r w:rsidRPr="00E47194">
        <w:rPr>
          <w:rFonts w:asciiTheme="minorHAnsi" w:hAnsiTheme="minorHAnsi"/>
          <w:sz w:val="22"/>
          <w:szCs w:val="22"/>
          <w:lang w:val="en-US"/>
        </w:rPr>
        <w:t>gr</w:t>
      </w:r>
      <w:r w:rsidRPr="00E47194">
        <w:rPr>
          <w:rFonts w:asciiTheme="minorHAnsi" w:hAnsiTheme="minorHAnsi"/>
          <w:sz w:val="22"/>
          <w:szCs w:val="22"/>
        </w:rPr>
        <w:t>, Α.Φ.Μ 999070198, Δ.Ο.Υ ΑΓΙΟΥ ΝΙΚΟΛΑΟΥ και εκπροσωπείται νόμιμα από την Διοικήτρια …………………………………………</w:t>
      </w:r>
      <w:r>
        <w:rPr>
          <w:rFonts w:asciiTheme="minorHAnsi" w:hAnsiTheme="minorHAnsi"/>
          <w:sz w:val="22"/>
          <w:szCs w:val="22"/>
        </w:rPr>
        <w:t xml:space="preserve">…………… </w:t>
      </w:r>
      <w:r w:rsidRPr="00E47194">
        <w:rPr>
          <w:rFonts w:asciiTheme="minorHAnsi" w:hAnsiTheme="minorHAnsi"/>
          <w:sz w:val="22"/>
          <w:szCs w:val="22"/>
        </w:rPr>
        <w:t>και από το άλλο μέρος η  Εταιρεία</w:t>
      </w:r>
      <w:r>
        <w:rPr>
          <w:rFonts w:asciiTheme="minorHAnsi" w:hAnsiTheme="minorHAnsi"/>
          <w:sz w:val="22"/>
          <w:szCs w:val="22"/>
        </w:rPr>
        <w:t xml:space="preserve"> </w:t>
      </w:r>
      <w:r w:rsidRPr="00E47194">
        <w:rPr>
          <w:rFonts w:asciiTheme="minorHAnsi" w:hAnsiTheme="minorHAnsi"/>
          <w:sz w:val="22"/>
          <w:szCs w:val="22"/>
        </w:rPr>
        <w:t>……………………………………………………………………………</w:t>
      </w:r>
      <w:r>
        <w:rPr>
          <w:rFonts w:asciiTheme="minorHAnsi" w:hAnsiTheme="minorHAnsi"/>
          <w:sz w:val="22"/>
          <w:szCs w:val="22"/>
        </w:rPr>
        <w:t>……………………………………………………………………………………………</w:t>
      </w:r>
    </w:p>
    <w:p w:rsidR="00580A9F" w:rsidRPr="00E47194" w:rsidRDefault="00580A9F" w:rsidP="00580A9F">
      <w:pPr>
        <w:jc w:val="both"/>
        <w:rPr>
          <w:rFonts w:asciiTheme="minorHAnsi" w:hAnsiTheme="minorHAnsi"/>
          <w:b/>
          <w:sz w:val="22"/>
          <w:szCs w:val="22"/>
        </w:rPr>
      </w:pPr>
      <w:r>
        <w:rPr>
          <w:rFonts w:asciiTheme="minorHAnsi" w:hAnsiTheme="minorHAnsi"/>
          <w:sz w:val="22"/>
          <w:szCs w:val="22"/>
        </w:rPr>
        <w:t>δ/νση ………………………τ</w:t>
      </w:r>
      <w:r w:rsidRPr="00E47194">
        <w:rPr>
          <w:rFonts w:asciiTheme="minorHAnsi" w:hAnsiTheme="minorHAnsi"/>
          <w:sz w:val="22"/>
          <w:szCs w:val="22"/>
        </w:rPr>
        <w:t>ηλ………………………</w:t>
      </w:r>
      <w:r>
        <w:rPr>
          <w:rFonts w:asciiTheme="minorHAnsi" w:hAnsiTheme="minorHAnsi"/>
          <w:sz w:val="22"/>
          <w:szCs w:val="22"/>
        </w:rPr>
        <w:t xml:space="preserve"> φαξ</w:t>
      </w:r>
      <w:r w:rsidRPr="00E47194">
        <w:rPr>
          <w:rFonts w:asciiTheme="minorHAnsi" w:hAnsiTheme="minorHAnsi"/>
          <w:sz w:val="22"/>
          <w:szCs w:val="22"/>
        </w:rPr>
        <w:t xml:space="preserve"> ………………………….., ΑΦΜ ……………………………, ΔΟΥ  …………………… , που εκπροσωπείται νόμιμα από τον  …………………………………………………  πρόεδρο του Δ.Σ. αυτής βάσει του Φ.Ε.Κ ……………………………………………. και του πρακτικο</w:t>
      </w:r>
      <w:r>
        <w:rPr>
          <w:rFonts w:asciiTheme="minorHAnsi" w:hAnsiTheme="minorHAnsi"/>
          <w:sz w:val="22"/>
          <w:szCs w:val="22"/>
        </w:rPr>
        <w:t>ύ του Δ.Σ……………………………, ο οποίος</w:t>
      </w:r>
      <w:r w:rsidRPr="00E47194">
        <w:rPr>
          <w:rFonts w:asciiTheme="minorHAnsi" w:hAnsiTheme="minorHAnsi"/>
          <w:sz w:val="22"/>
          <w:szCs w:val="22"/>
        </w:rPr>
        <w:t xml:space="preserve">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E47194">
        <w:rPr>
          <w:rFonts w:asciiTheme="minorHAnsi" w:hAnsiTheme="minorHAnsi"/>
          <w:sz w:val="22"/>
          <w:szCs w:val="22"/>
          <w:lang w:val="en-US"/>
        </w:rPr>
        <w:t>CPV</w:t>
      </w:r>
      <w:r w:rsidRPr="00E47194">
        <w:rPr>
          <w:rFonts w:asciiTheme="minorHAnsi" w:hAnsiTheme="minorHAnsi"/>
          <w:sz w:val="22"/>
          <w:szCs w:val="22"/>
        </w:rPr>
        <w:t xml:space="preserve"> …………….), που  κατακυρώθηκε με την απόφαση </w:t>
      </w:r>
      <w:r w:rsidRPr="00E47194">
        <w:rPr>
          <w:rFonts w:asciiTheme="minorHAnsi" w:hAnsiTheme="minorHAnsi"/>
          <w:bCs/>
          <w:sz w:val="22"/>
          <w:szCs w:val="22"/>
        </w:rPr>
        <w:t xml:space="preserve">   ………………………………….</w:t>
      </w:r>
      <w:r w:rsidRPr="00E47194">
        <w:rPr>
          <w:rFonts w:asciiTheme="minorHAnsi" w:hAnsiTheme="minorHAnsi"/>
          <w:sz w:val="22"/>
          <w:szCs w:val="22"/>
        </w:rPr>
        <w:t xml:space="preserve"> του Δ.Σ. των διασυνδεόμενων Γ.Ν. Λασιθίου &amp; Γ.Ν.-Κ.Υ. Νεαπόλεως «Διαλυνάκειο»</w:t>
      </w:r>
      <w:r w:rsidRPr="00E47194">
        <w:rPr>
          <w:rFonts w:asciiTheme="minorHAnsi" w:hAnsiTheme="minorHAnsi"/>
          <w:bCs/>
          <w:sz w:val="22"/>
          <w:szCs w:val="22"/>
        </w:rPr>
        <w:t>.</w:t>
      </w:r>
      <w:r w:rsidRPr="00E47194">
        <w:rPr>
          <w:rFonts w:asciiTheme="minorHAnsi" w:hAnsiTheme="minorHAnsi"/>
          <w:sz w:val="22"/>
          <w:szCs w:val="22"/>
        </w:rPr>
        <w:t xml:space="preserve"> </w:t>
      </w:r>
    </w:p>
    <w:p w:rsidR="00580A9F" w:rsidRPr="00E47194" w:rsidRDefault="00580A9F" w:rsidP="00580A9F">
      <w:pPr>
        <w:pStyle w:val="af3"/>
        <w:tabs>
          <w:tab w:val="left" w:pos="350"/>
        </w:tabs>
        <w:spacing w:before="45"/>
        <w:jc w:val="both"/>
        <w:rPr>
          <w:rFonts w:asciiTheme="minorHAnsi" w:hAnsiTheme="minorHAnsi"/>
          <w:b/>
          <w:sz w:val="22"/>
          <w:szCs w:val="22"/>
        </w:rPr>
      </w:pPr>
    </w:p>
    <w:p w:rsidR="00580A9F" w:rsidRPr="00E47194" w:rsidRDefault="00580A9F" w:rsidP="00580A9F">
      <w:pPr>
        <w:tabs>
          <w:tab w:val="left" w:pos="350"/>
        </w:tabs>
        <w:spacing w:before="45"/>
        <w:jc w:val="both"/>
        <w:rPr>
          <w:rFonts w:asciiTheme="minorHAnsi" w:hAnsiTheme="minorHAnsi"/>
          <w:b/>
          <w:sz w:val="22"/>
          <w:szCs w:val="22"/>
        </w:rPr>
      </w:pPr>
      <w:r w:rsidRPr="00E47194">
        <w:rPr>
          <w:rFonts w:asciiTheme="minorHAnsi" w:hAnsiTheme="minorHAnsi"/>
          <w:sz w:val="22"/>
          <w:szCs w:val="22"/>
        </w:rPr>
        <w:t>Η κατακύρωση έγινε σύμφωνα με τα αποτελέσματα του με αρ. ……../2017 Διακήρυξης Δημόσιου Συνοπτικού Διαγωνισμού που διενεργήθηκε από την</w:t>
      </w:r>
      <w:r w:rsidRPr="00E47194">
        <w:rPr>
          <w:rFonts w:asciiTheme="minorHAnsi" w:hAnsiTheme="minorHAnsi"/>
          <w:bCs/>
          <w:sz w:val="22"/>
          <w:szCs w:val="22"/>
        </w:rPr>
        <w:t xml:space="preserve"> Οργανική Μονάδα Έδρας (Άγιος Νικόλαος) του Γ.Ν. Λασιθίου-.Γ.Ν-Κ.Υ. Νεαπόλεως «Διαλυνάκειο».</w:t>
      </w:r>
    </w:p>
    <w:p w:rsidR="00580A9F" w:rsidRPr="00E47194" w:rsidRDefault="00580A9F" w:rsidP="00580A9F">
      <w:pPr>
        <w:jc w:val="both"/>
        <w:rPr>
          <w:rFonts w:asciiTheme="minorHAnsi" w:hAnsiTheme="minorHAnsi"/>
          <w:sz w:val="22"/>
          <w:szCs w:val="22"/>
        </w:rPr>
      </w:pPr>
      <w:r w:rsidRPr="00E47194">
        <w:rPr>
          <w:rFonts w:asciiTheme="minorHAnsi" w:hAnsiTheme="minorHAnsi"/>
          <w:sz w:val="22"/>
          <w:szCs w:val="22"/>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E47194">
        <w:rPr>
          <w:rFonts w:asciiTheme="minorHAnsi" w:hAnsiTheme="minorHAnsi"/>
          <w:bCs/>
          <w:sz w:val="22"/>
          <w:szCs w:val="22"/>
        </w:rPr>
        <w:t xml:space="preserve">Ανάδοχος» </w:t>
      </w:r>
      <w:r w:rsidRPr="00E47194">
        <w:rPr>
          <w:rFonts w:asciiTheme="minorHAnsi" w:hAnsiTheme="minorHAnsi"/>
          <w:sz w:val="22"/>
          <w:szCs w:val="22"/>
        </w:rPr>
        <w:t>ο</w:t>
      </w:r>
      <w:r w:rsidRPr="00E47194">
        <w:rPr>
          <w:rFonts w:asciiTheme="minorHAnsi" w:hAnsiTheme="minorHAnsi"/>
          <w:bCs/>
          <w:sz w:val="22"/>
          <w:szCs w:val="22"/>
        </w:rPr>
        <w:t xml:space="preserve">  </w:t>
      </w:r>
      <w:r w:rsidRPr="00E47194">
        <w:rPr>
          <w:rFonts w:asciiTheme="minorHAnsi" w:hAnsiTheme="minorHAnsi"/>
          <w:sz w:val="22"/>
          <w:szCs w:val="22"/>
        </w:rPr>
        <w:t>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BB1B15" w:rsidRPr="00451C1F" w:rsidRDefault="00BB1B15" w:rsidP="00BB1B15">
      <w:pPr>
        <w:numPr>
          <w:ilvl w:val="0"/>
          <w:numId w:val="2"/>
        </w:numPr>
        <w:tabs>
          <w:tab w:val="left" w:pos="882"/>
        </w:tabs>
        <w:spacing w:line="274" w:lineRule="exact"/>
        <w:ind w:left="320" w:right="40"/>
        <w:jc w:val="both"/>
        <w:rPr>
          <w:rStyle w:val="60"/>
          <w:i w:val="0"/>
          <w:sz w:val="22"/>
          <w:szCs w:val="22"/>
        </w:rPr>
      </w:pPr>
      <w:r w:rsidRPr="00451C1F">
        <w:rPr>
          <w:rStyle w:val="60"/>
          <w:i w:val="0"/>
          <w:sz w:val="22"/>
          <w:szCs w:val="22"/>
        </w:rPr>
        <w:lastRenderedPageBreak/>
        <w:t>Τον Ν. 4412/2016 (Α' 147) "Δημόσιες Συμβάσεις Έργων, Προμηθειών και Υπηρεσιών (προσαρμογή στις Οδηγίες 2014/24/ ΕΕ και 2014/25/ΕΕ)».</w:t>
      </w:r>
    </w:p>
    <w:p w:rsidR="00BB1B15" w:rsidRPr="00451C1F" w:rsidRDefault="00BB1B15" w:rsidP="00BB1B15">
      <w:pPr>
        <w:numPr>
          <w:ilvl w:val="0"/>
          <w:numId w:val="2"/>
        </w:numPr>
        <w:tabs>
          <w:tab w:val="left" w:pos="882"/>
        </w:tabs>
        <w:spacing w:line="274" w:lineRule="exact"/>
        <w:ind w:left="320" w:right="40"/>
        <w:jc w:val="both"/>
        <w:rPr>
          <w:rStyle w:val="60"/>
          <w:i w:val="0"/>
          <w:sz w:val="22"/>
          <w:szCs w:val="22"/>
        </w:rPr>
      </w:pPr>
      <w:r w:rsidRPr="00451C1F">
        <w:rPr>
          <w:rStyle w:val="60"/>
          <w:i w:val="0"/>
          <w:sz w:val="22"/>
          <w:szCs w:val="22"/>
        </w:rPr>
        <w:t>Τον Ν. 4270/2014 (Α' 143) «Αρχές δημοσιονομικής διαχείρισης και εποπτείας (ενσωμάτωση της Οδηγίας 2011/85/ΕΕ) - δημόσιο λογιστικό και άλλες διατάξεις».</w:t>
      </w:r>
    </w:p>
    <w:p w:rsidR="00BB1B15" w:rsidRPr="00451C1F" w:rsidRDefault="00BB1B15" w:rsidP="00BB1B15">
      <w:pPr>
        <w:numPr>
          <w:ilvl w:val="0"/>
          <w:numId w:val="2"/>
        </w:numPr>
        <w:tabs>
          <w:tab w:val="left" w:pos="896"/>
        </w:tabs>
        <w:spacing w:line="274" w:lineRule="exact"/>
        <w:ind w:left="320" w:right="40"/>
        <w:jc w:val="both"/>
        <w:rPr>
          <w:rStyle w:val="60"/>
          <w:i w:val="0"/>
          <w:sz w:val="22"/>
          <w:szCs w:val="22"/>
        </w:rPr>
      </w:pPr>
      <w:r w:rsidRPr="00451C1F">
        <w:rPr>
          <w:rStyle w:val="60"/>
          <w:i w:val="0"/>
          <w:sz w:val="22"/>
          <w:szCs w:val="22"/>
        </w:rPr>
        <w:t>Τον Ν. 4250/2014 (Α' 74)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 και ειδικότερα τις διατάξεις του άρθρου 1.</w:t>
      </w:r>
    </w:p>
    <w:p w:rsidR="00BB1B15" w:rsidRPr="00451C1F" w:rsidRDefault="00BB1B15" w:rsidP="00BB1B15">
      <w:pPr>
        <w:numPr>
          <w:ilvl w:val="0"/>
          <w:numId w:val="2"/>
        </w:numPr>
        <w:tabs>
          <w:tab w:val="left" w:pos="882"/>
        </w:tabs>
        <w:spacing w:line="274" w:lineRule="exact"/>
        <w:ind w:left="320" w:right="40"/>
        <w:jc w:val="both"/>
        <w:rPr>
          <w:rStyle w:val="60"/>
          <w:i w:val="0"/>
          <w:sz w:val="22"/>
          <w:szCs w:val="22"/>
        </w:rPr>
      </w:pPr>
      <w:r w:rsidRPr="00451C1F">
        <w:rPr>
          <w:rStyle w:val="60"/>
          <w:i w:val="0"/>
          <w:sz w:val="22"/>
          <w:szCs w:val="22"/>
        </w:rPr>
        <w:t>Την παρ. Ζ του Ν. 4152/2013 (Α' 107) «Προσαρμογή της ελληνικής νομοθεσίας στην Οδηγία 2011/7της 16.2.2011 για την καταπολέμηση των καθυστερήσεων πληρωμών στις εμπορικές συναλλαγές».</w:t>
      </w:r>
    </w:p>
    <w:p w:rsidR="00BB1B15" w:rsidRPr="00451C1F" w:rsidRDefault="00BB1B15" w:rsidP="00BB1B15">
      <w:pPr>
        <w:numPr>
          <w:ilvl w:val="0"/>
          <w:numId w:val="2"/>
        </w:numPr>
        <w:tabs>
          <w:tab w:val="left" w:pos="882"/>
        </w:tabs>
        <w:spacing w:line="274" w:lineRule="exact"/>
        <w:ind w:left="320" w:right="40"/>
        <w:jc w:val="both"/>
        <w:rPr>
          <w:rStyle w:val="60"/>
          <w:i w:val="0"/>
          <w:sz w:val="22"/>
          <w:szCs w:val="22"/>
        </w:rPr>
      </w:pPr>
      <w:r w:rsidRPr="00451C1F">
        <w:rPr>
          <w:rStyle w:val="60"/>
          <w:i w:val="0"/>
          <w:sz w:val="22"/>
          <w:szCs w:val="22"/>
        </w:rPr>
        <w:t>Το άρθρο 26 του Ν.4024/2011 (Α 226) «Συγκρότηση συλλογικών οργάνων της διοίκησης και ορισμός των μελών τους με κλήρωση».</w:t>
      </w:r>
    </w:p>
    <w:p w:rsidR="00BB1B15" w:rsidRPr="00451C1F" w:rsidRDefault="00BB1B15" w:rsidP="00BB1B15">
      <w:pPr>
        <w:numPr>
          <w:ilvl w:val="0"/>
          <w:numId w:val="2"/>
        </w:numPr>
        <w:tabs>
          <w:tab w:val="left" w:pos="882"/>
        </w:tabs>
        <w:spacing w:line="274" w:lineRule="exact"/>
        <w:ind w:left="320" w:right="40"/>
        <w:jc w:val="both"/>
        <w:rPr>
          <w:rStyle w:val="60"/>
          <w:i w:val="0"/>
          <w:sz w:val="22"/>
          <w:szCs w:val="22"/>
        </w:rPr>
      </w:pPr>
      <w:r w:rsidRPr="00451C1F">
        <w:rPr>
          <w:rStyle w:val="60"/>
          <w:i w:val="0"/>
          <w:sz w:val="22"/>
          <w:szCs w:val="22"/>
        </w:rPr>
        <w:t>Τον Ν. 4013/2011 (Α' 204) «Σύσταση ενιαίας Ανεξάρτητης Αρχής Δημοσίων Συμβάσεων και Κεντρικού Ηλεκτρονικού Μητρώου Δημοσίων Συμβάσεων...».</w:t>
      </w:r>
    </w:p>
    <w:p w:rsidR="00BB1B15" w:rsidRPr="00451C1F" w:rsidRDefault="00BB1B15" w:rsidP="00BB1B15">
      <w:pPr>
        <w:numPr>
          <w:ilvl w:val="0"/>
          <w:numId w:val="2"/>
        </w:numPr>
        <w:tabs>
          <w:tab w:val="left" w:pos="896"/>
        </w:tabs>
        <w:spacing w:line="274" w:lineRule="exact"/>
        <w:ind w:left="320" w:right="40"/>
        <w:jc w:val="both"/>
        <w:rPr>
          <w:rStyle w:val="60"/>
          <w:i w:val="0"/>
          <w:sz w:val="22"/>
          <w:szCs w:val="22"/>
        </w:rPr>
      </w:pPr>
      <w:r w:rsidRPr="00451C1F">
        <w:rPr>
          <w:rStyle w:val="60"/>
          <w:i w:val="0"/>
          <w:sz w:val="22"/>
          <w:szCs w:val="22"/>
        </w:rPr>
        <w:t>Τον Ν. 3861/2010 (Α' 112)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BB1B15" w:rsidRPr="00451C1F" w:rsidRDefault="00BB1B15" w:rsidP="00451C1F">
      <w:pPr>
        <w:numPr>
          <w:ilvl w:val="0"/>
          <w:numId w:val="2"/>
        </w:numPr>
        <w:tabs>
          <w:tab w:val="left" w:pos="882"/>
        </w:tabs>
        <w:spacing w:line="274" w:lineRule="exact"/>
        <w:ind w:left="320" w:right="40"/>
        <w:jc w:val="both"/>
        <w:rPr>
          <w:rStyle w:val="60"/>
          <w:i w:val="0"/>
          <w:sz w:val="22"/>
          <w:szCs w:val="22"/>
        </w:rPr>
      </w:pPr>
      <w:r w:rsidRPr="00451C1F">
        <w:rPr>
          <w:rStyle w:val="60"/>
          <w:i w:val="0"/>
          <w:sz w:val="22"/>
          <w:szCs w:val="22"/>
        </w:rPr>
        <w:t>Τον Ν. 2859/2000 (Α' 248) «Κύρωση Κώδικα Φόρου Προστιθέμενης Αξίας».</w:t>
      </w:r>
    </w:p>
    <w:p w:rsidR="00BB1B15" w:rsidRPr="00451C1F" w:rsidRDefault="00BB1B15" w:rsidP="00451C1F">
      <w:pPr>
        <w:numPr>
          <w:ilvl w:val="0"/>
          <w:numId w:val="2"/>
        </w:numPr>
        <w:tabs>
          <w:tab w:val="left" w:pos="882"/>
        </w:tabs>
        <w:spacing w:line="274" w:lineRule="exact"/>
        <w:ind w:left="320" w:right="40"/>
        <w:jc w:val="both"/>
        <w:rPr>
          <w:rStyle w:val="60"/>
          <w:i w:val="0"/>
          <w:sz w:val="22"/>
          <w:szCs w:val="22"/>
        </w:rPr>
      </w:pPr>
      <w:r w:rsidRPr="00451C1F">
        <w:rPr>
          <w:rStyle w:val="60"/>
          <w:i w:val="0"/>
          <w:sz w:val="22"/>
          <w:szCs w:val="22"/>
        </w:rPr>
        <w:t>Τον Ν. 3580/2007 (Α 134) «Προμήθειες Φορέων εποπτευομένων από το Υπουργείο Υγείας και Κοινωνικής Αλληλεγγύης και άλλες διατάξεις.»</w:t>
      </w:r>
    </w:p>
    <w:p w:rsidR="00BB1B15" w:rsidRPr="00451C1F" w:rsidRDefault="00BB1B15" w:rsidP="00451C1F">
      <w:pPr>
        <w:numPr>
          <w:ilvl w:val="0"/>
          <w:numId w:val="2"/>
        </w:numPr>
        <w:tabs>
          <w:tab w:val="left" w:pos="882"/>
        </w:tabs>
        <w:spacing w:line="274" w:lineRule="exact"/>
        <w:ind w:left="320" w:right="40"/>
        <w:jc w:val="both"/>
        <w:rPr>
          <w:rStyle w:val="60"/>
          <w:i w:val="0"/>
          <w:sz w:val="22"/>
          <w:szCs w:val="22"/>
        </w:rPr>
      </w:pPr>
      <w:r w:rsidRPr="00451C1F">
        <w:rPr>
          <w:rStyle w:val="60"/>
          <w:i w:val="0"/>
          <w:sz w:val="22"/>
          <w:szCs w:val="22"/>
        </w:rPr>
        <w:t>Ν.3329/2005 (Α΄81) «Εθνικό Σύστημα Υγείας και Κοινωνικής Αλληλεγγύης και λοιπές διατάξεις»</w:t>
      </w:r>
    </w:p>
    <w:p w:rsidR="00BB1B15" w:rsidRPr="00451C1F" w:rsidRDefault="00BB1B15" w:rsidP="00BB1B15">
      <w:pPr>
        <w:numPr>
          <w:ilvl w:val="0"/>
          <w:numId w:val="2"/>
        </w:numPr>
        <w:tabs>
          <w:tab w:val="left" w:pos="882"/>
        </w:tabs>
        <w:spacing w:line="274" w:lineRule="exact"/>
        <w:ind w:left="320" w:right="40"/>
        <w:jc w:val="both"/>
        <w:rPr>
          <w:rStyle w:val="60"/>
          <w:i w:val="0"/>
          <w:sz w:val="22"/>
          <w:szCs w:val="22"/>
        </w:rPr>
      </w:pPr>
      <w:r w:rsidRPr="00451C1F">
        <w:rPr>
          <w:rStyle w:val="60"/>
          <w:i w:val="0"/>
          <w:sz w:val="22"/>
          <w:szCs w:val="22"/>
        </w:rPr>
        <w:t>Τον Ν.2690/1999 (Α' 45) «Κύρωση του Κώδικα Διοικητικής Διαδικασίας και άλλες διατάξεις» και ιδίως των άρθρων 7 και 13 έως 15.</w:t>
      </w:r>
    </w:p>
    <w:p w:rsidR="00BB1B15" w:rsidRPr="00451C1F" w:rsidRDefault="00BB1B15" w:rsidP="00BB1B15">
      <w:pPr>
        <w:numPr>
          <w:ilvl w:val="0"/>
          <w:numId w:val="2"/>
        </w:numPr>
        <w:tabs>
          <w:tab w:val="left" w:pos="882"/>
        </w:tabs>
        <w:spacing w:line="274" w:lineRule="exact"/>
        <w:ind w:left="320" w:right="40"/>
        <w:jc w:val="both"/>
        <w:rPr>
          <w:rStyle w:val="60"/>
          <w:i w:val="0"/>
          <w:sz w:val="22"/>
          <w:szCs w:val="22"/>
        </w:rPr>
      </w:pPr>
      <w:r w:rsidRPr="00451C1F">
        <w:rPr>
          <w:rStyle w:val="60"/>
          <w:i w:val="0"/>
          <w:sz w:val="22"/>
          <w:szCs w:val="22"/>
        </w:rPr>
        <w:t>Τον Ν.2955/01 (Α΄256) «Προμήθειες Νοσοκομείων και λοιπών μονάδων υγείας των Πε.Σ.Υ. και άλλες διατάξεις»</w:t>
      </w:r>
    </w:p>
    <w:p w:rsidR="00BB1B15" w:rsidRPr="00451C1F" w:rsidRDefault="00BB1B15" w:rsidP="00451C1F">
      <w:pPr>
        <w:numPr>
          <w:ilvl w:val="0"/>
          <w:numId w:val="2"/>
        </w:numPr>
        <w:tabs>
          <w:tab w:val="left" w:pos="882"/>
        </w:tabs>
        <w:spacing w:line="274" w:lineRule="exact"/>
        <w:ind w:left="320" w:right="40"/>
        <w:jc w:val="both"/>
        <w:rPr>
          <w:rStyle w:val="60"/>
          <w:i w:val="0"/>
          <w:sz w:val="22"/>
          <w:szCs w:val="22"/>
        </w:rPr>
      </w:pPr>
      <w:r w:rsidRPr="00451C1F">
        <w:rPr>
          <w:rStyle w:val="60"/>
          <w:i w:val="0"/>
          <w:sz w:val="22"/>
          <w:szCs w:val="22"/>
        </w:rPr>
        <w:t>Το Π.Δ. 80/2016 (Α'145) «Ανάληψη υποχρεώσεων από τους Διατάκτες».</w:t>
      </w:r>
    </w:p>
    <w:p w:rsidR="00BB1B15" w:rsidRPr="00451C1F" w:rsidRDefault="00BB1B15" w:rsidP="00451C1F">
      <w:pPr>
        <w:numPr>
          <w:ilvl w:val="0"/>
          <w:numId w:val="2"/>
        </w:numPr>
        <w:tabs>
          <w:tab w:val="left" w:pos="882"/>
        </w:tabs>
        <w:spacing w:line="274" w:lineRule="exact"/>
        <w:ind w:left="320" w:right="40"/>
        <w:jc w:val="both"/>
        <w:rPr>
          <w:rStyle w:val="60"/>
          <w:i w:val="0"/>
          <w:sz w:val="22"/>
          <w:szCs w:val="22"/>
        </w:rPr>
      </w:pPr>
      <w:r w:rsidRPr="00451C1F">
        <w:rPr>
          <w:rStyle w:val="60"/>
          <w:i w:val="0"/>
          <w:sz w:val="22"/>
          <w:szCs w:val="22"/>
        </w:rPr>
        <w:t>Το Π.Δ. 28/2015 (Α' 34) «Κωδικοποίηση διατάξεων για την πρόσβαση σε δημόσια έγγραφα και στοιχεία».</w:t>
      </w:r>
    </w:p>
    <w:p w:rsidR="00BB1B15" w:rsidRPr="00451C1F" w:rsidRDefault="00BB1B15" w:rsidP="00451C1F">
      <w:pPr>
        <w:numPr>
          <w:ilvl w:val="0"/>
          <w:numId w:val="2"/>
        </w:numPr>
        <w:tabs>
          <w:tab w:val="left" w:pos="882"/>
        </w:tabs>
        <w:spacing w:line="274" w:lineRule="exact"/>
        <w:ind w:left="320" w:right="40"/>
        <w:jc w:val="both"/>
        <w:rPr>
          <w:rStyle w:val="60"/>
          <w:i w:val="0"/>
          <w:sz w:val="22"/>
          <w:szCs w:val="22"/>
        </w:rPr>
      </w:pPr>
      <w:r w:rsidRPr="00451C1F">
        <w:rPr>
          <w:rStyle w:val="60"/>
          <w:i w:val="0"/>
          <w:sz w:val="22"/>
          <w:szCs w:val="22"/>
        </w:rPr>
        <w:t>Τη με αριθμ. 158/2016 Απόφαση της Ενιαίας Ανεξάρτητης Αρχής Δημοσίων Συμβάσεων με θέμα «Έγκριση του "Τυποποιημένου Εντύπου Υπεύθυνης Δήλωσης" (ΤΕΥΔ) του άρθρου 79 παρ. 4 του Ν. 4412/2016 (Α' 147), για διαδικασίες σύναψης δημόσιας σύμβασης κάτω των ορίων των οδηγιών» (Β' 3698).</w:t>
      </w:r>
    </w:p>
    <w:p w:rsidR="00BB1B15" w:rsidRPr="00451C1F" w:rsidRDefault="00BB1B15" w:rsidP="00451C1F">
      <w:pPr>
        <w:numPr>
          <w:ilvl w:val="0"/>
          <w:numId w:val="2"/>
        </w:numPr>
        <w:tabs>
          <w:tab w:val="left" w:pos="882"/>
        </w:tabs>
        <w:spacing w:line="274" w:lineRule="exact"/>
        <w:ind w:left="320" w:right="40"/>
        <w:jc w:val="both"/>
        <w:rPr>
          <w:rStyle w:val="60"/>
          <w:i w:val="0"/>
          <w:sz w:val="22"/>
          <w:szCs w:val="22"/>
        </w:rPr>
      </w:pPr>
      <w:r w:rsidRPr="00451C1F">
        <w:rPr>
          <w:rStyle w:val="60"/>
          <w:i w:val="0"/>
          <w:sz w:val="22"/>
          <w:szCs w:val="22"/>
        </w:rPr>
        <w:t>Την κατευθυντήρια οδηγία 15 (Απόφαση 161/2016) της Ενιαίας Ανεξάρτητης Αρχής Δημοσίων Συμβάσεων με θέμα Οδηγίες συμπλήρωσης για το «Τυποποιημένο Έντυπο Υπεύθυνης Δήλωσης (ΤΕΥΔ) του άρθρου 79 παρ. 4 του Ν. 4412/2016(Α 147)»</w:t>
      </w:r>
    </w:p>
    <w:p w:rsidR="00BB1B15" w:rsidRPr="00451C1F" w:rsidRDefault="00BB1B15" w:rsidP="00451C1F">
      <w:pPr>
        <w:numPr>
          <w:ilvl w:val="0"/>
          <w:numId w:val="2"/>
        </w:numPr>
        <w:tabs>
          <w:tab w:val="left" w:pos="882"/>
        </w:tabs>
        <w:spacing w:line="274" w:lineRule="exact"/>
        <w:ind w:left="320" w:right="40"/>
        <w:jc w:val="both"/>
        <w:rPr>
          <w:rStyle w:val="60"/>
          <w:i w:val="0"/>
          <w:sz w:val="22"/>
          <w:szCs w:val="22"/>
        </w:rPr>
      </w:pPr>
      <w:r w:rsidRPr="00451C1F">
        <w:rPr>
          <w:rStyle w:val="60"/>
          <w:i w:val="0"/>
          <w:sz w:val="22"/>
          <w:szCs w:val="22"/>
        </w:rPr>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BB1B15" w:rsidRPr="00451C1F" w:rsidRDefault="00BB1B15" w:rsidP="00451C1F">
      <w:pPr>
        <w:numPr>
          <w:ilvl w:val="0"/>
          <w:numId w:val="2"/>
        </w:numPr>
        <w:tabs>
          <w:tab w:val="left" w:pos="882"/>
        </w:tabs>
        <w:spacing w:line="274" w:lineRule="exact"/>
        <w:ind w:left="320" w:right="40"/>
        <w:jc w:val="both"/>
        <w:rPr>
          <w:rStyle w:val="60"/>
          <w:i w:val="0"/>
          <w:sz w:val="22"/>
          <w:szCs w:val="22"/>
        </w:rPr>
      </w:pPr>
      <w:r w:rsidRPr="00451C1F">
        <w:rPr>
          <w:rStyle w:val="60"/>
          <w:i w:val="0"/>
          <w:sz w:val="22"/>
          <w:szCs w:val="22"/>
        </w:rPr>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BB1B15" w:rsidRPr="00451C1F" w:rsidRDefault="00BB1B15" w:rsidP="00451C1F">
      <w:pPr>
        <w:numPr>
          <w:ilvl w:val="0"/>
          <w:numId w:val="2"/>
        </w:numPr>
        <w:tabs>
          <w:tab w:val="left" w:pos="882"/>
        </w:tabs>
        <w:spacing w:line="274" w:lineRule="exact"/>
        <w:ind w:left="320" w:right="40"/>
        <w:jc w:val="both"/>
        <w:rPr>
          <w:rStyle w:val="60"/>
          <w:i w:val="0"/>
          <w:sz w:val="22"/>
          <w:szCs w:val="22"/>
        </w:rPr>
      </w:pPr>
      <w:r w:rsidRPr="00451C1F">
        <w:rPr>
          <w:rStyle w:val="60"/>
          <w:i w:val="0"/>
          <w:sz w:val="22"/>
          <w:szCs w:val="22"/>
        </w:rPr>
        <w:t>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451C1F" w:rsidRPr="00451C1F" w:rsidRDefault="00451C1F" w:rsidP="00451C1F">
      <w:pPr>
        <w:numPr>
          <w:ilvl w:val="0"/>
          <w:numId w:val="2"/>
        </w:numPr>
        <w:tabs>
          <w:tab w:val="left" w:pos="882"/>
        </w:tabs>
        <w:spacing w:line="274" w:lineRule="exact"/>
        <w:ind w:left="320" w:right="40"/>
        <w:jc w:val="both"/>
        <w:rPr>
          <w:rStyle w:val="60"/>
          <w:i w:val="0"/>
          <w:sz w:val="22"/>
          <w:szCs w:val="22"/>
        </w:rPr>
      </w:pPr>
      <w:r w:rsidRPr="00451C1F">
        <w:rPr>
          <w:rStyle w:val="60"/>
          <w:i w:val="0"/>
          <w:sz w:val="22"/>
          <w:szCs w:val="22"/>
        </w:rPr>
        <w:t>Την υπ’ αρ. 4525/15-11-2017 (ΦΕΚ 4208Β/1-12-2017) Υ.Α. με θέμα «Παράταση των Προγραμμάτων Προμηθειών, Υπηρεσιών και Φαρμάκων Υγείας (Π.Π.Υ.Φ.Υ.) των ετών 2011, 2012, 2013, 2014 και 2015».</w:t>
      </w:r>
    </w:p>
    <w:p w:rsidR="0067370C" w:rsidRPr="0067370C" w:rsidRDefault="0067370C" w:rsidP="0067370C">
      <w:pPr>
        <w:numPr>
          <w:ilvl w:val="0"/>
          <w:numId w:val="2"/>
        </w:numPr>
        <w:tabs>
          <w:tab w:val="left" w:pos="882"/>
        </w:tabs>
        <w:spacing w:line="274" w:lineRule="exact"/>
        <w:ind w:left="320" w:right="40"/>
        <w:jc w:val="both"/>
        <w:rPr>
          <w:rStyle w:val="60"/>
          <w:i w:val="0"/>
          <w:sz w:val="22"/>
          <w:szCs w:val="22"/>
        </w:rPr>
      </w:pPr>
      <w:r w:rsidRPr="0067370C">
        <w:rPr>
          <w:rStyle w:val="60"/>
          <w:i w:val="0"/>
          <w:sz w:val="22"/>
          <w:szCs w:val="22"/>
        </w:rPr>
        <w:t xml:space="preserve">Την υπ’ αρ. 4526/15-11-2017 (ΦΕΚ 4208Β/1-12-2017) Κ.Υ.Α. με θέμα «Τροποποιήσεις εντός του προϋπολογισμού του Προγράμματος Προμηθειών Υπηρεσιών και Φαρμάκων Υγείας του έτους 2015 </w:t>
      </w:r>
      <w:r w:rsidRPr="0067370C">
        <w:rPr>
          <w:rStyle w:val="60"/>
          <w:i w:val="0"/>
          <w:sz w:val="22"/>
          <w:szCs w:val="22"/>
        </w:rPr>
        <w:lastRenderedPageBreak/>
        <w:t>(πιστώσεις 2016-2017) για τα Νοσοκομεία της 1ης, 2ης, 3ης, 4ης, 6ης, 7ης Υ.ΠΕ. και για το Εθνικό Κέντρο Αιμοδοσίας σύμφωνα με τον Πίνακα Τροποποίησης ΠΠΥΥ 2015.»</w:t>
      </w:r>
    </w:p>
    <w:p w:rsidR="00BB1B15" w:rsidRPr="00451C1F" w:rsidRDefault="00BB1B15" w:rsidP="00451C1F">
      <w:pPr>
        <w:numPr>
          <w:ilvl w:val="0"/>
          <w:numId w:val="2"/>
        </w:numPr>
        <w:tabs>
          <w:tab w:val="left" w:pos="882"/>
        </w:tabs>
        <w:spacing w:line="274" w:lineRule="exact"/>
        <w:ind w:left="320" w:right="40"/>
        <w:jc w:val="both"/>
        <w:rPr>
          <w:rStyle w:val="60"/>
          <w:i w:val="0"/>
          <w:sz w:val="22"/>
          <w:szCs w:val="22"/>
        </w:rPr>
      </w:pPr>
      <w:r w:rsidRPr="00451C1F">
        <w:rPr>
          <w:rStyle w:val="60"/>
          <w:i w:val="0"/>
          <w:sz w:val="22"/>
          <w:szCs w:val="22"/>
        </w:rPr>
        <w:t>Την με αριθ. 459/29-6-2017 Απόφαση Διοικητή της 7ης Υ.ΠΕ. Κρήτης περί ορισμού φορέων διενέργειας των διαγωνισμών του ΠΠΥΦΥ 2015</w:t>
      </w:r>
    </w:p>
    <w:p w:rsidR="00BA3C91" w:rsidRPr="00BA3C91" w:rsidRDefault="00BA3C91" w:rsidP="00BA3C91">
      <w:pPr>
        <w:numPr>
          <w:ilvl w:val="0"/>
          <w:numId w:val="2"/>
        </w:numPr>
        <w:tabs>
          <w:tab w:val="left" w:pos="882"/>
        </w:tabs>
        <w:spacing w:line="274" w:lineRule="exact"/>
        <w:ind w:left="320" w:right="40"/>
        <w:jc w:val="both"/>
        <w:rPr>
          <w:rStyle w:val="60"/>
          <w:i w:val="0"/>
          <w:sz w:val="22"/>
          <w:szCs w:val="22"/>
        </w:rPr>
      </w:pPr>
      <w:r w:rsidRPr="00BA3C91">
        <w:rPr>
          <w:rStyle w:val="60"/>
          <w:i w:val="0"/>
          <w:sz w:val="22"/>
          <w:szCs w:val="22"/>
        </w:rPr>
        <w:t>Τη με αριθμ. 62/29-1-2017 Απόφαση της Αναθέτουσας Αρχής περί έγκρισης διενέργειας συνοπτικού διαγωνισμού.</w:t>
      </w:r>
    </w:p>
    <w:p w:rsidR="00BA3C91" w:rsidRDefault="00BA3C91" w:rsidP="00BA3C91">
      <w:pPr>
        <w:numPr>
          <w:ilvl w:val="0"/>
          <w:numId w:val="2"/>
        </w:numPr>
        <w:tabs>
          <w:tab w:val="left" w:pos="882"/>
        </w:tabs>
        <w:spacing w:line="274" w:lineRule="exact"/>
        <w:ind w:left="320" w:right="40"/>
        <w:jc w:val="both"/>
        <w:rPr>
          <w:rStyle w:val="60"/>
          <w:i w:val="0"/>
          <w:sz w:val="22"/>
          <w:szCs w:val="22"/>
        </w:rPr>
      </w:pPr>
      <w:r w:rsidRPr="00BA3C91">
        <w:rPr>
          <w:rStyle w:val="60"/>
          <w:i w:val="0"/>
          <w:sz w:val="22"/>
          <w:szCs w:val="22"/>
        </w:rPr>
        <w:t>Την υπ’ αριθμ. 41/19-1-2018 απόφαση του Δ.Σ. του Νοσοκομείου μας για την έγκριση των τεχνικών προδιαγραφών.</w:t>
      </w:r>
    </w:p>
    <w:p w:rsidR="002B2137" w:rsidRDefault="002B2137" w:rsidP="00BA3C91">
      <w:pPr>
        <w:numPr>
          <w:ilvl w:val="0"/>
          <w:numId w:val="2"/>
        </w:numPr>
        <w:tabs>
          <w:tab w:val="left" w:pos="882"/>
        </w:tabs>
        <w:spacing w:line="274" w:lineRule="exact"/>
        <w:ind w:left="320" w:right="40"/>
        <w:jc w:val="both"/>
        <w:rPr>
          <w:rStyle w:val="60"/>
          <w:i w:val="0"/>
          <w:sz w:val="22"/>
          <w:szCs w:val="22"/>
        </w:rPr>
      </w:pPr>
      <w:r>
        <w:rPr>
          <w:rStyle w:val="60"/>
          <w:i w:val="0"/>
          <w:sz w:val="22"/>
          <w:szCs w:val="22"/>
        </w:rPr>
        <w:t>Την υπ’ αρ. ………… απόφαση δέσμευσης πίστωσης (ΑΔΑ:</w:t>
      </w:r>
    </w:p>
    <w:p w:rsidR="00BA3C91" w:rsidRPr="00BA3C91" w:rsidRDefault="00BA3C91" w:rsidP="00BA3C91">
      <w:pPr>
        <w:numPr>
          <w:ilvl w:val="0"/>
          <w:numId w:val="2"/>
        </w:numPr>
        <w:tabs>
          <w:tab w:val="left" w:pos="882"/>
        </w:tabs>
        <w:spacing w:line="274" w:lineRule="exact"/>
        <w:ind w:left="320" w:right="40"/>
        <w:jc w:val="both"/>
        <w:rPr>
          <w:rStyle w:val="60"/>
          <w:i w:val="0"/>
          <w:sz w:val="22"/>
          <w:szCs w:val="22"/>
        </w:rPr>
      </w:pPr>
      <w:r>
        <w:rPr>
          <w:rStyle w:val="60"/>
          <w:i w:val="0"/>
          <w:sz w:val="22"/>
          <w:szCs w:val="22"/>
        </w:rPr>
        <w:t>Την υπ’ αρ. ……………… απόφαση κατακύρωσης.</w:t>
      </w:r>
    </w:p>
    <w:p w:rsidR="00BB1B15" w:rsidRPr="00A02FEF" w:rsidRDefault="00BB1B15" w:rsidP="00BB1B15">
      <w:pPr>
        <w:pStyle w:val="49"/>
        <w:numPr>
          <w:ilvl w:val="0"/>
          <w:numId w:val="2"/>
        </w:numPr>
        <w:shd w:val="clear" w:color="auto" w:fill="auto"/>
        <w:tabs>
          <w:tab w:val="left" w:pos="891"/>
        </w:tabs>
        <w:spacing w:after="240" w:line="269" w:lineRule="exact"/>
        <w:ind w:left="320" w:right="40" w:firstLine="0"/>
        <w:jc w:val="both"/>
        <w:rPr>
          <w:sz w:val="22"/>
          <w:szCs w:val="22"/>
        </w:rPr>
      </w:pPr>
      <w:r w:rsidRPr="00A02FEF">
        <w:rPr>
          <w:sz w:val="22"/>
          <w:szCs w:val="22"/>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580A9F" w:rsidRPr="00E47194" w:rsidRDefault="00580A9F" w:rsidP="00580A9F">
      <w:pPr>
        <w:pStyle w:val="49"/>
        <w:shd w:val="clear" w:color="auto" w:fill="auto"/>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580A9F" w:rsidRPr="00E47194" w:rsidRDefault="00580A9F" w:rsidP="00F2072E">
      <w:pPr>
        <w:pStyle w:val="49"/>
        <w:numPr>
          <w:ilvl w:val="1"/>
          <w:numId w:val="3"/>
        </w:numPr>
        <w:shd w:val="clear" w:color="auto" w:fill="auto"/>
        <w:tabs>
          <w:tab w:val="left" w:pos="531"/>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Το συμφωνητικό.</w:t>
      </w:r>
    </w:p>
    <w:p w:rsidR="00580A9F" w:rsidRPr="00E47194" w:rsidRDefault="00580A9F" w:rsidP="00F2072E">
      <w:pPr>
        <w:pStyle w:val="49"/>
        <w:numPr>
          <w:ilvl w:val="1"/>
          <w:numId w:val="3"/>
        </w:numPr>
        <w:shd w:val="clear" w:color="auto" w:fill="auto"/>
        <w:tabs>
          <w:tab w:val="left" w:pos="546"/>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Διακήρυξη με τα παραρτήματά της</w:t>
      </w:r>
    </w:p>
    <w:p w:rsidR="00580A9F" w:rsidRPr="00E47194" w:rsidRDefault="00580A9F" w:rsidP="00F2072E">
      <w:pPr>
        <w:pStyle w:val="49"/>
        <w:numPr>
          <w:ilvl w:val="1"/>
          <w:numId w:val="3"/>
        </w:numPr>
        <w:shd w:val="clear" w:color="auto" w:fill="auto"/>
        <w:tabs>
          <w:tab w:val="left" w:pos="550"/>
        </w:tabs>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Τυχόν συμπληρωματικές πληροφορίες και διευκρινίσεις που θα παρασχεθούν από την αναθέτουσα αρχή</w:t>
      </w:r>
    </w:p>
    <w:p w:rsidR="00580A9F" w:rsidRPr="00E47194" w:rsidRDefault="00580A9F" w:rsidP="00F2072E">
      <w:pPr>
        <w:pStyle w:val="49"/>
        <w:numPr>
          <w:ilvl w:val="1"/>
          <w:numId w:val="3"/>
        </w:numPr>
        <w:shd w:val="clear" w:color="auto" w:fill="auto"/>
        <w:tabs>
          <w:tab w:val="left" w:pos="603"/>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τεχνική και οικονομική προσφορά του αναδόχου</w:t>
      </w:r>
    </w:p>
    <w:p w:rsidR="00580A9F" w:rsidRPr="00E47194" w:rsidRDefault="00580A9F" w:rsidP="00580A9F">
      <w:pPr>
        <w:tabs>
          <w:tab w:val="num" w:pos="1260"/>
        </w:tabs>
        <w:spacing w:line="360" w:lineRule="auto"/>
        <w:rPr>
          <w:rFonts w:asciiTheme="minorHAnsi" w:hAnsiTheme="minorHAnsi"/>
          <w:bCs/>
          <w:sz w:val="22"/>
          <w:szCs w:val="22"/>
        </w:rPr>
      </w:pPr>
    </w:p>
    <w:p w:rsidR="00580A9F" w:rsidRPr="00E47194" w:rsidRDefault="00580A9F" w:rsidP="00580A9F">
      <w:pPr>
        <w:tabs>
          <w:tab w:val="left" w:pos="345"/>
        </w:tabs>
        <w:jc w:val="center"/>
        <w:outlineLvl w:val="0"/>
        <w:rPr>
          <w:rFonts w:asciiTheme="minorHAnsi" w:hAnsiTheme="minorHAnsi"/>
          <w:bCs/>
          <w:sz w:val="22"/>
          <w:szCs w:val="22"/>
        </w:rPr>
      </w:pPr>
      <w:r w:rsidRPr="00E47194">
        <w:rPr>
          <w:rFonts w:asciiTheme="minorHAnsi" w:hAnsiTheme="minorHAnsi"/>
          <w:bCs/>
          <w:sz w:val="22"/>
          <w:szCs w:val="22"/>
        </w:rPr>
        <w:t>ΑΡΘΡΟ 1</w:t>
      </w:r>
    </w:p>
    <w:p w:rsidR="00580A9F" w:rsidRPr="00E47194" w:rsidRDefault="00580A9F" w:rsidP="00580A9F">
      <w:pPr>
        <w:jc w:val="center"/>
        <w:rPr>
          <w:rFonts w:asciiTheme="minorHAnsi" w:eastAsia="TimesNewRoman" w:hAnsiTheme="minorHAnsi"/>
          <w:sz w:val="22"/>
          <w:szCs w:val="22"/>
        </w:rPr>
      </w:pPr>
      <w:r w:rsidRPr="00E47194">
        <w:rPr>
          <w:rFonts w:asciiTheme="minorHAnsi" w:hAnsiTheme="minorHAnsi"/>
          <w:bCs/>
          <w:sz w:val="22"/>
          <w:szCs w:val="22"/>
        </w:rPr>
        <w:t xml:space="preserve"> </w:t>
      </w:r>
      <w:r w:rsidR="00817766">
        <w:rPr>
          <w:rFonts w:asciiTheme="minorHAnsi" w:hAnsiTheme="minorHAnsi"/>
          <w:bCs/>
          <w:sz w:val="22"/>
          <w:szCs w:val="22"/>
        </w:rPr>
        <w:t>ΣΤΟΙΧΕΙΑ ΤΟΥ ΥΠΟ ΠΡΟΜΗΘΕΙΑ</w:t>
      </w:r>
      <w:r w:rsidR="002B2137">
        <w:rPr>
          <w:rFonts w:asciiTheme="minorHAnsi" w:hAnsiTheme="minorHAnsi"/>
          <w:bCs/>
          <w:sz w:val="22"/>
          <w:szCs w:val="22"/>
        </w:rPr>
        <w:t xml:space="preserve"> </w:t>
      </w:r>
      <w:r w:rsidR="00817766">
        <w:rPr>
          <w:rFonts w:asciiTheme="minorHAnsi" w:hAnsiTheme="minorHAnsi"/>
          <w:bCs/>
          <w:sz w:val="22"/>
          <w:szCs w:val="22"/>
        </w:rPr>
        <w:t>ΕΙΔΟΥΣ</w:t>
      </w:r>
      <w:r w:rsidRPr="00E47194">
        <w:rPr>
          <w:rFonts w:asciiTheme="minorHAnsi" w:hAnsiTheme="minorHAnsi"/>
          <w:bCs/>
          <w:sz w:val="22"/>
          <w:szCs w:val="22"/>
        </w:rPr>
        <w:t>– ΧΑΡΑΚΤΗΡΙΣΤΙΚΑ – ΤΙΜΕΣ</w:t>
      </w:r>
    </w:p>
    <w:p w:rsidR="00817766" w:rsidRPr="00817766" w:rsidRDefault="00817766" w:rsidP="00817766">
      <w:pPr>
        <w:jc w:val="both"/>
        <w:rPr>
          <w:rFonts w:asciiTheme="minorHAnsi" w:hAnsiTheme="minorHAnsi"/>
          <w:b/>
          <w:sz w:val="22"/>
          <w:szCs w:val="22"/>
        </w:rPr>
      </w:pPr>
      <w:r w:rsidRPr="00817766">
        <w:rPr>
          <w:rFonts w:asciiTheme="minorHAnsi" w:hAnsiTheme="minorHAnsi"/>
          <w:sz w:val="22"/>
          <w:szCs w:val="22"/>
        </w:rPr>
        <w:t xml:space="preserve">Η τιμή μονάδος του  υπό προμήθεια είδους ανέρχεται σε </w:t>
      </w:r>
      <w:r w:rsidR="0043229D">
        <w:rPr>
          <w:rFonts w:asciiTheme="minorHAnsi" w:hAnsiTheme="minorHAnsi"/>
          <w:sz w:val="22"/>
          <w:szCs w:val="22"/>
        </w:rPr>
        <w:t>………</w:t>
      </w:r>
      <w:r w:rsidR="00BA3C91">
        <w:rPr>
          <w:rFonts w:asciiTheme="minorHAnsi" w:hAnsiTheme="minorHAnsi"/>
          <w:sz w:val="22"/>
          <w:szCs w:val="22"/>
        </w:rPr>
        <w:t>…</w:t>
      </w:r>
      <w:r w:rsidR="0043229D">
        <w:rPr>
          <w:rFonts w:asciiTheme="minorHAnsi" w:hAnsiTheme="minorHAnsi"/>
          <w:sz w:val="22"/>
          <w:szCs w:val="22"/>
        </w:rPr>
        <w:t>………</w:t>
      </w:r>
      <w:r w:rsidRPr="00817766">
        <w:rPr>
          <w:rFonts w:asciiTheme="minorHAnsi" w:hAnsiTheme="minorHAnsi"/>
          <w:sz w:val="22"/>
          <w:szCs w:val="22"/>
        </w:rPr>
        <w:t xml:space="preserve"> ευρώ πλεον Φ.Π.Α. και είναι για παράδοσή του (με ευθύνη και μέριμνα του προμηθευτή) ελεύθερ</w:t>
      </w:r>
      <w:r w:rsidR="00BA3C91">
        <w:rPr>
          <w:rFonts w:asciiTheme="minorHAnsi" w:hAnsiTheme="minorHAnsi"/>
          <w:sz w:val="22"/>
          <w:szCs w:val="22"/>
        </w:rPr>
        <w:t>ου</w:t>
      </w:r>
      <w:r w:rsidRPr="00817766">
        <w:rPr>
          <w:rFonts w:asciiTheme="minorHAnsi" w:hAnsiTheme="minorHAnsi"/>
          <w:sz w:val="22"/>
          <w:szCs w:val="22"/>
        </w:rPr>
        <w:t xml:space="preserve"> </w:t>
      </w:r>
      <w:r w:rsidRPr="00BA3C91">
        <w:rPr>
          <w:rFonts w:asciiTheme="minorHAnsi" w:hAnsiTheme="minorHAnsi"/>
          <w:sz w:val="22"/>
          <w:szCs w:val="22"/>
        </w:rPr>
        <w:t xml:space="preserve">σε χώρο της Οργανικής Μονάδας </w:t>
      </w:r>
      <w:r w:rsidR="00BA3C91" w:rsidRPr="00BA3C91">
        <w:rPr>
          <w:rFonts w:asciiTheme="minorHAnsi" w:hAnsiTheme="minorHAnsi"/>
          <w:sz w:val="22"/>
          <w:szCs w:val="22"/>
        </w:rPr>
        <w:t xml:space="preserve">Έδρας – Άγιος Νικόλαος </w:t>
      </w:r>
      <w:r w:rsidRPr="00BA3C91">
        <w:rPr>
          <w:rFonts w:asciiTheme="minorHAnsi" w:hAnsiTheme="minorHAnsi"/>
          <w:sz w:val="22"/>
          <w:szCs w:val="22"/>
        </w:rPr>
        <w:t>του Γ.Ν. Λασιθίου</w:t>
      </w:r>
      <w:r w:rsidR="00371822">
        <w:rPr>
          <w:rFonts w:asciiTheme="minorHAnsi" w:hAnsiTheme="minorHAnsi"/>
          <w:sz w:val="22"/>
          <w:szCs w:val="22"/>
        </w:rPr>
        <w:t>,  και περιλαμβάνει</w:t>
      </w:r>
      <w:r w:rsidR="009D0BB1" w:rsidRPr="00817766">
        <w:rPr>
          <w:rFonts w:asciiTheme="minorHAnsi" w:hAnsiTheme="minorHAnsi"/>
          <w:sz w:val="22"/>
          <w:szCs w:val="22"/>
        </w:rPr>
        <w:t xml:space="preserve"> </w:t>
      </w:r>
      <w:r w:rsidR="000A7DB0" w:rsidRPr="00817766">
        <w:rPr>
          <w:rFonts w:asciiTheme="minorHAnsi" w:hAnsiTheme="minorHAnsi"/>
          <w:sz w:val="22"/>
          <w:szCs w:val="22"/>
        </w:rPr>
        <w:t>την αξία του</w:t>
      </w:r>
      <w:r w:rsidR="000A7DB0">
        <w:rPr>
          <w:rFonts w:asciiTheme="minorHAnsi" w:hAnsiTheme="minorHAnsi"/>
          <w:sz w:val="22"/>
          <w:szCs w:val="22"/>
        </w:rPr>
        <w:t>,</w:t>
      </w:r>
      <w:r w:rsidR="000A7DB0" w:rsidRPr="00817766">
        <w:rPr>
          <w:rFonts w:asciiTheme="minorHAnsi" w:hAnsiTheme="minorHAnsi"/>
          <w:sz w:val="22"/>
          <w:szCs w:val="22"/>
        </w:rPr>
        <w:t xml:space="preserve"> τα έξοδα μεταφοράς του μέχρι και εντός του χώρου του Νοσοκομείου</w:t>
      </w:r>
      <w:r w:rsidR="000A7DB0">
        <w:rPr>
          <w:rFonts w:asciiTheme="minorHAnsi" w:hAnsiTheme="minorHAnsi"/>
          <w:sz w:val="22"/>
          <w:szCs w:val="22"/>
        </w:rPr>
        <w:t>, τα έξοδα επίδειξης της λειτουργίας του και τ</w:t>
      </w:r>
      <w:r w:rsidR="000A7DB0" w:rsidRPr="00FD509F">
        <w:rPr>
          <w:rFonts w:asciiTheme="minorHAnsi" w:hAnsiTheme="minorHAnsi"/>
          <w:sz w:val="22"/>
          <w:szCs w:val="22"/>
        </w:rPr>
        <w:t>ης εκπαίδευσης του προσωπικού του Νοσοκομείου στη χρήση και τεχνική υποστήριξη του μηχανήματος</w:t>
      </w:r>
      <w:r w:rsidR="000A7DB0">
        <w:rPr>
          <w:rFonts w:asciiTheme="minorHAnsi" w:hAnsiTheme="minorHAnsi"/>
          <w:sz w:val="22"/>
          <w:szCs w:val="22"/>
        </w:rPr>
        <w:t>,</w:t>
      </w:r>
      <w:r w:rsidR="000A7DB0" w:rsidRPr="00FD509F">
        <w:rPr>
          <w:rFonts w:asciiTheme="minorHAnsi" w:hAnsiTheme="minorHAnsi"/>
          <w:sz w:val="22"/>
          <w:szCs w:val="22"/>
        </w:rPr>
        <w:t xml:space="preserve"> </w:t>
      </w:r>
      <w:r w:rsidR="000A7DB0">
        <w:rPr>
          <w:rFonts w:asciiTheme="minorHAnsi" w:hAnsiTheme="minorHAnsi"/>
          <w:sz w:val="22"/>
          <w:szCs w:val="22"/>
        </w:rPr>
        <w:t>και τέλος τη</w:t>
      </w:r>
      <w:r w:rsidR="0057570B">
        <w:rPr>
          <w:rFonts w:asciiTheme="minorHAnsi" w:hAnsiTheme="minorHAnsi"/>
          <w:sz w:val="22"/>
          <w:szCs w:val="22"/>
        </w:rPr>
        <w:t>ν</w:t>
      </w:r>
      <w:r w:rsidR="000A7DB0">
        <w:rPr>
          <w:rFonts w:asciiTheme="minorHAnsi" w:hAnsiTheme="minorHAnsi"/>
          <w:sz w:val="22"/>
          <w:szCs w:val="22"/>
        </w:rPr>
        <w:t xml:space="preserve"> θέση του σε πλήρη λειτουργία</w:t>
      </w:r>
      <w:r w:rsidR="000A7DB0" w:rsidRPr="00817766">
        <w:rPr>
          <w:rFonts w:asciiTheme="minorHAnsi" w:hAnsiTheme="minorHAnsi"/>
          <w:sz w:val="22"/>
          <w:szCs w:val="22"/>
        </w:rPr>
        <w:t>.</w:t>
      </w:r>
      <w:r w:rsidRPr="00817766">
        <w:rPr>
          <w:rFonts w:asciiTheme="minorHAnsi" w:hAnsiTheme="minorHAnsi"/>
          <w:sz w:val="22"/>
          <w:szCs w:val="22"/>
        </w:rPr>
        <w:t xml:space="preserve"> Θα επιβαρυνθεί δε με τον αναλογούντα Φ.Π.Α. Οι κρατήσεις που αναλογούν περιλαμβάνονται στις ανωτέρω τιμές.</w:t>
      </w:r>
    </w:p>
    <w:p w:rsidR="00817766" w:rsidRPr="00817766" w:rsidRDefault="00817766" w:rsidP="00817766">
      <w:pPr>
        <w:jc w:val="both"/>
        <w:rPr>
          <w:rFonts w:asciiTheme="minorHAnsi" w:hAnsiTheme="minorHAnsi"/>
          <w:b/>
          <w:sz w:val="22"/>
          <w:szCs w:val="22"/>
        </w:rPr>
      </w:pPr>
      <w:r w:rsidRPr="00817766">
        <w:rPr>
          <w:rFonts w:asciiTheme="minorHAnsi" w:hAnsiTheme="minorHAnsi"/>
          <w:sz w:val="22"/>
          <w:szCs w:val="22"/>
        </w:rPr>
        <w:t>Η περιγραφή του είδους έχει ως εξής:</w:t>
      </w:r>
    </w:p>
    <w:p w:rsidR="00817766" w:rsidRPr="00817766" w:rsidRDefault="00817766" w:rsidP="00817766">
      <w:pPr>
        <w:pStyle w:val="af"/>
        <w:tabs>
          <w:tab w:val="clear" w:pos="8306"/>
          <w:tab w:val="right" w:pos="426"/>
          <w:tab w:val="right" w:pos="1170"/>
          <w:tab w:val="left" w:pos="1247"/>
          <w:tab w:val="left" w:pos="2381"/>
          <w:tab w:val="left" w:pos="3515"/>
          <w:tab w:val="left" w:pos="4649"/>
          <w:tab w:val="left" w:pos="5783"/>
          <w:tab w:val="left" w:pos="6917"/>
          <w:tab w:val="right" w:pos="8364"/>
        </w:tabs>
        <w:ind w:right="43"/>
        <w:rPr>
          <w:rFonts w:asciiTheme="minorHAnsi" w:hAnsiTheme="minorHAnsi" w:cs="Arial"/>
          <w:sz w:val="22"/>
          <w:szCs w:val="22"/>
        </w:rPr>
      </w:pPr>
      <w:r w:rsidRPr="00817766">
        <w:rPr>
          <w:rFonts w:asciiTheme="minorHAnsi" w:hAnsiTheme="minorHAnsi" w:cs="Arial"/>
          <w:sz w:val="22"/>
          <w:szCs w:val="22"/>
        </w:rPr>
        <w:t>…………………</w:t>
      </w:r>
    </w:p>
    <w:p w:rsidR="00817766" w:rsidRPr="00817766" w:rsidRDefault="00817766" w:rsidP="00817766">
      <w:pPr>
        <w:jc w:val="both"/>
        <w:rPr>
          <w:rFonts w:asciiTheme="minorHAnsi" w:hAnsiTheme="minorHAnsi"/>
          <w:sz w:val="22"/>
          <w:szCs w:val="22"/>
        </w:rPr>
      </w:pPr>
      <w:r w:rsidRPr="00817766">
        <w:rPr>
          <w:rFonts w:asciiTheme="minorHAnsi" w:hAnsiTheme="minorHAnsi"/>
          <w:sz w:val="22"/>
          <w:szCs w:val="22"/>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580A9F" w:rsidRPr="00817766" w:rsidRDefault="00580A9F" w:rsidP="00817766">
      <w:pPr>
        <w:jc w:val="both"/>
        <w:rPr>
          <w:rFonts w:asciiTheme="minorHAnsi" w:eastAsia="TimesNewRoman" w:hAnsiTheme="minorHAnsi"/>
          <w:b/>
          <w:sz w:val="22"/>
          <w:szCs w:val="22"/>
        </w:rPr>
      </w:pPr>
      <w:r w:rsidRPr="00817766">
        <w:rPr>
          <w:rFonts w:asciiTheme="minorHAnsi" w:eastAsia="TimesNewRoman" w:hAnsiTheme="minorHAnsi"/>
          <w:sz w:val="22"/>
          <w:szCs w:val="22"/>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580A9F" w:rsidRPr="00817766" w:rsidRDefault="00580A9F" w:rsidP="00580A9F">
      <w:pPr>
        <w:tabs>
          <w:tab w:val="left" w:pos="345"/>
        </w:tabs>
        <w:rPr>
          <w:rFonts w:asciiTheme="minorHAnsi" w:hAnsiTheme="minorHAnsi"/>
          <w:sz w:val="22"/>
          <w:szCs w:val="22"/>
        </w:rPr>
      </w:pPr>
      <w:r w:rsidRPr="00817766">
        <w:rPr>
          <w:rFonts w:asciiTheme="minorHAnsi" w:hAnsiTheme="minorHAnsi"/>
          <w:sz w:val="22"/>
          <w:szCs w:val="22"/>
        </w:rPr>
        <w:t>Οι κρατήσεις που αναλογούν περιλαμβάνονται στις ανωτέρω τιμές.</w:t>
      </w:r>
    </w:p>
    <w:p w:rsidR="00580A9F" w:rsidRPr="00E47194" w:rsidRDefault="00580A9F" w:rsidP="00580A9F">
      <w:pPr>
        <w:tabs>
          <w:tab w:val="left" w:pos="4650"/>
          <w:tab w:val="left" w:pos="5535"/>
          <w:tab w:val="right" w:pos="7685"/>
          <w:tab w:val="left" w:pos="7775"/>
          <w:tab w:val="right" w:pos="8263"/>
          <w:tab w:val="right" w:pos="8916"/>
        </w:tabs>
        <w:jc w:val="center"/>
        <w:rPr>
          <w:rFonts w:asciiTheme="minorHAnsi" w:hAnsiTheme="minorHAnsi"/>
          <w:color w:val="FF0000"/>
          <w:sz w:val="22"/>
          <w:szCs w:val="22"/>
        </w:rPr>
      </w:pPr>
    </w:p>
    <w:p w:rsidR="00580A9F" w:rsidRDefault="00580A9F" w:rsidP="00580A9F">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2</w:t>
      </w:r>
    </w:p>
    <w:p w:rsidR="00580A9F" w:rsidRPr="00E47194" w:rsidRDefault="00580A9F" w:rsidP="00580A9F">
      <w:pPr>
        <w:tabs>
          <w:tab w:val="left" w:pos="142"/>
          <w:tab w:val="left" w:pos="2410"/>
        </w:tabs>
        <w:jc w:val="center"/>
        <w:rPr>
          <w:rFonts w:asciiTheme="minorHAnsi" w:hAnsiTheme="minorHAnsi"/>
          <w:b/>
          <w:bCs/>
          <w:sz w:val="22"/>
          <w:szCs w:val="22"/>
        </w:rPr>
      </w:pPr>
      <w:r w:rsidRPr="00E47194">
        <w:rPr>
          <w:rFonts w:asciiTheme="minorHAnsi" w:hAnsiTheme="minorHAnsi"/>
          <w:bCs/>
          <w:sz w:val="22"/>
          <w:szCs w:val="22"/>
        </w:rPr>
        <w:t>ΤΟΠΟΣ  ΚΑΙ  ΧΡΟΝΟΣ  ΠΑΡΑΔΟΣΗΣ ΠΑΡΑΛΑΒΗΣ</w:t>
      </w:r>
    </w:p>
    <w:p w:rsidR="00A46D89" w:rsidRPr="009465CD" w:rsidRDefault="00580A9F" w:rsidP="00A46D89">
      <w:pPr>
        <w:jc w:val="both"/>
        <w:rPr>
          <w:b/>
        </w:rPr>
      </w:pPr>
      <w:r w:rsidRPr="00E47194">
        <w:rPr>
          <w:rFonts w:asciiTheme="minorHAnsi" w:eastAsia="TimesNewRoman" w:hAnsiTheme="minorHAnsi"/>
          <w:sz w:val="22"/>
          <w:szCs w:val="22"/>
        </w:rPr>
        <w:t xml:space="preserve">2.1 </w:t>
      </w:r>
      <w:r w:rsidR="00A46D89" w:rsidRPr="00A46D89">
        <w:rPr>
          <w:rFonts w:asciiTheme="minorHAnsi" w:eastAsia="TimesNewRoman" w:hAnsiTheme="minorHAnsi"/>
          <w:sz w:val="22"/>
          <w:szCs w:val="22"/>
        </w:rPr>
        <w:t>Το προσφερόμενο μηχάνημα θα παραδοθεί</w:t>
      </w:r>
      <w:r w:rsidR="00BA3C91">
        <w:rPr>
          <w:rFonts w:asciiTheme="minorHAnsi" w:eastAsia="TimesNewRoman" w:hAnsiTheme="minorHAnsi"/>
          <w:sz w:val="22"/>
          <w:szCs w:val="22"/>
        </w:rPr>
        <w:t xml:space="preserve"> στην </w:t>
      </w:r>
      <w:r w:rsidR="00BA3C91" w:rsidRPr="00BA3C91">
        <w:rPr>
          <w:rFonts w:asciiTheme="minorHAnsi" w:eastAsia="TimesNewRoman" w:hAnsiTheme="minorHAnsi"/>
          <w:sz w:val="22"/>
          <w:szCs w:val="22"/>
        </w:rPr>
        <w:t xml:space="preserve">Οργανική Μονάδα Έδρας – Άγιος Νικόλαος του Γ.Ν. Λασιθίου </w:t>
      </w:r>
      <w:r w:rsidR="00A46D89" w:rsidRPr="00BA3C91">
        <w:rPr>
          <w:rFonts w:asciiTheme="minorHAnsi" w:eastAsia="TimesNewRoman" w:hAnsiTheme="minorHAnsi"/>
          <w:sz w:val="22"/>
          <w:szCs w:val="22"/>
        </w:rPr>
        <w:t xml:space="preserve">σε συγκεκριμένο χώρο που θα υποδειχθεί στην προμηθεύτρια εταιρεία από τους αρμόδιους υπαλλήλους, σε πλήρη εγκατάσταση και λειτουργία, εντός </w:t>
      </w:r>
      <w:r w:rsidR="009915A5" w:rsidRPr="00BA3C91">
        <w:rPr>
          <w:rFonts w:asciiTheme="minorHAnsi" w:eastAsia="TimesNewRoman" w:hAnsiTheme="minorHAnsi"/>
          <w:sz w:val="22"/>
          <w:szCs w:val="22"/>
        </w:rPr>
        <w:t>60 εργασίμων ημερών</w:t>
      </w:r>
      <w:r w:rsidR="00A46D89" w:rsidRPr="00BA3C91">
        <w:rPr>
          <w:rFonts w:asciiTheme="minorHAnsi" w:eastAsia="TimesNewRoman" w:hAnsiTheme="minorHAnsi"/>
          <w:sz w:val="22"/>
          <w:szCs w:val="22"/>
        </w:rPr>
        <w:t xml:space="preserve"> από την υπογραφή της παρούσας Σύμβασης.</w:t>
      </w:r>
      <w:r w:rsidR="00A46D89" w:rsidRPr="00A46D89">
        <w:rPr>
          <w:rFonts w:asciiTheme="minorHAnsi" w:eastAsia="TimesNewRoman" w:hAnsiTheme="minorHAnsi"/>
          <w:sz w:val="22"/>
          <w:szCs w:val="22"/>
        </w:rPr>
        <w:t xml:space="preserve"> Θα είναι δε καινούργιο και αμεταχείριστο.</w:t>
      </w:r>
      <w:r w:rsidR="00A46D89" w:rsidRPr="009465CD">
        <w:t xml:space="preserve"> </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w:t>
      </w:r>
      <w:r w:rsidRPr="00E47194">
        <w:rPr>
          <w:rFonts w:asciiTheme="minorHAnsi" w:eastAsia="TimesNewRoman" w:hAnsiTheme="minorHAnsi"/>
          <w:sz w:val="22"/>
          <w:szCs w:val="22"/>
        </w:rPr>
        <w:lastRenderedPageBreak/>
        <w:t>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Μετά από </w:t>
      </w:r>
      <w:r w:rsidR="00656B30">
        <w:rPr>
          <w:rFonts w:asciiTheme="minorHAnsi" w:eastAsia="TimesNewRoman" w:hAnsiTheme="minorHAnsi"/>
          <w:sz w:val="22"/>
          <w:szCs w:val="22"/>
        </w:rPr>
        <w:t>την</w:t>
      </w:r>
      <w:r w:rsidRPr="00E47194">
        <w:rPr>
          <w:rFonts w:asciiTheme="minorHAnsi" w:eastAsia="TimesNewRoman" w:hAnsiTheme="minorHAnsi"/>
          <w:sz w:val="22"/>
          <w:szCs w:val="22"/>
        </w:rPr>
        <w:t xml:space="preserve"> προσκόμιση </w:t>
      </w:r>
      <w:r w:rsidR="00656B30">
        <w:rPr>
          <w:rFonts w:asciiTheme="minorHAnsi" w:eastAsia="TimesNewRoman" w:hAnsiTheme="minorHAnsi"/>
          <w:sz w:val="22"/>
          <w:szCs w:val="22"/>
        </w:rPr>
        <w:t xml:space="preserve">του </w:t>
      </w:r>
      <w:r w:rsidRPr="00E47194">
        <w:rPr>
          <w:rFonts w:asciiTheme="minorHAnsi" w:eastAsia="TimesNewRoman" w:hAnsiTheme="minorHAnsi"/>
          <w:sz w:val="22"/>
          <w:szCs w:val="22"/>
        </w:rPr>
        <w:t>υλικού στην αποθήκη υποδοχής</w:t>
      </w:r>
      <w:r w:rsidR="00656B30">
        <w:rPr>
          <w:rFonts w:asciiTheme="minorHAnsi" w:eastAsia="TimesNewRoman" w:hAnsiTheme="minorHAnsi"/>
          <w:sz w:val="22"/>
          <w:szCs w:val="22"/>
        </w:rPr>
        <w:t xml:space="preserve"> του</w:t>
      </w:r>
      <w:r w:rsidRPr="00E47194">
        <w:rPr>
          <w:rFonts w:asciiTheme="minorHAnsi" w:eastAsia="TimesNewRoman" w:hAnsiTheme="minorHAnsi"/>
          <w:sz w:val="22"/>
          <w:szCs w:val="22"/>
        </w:rPr>
        <w:t>,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580A9F" w:rsidRPr="00E47194" w:rsidRDefault="00656B30" w:rsidP="00580A9F">
      <w:pPr>
        <w:jc w:val="both"/>
        <w:rPr>
          <w:rFonts w:asciiTheme="minorHAnsi" w:eastAsia="TimesNewRoman" w:hAnsiTheme="minorHAnsi"/>
          <w:sz w:val="22"/>
          <w:szCs w:val="22"/>
        </w:rPr>
      </w:pPr>
      <w:r>
        <w:rPr>
          <w:rFonts w:asciiTheme="minorHAnsi" w:eastAsia="TimesNewRoman" w:hAnsiTheme="minorHAnsi"/>
          <w:sz w:val="22"/>
          <w:szCs w:val="22"/>
        </w:rPr>
        <w:t>2.2 Το</w:t>
      </w:r>
      <w:r w:rsidR="00580A9F" w:rsidRPr="00E47194">
        <w:rPr>
          <w:rFonts w:asciiTheme="minorHAnsi" w:eastAsia="TimesNewRoman" w:hAnsiTheme="minorHAnsi"/>
          <w:sz w:val="22"/>
          <w:szCs w:val="22"/>
        </w:rPr>
        <w:t xml:space="preserve"> υλικά παραλαμβάν</w:t>
      </w:r>
      <w:r>
        <w:rPr>
          <w:rFonts w:asciiTheme="minorHAnsi" w:eastAsia="TimesNewRoman" w:hAnsiTheme="minorHAnsi"/>
          <w:sz w:val="22"/>
          <w:szCs w:val="22"/>
        </w:rPr>
        <w:t>ε</w:t>
      </w:r>
      <w:r w:rsidR="00580A9F" w:rsidRPr="00E47194">
        <w:rPr>
          <w:rFonts w:asciiTheme="minorHAnsi" w:eastAsia="TimesNewRoman" w:hAnsiTheme="minorHAnsi"/>
          <w:sz w:val="22"/>
          <w:szCs w:val="22"/>
        </w:rPr>
        <w:t xml:space="preserve">ται με την σύνταξη του Πρωτοκόλλου Οριστικής Ποιοτικής και Ποσοτικής Παραλαβής από την αρμόδια επιτροπή παραλαβής της Αναθέτουσας Αρχής. </w:t>
      </w:r>
      <w:r w:rsidRPr="00656B30">
        <w:rPr>
          <w:rFonts w:asciiTheme="minorHAnsi" w:eastAsia="TimesNewRoman" w:hAnsiTheme="minorHAnsi"/>
          <w:sz w:val="22"/>
          <w:szCs w:val="22"/>
        </w:rPr>
        <w:t>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w:t>
      </w:r>
      <w:r w:rsidR="00656B30">
        <w:rPr>
          <w:rFonts w:asciiTheme="minorHAnsi" w:eastAsia="TimesNewRoman" w:hAnsiTheme="minorHAnsi"/>
          <w:sz w:val="22"/>
          <w:szCs w:val="22"/>
        </w:rPr>
        <w:t>Επιτροπή Παραλαβής κρίνει ότι το</w:t>
      </w:r>
      <w:r w:rsidRPr="00E47194">
        <w:rPr>
          <w:rFonts w:asciiTheme="minorHAnsi" w:eastAsia="TimesNewRoman" w:hAnsiTheme="minorHAnsi"/>
          <w:sz w:val="22"/>
          <w:szCs w:val="22"/>
        </w:rPr>
        <w:t xml:space="preserve"> υλικ</w:t>
      </w:r>
      <w:r w:rsidR="00656B30">
        <w:rPr>
          <w:rFonts w:asciiTheme="minorHAnsi" w:eastAsia="TimesNewRoman" w:hAnsiTheme="minorHAnsi"/>
          <w:sz w:val="22"/>
          <w:szCs w:val="22"/>
        </w:rPr>
        <w:t>ό</w:t>
      </w:r>
      <w:r w:rsidRPr="00E47194">
        <w:rPr>
          <w:rFonts w:asciiTheme="minorHAnsi" w:eastAsia="TimesNewRoman" w:hAnsiTheme="minorHAnsi"/>
          <w:sz w:val="22"/>
          <w:szCs w:val="22"/>
        </w:rPr>
        <w:t xml:space="preserve"> δεν ανταποκρίν</w:t>
      </w:r>
      <w:r w:rsidR="00656B30">
        <w:rPr>
          <w:rFonts w:asciiTheme="minorHAnsi" w:eastAsia="TimesNewRoman" w:hAnsiTheme="minorHAnsi"/>
          <w:sz w:val="22"/>
          <w:szCs w:val="22"/>
        </w:rPr>
        <w:t>ε</w:t>
      </w:r>
      <w:r w:rsidRPr="00E47194">
        <w:rPr>
          <w:rFonts w:asciiTheme="minorHAnsi" w:eastAsia="TimesNewRoman" w:hAnsiTheme="minorHAnsi"/>
          <w:sz w:val="22"/>
          <w:szCs w:val="22"/>
        </w:rPr>
        <w:t>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2.3 Η σύμβαση θεωρείται ότι εκτελέστηκε όταν συντρέχουν οι εξής προϋποθέσεις:</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β) Έγινε η αποπληρωμή του συμβατικού τιμήματος, αφού προηγουμένως επιβλήθηκαν κυρώσεις ή εκπτώσεις και</w:t>
      </w:r>
    </w:p>
    <w:p w:rsidR="00580A9F" w:rsidRPr="00E47194" w:rsidRDefault="00580A9F" w:rsidP="00580A9F">
      <w:pPr>
        <w:jc w:val="both"/>
        <w:rPr>
          <w:rFonts w:asciiTheme="minorHAnsi" w:eastAsia="TimesNewRoman" w:hAnsiTheme="minorHAnsi"/>
          <w:sz w:val="22"/>
          <w:szCs w:val="22"/>
        </w:rPr>
      </w:pPr>
      <w:r w:rsidRPr="00E47194">
        <w:rPr>
          <w:rFonts w:asciiTheme="minorHAnsi" w:eastAsia="TimesNewRoman" w:hAnsiTheme="minorHAnsi"/>
          <w:sz w:val="22"/>
          <w:szCs w:val="22"/>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580A9F" w:rsidRPr="007B5EC3" w:rsidRDefault="00580A9F" w:rsidP="00580A9F">
      <w:pPr>
        <w:jc w:val="both"/>
        <w:rPr>
          <w:rFonts w:asciiTheme="minorHAnsi" w:eastAsia="TimesNewRoman" w:hAnsiTheme="minorHAnsi"/>
          <w:sz w:val="22"/>
          <w:szCs w:val="22"/>
        </w:rPr>
      </w:pPr>
      <w:r w:rsidRPr="007B5EC3">
        <w:rPr>
          <w:rFonts w:asciiTheme="minorHAnsi" w:eastAsia="TimesNewRoman" w:hAnsiTheme="minorHAnsi"/>
          <w:sz w:val="22"/>
          <w:szCs w:val="22"/>
        </w:rPr>
        <w:t>2.4 Ο τόπος εκτέλεσης της σύμβασης είναι οι αποθήκες τ</w:t>
      </w:r>
      <w:r w:rsidR="00656B30" w:rsidRPr="007B5EC3">
        <w:rPr>
          <w:rFonts w:asciiTheme="minorHAnsi" w:eastAsia="TimesNewRoman" w:hAnsiTheme="minorHAnsi"/>
          <w:sz w:val="22"/>
          <w:szCs w:val="22"/>
        </w:rPr>
        <w:t>ου</w:t>
      </w:r>
      <w:r w:rsidRPr="007B5EC3">
        <w:rPr>
          <w:rFonts w:asciiTheme="minorHAnsi" w:eastAsia="TimesNewRoman" w:hAnsiTheme="minorHAnsi"/>
          <w:sz w:val="22"/>
          <w:szCs w:val="22"/>
        </w:rPr>
        <w:t xml:space="preserve"> Νοσοκομεί</w:t>
      </w:r>
      <w:r w:rsidR="00656B30" w:rsidRPr="007B5EC3">
        <w:rPr>
          <w:rFonts w:asciiTheme="minorHAnsi" w:eastAsia="TimesNewRoman" w:hAnsiTheme="minorHAnsi"/>
          <w:sz w:val="22"/>
          <w:szCs w:val="22"/>
        </w:rPr>
        <w:t>ου</w:t>
      </w:r>
      <w:r w:rsidRPr="007B5EC3">
        <w:rPr>
          <w:rFonts w:asciiTheme="minorHAnsi" w:eastAsia="TimesNewRoman" w:hAnsiTheme="minorHAnsi"/>
          <w:sz w:val="22"/>
          <w:szCs w:val="22"/>
        </w:rPr>
        <w:t>:</w:t>
      </w:r>
    </w:p>
    <w:p w:rsidR="00580A9F" w:rsidRPr="007B5EC3" w:rsidRDefault="007B5EC3" w:rsidP="007B5EC3">
      <w:pPr>
        <w:pStyle w:val="af3"/>
        <w:numPr>
          <w:ilvl w:val="0"/>
          <w:numId w:val="46"/>
        </w:numPr>
        <w:jc w:val="both"/>
        <w:rPr>
          <w:rFonts w:asciiTheme="minorHAnsi" w:eastAsia="TimesNewRoman" w:hAnsiTheme="minorHAnsi"/>
          <w:sz w:val="22"/>
          <w:szCs w:val="22"/>
        </w:rPr>
      </w:pPr>
      <w:r w:rsidRPr="007B5EC3">
        <w:rPr>
          <w:rFonts w:asciiTheme="minorHAnsi" w:eastAsia="TimesNewRoman" w:hAnsiTheme="minorHAnsi"/>
          <w:sz w:val="22"/>
          <w:szCs w:val="22"/>
        </w:rPr>
        <w:t>Οργανική Μονάδα Έδρας του Γ.Ν. Λασιθίου – Γ.Ν.-Κ.Υ. Νεαπόλεως «Διαλυνάκειο»- Κνωσού 2-4, Άγιος Νικόλαος, Τ.Κ. 72100</w:t>
      </w:r>
    </w:p>
    <w:p w:rsidR="00580A9F" w:rsidRPr="00E47194" w:rsidRDefault="00580A9F" w:rsidP="00580A9F">
      <w:pPr>
        <w:ind w:left="3600" w:firstLine="720"/>
        <w:outlineLvl w:val="0"/>
        <w:rPr>
          <w:rFonts w:asciiTheme="minorHAnsi" w:hAnsiTheme="minorHAnsi"/>
          <w:bCs/>
          <w:sz w:val="22"/>
          <w:szCs w:val="22"/>
        </w:rPr>
      </w:pPr>
      <w:r w:rsidRPr="00E47194">
        <w:rPr>
          <w:rFonts w:asciiTheme="minorHAnsi" w:hAnsiTheme="minorHAnsi"/>
          <w:bCs/>
          <w:sz w:val="22"/>
          <w:szCs w:val="22"/>
        </w:rPr>
        <w:t>ΑΡΘΡΟ 3</w:t>
      </w:r>
    </w:p>
    <w:p w:rsidR="00580A9F" w:rsidRPr="00E47194" w:rsidRDefault="00580A9F" w:rsidP="00580A9F">
      <w:pPr>
        <w:jc w:val="center"/>
        <w:rPr>
          <w:rFonts w:asciiTheme="minorHAnsi" w:hAnsiTheme="minorHAnsi"/>
          <w:bCs/>
          <w:sz w:val="22"/>
          <w:szCs w:val="22"/>
        </w:rPr>
      </w:pPr>
      <w:r w:rsidRPr="00E47194">
        <w:rPr>
          <w:rFonts w:asciiTheme="minorHAnsi" w:hAnsiTheme="minorHAnsi"/>
          <w:bCs/>
          <w:sz w:val="22"/>
          <w:szCs w:val="22"/>
        </w:rPr>
        <w:t>ΧΡΟΝΟΣ ΙΣΧΥΟΣ ΣΥΜΒΑΣΗΣ – ΤΡΟΠΟΠΟΙΗΣΗ – ΚΑΤΑΓΓΕΛΙΑ ΣΥΜΒΑΣΗΣ</w:t>
      </w:r>
    </w:p>
    <w:p w:rsidR="00580A9F" w:rsidRPr="00E47194" w:rsidRDefault="00580A9F" w:rsidP="00580A9F">
      <w:pPr>
        <w:jc w:val="both"/>
        <w:rPr>
          <w:rFonts w:asciiTheme="minorHAnsi" w:hAnsiTheme="minorHAnsi"/>
          <w:bCs/>
          <w:sz w:val="22"/>
          <w:szCs w:val="22"/>
        </w:rPr>
      </w:pPr>
      <w:r w:rsidRPr="00E47194">
        <w:rPr>
          <w:rFonts w:asciiTheme="minorHAnsi" w:hAnsiTheme="minorHAnsi"/>
          <w:bCs/>
          <w:sz w:val="22"/>
          <w:szCs w:val="22"/>
        </w:rPr>
        <w:t xml:space="preserve">3.1 Η παρούσα Σύμβαση θα έχει διάρκεια </w:t>
      </w:r>
      <w:r w:rsidR="00656B30">
        <w:rPr>
          <w:rFonts w:asciiTheme="minorHAnsi" w:hAnsiTheme="minorHAnsi"/>
          <w:bCs/>
          <w:sz w:val="22"/>
          <w:szCs w:val="22"/>
        </w:rPr>
        <w:t>έως την λήξη της εγγύησης καλής λειτουργίας του μηχανήματος.</w:t>
      </w:r>
    </w:p>
    <w:p w:rsidR="00E650DD" w:rsidRPr="00FA06E6" w:rsidRDefault="00E650DD" w:rsidP="00E650DD">
      <w:pPr>
        <w:pStyle w:val="49"/>
        <w:shd w:val="clear" w:color="auto" w:fill="auto"/>
        <w:spacing w:line="264" w:lineRule="exact"/>
        <w:ind w:left="40" w:right="40" w:firstLine="0"/>
        <w:jc w:val="both"/>
      </w:pPr>
      <w:r w:rsidRPr="00FA06E6">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580A9F" w:rsidRPr="00E47194" w:rsidRDefault="00580A9F" w:rsidP="00580A9F">
      <w:pPr>
        <w:jc w:val="both"/>
        <w:rPr>
          <w:rFonts w:asciiTheme="minorHAnsi" w:hAnsiTheme="minorHAnsi"/>
          <w:b/>
          <w:sz w:val="22"/>
          <w:szCs w:val="22"/>
        </w:rPr>
      </w:pPr>
      <w:r w:rsidRPr="00E47194">
        <w:rPr>
          <w:rFonts w:asciiTheme="minorHAnsi" w:hAnsiTheme="minorHAnsi"/>
          <w:bCs/>
          <w:sz w:val="22"/>
          <w:szCs w:val="22"/>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580A9F" w:rsidRPr="00E47194" w:rsidRDefault="00580A9F" w:rsidP="00580A9F">
      <w:pPr>
        <w:jc w:val="both"/>
        <w:rPr>
          <w:rFonts w:asciiTheme="minorHAnsi" w:hAnsiTheme="minorHAnsi"/>
          <w:bCs/>
          <w:sz w:val="22"/>
          <w:szCs w:val="22"/>
        </w:rPr>
      </w:pPr>
      <w:r w:rsidRPr="00E47194">
        <w:rPr>
          <w:rFonts w:asciiTheme="minorHAnsi" w:hAnsiTheme="minorHAnsi"/>
          <w:bCs/>
          <w:sz w:val="22"/>
          <w:szCs w:val="22"/>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580A9F" w:rsidRPr="00E47194" w:rsidRDefault="00580A9F" w:rsidP="00580A9F">
      <w:pPr>
        <w:jc w:val="both"/>
        <w:rPr>
          <w:rFonts w:asciiTheme="minorHAnsi" w:hAnsiTheme="minorHAnsi"/>
          <w:bCs/>
          <w:sz w:val="22"/>
          <w:szCs w:val="22"/>
        </w:rPr>
      </w:pPr>
      <w:r w:rsidRPr="00E47194">
        <w:rPr>
          <w:rFonts w:asciiTheme="minorHAnsi" w:hAnsiTheme="minorHAnsi"/>
          <w:bCs/>
          <w:sz w:val="22"/>
          <w:szCs w:val="22"/>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Pr>
          <w:rFonts w:asciiTheme="minorHAnsi" w:hAnsiTheme="minorHAnsi"/>
          <w:bCs/>
          <w:sz w:val="22"/>
          <w:szCs w:val="22"/>
        </w:rPr>
        <w:t>.</w:t>
      </w:r>
    </w:p>
    <w:p w:rsidR="00580A9F" w:rsidRPr="00E47194" w:rsidRDefault="00580A9F" w:rsidP="00580A9F">
      <w:pPr>
        <w:jc w:val="both"/>
        <w:rPr>
          <w:rFonts w:asciiTheme="minorHAnsi" w:hAnsiTheme="minorHAnsi"/>
          <w:bCs/>
          <w:sz w:val="22"/>
          <w:szCs w:val="22"/>
        </w:rPr>
      </w:pPr>
      <w:r w:rsidRPr="00E47194">
        <w:rPr>
          <w:rFonts w:asciiTheme="minorHAnsi" w:hAnsiTheme="minorHAnsi"/>
          <w:bCs/>
          <w:sz w:val="22"/>
          <w:szCs w:val="22"/>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580A9F" w:rsidRPr="00E47194" w:rsidRDefault="00580A9F" w:rsidP="00580A9F">
      <w:pPr>
        <w:jc w:val="both"/>
        <w:rPr>
          <w:rFonts w:asciiTheme="minorHAnsi" w:hAnsiTheme="minorHAnsi"/>
          <w:bCs/>
          <w:sz w:val="22"/>
          <w:szCs w:val="22"/>
        </w:rPr>
      </w:pPr>
      <w:r w:rsidRPr="00E47194">
        <w:rPr>
          <w:rFonts w:asciiTheme="minorHAnsi" w:hAnsiTheme="minorHAnsi"/>
          <w:bCs/>
          <w:sz w:val="22"/>
          <w:szCs w:val="22"/>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580A9F" w:rsidRPr="00E47194" w:rsidRDefault="00580A9F" w:rsidP="00580A9F">
      <w:pPr>
        <w:ind w:left="320"/>
        <w:rPr>
          <w:rFonts w:asciiTheme="minorHAnsi" w:hAnsiTheme="minorHAnsi"/>
          <w:sz w:val="22"/>
          <w:szCs w:val="22"/>
        </w:rPr>
      </w:pPr>
    </w:p>
    <w:p w:rsidR="00580A9F" w:rsidRPr="00E47194" w:rsidRDefault="00580A9F" w:rsidP="00580A9F">
      <w:pPr>
        <w:ind w:left="320"/>
        <w:jc w:val="center"/>
        <w:rPr>
          <w:rFonts w:asciiTheme="minorHAnsi" w:hAnsiTheme="minorHAnsi"/>
          <w:b/>
          <w:sz w:val="22"/>
          <w:szCs w:val="22"/>
        </w:rPr>
      </w:pPr>
      <w:r w:rsidRPr="00E47194">
        <w:rPr>
          <w:rFonts w:asciiTheme="minorHAnsi" w:hAnsiTheme="minorHAnsi"/>
          <w:sz w:val="22"/>
          <w:szCs w:val="22"/>
        </w:rPr>
        <w:t>ΑΡΘΡΟ 4</w:t>
      </w:r>
    </w:p>
    <w:p w:rsidR="00580A9F" w:rsidRPr="00E47194" w:rsidRDefault="00580A9F" w:rsidP="00580A9F">
      <w:pPr>
        <w:ind w:left="320"/>
        <w:jc w:val="center"/>
        <w:rPr>
          <w:rStyle w:val="1010"/>
          <w:rFonts w:asciiTheme="minorHAnsi" w:hAnsiTheme="minorHAnsi"/>
          <w:b w:val="0"/>
          <w:sz w:val="22"/>
          <w:szCs w:val="22"/>
        </w:rPr>
      </w:pPr>
      <w:r w:rsidRPr="00E47194">
        <w:rPr>
          <w:rFonts w:asciiTheme="minorHAnsi" w:hAnsiTheme="minorHAnsi"/>
          <w:sz w:val="22"/>
          <w:szCs w:val="22"/>
        </w:rPr>
        <w:lastRenderedPageBreak/>
        <w:t>ΠΑΡΑΛΑΒΗ ΥΛΙΚΩΝ</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 Με μακροσκοπική εξέταση.</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β) Με χημική ή μηχανική εξέταση (εργαστηριακή εξέταση).</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γ) Με πρακτική δοκιμασία.</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κόστος της διενέργειας των ελέγχων βαρύνει τον ανάδοχο.</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Τα πρωτόκολλα που συντάσσονται από τις επιτροπές (πρωτοβάθμιες – δευτεροβάθμιες) κοινοποιούνται υποχρεωτικά και στους αναδόχους.</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αποτέλεσμα  της κατ΄ έφεση εξέτασης είναι υποχρεωτικό και τελεσίδικο και για τα δύο μέρη.</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Ο ανάδοχος δεν μπορεί να ζητήσει παραπομπή σε δευτεροβάθμια επιτροπή παραλαβής μετά τα αποτελέσματα της κατ΄ έφεση εξέτασης.</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4.2. Η παραλαβή των υλικών και η έκδοση των σχετικών πρωτοκόλλων παραλαβής πραγματοποιείται μέσα</w:t>
      </w:r>
      <w:r>
        <w:rPr>
          <w:rFonts w:asciiTheme="minorHAnsi" w:hAnsiTheme="minorHAnsi"/>
          <w:sz w:val="22"/>
          <w:szCs w:val="22"/>
        </w:rPr>
        <w:t xml:space="preserve"> σε τρεις (3) μήνες</w:t>
      </w:r>
      <w:r w:rsidRPr="00E47194">
        <w:rPr>
          <w:rFonts w:asciiTheme="minorHAnsi" w:hAnsiTheme="minorHAnsi"/>
          <w:sz w:val="22"/>
          <w:szCs w:val="22"/>
        </w:rPr>
        <w:t xml:space="preserve"> από την παράδοσή τους στις αποθήκες του Νοσοκομείου.</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580A9F" w:rsidRPr="00E47194" w:rsidRDefault="00580A9F" w:rsidP="00580A9F">
      <w:pPr>
        <w:ind w:left="320"/>
        <w:jc w:val="center"/>
        <w:rPr>
          <w:rFonts w:asciiTheme="minorHAnsi" w:hAnsiTheme="minorHAnsi"/>
          <w:b/>
          <w:sz w:val="22"/>
          <w:szCs w:val="22"/>
        </w:rPr>
      </w:pPr>
      <w:r w:rsidRPr="00E47194">
        <w:rPr>
          <w:rFonts w:asciiTheme="minorHAnsi" w:hAnsiTheme="minorHAnsi"/>
          <w:sz w:val="22"/>
          <w:szCs w:val="22"/>
        </w:rPr>
        <w:t>ΑΡΘΡΟ 5</w:t>
      </w:r>
    </w:p>
    <w:p w:rsidR="00580A9F" w:rsidRPr="00E47194" w:rsidRDefault="00580A9F" w:rsidP="00580A9F">
      <w:pPr>
        <w:ind w:left="320"/>
        <w:jc w:val="center"/>
        <w:rPr>
          <w:rStyle w:val="1010"/>
          <w:rFonts w:asciiTheme="minorHAnsi" w:hAnsiTheme="minorHAnsi"/>
          <w:i w:val="0"/>
          <w:iCs w:val="0"/>
          <w:sz w:val="22"/>
          <w:szCs w:val="22"/>
        </w:rPr>
      </w:pPr>
      <w:r w:rsidRPr="00E47194">
        <w:rPr>
          <w:rFonts w:asciiTheme="minorHAnsi" w:hAnsiTheme="minorHAnsi"/>
          <w:sz w:val="22"/>
          <w:szCs w:val="22"/>
        </w:rPr>
        <w:t>ΑΠΟΡΡΙΨΗ ΣΥΜΒΑΤΙΚΩΝ ΥΛΙΚΩΝ – ΑΝΤΙΚΑΤΑΣΤΑΣΗ</w:t>
      </w:r>
    </w:p>
    <w:p w:rsidR="00580A9F" w:rsidRPr="00E47194" w:rsidRDefault="00580A9F" w:rsidP="00580A9F">
      <w:pPr>
        <w:pStyle w:val="49"/>
        <w:shd w:val="clear" w:color="auto" w:fill="auto"/>
        <w:spacing w:line="240" w:lineRule="auto"/>
        <w:ind w:left="320" w:right="40" w:firstLine="0"/>
        <w:jc w:val="both"/>
        <w:rPr>
          <w:rFonts w:asciiTheme="minorHAnsi" w:hAnsiTheme="minorHAnsi"/>
          <w:sz w:val="22"/>
          <w:szCs w:val="22"/>
        </w:rPr>
      </w:pPr>
      <w:r w:rsidRPr="00E47194">
        <w:rPr>
          <w:rFonts w:asciiTheme="minorHAnsi" w:hAnsiTheme="minorHAnsi"/>
          <w:b/>
          <w:sz w:val="22"/>
          <w:szCs w:val="22"/>
        </w:rPr>
        <w:lastRenderedPageBreak/>
        <w:t>5.1.</w:t>
      </w:r>
      <w:r w:rsidRPr="00E47194">
        <w:rPr>
          <w:rFonts w:asciiTheme="minorHAnsi" w:hAnsiTheme="minorHAnsi"/>
          <w:sz w:val="22"/>
          <w:szCs w:val="22"/>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5.2.</w:t>
      </w:r>
      <w:r w:rsidRPr="00E47194">
        <w:rPr>
          <w:rFonts w:asciiTheme="minorHAnsi" w:hAnsiTheme="minorHAnsi"/>
          <w:sz w:val="22"/>
          <w:szCs w:val="22"/>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47194">
        <w:rPr>
          <w:rFonts w:asciiTheme="minorHAnsi" w:hAnsiTheme="minorHAnsi"/>
          <w:sz w:val="22"/>
          <w:szCs w:val="22"/>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5.3.</w:t>
      </w:r>
      <w:r w:rsidRPr="00E47194">
        <w:rPr>
          <w:rFonts w:asciiTheme="minorHAnsi" w:hAnsiTheme="minorHAnsi"/>
          <w:sz w:val="22"/>
          <w:szCs w:val="22"/>
        </w:rPr>
        <w:t xml:space="preserve"> Η επιστροφή των υλικών που απορρίφθηκαν γίνεται σύμφωνα με τα προβλεπόμενα στις παρ. 2 και 3  του άρθρου 213 του ν. 4412/2016.</w:t>
      </w:r>
    </w:p>
    <w:p w:rsidR="00580A9F" w:rsidRPr="00E47194" w:rsidRDefault="00580A9F" w:rsidP="00580A9F">
      <w:pPr>
        <w:jc w:val="center"/>
        <w:outlineLvl w:val="0"/>
        <w:rPr>
          <w:rFonts w:asciiTheme="minorHAnsi" w:hAnsiTheme="minorHAnsi"/>
          <w:bCs/>
          <w:sz w:val="22"/>
          <w:szCs w:val="22"/>
        </w:rPr>
      </w:pPr>
      <w:r w:rsidRPr="00E47194">
        <w:rPr>
          <w:rFonts w:asciiTheme="minorHAnsi" w:hAnsiTheme="minorHAnsi"/>
          <w:bCs/>
          <w:sz w:val="22"/>
          <w:szCs w:val="22"/>
        </w:rPr>
        <w:t>ΑΡΘΡΟ 6</w:t>
      </w:r>
    </w:p>
    <w:p w:rsidR="00580A9F" w:rsidRPr="00E47194" w:rsidRDefault="00580A9F" w:rsidP="00580A9F">
      <w:pPr>
        <w:tabs>
          <w:tab w:val="left" w:pos="360"/>
        </w:tabs>
        <w:jc w:val="center"/>
        <w:rPr>
          <w:rFonts w:asciiTheme="minorHAnsi" w:hAnsiTheme="minorHAnsi"/>
          <w:bCs/>
          <w:sz w:val="22"/>
          <w:szCs w:val="22"/>
        </w:rPr>
      </w:pPr>
      <w:r w:rsidRPr="00E47194">
        <w:rPr>
          <w:rFonts w:asciiTheme="minorHAnsi" w:hAnsiTheme="minorHAnsi"/>
          <w:bCs/>
          <w:sz w:val="22"/>
          <w:szCs w:val="22"/>
        </w:rPr>
        <w:t>ΤΡΟΠΟΣ ΠΛΗΡΩΜΗΣ-ΚΡΑΤΗΣΕΙΣ- ΔΙΚΑΙΟΛΟΓΗΤΙΚΑ-ΠΛΗΡΩΜΗ</w:t>
      </w:r>
    </w:p>
    <w:p w:rsidR="00580A9F" w:rsidRPr="00E47194" w:rsidRDefault="00580A9F" w:rsidP="00580A9F">
      <w:pPr>
        <w:pStyle w:val="49"/>
        <w:shd w:val="clear" w:color="auto" w:fill="auto"/>
        <w:spacing w:line="240" w:lineRule="auto"/>
        <w:ind w:left="320" w:right="40" w:firstLine="0"/>
        <w:jc w:val="both"/>
        <w:rPr>
          <w:rFonts w:asciiTheme="minorHAnsi" w:hAnsiTheme="minorHAnsi"/>
          <w:sz w:val="22"/>
          <w:szCs w:val="22"/>
        </w:rPr>
      </w:pPr>
      <w:r w:rsidRPr="00E47194">
        <w:rPr>
          <w:rFonts w:asciiTheme="minorHAnsi" w:hAnsiTheme="minorHAnsi"/>
          <w:sz w:val="22"/>
          <w:szCs w:val="22"/>
        </w:rPr>
        <w:t xml:space="preserve">6.1 </w:t>
      </w:r>
      <w:r w:rsidRPr="00787D6B">
        <w:rPr>
          <w:rFonts w:asciiTheme="minorHAnsi" w:hAnsiTheme="minorHAnsi"/>
          <w:sz w:val="22"/>
          <w:szCs w:val="22"/>
        </w:rPr>
        <w:t xml:space="preserve">Το έργο χρηματοδοτείται από τον ΚΑΕ </w:t>
      </w:r>
      <w:r w:rsidR="00787D6B" w:rsidRPr="00787D6B">
        <w:rPr>
          <w:rFonts w:asciiTheme="minorHAnsi" w:hAnsiTheme="minorHAnsi"/>
          <w:sz w:val="22"/>
          <w:szCs w:val="22"/>
        </w:rPr>
        <w:t xml:space="preserve">7127 του οικονομικού έτους </w:t>
      </w:r>
      <w:r w:rsidRPr="00787D6B">
        <w:rPr>
          <w:rFonts w:asciiTheme="minorHAnsi" w:hAnsiTheme="minorHAnsi"/>
          <w:sz w:val="22"/>
          <w:szCs w:val="22"/>
        </w:rPr>
        <w:t xml:space="preserve"> </w:t>
      </w:r>
      <w:r w:rsidR="00787D6B" w:rsidRPr="00787D6B">
        <w:rPr>
          <w:rFonts w:asciiTheme="minorHAnsi" w:hAnsiTheme="minorHAnsi"/>
          <w:sz w:val="22"/>
          <w:szCs w:val="22"/>
        </w:rPr>
        <w:t>2018 του προϋπολογισμού του</w:t>
      </w:r>
      <w:r w:rsidR="00787D6B">
        <w:rPr>
          <w:rFonts w:asciiTheme="minorHAnsi" w:hAnsiTheme="minorHAnsi"/>
          <w:sz w:val="22"/>
          <w:szCs w:val="22"/>
        </w:rPr>
        <w:t xml:space="preserve"> Νοσοκομείου.</w:t>
      </w:r>
    </w:p>
    <w:p w:rsidR="00580A9F" w:rsidRPr="00E47194" w:rsidRDefault="00580A9F" w:rsidP="00580A9F">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6.2 Η πληρωμή του αναδόχου θα γίνει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D87427" w:rsidRPr="00E47194" w:rsidRDefault="00D87427" w:rsidP="00D87427">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D87427" w:rsidRPr="00E47194" w:rsidRDefault="00D87427" w:rsidP="00D87427">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β) Αποδεικτικό εισαγωγής του υλικού στην αποθήκη του φορέα.</w:t>
      </w:r>
    </w:p>
    <w:p w:rsidR="00D87427" w:rsidRPr="00E47194" w:rsidRDefault="00D87427" w:rsidP="00D87427">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γ) Τιμολό</w:t>
      </w:r>
      <w:r>
        <w:rPr>
          <w:rFonts w:asciiTheme="minorHAnsi" w:hAnsiTheme="minorHAnsi"/>
          <w:sz w:val="22"/>
          <w:szCs w:val="22"/>
        </w:rPr>
        <w:t>γιο του προμηθευτή εις τριπλούν</w:t>
      </w:r>
    </w:p>
    <w:p w:rsidR="00D87427" w:rsidRPr="00E47194" w:rsidRDefault="00D87427" w:rsidP="00D87427">
      <w:pPr>
        <w:pStyle w:val="49"/>
        <w:shd w:val="clear" w:color="auto" w:fill="auto"/>
        <w:spacing w:line="264" w:lineRule="exact"/>
        <w:ind w:left="320" w:right="40" w:firstLine="0"/>
        <w:jc w:val="both"/>
        <w:rPr>
          <w:rFonts w:asciiTheme="minorHAnsi" w:hAnsiTheme="minorHAnsi"/>
          <w:sz w:val="22"/>
          <w:szCs w:val="22"/>
        </w:rPr>
      </w:pPr>
      <w:r>
        <w:rPr>
          <w:rFonts w:asciiTheme="minorHAnsi" w:hAnsiTheme="minorHAnsi"/>
          <w:sz w:val="22"/>
          <w:szCs w:val="22"/>
        </w:rPr>
        <w:t>δ</w:t>
      </w:r>
      <w:r w:rsidRPr="00E47194">
        <w:rPr>
          <w:rFonts w:asciiTheme="minorHAnsi" w:hAnsiTheme="minorHAnsi"/>
          <w:sz w:val="22"/>
          <w:szCs w:val="22"/>
        </w:rPr>
        <w:t>) Πιστοποιητικά Φορολογικής και Ασφαλιστικής Ενημερότητας</w:t>
      </w:r>
      <w:r>
        <w:rPr>
          <w:rFonts w:asciiTheme="minorHAnsi" w:hAnsiTheme="minorHAnsi"/>
          <w:sz w:val="22"/>
          <w:szCs w:val="22"/>
        </w:rPr>
        <w:t xml:space="preserve"> σύμφωνα με τις κείμενες διατάξεις</w:t>
      </w:r>
    </w:p>
    <w:p w:rsidR="00D87427" w:rsidRPr="00E47194" w:rsidRDefault="00D87427" w:rsidP="00D87427">
      <w:pPr>
        <w:pStyle w:val="49"/>
        <w:shd w:val="clear" w:color="auto" w:fill="auto"/>
        <w:tabs>
          <w:tab w:val="left" w:pos="560"/>
        </w:tabs>
        <w:spacing w:line="264" w:lineRule="exact"/>
        <w:ind w:left="320" w:right="40" w:firstLine="0"/>
        <w:jc w:val="both"/>
        <w:rPr>
          <w:rFonts w:asciiTheme="minorHAnsi" w:hAnsiTheme="minorHAnsi"/>
          <w:sz w:val="22"/>
          <w:szCs w:val="22"/>
        </w:rPr>
      </w:pPr>
      <w:r>
        <w:rPr>
          <w:rFonts w:asciiTheme="minorHAnsi" w:hAnsiTheme="minorHAnsi"/>
          <w:sz w:val="22"/>
          <w:szCs w:val="22"/>
        </w:rPr>
        <w:t>ε</w:t>
      </w:r>
      <w:r w:rsidRPr="00E47194">
        <w:rPr>
          <w:rFonts w:asciiTheme="minorHAnsi" w:hAnsiTheme="minorHAnsi"/>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580A9F" w:rsidRPr="00E47194" w:rsidRDefault="00580A9F" w:rsidP="00580A9F">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6.3 Η αμοιβή του αναδόχου υπόκειται στις ακόλουθες κρατήσεις :</w:t>
      </w:r>
    </w:p>
    <w:p w:rsidR="00580A9F" w:rsidRPr="00E47194" w:rsidRDefault="00E650DD" w:rsidP="00F2072E">
      <w:pPr>
        <w:numPr>
          <w:ilvl w:val="0"/>
          <w:numId w:val="15"/>
        </w:numPr>
        <w:tabs>
          <w:tab w:val="left" w:pos="583"/>
        </w:tabs>
        <w:spacing w:line="264" w:lineRule="exact"/>
        <w:ind w:left="580" w:right="40" w:hanging="280"/>
        <w:jc w:val="both"/>
        <w:rPr>
          <w:rFonts w:asciiTheme="minorHAnsi" w:hAnsiTheme="minorHAnsi"/>
          <w:sz w:val="22"/>
          <w:szCs w:val="22"/>
        </w:rPr>
      </w:pPr>
      <w:r>
        <w:rPr>
          <w:rFonts w:asciiTheme="minorHAnsi" w:hAnsiTheme="minorHAnsi"/>
          <w:sz w:val="22"/>
          <w:szCs w:val="22"/>
        </w:rPr>
        <w:t>κ</w:t>
      </w:r>
      <w:r w:rsidR="00580A9F" w:rsidRPr="00E47194">
        <w:rPr>
          <w:rFonts w:asciiTheme="minorHAnsi" w:hAnsiTheme="minorHAnsi"/>
          <w:sz w:val="22"/>
          <w:szCs w:val="22"/>
        </w:rPr>
        <w:t>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580A9F" w:rsidRPr="00E47194" w:rsidRDefault="00580A9F" w:rsidP="00F2072E">
      <w:pPr>
        <w:numPr>
          <w:ilvl w:val="0"/>
          <w:numId w:val="15"/>
        </w:numPr>
        <w:tabs>
          <w:tab w:val="left" w:pos="583"/>
        </w:tabs>
        <w:spacing w:line="264" w:lineRule="exact"/>
        <w:ind w:left="580" w:right="40" w:hanging="280"/>
        <w:jc w:val="both"/>
        <w:rPr>
          <w:rFonts w:asciiTheme="minorHAnsi" w:hAnsiTheme="minorHAnsi"/>
          <w:sz w:val="22"/>
          <w:szCs w:val="22"/>
        </w:rPr>
      </w:pPr>
      <w:r w:rsidRPr="00E47194">
        <w:rPr>
          <w:rFonts w:asciiTheme="minorHAnsi" w:hAnsiTheme="minorHAnsi"/>
          <w:sz w:val="22"/>
          <w:szCs w:val="22"/>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E650DD" w:rsidRPr="00171FC9" w:rsidRDefault="00E650DD" w:rsidP="00F2072E">
      <w:pPr>
        <w:numPr>
          <w:ilvl w:val="0"/>
          <w:numId w:val="15"/>
        </w:numPr>
        <w:tabs>
          <w:tab w:val="left" w:pos="583"/>
        </w:tabs>
        <w:spacing w:line="264" w:lineRule="exact"/>
        <w:ind w:left="580" w:right="40" w:hanging="280"/>
        <w:jc w:val="both"/>
        <w:rPr>
          <w:rFonts w:asciiTheme="minorHAnsi" w:hAnsiTheme="minorHAnsi"/>
          <w:sz w:val="20"/>
          <w:szCs w:val="20"/>
        </w:rPr>
      </w:pPr>
      <w:r w:rsidRPr="00171FC9">
        <w:rPr>
          <w:rFonts w:asciiTheme="minorHAnsi" w:hAnsiTheme="minorHAnsi"/>
          <w:sz w:val="20"/>
          <w:szCs w:val="20"/>
        </w:rPr>
        <w:t>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580A9F" w:rsidRDefault="00580A9F" w:rsidP="00F2072E">
      <w:pPr>
        <w:numPr>
          <w:ilvl w:val="0"/>
          <w:numId w:val="15"/>
        </w:numPr>
        <w:tabs>
          <w:tab w:val="left" w:pos="578"/>
        </w:tabs>
        <w:spacing w:line="264" w:lineRule="exact"/>
        <w:ind w:left="580" w:right="40" w:hanging="280"/>
        <w:jc w:val="both"/>
        <w:rPr>
          <w:rFonts w:asciiTheme="minorHAnsi" w:hAnsiTheme="minorHAnsi"/>
          <w:sz w:val="22"/>
          <w:szCs w:val="22"/>
        </w:rPr>
      </w:pPr>
      <w:r w:rsidRPr="00E47194">
        <w:rPr>
          <w:rFonts w:asciiTheme="minorHAnsi" w:hAnsiTheme="minorHAnsi"/>
          <w:sz w:val="22"/>
          <w:szCs w:val="22"/>
        </w:rPr>
        <w:t>παρακράτηση φόρου 4% επί της καθαρής συμβατικής αξίας των αγαθών, (άρθρο 64 Ν. 4172/2013)</w:t>
      </w:r>
    </w:p>
    <w:p w:rsidR="00580A9F" w:rsidRPr="00E47194" w:rsidRDefault="00580A9F" w:rsidP="00580A9F">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Ο Φ.Π.Α. βαρύνει την Αναθέτουσα Αρχή.</w:t>
      </w:r>
    </w:p>
    <w:p w:rsidR="00580A9F" w:rsidRPr="00E47194" w:rsidRDefault="00580A9F" w:rsidP="00580A9F">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p>
    <w:p w:rsidR="00580A9F" w:rsidRPr="00E47194" w:rsidRDefault="00580A9F" w:rsidP="00580A9F">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7</w:t>
      </w:r>
    </w:p>
    <w:p w:rsidR="00580A9F" w:rsidRPr="00E47194" w:rsidRDefault="00580A9F" w:rsidP="00580A9F">
      <w:pPr>
        <w:tabs>
          <w:tab w:val="left" w:pos="4650"/>
          <w:tab w:val="left" w:pos="5535"/>
          <w:tab w:val="right" w:pos="7685"/>
          <w:tab w:val="left" w:pos="7775"/>
          <w:tab w:val="right" w:pos="8263"/>
          <w:tab w:val="right" w:pos="8916"/>
        </w:tabs>
        <w:jc w:val="center"/>
        <w:rPr>
          <w:rFonts w:asciiTheme="minorHAnsi" w:hAnsiTheme="minorHAnsi"/>
          <w:b/>
          <w:sz w:val="22"/>
          <w:szCs w:val="22"/>
        </w:rPr>
      </w:pPr>
      <w:r w:rsidRPr="00E47194">
        <w:rPr>
          <w:rFonts w:asciiTheme="minorHAnsi" w:hAnsiTheme="minorHAnsi"/>
          <w:bCs/>
          <w:sz w:val="22"/>
          <w:szCs w:val="22"/>
        </w:rPr>
        <w:t>ΤΕΧΝΙΚΕΣ ΠΡΟΔΙΑΓΡΑΦΕΣ</w:t>
      </w:r>
    </w:p>
    <w:p w:rsidR="00580A9F" w:rsidRDefault="00580A9F" w:rsidP="0011573F">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Ο ανάδοχος υποχρεούται να υλοποιήσει την προμήθεια των ειδών, σύμφωνα με τους όρους και τις Τεχνικές Προδιαγραφές της με αρ. ………./ 201</w:t>
      </w:r>
      <w:r>
        <w:rPr>
          <w:rFonts w:asciiTheme="minorHAnsi" w:hAnsiTheme="minorHAnsi"/>
          <w:sz w:val="22"/>
          <w:szCs w:val="22"/>
        </w:rPr>
        <w:t>7</w:t>
      </w:r>
      <w:r w:rsidRPr="00E47194">
        <w:rPr>
          <w:rFonts w:asciiTheme="minorHAnsi" w:hAnsiTheme="minorHAnsi"/>
          <w:sz w:val="22"/>
          <w:szCs w:val="22"/>
        </w:rPr>
        <w:t xml:space="preserve"> Διακήρυξης και την προσφορά του τα οποία αποτελούν αναπόσπαστο τμήμα της παρούσης Σύμβασης. </w:t>
      </w:r>
    </w:p>
    <w:p w:rsidR="0011573F" w:rsidRPr="0011573F" w:rsidRDefault="0011573F" w:rsidP="0011573F">
      <w:pPr>
        <w:pStyle w:val="49"/>
        <w:shd w:val="clear" w:color="auto" w:fill="auto"/>
        <w:spacing w:line="264" w:lineRule="exact"/>
        <w:ind w:left="320" w:firstLine="0"/>
        <w:jc w:val="both"/>
        <w:rPr>
          <w:rFonts w:asciiTheme="minorHAnsi" w:hAnsiTheme="minorHAnsi"/>
          <w:sz w:val="22"/>
          <w:szCs w:val="22"/>
        </w:rPr>
      </w:pPr>
      <w:r w:rsidRPr="0011573F">
        <w:rPr>
          <w:rFonts w:asciiTheme="minorHAnsi" w:hAnsiTheme="minorHAnsi"/>
          <w:sz w:val="22"/>
          <w:szCs w:val="22"/>
        </w:rPr>
        <w:t>Επίσης υποχρεούται να καταθέσει και τα prospectus των κατασκευαστικών Οίκων.</w:t>
      </w:r>
    </w:p>
    <w:p w:rsidR="00580A9F" w:rsidRPr="00E47194" w:rsidRDefault="00580A9F" w:rsidP="00580A9F">
      <w:pPr>
        <w:tabs>
          <w:tab w:val="left" w:pos="4650"/>
          <w:tab w:val="left" w:pos="5535"/>
          <w:tab w:val="right" w:pos="7685"/>
          <w:tab w:val="left" w:pos="7775"/>
          <w:tab w:val="right" w:pos="8263"/>
          <w:tab w:val="right" w:pos="8916"/>
        </w:tabs>
        <w:rPr>
          <w:rFonts w:asciiTheme="minorHAnsi" w:hAnsiTheme="minorHAnsi"/>
          <w:b/>
          <w:sz w:val="22"/>
          <w:szCs w:val="22"/>
        </w:rPr>
      </w:pPr>
    </w:p>
    <w:p w:rsidR="00580A9F" w:rsidRPr="00E47194" w:rsidRDefault="00580A9F" w:rsidP="00580A9F">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8</w:t>
      </w:r>
    </w:p>
    <w:p w:rsidR="00580A9F" w:rsidRPr="00E47194" w:rsidRDefault="00580A9F" w:rsidP="00580A9F">
      <w:pPr>
        <w:tabs>
          <w:tab w:val="left" w:pos="1302"/>
        </w:tabs>
        <w:jc w:val="center"/>
        <w:rPr>
          <w:rFonts w:asciiTheme="minorHAnsi" w:hAnsiTheme="minorHAnsi"/>
          <w:bCs/>
          <w:sz w:val="22"/>
          <w:szCs w:val="22"/>
        </w:rPr>
      </w:pPr>
      <w:r w:rsidRPr="00E47194">
        <w:rPr>
          <w:rFonts w:asciiTheme="minorHAnsi" w:hAnsiTheme="minorHAnsi"/>
          <w:bCs/>
          <w:sz w:val="22"/>
          <w:szCs w:val="22"/>
        </w:rPr>
        <w:t>ΚΥΡΩΣΕΙΣ ΣΕ ΒΑΡΟΣ ΤΟΥ ΠΡΟΜΗΘΕΥΤΗ</w:t>
      </w:r>
    </w:p>
    <w:p w:rsidR="00580A9F" w:rsidRPr="00E47194" w:rsidRDefault="00580A9F" w:rsidP="00580A9F">
      <w:pPr>
        <w:pStyle w:val="49"/>
        <w:shd w:val="clear" w:color="auto" w:fill="auto"/>
        <w:spacing w:line="240" w:lineRule="auto"/>
        <w:ind w:left="320" w:right="40" w:firstLine="0"/>
        <w:jc w:val="both"/>
        <w:rPr>
          <w:rFonts w:asciiTheme="minorHAnsi" w:hAnsiTheme="minorHAnsi"/>
          <w:sz w:val="22"/>
          <w:szCs w:val="22"/>
        </w:rPr>
      </w:pPr>
      <w:r w:rsidRPr="00157014">
        <w:rPr>
          <w:rFonts w:asciiTheme="minorHAnsi" w:hAnsiTheme="minorHAnsi"/>
          <w:b/>
          <w:sz w:val="22"/>
          <w:szCs w:val="22"/>
        </w:rPr>
        <w:t>8.1</w:t>
      </w:r>
      <w:r w:rsidRPr="00E47194">
        <w:rPr>
          <w:rFonts w:asciiTheme="minorHAnsi" w:hAnsiTheme="minorHAnsi"/>
          <w:sz w:val="22"/>
          <w:szCs w:val="22"/>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580A9F" w:rsidRPr="00E47194" w:rsidRDefault="00580A9F" w:rsidP="00580A9F">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lastRenderedPageBreak/>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580A9F" w:rsidRPr="00E47194" w:rsidRDefault="00580A9F" w:rsidP="00580A9F">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580A9F" w:rsidRPr="00E47194" w:rsidRDefault="00580A9F" w:rsidP="00580A9F">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580A9F" w:rsidRPr="00E47194" w:rsidRDefault="00580A9F" w:rsidP="00580A9F">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8.2</w:t>
      </w:r>
      <w:r w:rsidRPr="00E47194">
        <w:rPr>
          <w:rFonts w:asciiTheme="minorHAnsi" w:hAnsiTheme="minorHAnsi"/>
          <w:sz w:val="22"/>
          <w:szCs w:val="22"/>
        </w:rP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580A9F" w:rsidRPr="00E47194" w:rsidRDefault="00580A9F" w:rsidP="00580A9F">
      <w:pPr>
        <w:pStyle w:val="49"/>
        <w:shd w:val="clear" w:color="auto" w:fill="auto"/>
        <w:spacing w:before="120" w:line="269" w:lineRule="exact"/>
        <w:ind w:left="318" w:right="40" w:firstLine="0"/>
        <w:jc w:val="both"/>
        <w:rPr>
          <w:rFonts w:asciiTheme="minorHAnsi" w:hAnsiTheme="minorHAnsi"/>
          <w:sz w:val="22"/>
          <w:szCs w:val="22"/>
        </w:rPr>
      </w:pPr>
      <w:r w:rsidRPr="00E47194">
        <w:rPr>
          <w:rFonts w:asciiTheme="minorHAnsi" w:hAnsiTheme="minorHAnsi"/>
          <w:b/>
          <w:sz w:val="22"/>
          <w:szCs w:val="22"/>
        </w:rPr>
        <w:t>8.3</w:t>
      </w:r>
      <w:r w:rsidRPr="00E47194">
        <w:rPr>
          <w:rFonts w:asciiTheme="minorHAnsi" w:hAnsiTheme="minorHAnsi"/>
          <w:sz w:val="22"/>
          <w:szCs w:val="22"/>
        </w:rPr>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580A9F" w:rsidRPr="00E47194" w:rsidRDefault="00580A9F" w:rsidP="00580A9F">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580A9F" w:rsidRPr="00E47194" w:rsidRDefault="00580A9F" w:rsidP="00580A9F">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580A9F" w:rsidRPr="00E47194" w:rsidRDefault="00580A9F" w:rsidP="00580A9F">
      <w:pPr>
        <w:pStyle w:val="49"/>
        <w:shd w:val="clear" w:color="auto" w:fill="auto"/>
        <w:tabs>
          <w:tab w:val="left" w:pos="810"/>
        </w:tabs>
        <w:spacing w:after="115" w:line="240" w:lineRule="auto"/>
        <w:ind w:left="318" w:right="40" w:firstLine="0"/>
        <w:jc w:val="both"/>
        <w:rPr>
          <w:rFonts w:asciiTheme="minorHAnsi" w:hAnsiTheme="minorHAnsi"/>
          <w:sz w:val="22"/>
          <w:szCs w:val="22"/>
        </w:rPr>
      </w:pPr>
      <w:r w:rsidRPr="00E47194">
        <w:rPr>
          <w:rFonts w:asciiTheme="minorHAnsi" w:hAnsiTheme="minorHAnsi"/>
          <w:sz w:val="22"/>
          <w:szCs w:val="22"/>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580A9F" w:rsidRPr="00E47194" w:rsidRDefault="00580A9F" w:rsidP="00580A9F">
      <w:pPr>
        <w:pStyle w:val="49"/>
        <w:shd w:val="clear" w:color="auto" w:fill="auto"/>
        <w:tabs>
          <w:tab w:val="left" w:pos="810"/>
        </w:tabs>
        <w:spacing w:after="115" w:line="240" w:lineRule="auto"/>
        <w:ind w:left="318" w:right="40" w:firstLine="0"/>
        <w:jc w:val="both"/>
        <w:rPr>
          <w:rFonts w:asciiTheme="minorHAnsi" w:hAnsiTheme="minorHAnsi"/>
          <w:sz w:val="22"/>
          <w:szCs w:val="22"/>
        </w:rPr>
      </w:pPr>
      <w:r w:rsidRPr="00E47194">
        <w:rPr>
          <w:rFonts w:asciiTheme="minorHAnsi" w:hAnsiTheme="minorHAnsi"/>
          <w:sz w:val="22"/>
          <w:szCs w:val="22"/>
        </w:rPr>
        <w:t>Σε περίπτωση ένωσης οικονομικών φορέων, το πρόστιμο επιβάλλεται αναλόγως σε όλα τα μέλη της ένωσης.</w:t>
      </w:r>
    </w:p>
    <w:p w:rsidR="00D87427" w:rsidRPr="00E47194" w:rsidRDefault="00D87427" w:rsidP="00D87427">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b/>
          <w:sz w:val="22"/>
          <w:szCs w:val="22"/>
        </w:rPr>
        <w:t>8.4</w:t>
      </w:r>
      <w:r w:rsidRPr="00E47194">
        <w:rPr>
          <w:rFonts w:asciiTheme="minorHAnsi" w:hAnsiTheme="min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w:t>
      </w:r>
      <w:r w:rsidRPr="00F4246E">
        <w:rPr>
          <w:rFonts w:asciiTheme="minorHAnsi" w:hAnsiTheme="minorHAnsi"/>
          <w:sz w:val="22"/>
          <w:szCs w:val="22"/>
        </w:rPr>
        <w:t>Επί της προσφυγής, αποφασίζει το αρμοδίως αποφαινόμενο όργανο, ύστερα από γνωμοδότηση της επιτροπής παρακολούθησης και παραλαβής.</w:t>
      </w:r>
    </w:p>
    <w:p w:rsidR="00D87427" w:rsidRPr="00E47194" w:rsidRDefault="00D87427" w:rsidP="00D87427">
      <w:pPr>
        <w:pStyle w:val="49"/>
        <w:shd w:val="clear" w:color="auto" w:fill="auto"/>
        <w:spacing w:after="618" w:line="200" w:lineRule="exact"/>
        <w:ind w:left="320" w:firstLine="0"/>
        <w:jc w:val="both"/>
        <w:rPr>
          <w:rFonts w:asciiTheme="minorHAnsi" w:hAnsiTheme="minorHAnsi"/>
          <w:sz w:val="22"/>
          <w:szCs w:val="22"/>
        </w:rPr>
      </w:pPr>
      <w:r w:rsidRPr="00E47194">
        <w:rPr>
          <w:rFonts w:asciiTheme="minorHAnsi" w:hAnsiTheme="minorHAnsi"/>
          <w:sz w:val="22"/>
          <w:szCs w:val="22"/>
        </w:rPr>
        <w:t>Η εν λόγω απόφαση δεν επιδέχεται προσβολή με άλλη οποιασδήποτε φύσεως διοικητική προσφυγή.</w:t>
      </w:r>
    </w:p>
    <w:p w:rsidR="00580A9F" w:rsidRPr="00E47194" w:rsidRDefault="00580A9F" w:rsidP="006F6C5D">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9</w:t>
      </w:r>
    </w:p>
    <w:p w:rsidR="00580A9F" w:rsidRPr="00E47194" w:rsidRDefault="00580A9F" w:rsidP="00580A9F">
      <w:pPr>
        <w:tabs>
          <w:tab w:val="left" w:pos="1302"/>
        </w:tabs>
        <w:jc w:val="center"/>
        <w:rPr>
          <w:rFonts w:asciiTheme="minorHAnsi" w:hAnsiTheme="minorHAnsi"/>
          <w:bCs/>
          <w:sz w:val="22"/>
          <w:szCs w:val="22"/>
        </w:rPr>
      </w:pPr>
      <w:r w:rsidRPr="00E47194">
        <w:rPr>
          <w:rFonts w:asciiTheme="minorHAnsi" w:hAnsiTheme="minorHAnsi"/>
          <w:bCs/>
          <w:sz w:val="22"/>
          <w:szCs w:val="22"/>
        </w:rPr>
        <w:t>ΕΓΓΥΗΤΙΚΗ ΕΠΙΣΤΟΛΗ ΚΑΛΗΣ ΕΚΤΕΛΕΣΗΣ</w:t>
      </w:r>
    </w:p>
    <w:p w:rsidR="00580A9F" w:rsidRDefault="00580A9F" w:rsidP="00580A9F">
      <w:pPr>
        <w:tabs>
          <w:tab w:val="left" w:pos="1302"/>
        </w:tabs>
        <w:rPr>
          <w:rFonts w:asciiTheme="minorHAnsi" w:hAnsiTheme="minorHAnsi"/>
          <w:bCs/>
          <w:sz w:val="22"/>
          <w:szCs w:val="22"/>
        </w:rPr>
      </w:pPr>
      <w:r w:rsidRPr="00E47194">
        <w:rPr>
          <w:rFonts w:asciiTheme="minorHAnsi" w:hAnsiTheme="minorHAnsi"/>
          <w:sz w:val="22"/>
          <w:szCs w:val="22"/>
        </w:rPr>
        <w:t xml:space="preserve">Για την καλή εκτέλεση των ορών της σύμβασης ο ανάδοχος κατέθεσε την εγγυητική επιστολή καλής εκτέλεσης </w:t>
      </w:r>
      <w:r w:rsidRPr="00E47194">
        <w:rPr>
          <w:rFonts w:asciiTheme="minorHAnsi" w:hAnsiTheme="minorHAnsi"/>
          <w:bCs/>
          <w:sz w:val="22"/>
          <w:szCs w:val="22"/>
        </w:rPr>
        <w:t>ίση με το 5% της συμβατικής αξίας χωρίς ΦΠΑ της τράπεζας ………………….. Ευρώ # …………………..# αριθ. εγγυητικής επιστολής …………………….. ισχύος μέχρι …………………….. .</w:t>
      </w:r>
    </w:p>
    <w:p w:rsidR="00580A9F" w:rsidRPr="00B22F13" w:rsidRDefault="00580A9F" w:rsidP="00580A9F">
      <w:pPr>
        <w:tabs>
          <w:tab w:val="left" w:pos="1302"/>
        </w:tabs>
        <w:rPr>
          <w:rFonts w:asciiTheme="minorHAnsi" w:hAnsiTheme="minorHAnsi"/>
          <w:bCs/>
          <w:sz w:val="22"/>
          <w:szCs w:val="22"/>
        </w:rPr>
      </w:pPr>
      <w:r w:rsidRPr="00B22F13">
        <w:rPr>
          <w:rFonts w:asciiTheme="minorHAnsi" w:hAnsiTheme="minorHAnsi"/>
          <w:bCs/>
          <w:sz w:val="22"/>
          <w:szCs w:val="22"/>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580A9F" w:rsidRPr="00E47194" w:rsidRDefault="00580A9F" w:rsidP="00580A9F">
      <w:pPr>
        <w:tabs>
          <w:tab w:val="left" w:pos="1302"/>
        </w:tabs>
        <w:jc w:val="center"/>
        <w:outlineLvl w:val="0"/>
        <w:rPr>
          <w:rFonts w:asciiTheme="minorHAnsi" w:hAnsiTheme="minorHAnsi"/>
          <w:bCs/>
          <w:sz w:val="22"/>
          <w:szCs w:val="22"/>
        </w:rPr>
      </w:pPr>
    </w:p>
    <w:p w:rsidR="00580A9F" w:rsidRDefault="00580A9F" w:rsidP="00580A9F">
      <w:pPr>
        <w:tabs>
          <w:tab w:val="left" w:pos="1302"/>
        </w:tabs>
        <w:jc w:val="center"/>
        <w:outlineLvl w:val="0"/>
        <w:rPr>
          <w:rFonts w:asciiTheme="minorHAnsi" w:hAnsiTheme="minorHAnsi"/>
          <w:bCs/>
          <w:sz w:val="22"/>
          <w:szCs w:val="22"/>
        </w:rPr>
      </w:pPr>
      <w:r w:rsidRPr="00E47194">
        <w:rPr>
          <w:rFonts w:asciiTheme="minorHAnsi" w:hAnsiTheme="minorHAnsi"/>
          <w:bCs/>
          <w:sz w:val="22"/>
          <w:szCs w:val="22"/>
        </w:rPr>
        <w:t xml:space="preserve">ΑΡΘΡΟ </w:t>
      </w:r>
      <w:r>
        <w:rPr>
          <w:rFonts w:asciiTheme="minorHAnsi" w:hAnsiTheme="minorHAnsi"/>
          <w:bCs/>
          <w:sz w:val="22"/>
          <w:szCs w:val="22"/>
        </w:rPr>
        <w:t>10</w:t>
      </w:r>
    </w:p>
    <w:p w:rsidR="0011573F" w:rsidRPr="009465CD" w:rsidRDefault="0011573F" w:rsidP="0011573F">
      <w:pPr>
        <w:tabs>
          <w:tab w:val="left" w:pos="1302"/>
        </w:tabs>
        <w:jc w:val="center"/>
        <w:rPr>
          <w:b/>
        </w:rPr>
      </w:pPr>
      <w:r w:rsidRPr="0011573F">
        <w:rPr>
          <w:rFonts w:asciiTheme="minorHAnsi" w:hAnsiTheme="minorHAnsi"/>
          <w:bCs/>
          <w:sz w:val="22"/>
          <w:szCs w:val="22"/>
        </w:rPr>
        <w:t>ΕΓΓΥΗΣΗ ΚΑΛΗΣ ΛΕΙΤΟΥΡΓΙΑΣ-ΤΕΧΝΙΚΗ ΥΠΟΣΤΗΡΙΞΗ</w:t>
      </w:r>
    </w:p>
    <w:p w:rsidR="0011573F" w:rsidRPr="009465CD" w:rsidRDefault="0011573F" w:rsidP="0011573F">
      <w:pPr>
        <w:jc w:val="both"/>
        <w:rPr>
          <w:b/>
        </w:rPr>
      </w:pPr>
    </w:p>
    <w:p w:rsidR="00B75CB0" w:rsidRPr="00DE4117" w:rsidRDefault="00D87427" w:rsidP="00C44799">
      <w:pPr>
        <w:tabs>
          <w:tab w:val="left" w:pos="1302"/>
        </w:tabs>
        <w:jc w:val="both"/>
        <w:rPr>
          <w:rFonts w:asciiTheme="minorHAnsi" w:hAnsiTheme="minorHAnsi"/>
          <w:sz w:val="22"/>
          <w:szCs w:val="22"/>
        </w:rPr>
      </w:pPr>
      <w:r w:rsidRPr="00DE4117">
        <w:rPr>
          <w:rFonts w:asciiTheme="minorHAnsi" w:hAnsiTheme="minorHAnsi"/>
          <w:sz w:val="22"/>
          <w:szCs w:val="22"/>
        </w:rPr>
        <w:t>Το είδος</w:t>
      </w:r>
      <w:r w:rsidR="0011573F" w:rsidRPr="00DE4117">
        <w:rPr>
          <w:rFonts w:asciiTheme="minorHAnsi" w:hAnsiTheme="minorHAnsi"/>
          <w:sz w:val="22"/>
          <w:szCs w:val="22"/>
        </w:rPr>
        <w:t xml:space="preserve"> θα έχει εγγύηση καλής λειτουργίας δύο χρόνια τουλάχιστον και πλήρη υποστήριξη σε ανταλλακτικά και service για 10 χρόνια τουλάχιστον. </w:t>
      </w:r>
      <w:r w:rsidR="00B75CB0" w:rsidRPr="00DE4117">
        <w:rPr>
          <w:rFonts w:asciiTheme="minorHAnsi" w:hAnsiTheme="minorHAnsi"/>
          <w:sz w:val="22"/>
          <w:szCs w:val="22"/>
        </w:rPr>
        <w:t>Οι</w:t>
      </w:r>
      <w:r w:rsidR="0011573F" w:rsidRPr="00DE4117">
        <w:rPr>
          <w:rFonts w:asciiTheme="minorHAnsi" w:hAnsiTheme="minorHAnsi"/>
          <w:sz w:val="22"/>
          <w:szCs w:val="22"/>
        </w:rPr>
        <w:t xml:space="preserve"> περιπτώσεις που δεν καλύπτονται από την εγγύηση, </w:t>
      </w:r>
      <w:r w:rsidR="00B75CB0" w:rsidRPr="00DE4117">
        <w:rPr>
          <w:rFonts w:asciiTheme="minorHAnsi" w:hAnsiTheme="minorHAnsi"/>
          <w:sz w:val="22"/>
          <w:szCs w:val="22"/>
        </w:rPr>
        <w:t>είναι οι εξής: …………...</w:t>
      </w:r>
    </w:p>
    <w:p w:rsidR="0011573F" w:rsidRPr="0011573F" w:rsidRDefault="0011573F" w:rsidP="00C44799">
      <w:pPr>
        <w:tabs>
          <w:tab w:val="left" w:pos="1302"/>
        </w:tabs>
        <w:jc w:val="both"/>
        <w:rPr>
          <w:rFonts w:asciiTheme="minorHAnsi" w:hAnsiTheme="minorHAnsi"/>
          <w:sz w:val="22"/>
          <w:szCs w:val="22"/>
        </w:rPr>
      </w:pPr>
      <w:r w:rsidRPr="00D87427">
        <w:rPr>
          <w:rFonts w:asciiTheme="minorHAnsi" w:hAnsiTheme="minorHAnsi"/>
          <w:sz w:val="22"/>
          <w:szCs w:val="22"/>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001D4B" w:rsidRPr="00001D4B" w:rsidRDefault="00001D4B" w:rsidP="00001D4B">
      <w:pPr>
        <w:tabs>
          <w:tab w:val="left" w:pos="1302"/>
        </w:tabs>
        <w:jc w:val="both"/>
        <w:rPr>
          <w:rFonts w:asciiTheme="minorHAnsi" w:hAnsiTheme="minorHAnsi"/>
          <w:sz w:val="22"/>
          <w:szCs w:val="22"/>
        </w:rPr>
      </w:pPr>
      <w:r>
        <w:rPr>
          <w:rFonts w:asciiTheme="minorHAnsi" w:hAnsiTheme="minorHAnsi"/>
          <w:sz w:val="22"/>
          <w:szCs w:val="22"/>
        </w:rPr>
        <w:t>Για</w:t>
      </w:r>
      <w:r w:rsidRPr="00001D4B">
        <w:rPr>
          <w:rFonts w:asciiTheme="minorHAnsi" w:hAnsiTheme="minorHAnsi"/>
          <w:sz w:val="22"/>
          <w:szCs w:val="22"/>
        </w:rPr>
        <w:t xml:space="preserve"> την αποδέσμευση της εγγυητικής </w:t>
      </w:r>
      <w:r>
        <w:rPr>
          <w:rFonts w:asciiTheme="minorHAnsi" w:hAnsiTheme="minorHAnsi"/>
          <w:sz w:val="22"/>
          <w:szCs w:val="22"/>
        </w:rPr>
        <w:t xml:space="preserve">επιστολής </w:t>
      </w:r>
      <w:r w:rsidRPr="00001D4B">
        <w:rPr>
          <w:rFonts w:asciiTheme="minorHAnsi" w:hAnsiTheme="minorHAnsi"/>
          <w:sz w:val="22"/>
          <w:szCs w:val="22"/>
        </w:rPr>
        <w:t xml:space="preserve">καλής εκτέλεσης η Εταιρεία  υποχρεούται να καταθέσει εγγυητική επιστολή ίση με το </w:t>
      </w:r>
      <w:r>
        <w:rPr>
          <w:rFonts w:asciiTheme="minorHAnsi" w:hAnsiTheme="minorHAnsi"/>
          <w:sz w:val="22"/>
          <w:szCs w:val="22"/>
        </w:rPr>
        <w:t>3</w:t>
      </w:r>
      <w:r w:rsidRPr="00001D4B">
        <w:rPr>
          <w:rFonts w:asciiTheme="minorHAnsi" w:hAnsiTheme="minorHAnsi"/>
          <w:sz w:val="22"/>
          <w:szCs w:val="22"/>
        </w:rPr>
        <w:t>% της συμβατικής αξίας αυτού χωρίς ΦΠΑ, ο χρόνος ισχύος της οποίας θα είναι μεγαλύτερος κατά τρεις (3) μήνες τουλάχιστον από τον συμβατικό χρόνο εγγύησης καλής λειτουργίας του μηχανήματος</w:t>
      </w:r>
      <w:r>
        <w:rPr>
          <w:rFonts w:asciiTheme="minorHAnsi" w:hAnsiTheme="minorHAnsi"/>
          <w:sz w:val="22"/>
          <w:szCs w:val="22"/>
        </w:rPr>
        <w:t>.</w:t>
      </w:r>
    </w:p>
    <w:p w:rsidR="0011573F" w:rsidRDefault="0011573F" w:rsidP="00580A9F">
      <w:pPr>
        <w:tabs>
          <w:tab w:val="left" w:pos="1302"/>
        </w:tabs>
        <w:jc w:val="center"/>
        <w:rPr>
          <w:rFonts w:asciiTheme="minorHAnsi" w:hAnsiTheme="minorHAnsi"/>
          <w:bCs/>
          <w:sz w:val="22"/>
          <w:szCs w:val="22"/>
        </w:rPr>
      </w:pPr>
    </w:p>
    <w:p w:rsidR="0011573F" w:rsidRDefault="0011573F" w:rsidP="00580A9F">
      <w:pPr>
        <w:tabs>
          <w:tab w:val="left" w:pos="1302"/>
        </w:tabs>
        <w:jc w:val="center"/>
        <w:rPr>
          <w:rFonts w:asciiTheme="minorHAnsi" w:hAnsiTheme="minorHAnsi"/>
          <w:bCs/>
          <w:sz w:val="22"/>
          <w:szCs w:val="22"/>
        </w:rPr>
      </w:pPr>
      <w:r>
        <w:rPr>
          <w:rFonts w:asciiTheme="minorHAnsi" w:hAnsiTheme="minorHAnsi"/>
          <w:bCs/>
          <w:sz w:val="22"/>
          <w:szCs w:val="22"/>
        </w:rPr>
        <w:t>ΑΡΘΡΟ 11</w:t>
      </w:r>
    </w:p>
    <w:p w:rsidR="00580A9F" w:rsidRPr="00E47194" w:rsidRDefault="00580A9F" w:rsidP="00580A9F">
      <w:pPr>
        <w:tabs>
          <w:tab w:val="left" w:pos="1302"/>
        </w:tabs>
        <w:jc w:val="center"/>
        <w:rPr>
          <w:rFonts w:asciiTheme="minorHAnsi" w:hAnsiTheme="minorHAnsi"/>
          <w:bCs/>
          <w:sz w:val="22"/>
          <w:szCs w:val="22"/>
        </w:rPr>
      </w:pPr>
      <w:r w:rsidRPr="00E47194">
        <w:rPr>
          <w:rFonts w:asciiTheme="minorHAnsi" w:hAnsiTheme="minorHAnsi"/>
          <w:bCs/>
          <w:sz w:val="22"/>
          <w:szCs w:val="22"/>
        </w:rPr>
        <w:t>ΛΟΙΠΟΙ ΟΡΟΙ</w:t>
      </w:r>
    </w:p>
    <w:p w:rsidR="00D87427" w:rsidRDefault="00D87427" w:rsidP="00D87427">
      <w:pPr>
        <w:pStyle w:val="2b"/>
        <w:tabs>
          <w:tab w:val="left" w:pos="1302"/>
          <w:tab w:val="left" w:pos="9000"/>
        </w:tabs>
        <w:spacing w:line="240" w:lineRule="auto"/>
        <w:rPr>
          <w:rFonts w:asciiTheme="minorHAnsi" w:hAnsiTheme="minorHAnsi" w:cs="Times New Roman"/>
          <w:b w:val="0"/>
          <w:sz w:val="22"/>
          <w:szCs w:val="22"/>
        </w:rPr>
      </w:pPr>
      <w:r w:rsidRPr="00E47194">
        <w:rPr>
          <w:rFonts w:asciiTheme="minorHAnsi" w:hAnsiTheme="minorHAnsi" w:cs="Times New Roman"/>
          <w:b w:val="0"/>
          <w:sz w:val="22"/>
          <w:szCs w:val="22"/>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D87427" w:rsidRPr="00E47194" w:rsidRDefault="00D87427" w:rsidP="00D87427">
      <w:pPr>
        <w:pStyle w:val="2b"/>
        <w:tabs>
          <w:tab w:val="left" w:pos="1302"/>
          <w:tab w:val="left" w:pos="9000"/>
        </w:tabs>
        <w:spacing w:line="240" w:lineRule="auto"/>
        <w:rPr>
          <w:rFonts w:asciiTheme="minorHAnsi" w:hAnsiTheme="minorHAnsi" w:cs="Times New Roman"/>
          <w:b w:val="0"/>
          <w:sz w:val="22"/>
          <w:szCs w:val="22"/>
        </w:rPr>
      </w:pPr>
      <w:r>
        <w:rPr>
          <w:rFonts w:asciiTheme="minorHAnsi" w:hAnsiTheme="minorHAnsi" w:cs="Times New Roman"/>
          <w:b w:val="0"/>
          <w:sz w:val="22"/>
          <w:szCs w:val="22"/>
        </w:rPr>
        <w:t>Ο</w:t>
      </w:r>
      <w:r w:rsidRPr="007C5494">
        <w:rPr>
          <w:rFonts w:asciiTheme="minorHAnsi" w:hAnsiTheme="minorHAnsi" w:cs="Times New Roman"/>
          <w:b w:val="0"/>
          <w:sz w:val="22"/>
          <w:szCs w:val="22"/>
        </w:rP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w:t>
      </w:r>
      <w:r>
        <w:rPr>
          <w:rFonts w:asciiTheme="minorHAnsi" w:hAnsiTheme="minorHAnsi" w:cs="Times New Roman"/>
          <w:b w:val="0"/>
          <w:sz w:val="22"/>
          <w:szCs w:val="22"/>
        </w:rPr>
        <w:t xml:space="preserve"> Ο αριθμός του </w:t>
      </w:r>
      <w:r w:rsidRPr="00C94BD7">
        <w:rPr>
          <w:rFonts w:asciiTheme="minorHAnsi" w:hAnsiTheme="minorHAnsi" w:cs="Times New Roman"/>
          <w:b w:val="0"/>
          <w:sz w:val="22"/>
          <w:szCs w:val="22"/>
        </w:rPr>
        <w:t>Εθνικού Μητρώο Παραγωγών (ΕΜΠΑ)</w:t>
      </w:r>
      <w:r>
        <w:rPr>
          <w:rFonts w:asciiTheme="minorHAnsi" w:hAnsiTheme="minorHAnsi" w:cs="Times New Roman"/>
          <w:b w:val="0"/>
          <w:sz w:val="22"/>
          <w:szCs w:val="22"/>
        </w:rPr>
        <w:t xml:space="preserve"> του υπόχρεου παραγωγού είναι …………………. </w:t>
      </w:r>
    </w:p>
    <w:p w:rsidR="00D87427" w:rsidRPr="00E47194" w:rsidRDefault="00D87427" w:rsidP="00D87427">
      <w:pPr>
        <w:pStyle w:val="2b"/>
        <w:tabs>
          <w:tab w:val="left" w:pos="1302"/>
          <w:tab w:val="left" w:pos="9000"/>
        </w:tabs>
        <w:spacing w:line="240" w:lineRule="auto"/>
        <w:rPr>
          <w:rFonts w:asciiTheme="minorHAnsi" w:hAnsiTheme="minorHAnsi" w:cs="Times New Roman"/>
          <w:b w:val="0"/>
          <w:sz w:val="22"/>
          <w:szCs w:val="22"/>
        </w:rPr>
      </w:pPr>
      <w:r w:rsidRPr="00E47194">
        <w:rPr>
          <w:rFonts w:asciiTheme="minorHAnsi" w:hAnsiTheme="minorHAnsi" w:cs="Times New Roman"/>
          <w:b w:val="0"/>
          <w:sz w:val="22"/>
          <w:szCs w:val="22"/>
        </w:rPr>
        <w:t>Για όλα τα λοιπά θέματα, αναφορικά με την ανάθεση η οποία πραγματοποιείται με την σύμβαση αυτή, ισχύουν οι όροι της με αρ. ………../2016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D87427" w:rsidRPr="00E47194" w:rsidRDefault="00D87427" w:rsidP="00D87427">
      <w:pPr>
        <w:tabs>
          <w:tab w:val="left" w:pos="350"/>
        </w:tabs>
        <w:jc w:val="both"/>
        <w:rPr>
          <w:rFonts w:asciiTheme="minorHAnsi" w:hAnsiTheme="minorHAnsi"/>
          <w:b/>
          <w:sz w:val="22"/>
          <w:szCs w:val="22"/>
        </w:rPr>
      </w:pPr>
      <w:r w:rsidRPr="00E47194">
        <w:rPr>
          <w:rFonts w:asciiTheme="minorHAnsi" w:hAnsiTheme="minorHAnsi"/>
          <w:sz w:val="22"/>
          <w:szCs w:val="22"/>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D87427" w:rsidRPr="00E47194" w:rsidRDefault="00D87427" w:rsidP="00D87427">
      <w:pPr>
        <w:tabs>
          <w:tab w:val="left" w:pos="350"/>
        </w:tabs>
        <w:jc w:val="both"/>
        <w:rPr>
          <w:rFonts w:asciiTheme="minorHAnsi" w:hAnsiTheme="minorHAnsi"/>
          <w:b/>
          <w:sz w:val="22"/>
          <w:szCs w:val="22"/>
        </w:rPr>
      </w:pPr>
      <w:r w:rsidRPr="00E47194">
        <w:rPr>
          <w:rFonts w:asciiTheme="minorHAnsi" w:hAnsiTheme="minorHAnsi"/>
          <w:sz w:val="22"/>
          <w:szCs w:val="22"/>
        </w:rPr>
        <w:t>Για οποιαδήποτε διαφορά ανακύψει από την παρούσα σύμβαση αρμόδια είναι τα δικαστήρια Ηρακλείου.</w:t>
      </w:r>
    </w:p>
    <w:p w:rsidR="00D87427" w:rsidRPr="00E47194" w:rsidRDefault="00D87427" w:rsidP="00D87427">
      <w:pPr>
        <w:tabs>
          <w:tab w:val="left" w:pos="1302"/>
          <w:tab w:val="left" w:pos="9000"/>
        </w:tabs>
        <w:rPr>
          <w:rFonts w:asciiTheme="minorHAnsi" w:hAnsiTheme="minorHAnsi"/>
          <w:b/>
          <w:sz w:val="22"/>
          <w:szCs w:val="22"/>
        </w:rPr>
      </w:pPr>
      <w:r w:rsidRPr="00E47194">
        <w:rPr>
          <w:rFonts w:asciiTheme="minorHAnsi" w:hAnsiTheme="minorHAnsi"/>
          <w:sz w:val="22"/>
          <w:szCs w:val="22"/>
        </w:rPr>
        <w:t>Ύστερα από αυτά συντάχθηκε η σύμβαση η οποία αφού διαβάστηκε και βεβαιώθηκε ,υπογράφεται νόμιμα από τους συμβαλλόμενους σε ……………… πρωτότυπα.</w:t>
      </w:r>
    </w:p>
    <w:p w:rsidR="00D87427" w:rsidRPr="00E47194" w:rsidRDefault="00D87427" w:rsidP="00D87427">
      <w:pPr>
        <w:tabs>
          <w:tab w:val="left" w:pos="350"/>
        </w:tabs>
        <w:spacing w:before="45"/>
        <w:rPr>
          <w:rFonts w:asciiTheme="minorHAnsi" w:hAnsiTheme="minorHAnsi"/>
          <w:b/>
          <w:bCs/>
          <w:sz w:val="22"/>
          <w:szCs w:val="22"/>
        </w:rPr>
      </w:pPr>
      <w:r w:rsidRPr="00E47194">
        <w:rPr>
          <w:rFonts w:asciiTheme="minorHAnsi" w:hAnsiTheme="minorHAnsi"/>
          <w:sz w:val="22"/>
          <w:szCs w:val="22"/>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580A9F" w:rsidRDefault="00580A9F" w:rsidP="00580A9F">
      <w:pPr>
        <w:tabs>
          <w:tab w:val="left" w:pos="350"/>
        </w:tabs>
        <w:spacing w:line="360" w:lineRule="auto"/>
        <w:jc w:val="center"/>
        <w:outlineLvl w:val="0"/>
        <w:rPr>
          <w:rFonts w:asciiTheme="minorHAnsi" w:hAnsiTheme="minorHAnsi"/>
          <w:bCs/>
          <w:sz w:val="22"/>
          <w:szCs w:val="22"/>
        </w:rPr>
      </w:pPr>
    </w:p>
    <w:p w:rsidR="00580A9F" w:rsidRPr="00E47194" w:rsidRDefault="00580A9F" w:rsidP="00580A9F">
      <w:pPr>
        <w:tabs>
          <w:tab w:val="left" w:pos="350"/>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ΟΙ ΣΥΜΒΑΛΛΟΜΕΝΟΙ</w:t>
      </w:r>
    </w:p>
    <w:p w:rsidR="00580A9F" w:rsidRPr="00E47194" w:rsidRDefault="00580A9F" w:rsidP="00580A9F">
      <w:pPr>
        <w:tabs>
          <w:tab w:val="left" w:pos="566"/>
          <w:tab w:val="left" w:pos="5328"/>
        </w:tabs>
        <w:spacing w:line="360" w:lineRule="auto"/>
        <w:rPr>
          <w:rFonts w:asciiTheme="minorHAnsi" w:hAnsiTheme="minorHAnsi"/>
          <w:b/>
          <w:bCs/>
          <w:sz w:val="22"/>
          <w:szCs w:val="22"/>
        </w:rPr>
      </w:pPr>
      <w:r>
        <w:rPr>
          <w:rFonts w:asciiTheme="minorHAnsi" w:hAnsiTheme="minorHAnsi"/>
          <w:bCs/>
          <w:sz w:val="22"/>
          <w:szCs w:val="22"/>
        </w:rPr>
        <w:t>ΓΙΑ ΤΗΝ ΑΝΑΘΕΤΟΥΣΑ ΑΡΧΗ</w:t>
      </w:r>
      <w:r>
        <w:rPr>
          <w:rFonts w:asciiTheme="minorHAnsi" w:hAnsiTheme="minorHAnsi"/>
          <w:bCs/>
          <w:sz w:val="22"/>
          <w:szCs w:val="22"/>
        </w:rPr>
        <w:tab/>
      </w:r>
      <w:r>
        <w:rPr>
          <w:rFonts w:asciiTheme="minorHAnsi" w:hAnsiTheme="minorHAnsi"/>
          <w:bCs/>
          <w:sz w:val="22"/>
          <w:szCs w:val="22"/>
        </w:rPr>
        <w:tab/>
      </w:r>
      <w:r>
        <w:rPr>
          <w:rFonts w:asciiTheme="minorHAnsi" w:hAnsiTheme="minorHAnsi"/>
          <w:bCs/>
          <w:sz w:val="22"/>
          <w:szCs w:val="22"/>
        </w:rPr>
        <w:tab/>
        <w:t xml:space="preserve">ΓΙΑ ΤΟΝ </w:t>
      </w:r>
      <w:r w:rsidRPr="00E47194">
        <w:rPr>
          <w:rFonts w:asciiTheme="minorHAnsi" w:hAnsiTheme="minorHAnsi"/>
          <w:bCs/>
          <w:sz w:val="22"/>
          <w:szCs w:val="22"/>
        </w:rPr>
        <w:t>ΑΝΑΔΟΧΟ</w:t>
      </w:r>
    </w:p>
    <w:p w:rsidR="00580A9F" w:rsidRPr="00E47194" w:rsidRDefault="00580A9F" w:rsidP="00580A9F">
      <w:pPr>
        <w:tabs>
          <w:tab w:val="left" w:pos="350"/>
        </w:tabs>
        <w:spacing w:before="45" w:line="360" w:lineRule="auto"/>
        <w:rPr>
          <w:rFonts w:asciiTheme="minorHAnsi" w:hAnsiTheme="minorHAnsi"/>
          <w:spacing w:val="8"/>
          <w:sz w:val="22"/>
          <w:szCs w:val="22"/>
        </w:rPr>
      </w:pPr>
      <w:r w:rsidRPr="00E47194">
        <w:rPr>
          <w:rFonts w:asciiTheme="minorHAnsi" w:hAnsiTheme="minorHAnsi"/>
          <w:spacing w:val="8"/>
          <w:sz w:val="22"/>
          <w:szCs w:val="22"/>
        </w:rPr>
        <w:t>Η ΔΙΟΙΚΗΤΡΙΑ</w:t>
      </w:r>
    </w:p>
    <w:p w:rsidR="00680A65" w:rsidRDefault="00580A9F" w:rsidP="00893858">
      <w:pPr>
        <w:tabs>
          <w:tab w:val="left" w:pos="350"/>
        </w:tabs>
        <w:spacing w:before="45" w:line="360" w:lineRule="auto"/>
      </w:pPr>
      <w:r w:rsidRPr="00E47194">
        <w:rPr>
          <w:rFonts w:asciiTheme="minorHAnsi" w:hAnsiTheme="minorHAnsi"/>
          <w:spacing w:val="8"/>
          <w:sz w:val="22"/>
          <w:szCs w:val="22"/>
        </w:rPr>
        <w:t>ΜΑΡΙΑ ΣΠΙΝΘΟΥΡΗ</w:t>
      </w:r>
      <w:r w:rsidR="00680A65">
        <w:br w:type="page"/>
      </w:r>
    </w:p>
    <w:p w:rsidR="00680A65" w:rsidRPr="00680A65" w:rsidRDefault="00680A65" w:rsidP="00680A65">
      <w:pPr>
        <w:pStyle w:val="afc"/>
        <w:rPr>
          <w:sz w:val="20"/>
          <w:szCs w:val="20"/>
        </w:rPr>
      </w:pPr>
      <w:r w:rsidRPr="00680A65">
        <w:rPr>
          <w:sz w:val="20"/>
          <w:szCs w:val="20"/>
        </w:rPr>
        <w:lastRenderedPageBreak/>
        <w:t>ΠΑΡΑΡΤΗΜΑ Ζ΄</w:t>
      </w:r>
    </w:p>
    <w:p w:rsidR="00065F1B" w:rsidRDefault="00065F1B">
      <w:pPr>
        <w:spacing w:after="200" w:line="276" w:lineRule="auto"/>
        <w:rPr>
          <w:rFonts w:ascii="Calibri" w:eastAsia="Times New Roman" w:hAnsi="Calibri" w:cs="Calibri"/>
          <w:b/>
          <w:caps/>
          <w:color w:val="auto"/>
          <w:kern w:val="1"/>
          <w:sz w:val="20"/>
          <w:szCs w:val="20"/>
          <w:lang w:eastAsia="zh-CN"/>
        </w:rPr>
      </w:pPr>
    </w:p>
    <w:p w:rsidR="00680A65" w:rsidRPr="00680A65" w:rsidRDefault="00680A65" w:rsidP="00680A65">
      <w:pPr>
        <w:pStyle w:val="afc"/>
        <w:rPr>
          <w:bCs/>
          <w:sz w:val="20"/>
          <w:szCs w:val="20"/>
          <w:shd w:val="clear" w:color="auto" w:fill="FFFF00"/>
        </w:rPr>
      </w:pPr>
      <w:r w:rsidRPr="00680A65">
        <w:rPr>
          <w:sz w:val="20"/>
          <w:szCs w:val="20"/>
        </w:rPr>
        <w:t>Υποδειγμα εγγυητικης επιστολης καλης εκτελεσης</w:t>
      </w:r>
    </w:p>
    <w:p w:rsidR="00680A65" w:rsidRDefault="00680A65" w:rsidP="00680A65">
      <w:pPr>
        <w:spacing w:line="360" w:lineRule="auto"/>
        <w:jc w:val="center"/>
        <w:rPr>
          <w:bCs/>
          <w:szCs w:val="22"/>
          <w:shd w:val="clear" w:color="auto" w:fill="FFFF00"/>
        </w:rPr>
      </w:pP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Ημερομηνία έκδοσης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Προς: (Πλήρης επωνυμία Αναθέτουσας Αρχής/Αναθέτοντος Φορέα</w:t>
      </w:r>
      <w:r w:rsidRPr="00CD0B63">
        <w:rPr>
          <w:rStyle w:val="af4"/>
          <w:rFonts w:asciiTheme="minorHAnsi" w:hAnsiTheme="minorHAnsi"/>
          <w:bCs/>
          <w:sz w:val="20"/>
          <w:szCs w:val="20"/>
          <w:vertAlign w:val="superscript"/>
        </w:rPr>
        <w:footnoteReference w:customMarkFollows="1" w:id="32"/>
        <w:t>1</w:t>
      </w:r>
      <w:r w:rsidRPr="00680A65">
        <w:rPr>
          <w:rFonts w:asciiTheme="minorHAnsi" w:hAnsiTheme="minorHAnsi"/>
          <w:bCs/>
          <w:sz w:val="20"/>
          <w:szCs w:val="20"/>
        </w:rPr>
        <w:t>).................................</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(Διεύθυνση Αναθέτουσας Αρχής/Αναθέτοντος Φορέα)</w:t>
      </w:r>
      <w:r w:rsidRPr="00CD0B63">
        <w:rPr>
          <w:rStyle w:val="af4"/>
          <w:rFonts w:asciiTheme="minorHAnsi" w:hAnsiTheme="minorHAnsi"/>
          <w:bCs/>
          <w:sz w:val="20"/>
          <w:szCs w:val="20"/>
          <w:vertAlign w:val="superscript"/>
        </w:rPr>
        <w:footnoteReference w:customMarkFollows="1" w:id="33"/>
        <w:t>2</w:t>
      </w:r>
      <w:r w:rsidRPr="00680A65">
        <w:rPr>
          <w:rFonts w:asciiTheme="minorHAnsi" w:hAnsiTheme="minorHAnsi"/>
          <w:bCs/>
          <w:color w:val="00000A"/>
          <w:sz w:val="20"/>
          <w:szCs w:val="20"/>
          <w:lang w:eastAsia="en-US"/>
        </w:rPr>
        <w:t>................................</w:t>
      </w:r>
    </w:p>
    <w:p w:rsidR="00680A65" w:rsidRPr="00680A65" w:rsidRDefault="00680A65" w:rsidP="00680A65">
      <w:pPr>
        <w:rPr>
          <w:rFonts w:asciiTheme="minorHAnsi" w:hAnsiTheme="minorHAnsi"/>
          <w:bCs/>
          <w:sz w:val="20"/>
          <w:szCs w:val="20"/>
        </w:rPr>
      </w:pPr>
    </w:p>
    <w:p w:rsidR="00680A65" w:rsidRPr="00680A65" w:rsidRDefault="00680A65" w:rsidP="00680A65">
      <w:pPr>
        <w:rPr>
          <w:rFonts w:asciiTheme="minorHAnsi" w:hAnsiTheme="minorHAnsi"/>
          <w:bCs/>
          <w:sz w:val="20"/>
          <w:szCs w:val="20"/>
        </w:rPr>
      </w:pPr>
      <w:r w:rsidRPr="00680A65">
        <w:rPr>
          <w:rFonts w:asciiTheme="minorHAnsi" w:hAnsiTheme="minorHAnsi"/>
          <w:bCs/>
          <w:sz w:val="20"/>
          <w:szCs w:val="20"/>
        </w:rPr>
        <w:t>Εγγύηση μας υπ’ αριθμ. ……………….. ποσού ………………….……. ευρώ</w:t>
      </w:r>
      <w:r w:rsidRPr="00CD0B63">
        <w:rPr>
          <w:rStyle w:val="af4"/>
          <w:rFonts w:asciiTheme="minorHAnsi" w:hAnsiTheme="minorHAnsi"/>
          <w:bCs/>
          <w:sz w:val="20"/>
          <w:szCs w:val="20"/>
          <w:vertAlign w:val="superscript"/>
        </w:rPr>
        <w:footnoteReference w:customMarkFollows="1" w:id="34"/>
        <w:t>3</w:t>
      </w:r>
      <w:r w:rsidRPr="00680A65">
        <w:rPr>
          <w:rFonts w:asciiTheme="minorHAnsi" w:hAnsiTheme="minorHAnsi"/>
          <w:bCs/>
          <w:sz w:val="20"/>
          <w:szCs w:val="20"/>
        </w:rPr>
        <w:t>.</w:t>
      </w:r>
    </w:p>
    <w:p w:rsidR="00680A65" w:rsidRPr="00680A65" w:rsidRDefault="00680A65" w:rsidP="00680A65">
      <w:pPr>
        <w:widowControl w:val="0"/>
        <w:spacing w:line="360" w:lineRule="auto"/>
        <w:rPr>
          <w:rFonts w:asciiTheme="minorHAnsi" w:hAnsiTheme="minorHAnsi"/>
          <w:bCs/>
          <w:sz w:val="20"/>
          <w:szCs w:val="20"/>
        </w:rPr>
      </w:pP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CD0B63">
        <w:rPr>
          <w:rStyle w:val="af4"/>
          <w:rFonts w:asciiTheme="minorHAnsi" w:hAnsiTheme="minorHAnsi"/>
          <w:bCs/>
          <w:sz w:val="20"/>
          <w:szCs w:val="20"/>
          <w:vertAlign w:val="superscript"/>
        </w:rPr>
        <w:footnoteReference w:customMarkFollows="1" w:id="35"/>
        <w:t>4</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υπέρ του: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w:t>
      </w:r>
      <w:r w:rsidRPr="00680A65">
        <w:rPr>
          <w:rFonts w:asciiTheme="minorHAnsi" w:hAnsiTheme="minorHAnsi"/>
          <w:bCs/>
          <w:sz w:val="20"/>
          <w:szCs w:val="20"/>
        </w:rPr>
        <w:t xml:space="preserve">) [σε περίπτωση φυσικού προσώπου]: </w:t>
      </w:r>
      <w:r w:rsidRPr="00680A65">
        <w:rPr>
          <w:rFonts w:asciiTheme="minorHAnsi" w:eastAsia="Calibri" w:hAnsiTheme="minorHAnsi"/>
          <w:bCs/>
          <w:sz w:val="20"/>
          <w:szCs w:val="20"/>
        </w:rPr>
        <w:t xml:space="preserve">(ονοματεπώνυμο, πατρώνυμο) ..............................,  ΑΦΜ: ................ </w:t>
      </w:r>
      <w:r w:rsidRPr="00680A65">
        <w:rPr>
          <w:rFonts w:asciiTheme="minorHAnsi" w:eastAsia="Calibri" w:hAnsiTheme="minorHAnsi"/>
          <w:sz w:val="20"/>
          <w:szCs w:val="20"/>
        </w:rPr>
        <w:t>(διεύθυνση)</w:t>
      </w:r>
      <w:r w:rsidRPr="00680A65">
        <w:rPr>
          <w:rFonts w:asciiTheme="minorHAnsi" w:eastAsia="Calibri" w:hAnsiTheme="minorHAnsi"/>
          <w:bCs/>
          <w:sz w:val="20"/>
          <w:szCs w:val="20"/>
        </w:rPr>
        <w:t xml:space="preserve"> .......................…………………………………..</w:t>
      </w:r>
      <w:r w:rsidRPr="00680A65">
        <w:rPr>
          <w:rFonts w:asciiTheme="minorHAnsi" w:hAnsiTheme="minorHAnsi"/>
          <w:bCs/>
          <w:sz w:val="20"/>
          <w:szCs w:val="20"/>
        </w:rPr>
        <w:t>, ή</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w:t>
      </w:r>
      <w:r w:rsidRPr="00680A65">
        <w:rPr>
          <w:rFonts w:asciiTheme="minorHAnsi" w:hAnsiTheme="minorHAnsi"/>
          <w:bCs/>
          <w:sz w:val="20"/>
          <w:szCs w:val="20"/>
        </w:rPr>
        <w:t>) [σε περίπτωση νομικού προσώπου]: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ή</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iii</w:t>
      </w:r>
      <w:r w:rsidRPr="00680A65">
        <w:rPr>
          <w:rFonts w:asciiTheme="minorHAnsi" w:hAnsiTheme="minorHAnsi"/>
          <w:bCs/>
          <w:sz w:val="20"/>
          <w:szCs w:val="20"/>
        </w:rPr>
        <w:t>) [σε περίπτωση ένωσης ή κοινοπραξίας:] των φυσικών / νομικών προσώπων</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α)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β)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γ)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(συμπληρώνεται με όλα τα μέλη της ένωσης / κοινοπραξίας)</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για την καλή εκτέλεση του/ων τμήματος/των ..</w:t>
      </w:r>
      <w:r w:rsidRPr="00CD0B63">
        <w:rPr>
          <w:rStyle w:val="af4"/>
          <w:rFonts w:asciiTheme="minorHAnsi" w:hAnsiTheme="minorHAnsi"/>
          <w:bCs/>
          <w:sz w:val="20"/>
          <w:szCs w:val="20"/>
          <w:vertAlign w:val="superscript"/>
        </w:rPr>
        <w:footnoteReference w:customMarkFollows="1" w:id="36"/>
        <w:t>5</w:t>
      </w:r>
      <w:r w:rsidRPr="00680A65">
        <w:rPr>
          <w:rFonts w:asciiTheme="minorHAnsi" w:hAnsiTheme="minorHAnsi"/>
          <w:bCs/>
          <w:sz w:val="20"/>
          <w:szCs w:val="20"/>
        </w:rPr>
        <w:t>/ της υπ αριθ ..... σύμβασης “</w:t>
      </w:r>
      <w:r w:rsidRPr="00680A65">
        <w:rPr>
          <w:rFonts w:asciiTheme="minorHAnsi" w:hAnsiTheme="minorHAnsi"/>
          <w:b/>
          <w:bCs/>
          <w:i/>
          <w:iCs/>
          <w:sz w:val="20"/>
          <w:szCs w:val="20"/>
        </w:rPr>
        <w:t>(τίτλος σύμβασης)</w:t>
      </w:r>
      <w:r w:rsidRPr="00680A65">
        <w:rPr>
          <w:rFonts w:asciiTheme="minorHAnsi" w:hAnsiTheme="minorHAnsi"/>
          <w:bCs/>
          <w:sz w:val="20"/>
          <w:szCs w:val="20"/>
        </w:rPr>
        <w:t xml:space="preserve">”, σύμφωνα με την (αριθμό/ημερομηνία) ........................ Διακήρυξη / Πρόσκληση / Πρόσκληση Εκδήλωσης Ενδιαφέροντος </w:t>
      </w:r>
      <w:r w:rsidRPr="00CD0B63">
        <w:rPr>
          <w:rStyle w:val="af4"/>
          <w:rFonts w:asciiTheme="minorHAnsi" w:hAnsiTheme="minorHAnsi"/>
          <w:sz w:val="20"/>
          <w:szCs w:val="20"/>
          <w:vertAlign w:val="superscript"/>
        </w:rPr>
        <w:footnoteReference w:customMarkFollows="1" w:id="37"/>
        <w:t>6</w:t>
      </w:r>
      <w:r w:rsidRPr="00680A65">
        <w:rPr>
          <w:rStyle w:val="af4"/>
          <w:rFonts w:asciiTheme="minorHAnsi" w:hAnsiTheme="minorHAnsi"/>
          <w:sz w:val="20"/>
          <w:szCs w:val="20"/>
        </w:rPr>
        <w:t xml:space="preserve"> </w:t>
      </w:r>
      <w:r w:rsidRPr="00680A65">
        <w:rPr>
          <w:rFonts w:asciiTheme="minorHAnsi" w:hAnsiTheme="minorHAnsi"/>
          <w:bCs/>
          <w:sz w:val="20"/>
          <w:szCs w:val="20"/>
        </w:rPr>
        <w:t>........................... της/του (Αναθέτουσας Αρχής/Αναθέτοντος φορέα).</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CD0B63">
        <w:rPr>
          <w:rStyle w:val="af4"/>
          <w:rFonts w:asciiTheme="minorHAnsi" w:hAnsiTheme="minorHAnsi"/>
          <w:bCs/>
          <w:sz w:val="20"/>
          <w:szCs w:val="20"/>
          <w:vertAlign w:val="superscript"/>
        </w:rPr>
        <w:footnoteReference w:customMarkFollows="1" w:id="38"/>
        <w:t xml:space="preserve">7 </w:t>
      </w:r>
      <w:r w:rsidRPr="00680A65">
        <w:rPr>
          <w:rFonts w:asciiTheme="minorHAnsi" w:hAnsiTheme="minorHAnsi"/>
          <w:bCs/>
          <w:sz w:val="20"/>
          <w:szCs w:val="20"/>
        </w:rPr>
        <w:t>από την απλή έγγραφη ειδοποίησή σας.</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lastRenderedPageBreak/>
        <w:t>Η παρούσα ισχύει μέχρι και την ............... (αν προβλέπεται ορισμένος χρόνος στα έγγραφα της σύμβασης</w:t>
      </w:r>
      <w:r w:rsidRPr="00CD0B63">
        <w:rPr>
          <w:rStyle w:val="af4"/>
          <w:rFonts w:asciiTheme="minorHAnsi" w:hAnsiTheme="minorHAnsi"/>
          <w:bCs/>
          <w:sz w:val="20"/>
          <w:szCs w:val="20"/>
          <w:vertAlign w:val="superscript"/>
        </w:rPr>
        <w:footnoteReference w:customMarkFollows="1" w:id="39"/>
        <w:t>8</w:t>
      </w:r>
      <w:r w:rsidRPr="00680A65">
        <w:rPr>
          <w:rFonts w:asciiTheme="minorHAnsi" w:hAnsiTheme="minorHAnsi"/>
          <w:bCs/>
          <w:sz w:val="20"/>
          <w:szCs w:val="20"/>
        </w:rPr>
        <w:t>)</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ή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680A65" w:rsidRPr="00680A65" w:rsidRDefault="00680A65" w:rsidP="00680A65">
      <w:pPr>
        <w:widowControl w:val="0"/>
        <w:spacing w:line="360" w:lineRule="auto"/>
        <w:rPr>
          <w:rFonts w:asciiTheme="minorHAnsi" w:hAnsiTheme="minorHAnsi"/>
          <w:bCs/>
          <w:sz w:val="20"/>
          <w:szCs w:val="20"/>
        </w:rPr>
      </w:pPr>
      <w:r w:rsidRPr="00680A65">
        <w:rPr>
          <w:rFonts w:asciiTheme="minorHAnsi" w:hAnsiTheme="minorHAnsi"/>
          <w:bCs/>
          <w:sz w:val="20"/>
          <w:szCs w:val="20"/>
        </w:rPr>
        <w:t>Σε περίπτωση κατάπτωσης της εγγύησης, το ποσό της κατάπτωσης υπόκειται στο εκάστοτε ισχύον πάγιο τέλος χαρτοσήμου.</w:t>
      </w:r>
    </w:p>
    <w:p w:rsidR="00680A65" w:rsidRPr="00680A65" w:rsidRDefault="00680A65" w:rsidP="00680A65">
      <w:pPr>
        <w:widowControl w:val="0"/>
        <w:spacing w:line="360" w:lineRule="auto"/>
        <w:rPr>
          <w:rFonts w:asciiTheme="minorHAnsi" w:hAnsiTheme="minorHAnsi"/>
          <w:bCs/>
          <w:i/>
          <w:iCs/>
          <w:sz w:val="20"/>
          <w:szCs w:val="20"/>
        </w:rPr>
      </w:pPr>
      <w:r w:rsidRPr="00680A65">
        <w:rPr>
          <w:rFonts w:asciiTheme="minorHAnsi" w:hAnsiTheme="min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D0B63">
        <w:rPr>
          <w:rStyle w:val="af4"/>
          <w:rFonts w:asciiTheme="minorHAnsi" w:hAnsiTheme="minorHAnsi"/>
          <w:bCs/>
          <w:sz w:val="20"/>
          <w:szCs w:val="20"/>
          <w:vertAlign w:val="superscript"/>
        </w:rPr>
        <w:footnoteReference w:customMarkFollows="1" w:id="40"/>
        <w:t>9</w:t>
      </w:r>
      <w:r w:rsidRPr="00680A65">
        <w:rPr>
          <w:rFonts w:asciiTheme="minorHAnsi" w:hAnsiTheme="minorHAnsi"/>
          <w:bCs/>
          <w:sz w:val="20"/>
          <w:szCs w:val="20"/>
        </w:rPr>
        <w:t>.</w:t>
      </w:r>
    </w:p>
    <w:p w:rsidR="00680A65" w:rsidRPr="00680A65" w:rsidRDefault="00680A65" w:rsidP="00680A65">
      <w:pPr>
        <w:widowControl w:val="0"/>
        <w:spacing w:line="360" w:lineRule="auto"/>
        <w:rPr>
          <w:rFonts w:asciiTheme="minorHAnsi" w:hAnsiTheme="minorHAnsi"/>
          <w:bCs/>
          <w:i/>
          <w:iCs/>
          <w:sz w:val="20"/>
          <w:szCs w:val="20"/>
        </w:rPr>
      </w:pPr>
    </w:p>
    <w:p w:rsidR="00680A65" w:rsidRPr="00680A65" w:rsidRDefault="00680A65" w:rsidP="00680A65">
      <w:pPr>
        <w:widowControl w:val="0"/>
        <w:spacing w:line="360" w:lineRule="auto"/>
        <w:ind w:left="2880" w:firstLine="720"/>
        <w:rPr>
          <w:rFonts w:asciiTheme="minorHAnsi" w:hAnsiTheme="minorHAnsi"/>
          <w:b/>
          <w:bCs/>
          <w:sz w:val="20"/>
          <w:szCs w:val="20"/>
        </w:rPr>
      </w:pPr>
      <w:r w:rsidRPr="00680A65">
        <w:rPr>
          <w:rFonts w:asciiTheme="minorHAnsi" w:hAnsiTheme="minorHAnsi"/>
          <w:bCs/>
          <w:sz w:val="20"/>
          <w:szCs w:val="20"/>
        </w:rPr>
        <w:t>(Εξουσιοδοτημένη Υπογραφή)</w:t>
      </w:r>
    </w:p>
    <w:p w:rsidR="00CC3460" w:rsidRDefault="00CC3460">
      <w:pPr>
        <w:rPr>
          <w:rFonts w:asciiTheme="minorHAnsi" w:hAnsiTheme="minorHAnsi"/>
          <w:sz w:val="20"/>
          <w:szCs w:val="20"/>
        </w:rPr>
      </w:pPr>
    </w:p>
    <w:p w:rsidR="00065F1B" w:rsidRDefault="00065F1B">
      <w:pPr>
        <w:spacing w:after="200" w:line="276" w:lineRule="auto"/>
        <w:rPr>
          <w:rFonts w:asciiTheme="minorHAnsi" w:hAnsiTheme="minorHAnsi"/>
          <w:sz w:val="20"/>
          <w:szCs w:val="20"/>
        </w:rPr>
      </w:pPr>
      <w:r>
        <w:rPr>
          <w:rFonts w:asciiTheme="minorHAnsi" w:hAnsiTheme="minorHAnsi"/>
          <w:sz w:val="20"/>
          <w:szCs w:val="20"/>
        </w:rPr>
        <w:br w:type="page"/>
      </w:r>
    </w:p>
    <w:p w:rsidR="00065F1B" w:rsidRPr="00065F1B" w:rsidRDefault="00065F1B" w:rsidP="00065F1B">
      <w:pPr>
        <w:widowControl w:val="0"/>
        <w:autoSpaceDE w:val="0"/>
        <w:autoSpaceDN w:val="0"/>
        <w:adjustRightInd w:val="0"/>
        <w:ind w:right="95"/>
        <w:jc w:val="center"/>
        <w:rPr>
          <w:rFonts w:asciiTheme="minorHAnsi" w:hAnsiTheme="minorHAnsi"/>
          <w:b/>
          <w:spacing w:val="2"/>
          <w:w w:val="102"/>
          <w:sz w:val="20"/>
          <w:szCs w:val="20"/>
        </w:rPr>
      </w:pPr>
      <w:r w:rsidRPr="00065F1B">
        <w:rPr>
          <w:rFonts w:asciiTheme="minorHAnsi" w:hAnsiTheme="minorHAnsi"/>
          <w:b/>
          <w:spacing w:val="2"/>
          <w:w w:val="102"/>
          <w:sz w:val="20"/>
          <w:szCs w:val="20"/>
        </w:rPr>
        <w:lastRenderedPageBreak/>
        <w:t>ΥΠΟΔΕΙΓΜΑ ΕΓΓΥΗΤΙΚΗΣ ΕΠΙΣΤΟΛΗΣ ΚΑΛΗΣ ΛΕΙΤΟΥΡΓΙΑΣ</w:t>
      </w:r>
    </w:p>
    <w:p w:rsidR="00065F1B" w:rsidRPr="00065F1B" w:rsidRDefault="00065F1B" w:rsidP="00065F1B">
      <w:pPr>
        <w:rPr>
          <w:rFonts w:asciiTheme="minorHAnsi" w:hAnsiTheme="minorHAnsi"/>
          <w:spacing w:val="2"/>
          <w:w w:val="102"/>
          <w:sz w:val="20"/>
          <w:szCs w:val="20"/>
        </w:rPr>
      </w:pPr>
      <w:r w:rsidRPr="00065F1B">
        <w:rPr>
          <w:rFonts w:asciiTheme="minorHAnsi" w:hAnsiTheme="minorHAnsi"/>
          <w:spacing w:val="2"/>
          <w:w w:val="102"/>
          <w:sz w:val="20"/>
          <w:szCs w:val="20"/>
        </w:rPr>
        <w:t>Ονομασία Τράπεζας………………………………………</w:t>
      </w:r>
      <w:r w:rsidRPr="00065F1B">
        <w:rPr>
          <w:rFonts w:asciiTheme="minorHAnsi" w:hAnsiTheme="minorHAnsi"/>
          <w:spacing w:val="2"/>
          <w:w w:val="102"/>
          <w:sz w:val="20"/>
          <w:szCs w:val="20"/>
        </w:rPr>
        <w:tab/>
      </w:r>
    </w:p>
    <w:p w:rsidR="00065F1B" w:rsidRPr="00065F1B" w:rsidRDefault="00065F1B" w:rsidP="00065F1B">
      <w:pPr>
        <w:rPr>
          <w:rFonts w:asciiTheme="minorHAnsi" w:hAnsiTheme="minorHAnsi"/>
          <w:spacing w:val="2"/>
          <w:w w:val="102"/>
          <w:sz w:val="20"/>
          <w:szCs w:val="20"/>
        </w:rPr>
      </w:pPr>
      <w:r w:rsidRPr="00065F1B">
        <w:rPr>
          <w:rFonts w:asciiTheme="minorHAnsi" w:hAnsiTheme="minorHAnsi"/>
          <w:spacing w:val="2"/>
          <w:w w:val="102"/>
          <w:sz w:val="20"/>
          <w:szCs w:val="20"/>
        </w:rPr>
        <w:t>Κατάστημα…………………………………………………….</w:t>
      </w:r>
      <w:r w:rsidRPr="00065F1B">
        <w:rPr>
          <w:rFonts w:asciiTheme="minorHAnsi" w:hAnsiTheme="minorHAnsi"/>
          <w:spacing w:val="2"/>
          <w:w w:val="102"/>
          <w:sz w:val="20"/>
          <w:szCs w:val="20"/>
        </w:rPr>
        <w:tab/>
      </w:r>
      <w:r w:rsidRPr="00065F1B">
        <w:rPr>
          <w:rFonts w:asciiTheme="minorHAnsi" w:hAnsiTheme="minorHAnsi"/>
          <w:spacing w:val="2"/>
          <w:w w:val="102"/>
          <w:sz w:val="20"/>
          <w:szCs w:val="20"/>
        </w:rPr>
        <w:tab/>
        <w:t xml:space="preserve"> </w:t>
      </w:r>
      <w:r w:rsidRPr="00065F1B">
        <w:rPr>
          <w:rFonts w:asciiTheme="minorHAnsi" w:hAnsiTheme="minorHAnsi"/>
          <w:spacing w:val="2"/>
          <w:w w:val="102"/>
          <w:sz w:val="20"/>
          <w:szCs w:val="20"/>
        </w:rPr>
        <w:tab/>
      </w:r>
    </w:p>
    <w:p w:rsidR="00065F1B" w:rsidRPr="00065F1B" w:rsidRDefault="00065F1B" w:rsidP="00065F1B">
      <w:pPr>
        <w:rPr>
          <w:rFonts w:asciiTheme="minorHAnsi" w:hAnsiTheme="minorHAnsi"/>
          <w:spacing w:val="2"/>
          <w:w w:val="102"/>
          <w:sz w:val="20"/>
          <w:szCs w:val="20"/>
        </w:rPr>
      </w:pPr>
      <w:r w:rsidRPr="00065F1B">
        <w:rPr>
          <w:rFonts w:asciiTheme="minorHAnsi" w:hAnsiTheme="minorHAnsi"/>
          <w:spacing w:val="2"/>
          <w:w w:val="102"/>
          <w:sz w:val="20"/>
          <w:szCs w:val="20"/>
        </w:rPr>
        <w:t>(Δ/νση οδός -αριθμός ΤΚ fax)</w:t>
      </w:r>
      <w:r w:rsidRPr="00065F1B">
        <w:rPr>
          <w:rFonts w:asciiTheme="minorHAnsi" w:hAnsiTheme="minorHAnsi"/>
          <w:spacing w:val="2"/>
          <w:w w:val="102"/>
          <w:sz w:val="20"/>
          <w:szCs w:val="20"/>
        </w:rPr>
        <w:tab/>
        <w:t xml:space="preserve">       Ημερομηνία έκδοση………………</w:t>
      </w:r>
    </w:p>
    <w:p w:rsidR="00065F1B" w:rsidRPr="00065F1B" w:rsidRDefault="00065F1B" w:rsidP="00065F1B">
      <w:pPr>
        <w:rPr>
          <w:rFonts w:asciiTheme="minorHAnsi" w:hAnsiTheme="minorHAnsi"/>
          <w:spacing w:val="2"/>
          <w:w w:val="102"/>
          <w:sz w:val="20"/>
          <w:szCs w:val="20"/>
        </w:rPr>
      </w:pPr>
      <w:r w:rsidRPr="00065F1B">
        <w:rPr>
          <w:rFonts w:asciiTheme="minorHAnsi" w:hAnsiTheme="minorHAnsi"/>
          <w:spacing w:val="2"/>
          <w:w w:val="102"/>
          <w:sz w:val="20"/>
          <w:szCs w:val="20"/>
        </w:rPr>
        <w:t xml:space="preserve">                                                                ΕΥΡΩ…….………….</w:t>
      </w:r>
    </w:p>
    <w:p w:rsidR="00065F1B" w:rsidRPr="00065F1B" w:rsidRDefault="00065F1B" w:rsidP="00065F1B">
      <w:pPr>
        <w:rPr>
          <w:rFonts w:asciiTheme="minorHAnsi" w:hAnsiTheme="minorHAnsi"/>
          <w:spacing w:val="2"/>
          <w:w w:val="102"/>
          <w:sz w:val="20"/>
          <w:szCs w:val="20"/>
        </w:rPr>
      </w:pPr>
      <w:r w:rsidRPr="00065F1B">
        <w:rPr>
          <w:rFonts w:asciiTheme="minorHAnsi" w:hAnsiTheme="minorHAnsi"/>
          <w:spacing w:val="2"/>
          <w:w w:val="102"/>
          <w:sz w:val="20"/>
          <w:szCs w:val="20"/>
        </w:rPr>
        <w:t>Προς</w:t>
      </w:r>
    </w:p>
    <w:p w:rsidR="00065F1B" w:rsidRPr="00065F1B" w:rsidRDefault="00065F1B" w:rsidP="00065F1B">
      <w:pPr>
        <w:rPr>
          <w:rFonts w:asciiTheme="minorHAnsi" w:hAnsiTheme="minorHAnsi"/>
          <w:spacing w:val="2"/>
          <w:w w:val="102"/>
          <w:sz w:val="20"/>
          <w:szCs w:val="20"/>
        </w:rPr>
      </w:pPr>
      <w:r w:rsidRPr="00065F1B">
        <w:rPr>
          <w:rFonts w:asciiTheme="minorHAnsi" w:hAnsiTheme="minorHAnsi"/>
          <w:spacing w:val="2"/>
          <w:w w:val="102"/>
          <w:sz w:val="20"/>
          <w:szCs w:val="20"/>
        </w:rPr>
        <w:t xml:space="preserve">Προς  7η Υ.ΠΕ. Κρήτης –Γ.Ν. Λασιθίου  </w:t>
      </w:r>
    </w:p>
    <w:p w:rsidR="00065F1B" w:rsidRPr="00065F1B" w:rsidRDefault="00065F1B" w:rsidP="00065F1B">
      <w:pPr>
        <w:rPr>
          <w:rFonts w:asciiTheme="minorHAnsi" w:hAnsiTheme="minorHAnsi"/>
          <w:spacing w:val="2"/>
          <w:w w:val="102"/>
          <w:sz w:val="20"/>
          <w:szCs w:val="20"/>
        </w:rPr>
      </w:pPr>
      <w:r w:rsidRPr="00065F1B">
        <w:rPr>
          <w:rFonts w:asciiTheme="minorHAnsi" w:hAnsiTheme="minorHAnsi"/>
          <w:spacing w:val="2"/>
          <w:w w:val="102"/>
          <w:sz w:val="20"/>
          <w:szCs w:val="20"/>
        </w:rPr>
        <w:t>Οδός ΚΝΩΣΟΥ αρ.  4 , Τ.Κ. 72100, Πόλη ΑΓ. ΝΙΚΟΛΑΟΣ</w:t>
      </w:r>
    </w:p>
    <w:p w:rsidR="00065F1B" w:rsidRPr="00065F1B" w:rsidRDefault="00065F1B" w:rsidP="00065F1B">
      <w:pPr>
        <w:rPr>
          <w:rFonts w:asciiTheme="minorHAnsi" w:hAnsiTheme="minorHAnsi"/>
          <w:spacing w:val="2"/>
          <w:w w:val="102"/>
          <w:sz w:val="20"/>
          <w:szCs w:val="20"/>
        </w:rPr>
      </w:pPr>
      <w:r w:rsidRPr="00065F1B">
        <w:rPr>
          <w:rFonts w:asciiTheme="minorHAnsi" w:hAnsiTheme="minorHAnsi"/>
          <w:spacing w:val="2"/>
          <w:w w:val="102"/>
          <w:sz w:val="20"/>
          <w:szCs w:val="20"/>
        </w:rPr>
        <w:t>ΕΓΓΥΗΤΙΚΗ   ΕΠΙΣΤΟΛΗ ΚΑΛΗΣ ΛΕΙΤΟΥΡΓΙΑΣ ΑΡ………</w:t>
      </w:r>
      <w:r w:rsidRPr="00065F1B">
        <w:rPr>
          <w:rFonts w:asciiTheme="minorHAnsi" w:hAnsiTheme="minorHAnsi"/>
          <w:spacing w:val="2"/>
          <w:w w:val="102"/>
          <w:sz w:val="20"/>
          <w:szCs w:val="20"/>
        </w:rPr>
        <w:tab/>
        <w:t xml:space="preserve">    ΕΥΡΩ………………. </w:t>
      </w:r>
    </w:p>
    <w:p w:rsidR="00065F1B" w:rsidRPr="00065F1B" w:rsidRDefault="00065F1B" w:rsidP="009F6699">
      <w:pPr>
        <w:jc w:val="both"/>
        <w:rPr>
          <w:rFonts w:asciiTheme="minorHAnsi" w:hAnsiTheme="minorHAnsi"/>
          <w:spacing w:val="2"/>
          <w:w w:val="102"/>
          <w:sz w:val="20"/>
          <w:szCs w:val="20"/>
        </w:rPr>
      </w:pPr>
      <w:r w:rsidRPr="00065F1B">
        <w:rPr>
          <w:rFonts w:asciiTheme="minorHAnsi" w:hAnsiTheme="minorHAnsi"/>
          <w:spacing w:val="2"/>
          <w:w w:val="102"/>
          <w:sz w:val="20"/>
          <w:szCs w:val="20"/>
        </w:rPr>
        <w:t>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μέχρι      του      ποσού      των      ΕΥΡΩ……………………..(και ολογράφως)…………..…….……………..στο οποίο και μόνο περιορίζεται η υποχρέωσή μας ,υπέρ</w:t>
      </w:r>
      <w:r w:rsidRPr="00065F1B">
        <w:rPr>
          <w:rFonts w:asciiTheme="minorHAnsi" w:hAnsiTheme="minorHAnsi"/>
          <w:spacing w:val="2"/>
          <w:w w:val="102"/>
          <w:sz w:val="20"/>
          <w:szCs w:val="20"/>
        </w:rPr>
        <w:tab/>
        <w:t xml:space="preserve">της εταιρείας…………………………………….Δ\νση……….………………..… Προς..........................……για   την καλή λειτουργία των μηχανημάτων που σας προμήθευσε βάση της  με αριθμό…………σύμβασης, που υπέγραψε μαζί σας για την προμήθεια …………………………………………  (αρ.διακ/ξης ..…../…...)προς κάλυψη αναγκών του ……………………..….. και το οποίο ποσόν καλύπτει το </w:t>
      </w:r>
      <w:r w:rsidR="009F6699">
        <w:rPr>
          <w:rFonts w:asciiTheme="minorHAnsi" w:hAnsiTheme="minorHAnsi"/>
          <w:spacing w:val="2"/>
          <w:w w:val="102"/>
          <w:sz w:val="20"/>
          <w:szCs w:val="20"/>
        </w:rPr>
        <w:t>3</w:t>
      </w:r>
      <w:r w:rsidRPr="00065F1B">
        <w:rPr>
          <w:rFonts w:asciiTheme="minorHAnsi" w:hAnsiTheme="minorHAnsi"/>
          <w:spacing w:val="2"/>
          <w:w w:val="102"/>
          <w:sz w:val="20"/>
          <w:szCs w:val="20"/>
        </w:rPr>
        <w:t>% της συμβατικής προ Φ.Π.Α. αξίας …………………..ΕΥΡΩ αυτής .</w:t>
      </w:r>
    </w:p>
    <w:p w:rsidR="00065F1B" w:rsidRPr="00065F1B" w:rsidRDefault="00065F1B" w:rsidP="009F6699">
      <w:pPr>
        <w:jc w:val="both"/>
        <w:rPr>
          <w:rFonts w:asciiTheme="minorHAnsi" w:hAnsiTheme="minorHAnsi"/>
          <w:spacing w:val="2"/>
          <w:w w:val="102"/>
          <w:sz w:val="20"/>
          <w:szCs w:val="20"/>
        </w:rPr>
      </w:pPr>
      <w:r w:rsidRPr="00065F1B">
        <w:rPr>
          <w:rFonts w:asciiTheme="minorHAnsi" w:hAnsiTheme="minorHAnsi"/>
          <w:spacing w:val="2"/>
          <w:w w:val="102"/>
          <w:sz w:val="20"/>
          <w:szCs w:val="20"/>
        </w:rPr>
        <w:t>Το παραπάνω ποσό τηρούμε στη διάθεση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τρεις (3) ημέρες από απλή έγγραφη ειδοποίηση σας.</w:t>
      </w:r>
    </w:p>
    <w:p w:rsidR="00065F1B" w:rsidRPr="00065F1B" w:rsidRDefault="00065F1B" w:rsidP="009F6699">
      <w:pPr>
        <w:jc w:val="both"/>
        <w:rPr>
          <w:rFonts w:asciiTheme="minorHAnsi" w:hAnsiTheme="minorHAnsi"/>
          <w:spacing w:val="2"/>
          <w:w w:val="102"/>
          <w:sz w:val="20"/>
          <w:szCs w:val="20"/>
        </w:rPr>
      </w:pPr>
      <w:r w:rsidRPr="00065F1B">
        <w:rPr>
          <w:rFonts w:asciiTheme="minorHAnsi" w:hAnsiTheme="minorHAnsi"/>
          <w:spacing w:val="2"/>
          <w:w w:val="102"/>
          <w:sz w:val="20"/>
          <w:szCs w:val="20"/>
        </w:rPr>
        <w:t xml:space="preserve">Σε περίπτωση κατάπτωσης της εγγύησης το ποσό της κατάπτωσης, υπόκειται στο εκάστοτε ισχύον τέλος χαρτοσήμου.  Η παρούσα εγγύηση μας αφορά μόνο την παραπάνω αιτία και ισχύει μέχρι την επιστροφή της σ’ εμάς , οπότε γίνεται αυτοδίκαια άκυρη και δεν έχει απέναντί μας καμιά ισχύ. </w:t>
      </w:r>
    </w:p>
    <w:p w:rsidR="00065F1B" w:rsidRPr="00065F1B" w:rsidRDefault="00065F1B" w:rsidP="009F6699">
      <w:pPr>
        <w:jc w:val="both"/>
        <w:rPr>
          <w:rFonts w:asciiTheme="minorHAnsi" w:hAnsiTheme="minorHAnsi"/>
          <w:spacing w:val="2"/>
          <w:w w:val="102"/>
          <w:sz w:val="20"/>
          <w:szCs w:val="20"/>
        </w:rPr>
      </w:pPr>
      <w:r w:rsidRPr="00065F1B">
        <w:rPr>
          <w:rFonts w:asciiTheme="minorHAnsi" w:hAnsiTheme="minorHAnsi"/>
          <w:spacing w:val="2"/>
          <w:w w:val="102"/>
          <w:sz w:val="20"/>
          <w:szCs w:val="20"/>
        </w:rPr>
        <w:t>Η παρούσα ισχύει μέχρι και την……………………………..</w:t>
      </w:r>
    </w:p>
    <w:p w:rsidR="00065F1B" w:rsidRPr="00065F1B" w:rsidRDefault="00065F1B" w:rsidP="009F6699">
      <w:pPr>
        <w:jc w:val="both"/>
        <w:rPr>
          <w:rFonts w:asciiTheme="minorHAnsi" w:hAnsiTheme="minorHAnsi"/>
          <w:spacing w:val="2"/>
          <w:w w:val="102"/>
          <w:sz w:val="20"/>
          <w:szCs w:val="20"/>
        </w:rPr>
      </w:pPr>
      <w:r w:rsidRPr="00065F1B">
        <w:rPr>
          <w:rFonts w:asciiTheme="minorHAnsi" w:hAnsiTheme="minorHAnsi"/>
          <w:spacing w:val="2"/>
          <w:w w:val="102"/>
          <w:sz w:val="20"/>
          <w:szCs w:val="20"/>
        </w:rPr>
        <w:t>ΣΗΜΕΙΩΣΗ ΓΙΑ ΤΗΝ ΤΡΑΠΕΖΑ</w:t>
      </w:r>
    </w:p>
    <w:p w:rsidR="00065F1B" w:rsidRPr="00065F1B" w:rsidRDefault="00065F1B" w:rsidP="009F6699">
      <w:pPr>
        <w:jc w:val="both"/>
        <w:rPr>
          <w:rFonts w:asciiTheme="minorHAnsi" w:hAnsiTheme="minorHAnsi"/>
          <w:spacing w:val="2"/>
          <w:w w:val="102"/>
          <w:sz w:val="20"/>
          <w:szCs w:val="20"/>
        </w:rPr>
      </w:pPr>
      <w:r w:rsidRPr="00065F1B">
        <w:rPr>
          <w:rFonts w:asciiTheme="minorHAnsi" w:hAnsiTheme="minorHAnsi"/>
          <w:spacing w:val="2"/>
          <w:w w:val="102"/>
          <w:sz w:val="20"/>
          <w:szCs w:val="20"/>
        </w:rPr>
        <w:t>Ο χρόνος ισχύος πρέπει να είναι  μεγαλύτερος κατά τρεις (3) μήνες τουλάχιστον από τον συμβατικό χρόνο εγγύησης καλής λειτουργίας του μηχανήματος όπως σχετικά αναφέρεται στη Σύμβαση).</w:t>
      </w:r>
    </w:p>
    <w:p w:rsidR="00065F1B" w:rsidRPr="00065F1B" w:rsidRDefault="00065F1B" w:rsidP="009F6699">
      <w:pPr>
        <w:jc w:val="both"/>
        <w:rPr>
          <w:rFonts w:asciiTheme="minorHAnsi" w:hAnsiTheme="minorHAnsi"/>
          <w:spacing w:val="2"/>
          <w:w w:val="102"/>
          <w:sz w:val="20"/>
          <w:szCs w:val="20"/>
        </w:rPr>
      </w:pPr>
      <w:r w:rsidRPr="00065F1B">
        <w:rPr>
          <w:rFonts w:asciiTheme="minorHAnsi" w:hAnsiTheme="minorHAnsi"/>
          <w:spacing w:val="2"/>
          <w:w w:val="102"/>
          <w:sz w:val="20"/>
          <w:szCs w:val="20"/>
        </w:rPr>
        <w:t>Βεβαιούται υπεύθυνα ότι το ποσό των εγγυητικών μας επιστολών που έχουν δοθεί στο Δημόσιο και ΝΠΔΔ,</w:t>
      </w:r>
      <w:r w:rsidR="009F6699">
        <w:rPr>
          <w:rFonts w:asciiTheme="minorHAnsi" w:hAnsiTheme="minorHAnsi"/>
          <w:spacing w:val="2"/>
          <w:w w:val="102"/>
          <w:sz w:val="20"/>
          <w:szCs w:val="20"/>
        </w:rPr>
        <w:t xml:space="preserve"> </w:t>
      </w:r>
      <w:r w:rsidRPr="00065F1B">
        <w:rPr>
          <w:rFonts w:asciiTheme="minorHAnsi" w:hAnsiTheme="minorHAnsi"/>
          <w:spacing w:val="2"/>
          <w:w w:val="102"/>
          <w:sz w:val="20"/>
          <w:szCs w:val="20"/>
        </w:rPr>
        <w:t>συνυπολογίζοντας και το ποσό της παρούσας, δεν υπερβαίνει το όριο των εγγυήσεων που έχει καθορισθεί από το Υπουργείο Οικονομικών για την Τράπεζα μας.-</w:t>
      </w:r>
    </w:p>
    <w:p w:rsidR="00065F1B" w:rsidRPr="00680A65" w:rsidRDefault="00065F1B">
      <w:pPr>
        <w:rPr>
          <w:rFonts w:asciiTheme="minorHAnsi" w:hAnsiTheme="minorHAnsi"/>
          <w:sz w:val="20"/>
          <w:szCs w:val="20"/>
        </w:rPr>
      </w:pPr>
    </w:p>
    <w:sectPr w:rsidR="00065F1B" w:rsidRPr="00680A65" w:rsidSect="00FA06E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0F87" w:rsidRDefault="004B0F87" w:rsidP="00580A9F">
      <w:r>
        <w:separator/>
      </w:r>
    </w:p>
  </w:endnote>
  <w:endnote w:type="continuationSeparator" w:id="1">
    <w:p w:rsidR="004B0F87" w:rsidRDefault="004B0F87" w:rsidP="00580A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A1"/>
    <w:family w:val="roman"/>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1"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A1"/>
    <w:family w:val="swiss"/>
    <w:pitch w:val="variable"/>
    <w:sig w:usb0="E1002AFF" w:usb1="C0000002" w:usb2="00000008" w:usb3="00000000" w:csb0="000101FF" w:csb1="00000000"/>
  </w:font>
  <w:font w:name="Verdana">
    <w:panose1 w:val="020B0604030504040204"/>
    <w:charset w:val="A1"/>
    <w:family w:val="swiss"/>
    <w:pitch w:val="variable"/>
    <w:sig w:usb0="A10006FF" w:usb1="4000205B" w:usb2="00000010" w:usb3="00000000" w:csb0="0000019F" w:csb1="00000000"/>
  </w:font>
  <w:font w:name="Cambria Math">
    <w:panose1 w:val="02040503050406030204"/>
    <w:charset w:val="01"/>
    <w:family w:val="roman"/>
    <w:notTrueType/>
    <w:pitch w:val="variable"/>
    <w:sig w:usb0="00000000" w:usb1="00000000" w:usb2="00000000" w:usb3="00000000" w:csb0="00000000" w:csb1="00000000"/>
  </w:font>
  <w:font w:name="Century Gothic">
    <w:panose1 w:val="020B0502020202020204"/>
    <w:charset w:val="A1"/>
    <w:family w:val="swiss"/>
    <w:pitch w:val="variable"/>
    <w:sig w:usb0="00000287" w:usb1="00000000" w:usb2="00000000" w:usb3="00000000" w:csb0="000000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10258"/>
      <w:docPartObj>
        <w:docPartGallery w:val="Page Numbers (Bottom of Page)"/>
        <w:docPartUnique/>
      </w:docPartObj>
    </w:sdtPr>
    <w:sdtContent>
      <w:p w:rsidR="004F4287" w:rsidRDefault="004F4287">
        <w:pPr>
          <w:pStyle w:val="af0"/>
          <w:jc w:val="center"/>
        </w:pPr>
        <w:r>
          <w:t>[</w:t>
        </w:r>
        <w:fldSimple w:instr=" PAGE   \* MERGEFORMAT ">
          <w:r w:rsidR="00394B8B">
            <w:rPr>
              <w:noProof/>
            </w:rPr>
            <w:t>31</w:t>
          </w:r>
        </w:fldSimple>
        <w:r>
          <w:t>]</w:t>
        </w:r>
      </w:p>
    </w:sdtContent>
  </w:sdt>
  <w:p w:rsidR="004F4287" w:rsidRDefault="004F4287">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0F87" w:rsidRDefault="004B0F87" w:rsidP="00580A9F">
      <w:r>
        <w:separator/>
      </w:r>
    </w:p>
  </w:footnote>
  <w:footnote w:type="continuationSeparator" w:id="1">
    <w:p w:rsidR="004B0F87" w:rsidRDefault="004B0F87" w:rsidP="00580A9F">
      <w:r>
        <w:continuationSeparator/>
      </w:r>
    </w:p>
  </w:footnote>
  <w:footnote w:id="2">
    <w:p w:rsidR="004F4287" w:rsidRPr="00105314" w:rsidRDefault="004F4287" w:rsidP="008E1542">
      <w:pPr>
        <w:pStyle w:val="af8"/>
      </w:pPr>
      <w:r>
        <w:rPr>
          <w:rStyle w:val="af4"/>
        </w:rPr>
        <w:footnoteRef/>
      </w:r>
      <w:r>
        <w:rPr>
          <w:rFonts w:ascii="Cambria" w:hAnsi="Cambria" w:cs="Cambria"/>
          <w:szCs w:val="18"/>
        </w:rPr>
        <w:tab/>
      </w:r>
      <w:r w:rsidRPr="0023776C">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ΕΕΕΣ από το σύνολο των φυσικών προσώπων που αναφέρονται στα </w:t>
      </w:r>
      <w:r w:rsidRPr="0023776C">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4F4287" w:rsidRPr="0003796E" w:rsidRDefault="004F4287" w:rsidP="00963242">
      <w:pPr>
        <w:pStyle w:val="af8"/>
        <w:rPr>
          <w:sz w:val="16"/>
          <w:szCs w:val="16"/>
        </w:rPr>
      </w:pPr>
      <w:r w:rsidRPr="0003796E">
        <w:rPr>
          <w:rStyle w:val="af4"/>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4">
    <w:p w:rsidR="00D5333A" w:rsidRPr="00105314" w:rsidRDefault="00D5333A" w:rsidP="00D5333A">
      <w:pPr>
        <w:pStyle w:val="af8"/>
      </w:pPr>
      <w:r>
        <w:rPr>
          <w:rStyle w:val="af4"/>
        </w:rPr>
        <w:footnoteRef/>
      </w:r>
      <w:r>
        <w:tab/>
      </w:r>
      <w:r w:rsidRPr="000356B4">
        <w:rPr>
          <w:sz w:val="16"/>
          <w:szCs w:val="16"/>
        </w:rPr>
        <w:t>Πρβλ. άρθρο 72 παρ. 4 περ. η του ν. 4412/2106, όπως τροποποιήθηκε με το άρθρο 107 περ. 5 του ν. 4497/2017.</w:t>
      </w:r>
    </w:p>
  </w:footnote>
  <w:footnote w:id="5">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Επαναλάβετε τα στοιχεία των αρμοδίων, όνομα και επώνυμο, όσες φορές χρειάζεται.</w:t>
      </w:r>
    </w:p>
  </w:footnote>
  <w:footnote w:id="6">
    <w:p w:rsidR="004F4287" w:rsidRPr="000919BC"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Βλέπε </w:t>
      </w:r>
      <w:r w:rsidRPr="000919BC">
        <w:rPr>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4F4287" w:rsidRPr="000919BC" w:rsidRDefault="004F4287" w:rsidP="00580A9F">
      <w:pPr>
        <w:pStyle w:val="af8"/>
        <w:tabs>
          <w:tab w:val="left" w:pos="284"/>
        </w:tabs>
        <w:rPr>
          <w:sz w:val="16"/>
          <w:szCs w:val="16"/>
        </w:rPr>
      </w:pPr>
      <w:r w:rsidRPr="000919BC">
        <w:rPr>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4F4287" w:rsidRPr="000919BC" w:rsidRDefault="004F4287" w:rsidP="00580A9F">
      <w:pPr>
        <w:pStyle w:val="af8"/>
        <w:tabs>
          <w:tab w:val="left" w:pos="284"/>
        </w:tabs>
        <w:rPr>
          <w:sz w:val="16"/>
          <w:szCs w:val="16"/>
        </w:rPr>
      </w:pPr>
      <w:r w:rsidRPr="000919BC">
        <w:rPr>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4F4287" w:rsidRPr="001C3754" w:rsidRDefault="004F4287" w:rsidP="00580A9F">
      <w:pPr>
        <w:pStyle w:val="af8"/>
        <w:tabs>
          <w:tab w:val="left" w:pos="284"/>
        </w:tabs>
        <w:rPr>
          <w:sz w:val="16"/>
          <w:szCs w:val="16"/>
        </w:rPr>
      </w:pPr>
      <w:r w:rsidRPr="000919BC">
        <w:rPr>
          <w:sz w:val="16"/>
          <w:szCs w:val="16"/>
        </w:rPr>
        <w:t xml:space="preserve">Μεσαίες επιχειρήσεις: επιχειρήσεις που δεν είναι ούτε πολύ μικρές ούτε μικρές και </w:t>
      </w:r>
      <w:r w:rsidRPr="001C3754">
        <w:rPr>
          <w:sz w:val="16"/>
          <w:szCs w:val="16"/>
        </w:rPr>
        <w:t xml:space="preserve">οι οποίες </w:t>
      </w:r>
      <w:r w:rsidRPr="000919BC">
        <w:rPr>
          <w:sz w:val="16"/>
          <w:szCs w:val="16"/>
        </w:rPr>
        <w:t>απασχολούν λιγότερους από 250 εργαζομένους</w:t>
      </w:r>
      <w:r w:rsidRPr="001C3754">
        <w:rPr>
          <w:sz w:val="16"/>
          <w:szCs w:val="16"/>
        </w:rPr>
        <w:t xml:space="preserve"> και των οποίων ο </w:t>
      </w:r>
      <w:r w:rsidRPr="000919BC">
        <w:rPr>
          <w:sz w:val="16"/>
          <w:szCs w:val="16"/>
        </w:rPr>
        <w:t>ετήσιος κύκλος εργασιών δεν υπερβαίνει τα 50 εκατομμύρια ευρώ</w:t>
      </w:r>
      <w:r w:rsidRPr="001C3754">
        <w:rPr>
          <w:sz w:val="16"/>
          <w:szCs w:val="16"/>
        </w:rPr>
        <w:t xml:space="preserve"> </w:t>
      </w:r>
      <w:r w:rsidRPr="000919BC">
        <w:rPr>
          <w:sz w:val="16"/>
          <w:szCs w:val="16"/>
        </w:rPr>
        <w:t>και/ή</w:t>
      </w:r>
      <w:r w:rsidRPr="001C3754">
        <w:rPr>
          <w:sz w:val="16"/>
          <w:szCs w:val="16"/>
        </w:rPr>
        <w:t xml:space="preserve"> το </w:t>
      </w:r>
      <w:r w:rsidRPr="000919BC">
        <w:rPr>
          <w:sz w:val="16"/>
          <w:szCs w:val="16"/>
        </w:rPr>
        <w:t>σύνολο του ετήσιου ισολογισμού δεν υπερβαίνει τα 43 εκατομμύρια ευρώ</w:t>
      </w:r>
      <w:r w:rsidRPr="001C3754">
        <w:rPr>
          <w:sz w:val="16"/>
          <w:szCs w:val="16"/>
        </w:rPr>
        <w:t>.</w:t>
      </w:r>
    </w:p>
  </w:footnote>
  <w:footnote w:id="7">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Τα δικαιολογητικά και η κατάταξη, εάν υπάρχουν, αναφέρονται στην πιστοποίηση.</w:t>
      </w:r>
    </w:p>
  </w:footnote>
  <w:footnote w:id="8">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Ειδικότερα ως μέλος ένωσης ή κοινοπραξίας ή άλλου παρόμοιου καθεστώτος.</w:t>
      </w:r>
    </w:p>
  </w:footnote>
  <w:footnote w:id="9">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Σύμφωνα με τις διατάξεις του άρθρου 73 παρ. 3 α,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0">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1">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Σύμφωνα με άρθρο 73 παρ. 1 (β). Στον Κανονισμό ΕΕΕΣ (Κανονισμός ΕΕ 2016/7) αναφέρεται ως “διαφθορά”.</w:t>
      </w:r>
    </w:p>
  </w:footnote>
  <w:footnote w:id="12">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3754">
        <w:rPr>
          <w:b/>
          <w:sz w:val="16"/>
          <w:szCs w:val="16"/>
        </w:rPr>
        <w:t>ν. 3560/2007</w:t>
      </w:r>
      <w:r w:rsidRPr="001C3754">
        <w:rPr>
          <w:sz w:val="16"/>
          <w:szCs w:val="16"/>
        </w:rPr>
        <w:t xml:space="preserve"> </w:t>
      </w:r>
      <w:r w:rsidRPr="001C3754">
        <w:rPr>
          <w:b/>
          <w:sz w:val="16"/>
          <w:szCs w:val="16"/>
        </w:rPr>
        <w:t xml:space="preserve">(ΦΕΚ 103/Α), </w:t>
      </w:r>
      <w:r w:rsidRPr="001C3754">
        <w:rPr>
          <w:i/>
          <w:sz w:val="16"/>
          <w:szCs w:val="16"/>
        </w:rPr>
        <w:t xml:space="preserve">«Κύρωση και εφαρμογή της Σύμβασης ποινικού δικαίου για τη διαφθορά και του Πρόσθετου σ΄ αυτήν Πρωτοκόλλου» (αφορά σε </w:t>
      </w:r>
      <w:r w:rsidRPr="001C3754">
        <w:rPr>
          <w:sz w:val="16"/>
          <w:szCs w:val="16"/>
        </w:rPr>
        <w:t xml:space="preserve"> </w:t>
      </w:r>
      <w:r w:rsidRPr="001C3754">
        <w:rPr>
          <w:i/>
          <w:sz w:val="16"/>
          <w:szCs w:val="16"/>
        </w:rPr>
        <w:t>προσθήκη καθόσον στο ν. Άρθρο 73 παρ. 1 β αναφέρεται η κείμενη νομοθεσία)</w:t>
      </w:r>
      <w:r w:rsidRPr="001C3754">
        <w:rPr>
          <w:sz w:val="16"/>
          <w:szCs w:val="16"/>
        </w:rPr>
        <w:t>.</w:t>
      </w:r>
    </w:p>
  </w:footnote>
  <w:footnote w:id="13">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3754">
        <w:rPr>
          <w:rStyle w:val="af5"/>
          <w:rFonts w:eastAsia="Calibri"/>
          <w:sz w:val="16"/>
          <w:szCs w:val="16"/>
        </w:rPr>
        <w:t xml:space="preserve">  </w:t>
      </w:r>
      <w:r w:rsidRPr="001C3754">
        <w:rPr>
          <w:sz w:val="16"/>
          <w:szCs w:val="16"/>
        </w:rPr>
        <w:t>όπως κυρώθηκε με το ν. 2803/2000 (ΦΕΚ 48/Α) "</w:t>
      </w:r>
      <w:r w:rsidRPr="001C3754">
        <w:rPr>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4">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5">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3754">
        <w:rPr>
          <w:rStyle w:val="DeltaViewInsertion"/>
          <w:rFonts w:eastAsia="Calibri"/>
          <w:sz w:val="16"/>
          <w:szCs w:val="16"/>
        </w:rPr>
        <w:t xml:space="preserve"> </w:t>
      </w:r>
      <w:r w:rsidRPr="007E528A">
        <w:rPr>
          <w:rStyle w:val="DeltaViewInsertion"/>
          <w:rFonts w:eastAsia="Calibri"/>
          <w:b w:val="0"/>
          <w:i w:val="0"/>
          <w:sz w:val="16"/>
          <w:szCs w:val="16"/>
        </w:rPr>
        <w:t xml:space="preserve">(ΕΕ L 309 της 25.11.2005, σ.15) </w:t>
      </w:r>
      <w:r w:rsidRPr="007E528A">
        <w:rPr>
          <w:rStyle w:val="af5"/>
          <w:rFonts w:eastAsia="Calibri"/>
          <w:b/>
          <w:i/>
          <w:sz w:val="16"/>
          <w:szCs w:val="16"/>
        </w:rPr>
        <w:t xml:space="preserve"> </w:t>
      </w:r>
      <w:r w:rsidRPr="007E528A">
        <w:rPr>
          <w:rStyle w:val="DeltaViewInsertion"/>
          <w:rFonts w:eastAsia="Calibri"/>
          <w:b w:val="0"/>
          <w:i w:val="0"/>
          <w:sz w:val="16"/>
          <w:szCs w:val="16"/>
        </w:rPr>
        <w:t xml:space="preserve">που ενσωματώθηκε με το ν. 3691/2008 </w:t>
      </w:r>
      <w:r w:rsidRPr="007E528A">
        <w:rPr>
          <w:rStyle w:val="DeltaViewInsertion"/>
          <w:rFonts w:eastAsia="Calibri"/>
          <w:b w:val="0"/>
          <w:i w:val="0"/>
          <w:spacing w:val="-10"/>
          <w:sz w:val="16"/>
          <w:szCs w:val="16"/>
        </w:rPr>
        <w:t xml:space="preserve">(ΦΕΚ 166/Α) </w:t>
      </w:r>
      <w:r w:rsidRPr="007E528A">
        <w:rPr>
          <w:rStyle w:val="DeltaViewInsertion"/>
          <w:rFonts w:eastAsia="Calibri"/>
          <w:b w:val="0"/>
          <w:i w:val="0"/>
          <w:iCs/>
          <w:spacing w:val="-10"/>
          <w:sz w:val="16"/>
          <w:szCs w:val="16"/>
        </w:rPr>
        <w:t>“</w:t>
      </w:r>
      <w:r w:rsidRPr="007E528A">
        <w:rPr>
          <w:rStyle w:val="DeltaViewInsertion"/>
          <w:rFonts w:eastAsia="Calibri"/>
          <w:b w:val="0"/>
          <w:i w:val="0"/>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E528A">
        <w:rPr>
          <w:rStyle w:val="DeltaViewInsertion"/>
          <w:rFonts w:eastAsia="Calibri"/>
          <w:b w:val="0"/>
          <w:i w:val="0"/>
          <w:sz w:val="16"/>
          <w:szCs w:val="16"/>
        </w:rPr>
        <w:t>”.</w:t>
      </w:r>
    </w:p>
  </w:footnote>
  <w:footnote w:id="16">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rStyle w:val="DeltaViewInsertion"/>
          <w:rFonts w:eastAsia="Calibri"/>
          <w:sz w:val="16"/>
          <w:szCs w:val="16"/>
        </w:rPr>
        <w:tab/>
      </w:r>
      <w:r w:rsidRPr="007E528A">
        <w:rPr>
          <w:rStyle w:val="DeltaViewInsertion"/>
          <w:rFonts w:eastAsia="Calibri"/>
          <w:b w:val="0"/>
          <w:i w:val="0"/>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E528A">
        <w:rPr>
          <w:rStyle w:val="DeltaViewInsertion"/>
          <w:rFonts w:eastAsia="Calibri"/>
          <w:b w:val="0"/>
          <w:i w:val="0"/>
          <w:iCs/>
          <w:sz w:val="16"/>
          <w:szCs w:val="16"/>
        </w:rPr>
        <w:t>Πρόληψη και καταπολέμηση της εμπορίας ανθρώπων και προστασία των θυμάτων αυτής και άλλες διατάξεις.".</w:t>
      </w:r>
    </w:p>
  </w:footnote>
  <w:footnote w:id="17">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8">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Επαναλάβετε όσες φορές χρειάζεται.</w:t>
      </w:r>
    </w:p>
  </w:footnote>
  <w:footnote w:id="19">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Επαναλάβετε όσες φορές χρειάζεται.</w:t>
      </w:r>
    </w:p>
  </w:footnote>
  <w:footnote w:id="20">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Επαναλάβετε όσες φορές χρειάζεται.</w:t>
      </w:r>
    </w:p>
  </w:footnote>
  <w:footnote w:id="21">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2">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3">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4">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xml:space="preserve">Σημειώνεται ότι, σύμφωνα με το άρθρο 73 παρ. 3 περ. α  και β,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5">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Επαναλάβετε όσες φορές χρειάζεται.</w:t>
      </w:r>
    </w:p>
  </w:footnote>
  <w:footnote w:id="26">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7">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 Η απόδοση όρων είναι σύμφωνη με την παρ. 4 του άρθρου 73 που διαφοροποιείται από τον Κανονισμό ΕΕΕΣ (Κανονισμός ΕΕ 2016/7)</w:t>
      </w:r>
    </w:p>
  </w:footnote>
  <w:footnote w:id="28">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Άρθρο 73 παρ. 5.</w:t>
      </w:r>
    </w:p>
  </w:footnote>
  <w:footnote w:id="29">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footnote>
  <w:footnote w:id="30">
    <w:p w:rsidR="004F4287" w:rsidRPr="001C3754" w:rsidRDefault="004F4287" w:rsidP="00580A9F">
      <w:pPr>
        <w:pStyle w:val="af8"/>
        <w:tabs>
          <w:tab w:val="left" w:pos="284"/>
        </w:tabs>
        <w:rPr>
          <w:sz w:val="16"/>
          <w:szCs w:val="16"/>
        </w:rPr>
      </w:pPr>
      <w:r w:rsidRPr="001C3754">
        <w:rPr>
          <w:rStyle w:val="af4"/>
          <w:rFonts w:eastAsia="Calibri"/>
          <w:sz w:val="16"/>
          <w:szCs w:val="16"/>
        </w:rPr>
        <w:footnoteRef/>
      </w:r>
      <w:r w:rsidRPr="001C3754">
        <w:rPr>
          <w:sz w:val="16"/>
          <w:szCs w:val="16"/>
        </w:rPr>
        <w:tab/>
        <w:t>Πρβλ και άρθρο 1 ν. 4250/2014</w:t>
      </w:r>
    </w:p>
  </w:footnote>
  <w:footnote w:id="31">
    <w:p w:rsidR="004F4287" w:rsidRPr="00D60B92" w:rsidRDefault="004F4287" w:rsidP="00580A9F">
      <w:pPr>
        <w:pStyle w:val="af8"/>
        <w:tabs>
          <w:tab w:val="left" w:pos="284"/>
        </w:tabs>
      </w:pPr>
      <w:r w:rsidRPr="001C3754">
        <w:rPr>
          <w:rStyle w:val="af4"/>
          <w:rFonts w:eastAsia="Calibri"/>
          <w:sz w:val="16"/>
          <w:szCs w:val="16"/>
        </w:rPr>
        <w:footnoteRef/>
      </w:r>
      <w:r w:rsidRPr="001C3754">
        <w:rPr>
          <w:sz w:val="16"/>
          <w:szCs w:val="16"/>
        </w:rPr>
        <w:tab/>
        <w:t>Υπό την προϋπόθεση ότι ο οικονομικός φορέας έχει παράσχει τις απαραίτητες πληροφορίες (</w:t>
      </w:r>
      <w:r w:rsidRPr="001C3754">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 w:id="32">
    <w:p w:rsidR="004F4287" w:rsidRPr="00CD0B63" w:rsidRDefault="004F4287" w:rsidP="00680A65">
      <w:pPr>
        <w:spacing w:line="0" w:lineRule="atLeast"/>
        <w:rPr>
          <w:sz w:val="16"/>
          <w:szCs w:val="16"/>
        </w:rPr>
      </w:pPr>
      <w:r w:rsidRPr="00CD0B63">
        <w:rPr>
          <w:rStyle w:val="af4"/>
          <w:sz w:val="16"/>
          <w:szCs w:val="16"/>
        </w:rPr>
        <w:t>1</w:t>
      </w:r>
      <w:r w:rsidRPr="00CD0B63">
        <w:rPr>
          <w:kern w:val="1"/>
          <w:sz w:val="16"/>
          <w:szCs w:val="16"/>
        </w:rPr>
        <w:tab/>
        <w:t xml:space="preserve"> Όπως ορίζεται στα έγγραφα της σύμβασης.</w:t>
      </w:r>
    </w:p>
  </w:footnote>
  <w:footnote w:id="33">
    <w:p w:rsidR="004F4287" w:rsidRPr="00CD0B63" w:rsidRDefault="004F4287" w:rsidP="00680A65">
      <w:pPr>
        <w:spacing w:line="0" w:lineRule="atLeast"/>
        <w:rPr>
          <w:sz w:val="16"/>
          <w:szCs w:val="16"/>
        </w:rPr>
      </w:pPr>
      <w:r w:rsidRPr="00CD0B63">
        <w:rPr>
          <w:rStyle w:val="af4"/>
          <w:sz w:val="16"/>
          <w:szCs w:val="16"/>
        </w:rPr>
        <w:t>2</w:t>
      </w:r>
      <w:r w:rsidRPr="00CD0B63">
        <w:rPr>
          <w:kern w:val="1"/>
          <w:sz w:val="16"/>
          <w:szCs w:val="16"/>
        </w:rPr>
        <w:tab/>
        <w:t xml:space="preserve"> Όπως ορίζεται στα έγγραφα της σύμβασης.</w:t>
      </w:r>
    </w:p>
  </w:footnote>
  <w:footnote w:id="34">
    <w:p w:rsidR="004F4287" w:rsidRPr="00CD0B63" w:rsidRDefault="004F4287" w:rsidP="00680A65">
      <w:pPr>
        <w:spacing w:line="276" w:lineRule="auto"/>
        <w:rPr>
          <w:sz w:val="16"/>
          <w:szCs w:val="16"/>
        </w:rPr>
      </w:pPr>
      <w:r w:rsidRPr="00CD0B63">
        <w:rPr>
          <w:rStyle w:val="af4"/>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5">
    <w:p w:rsidR="004F4287" w:rsidRPr="00CD0B63" w:rsidRDefault="004F4287" w:rsidP="00680A65">
      <w:pPr>
        <w:spacing w:line="0" w:lineRule="atLeast"/>
        <w:rPr>
          <w:sz w:val="16"/>
          <w:szCs w:val="16"/>
        </w:rPr>
      </w:pPr>
      <w:r w:rsidRPr="00CD0B63">
        <w:rPr>
          <w:rStyle w:val="af4"/>
          <w:sz w:val="16"/>
          <w:szCs w:val="16"/>
        </w:rPr>
        <w:t>4</w:t>
      </w:r>
      <w:r w:rsidRPr="00CD0B63">
        <w:rPr>
          <w:kern w:val="1"/>
          <w:sz w:val="16"/>
          <w:szCs w:val="16"/>
        </w:rPr>
        <w:tab/>
        <w:t xml:space="preserve"> Όπως υποσημείωση 3.</w:t>
      </w:r>
    </w:p>
  </w:footnote>
  <w:footnote w:id="36">
    <w:p w:rsidR="004F4287" w:rsidRPr="00CD0B63" w:rsidRDefault="004F4287" w:rsidP="00680A65">
      <w:pPr>
        <w:spacing w:after="200"/>
        <w:rPr>
          <w:sz w:val="16"/>
          <w:szCs w:val="16"/>
        </w:rPr>
      </w:pPr>
      <w:r w:rsidRPr="00CD0B63">
        <w:rPr>
          <w:rStyle w:val="af4"/>
          <w:sz w:val="16"/>
          <w:szCs w:val="16"/>
        </w:rPr>
        <w:t>5</w:t>
      </w:r>
      <w:r w:rsidRPr="00CD0B63">
        <w:rPr>
          <w:rStyle w:val="WW-"/>
          <w:rFonts w:eastAsia="Calibri"/>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7">
    <w:p w:rsidR="004F4287" w:rsidRPr="00CD0B63" w:rsidRDefault="004F4287" w:rsidP="00680A65">
      <w:pPr>
        <w:spacing w:line="0" w:lineRule="atLeast"/>
        <w:rPr>
          <w:sz w:val="16"/>
          <w:szCs w:val="16"/>
        </w:rPr>
      </w:pPr>
      <w:r w:rsidRPr="00CD0B63">
        <w:rPr>
          <w:rStyle w:val="af4"/>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38">
    <w:p w:rsidR="004F4287" w:rsidRPr="00CD0B63" w:rsidRDefault="004F4287" w:rsidP="00680A65">
      <w:pPr>
        <w:spacing w:line="0" w:lineRule="atLeast"/>
        <w:rPr>
          <w:sz w:val="16"/>
          <w:szCs w:val="16"/>
        </w:rPr>
      </w:pPr>
      <w:r w:rsidRPr="00CD0B63">
        <w:rPr>
          <w:rStyle w:val="af4"/>
          <w:sz w:val="16"/>
          <w:szCs w:val="16"/>
        </w:rPr>
        <w:t>7</w:t>
      </w:r>
      <w:r w:rsidRPr="00CD0B63">
        <w:rPr>
          <w:kern w:val="1"/>
          <w:sz w:val="16"/>
          <w:szCs w:val="16"/>
        </w:rPr>
        <w:tab/>
        <w:t xml:space="preserve"> Να οριστεί ο χρόνος σύμφωνα με τις κείμενες διατάξεις. </w:t>
      </w:r>
    </w:p>
  </w:footnote>
  <w:footnote w:id="39">
    <w:p w:rsidR="004F4287" w:rsidRPr="00CD0B63" w:rsidRDefault="004F4287" w:rsidP="00680A65">
      <w:pPr>
        <w:pStyle w:val="af8"/>
        <w:widowControl w:val="0"/>
        <w:suppressLineNumbers/>
        <w:rPr>
          <w:sz w:val="16"/>
          <w:szCs w:val="16"/>
        </w:rPr>
      </w:pPr>
      <w:r w:rsidRPr="00CD0B63">
        <w:rPr>
          <w:rStyle w:val="af4"/>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0">
    <w:p w:rsidR="004F4287" w:rsidRPr="00CD0B63" w:rsidRDefault="004F4287" w:rsidP="00680A65">
      <w:pPr>
        <w:pStyle w:val="af8"/>
        <w:widowControl w:val="0"/>
        <w:suppressLineNumbers/>
        <w:spacing w:after="200"/>
        <w:rPr>
          <w:sz w:val="16"/>
          <w:szCs w:val="16"/>
        </w:rPr>
      </w:pPr>
      <w:r w:rsidRPr="00CD0B63">
        <w:rPr>
          <w:rStyle w:val="af4"/>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4287" w:rsidRDefault="004F4287">
    <w:pPr>
      <w:rPr>
        <w:sz w:val="2"/>
        <w:szCs w:val="2"/>
      </w:rPr>
    </w:pPr>
  </w:p>
  <w:p w:rsidR="004F4287" w:rsidRDefault="004F4287" w:rsidP="00E8432E">
    <w:pPr>
      <w:jc w:val="center"/>
    </w:pPr>
  </w:p>
  <w:p w:rsidR="004F4287" w:rsidRDefault="004F4287" w:rsidP="00E8432E">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136157E"/>
    <w:multiLevelType w:val="singleLevel"/>
    <w:tmpl w:val="72ACB672"/>
    <w:lvl w:ilvl="0">
      <w:start w:val="1"/>
      <w:numFmt w:val="decimal"/>
      <w:lvlText w:val="%1."/>
      <w:lvlJc w:val="left"/>
      <w:pPr>
        <w:tabs>
          <w:tab w:val="num" w:pos="720"/>
        </w:tabs>
        <w:ind w:left="720" w:hanging="720"/>
      </w:pPr>
      <w:rPr>
        <w:rFonts w:hint="default"/>
      </w:rPr>
    </w:lvl>
  </w:abstractNum>
  <w:abstractNum w:abstractNumId="2">
    <w:nsid w:val="08AD73C5"/>
    <w:multiLevelType w:val="hybridMultilevel"/>
    <w:tmpl w:val="23F49522"/>
    <w:lvl w:ilvl="0" w:tplc="0408000F">
      <w:start w:val="1"/>
      <w:numFmt w:val="decimal"/>
      <w:lvlText w:val="%1."/>
      <w:lvlJc w:val="left"/>
      <w:pPr>
        <w:ind w:left="78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7059B3"/>
    <w:multiLevelType w:val="singleLevel"/>
    <w:tmpl w:val="BC7C8E1E"/>
    <w:lvl w:ilvl="0">
      <w:start w:val="7"/>
      <w:numFmt w:val="bullet"/>
      <w:lvlText w:val="-"/>
      <w:lvlJc w:val="left"/>
      <w:pPr>
        <w:tabs>
          <w:tab w:val="num" w:pos="360"/>
        </w:tabs>
        <w:ind w:left="360" w:hanging="360"/>
      </w:pPr>
      <w:rPr>
        <w:rFonts w:hint="default"/>
      </w:rPr>
    </w:lvl>
  </w:abstractNum>
  <w:abstractNum w:abstractNumId="5">
    <w:nsid w:val="0ED53DFC"/>
    <w:multiLevelType w:val="hybridMultilevel"/>
    <w:tmpl w:val="BE2C4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A67A79"/>
    <w:multiLevelType w:val="multilevel"/>
    <w:tmpl w:val="3E489AF0"/>
    <w:lvl w:ilvl="0">
      <w:start w:val="1"/>
      <w:numFmt w:val="decimal"/>
      <w:lvlText w:val="%1"/>
      <w:lvlJc w:val="left"/>
      <w:pPr>
        <w:tabs>
          <w:tab w:val="num" w:pos="360"/>
        </w:tabs>
        <w:ind w:left="360" w:hanging="360"/>
      </w:pPr>
      <w:rPr>
        <w:rFonts w:hint="default"/>
        <w:b w:val="0"/>
        <w:sz w:val="24"/>
      </w:rPr>
    </w:lvl>
    <w:lvl w:ilvl="1">
      <w:start w:val="1"/>
      <w:numFmt w:val="decimal"/>
      <w:lvlText w:val="%1.%2"/>
      <w:lvlJc w:val="left"/>
      <w:pPr>
        <w:tabs>
          <w:tab w:val="num" w:pos="360"/>
        </w:tabs>
        <w:ind w:left="360" w:hanging="360"/>
      </w:pPr>
      <w:rPr>
        <w:rFonts w:hint="default"/>
        <w:b w:val="0"/>
        <w:sz w:val="24"/>
      </w:rPr>
    </w:lvl>
    <w:lvl w:ilvl="2">
      <w:start w:val="1"/>
      <w:numFmt w:val="decimal"/>
      <w:lvlText w:val="%1.%2.%3"/>
      <w:lvlJc w:val="left"/>
      <w:pPr>
        <w:tabs>
          <w:tab w:val="num" w:pos="720"/>
        </w:tabs>
        <w:ind w:left="720" w:hanging="720"/>
      </w:pPr>
      <w:rPr>
        <w:rFonts w:hint="default"/>
        <w:b w:val="0"/>
        <w:sz w:val="24"/>
      </w:rPr>
    </w:lvl>
    <w:lvl w:ilvl="3">
      <w:start w:val="1"/>
      <w:numFmt w:val="decimal"/>
      <w:lvlText w:val="%1.%2.%3.%4"/>
      <w:lvlJc w:val="left"/>
      <w:pPr>
        <w:tabs>
          <w:tab w:val="num" w:pos="1080"/>
        </w:tabs>
        <w:ind w:left="1080" w:hanging="1080"/>
      </w:pPr>
      <w:rPr>
        <w:rFonts w:hint="default"/>
        <w:b w:val="0"/>
        <w:sz w:val="24"/>
      </w:rPr>
    </w:lvl>
    <w:lvl w:ilvl="4">
      <w:start w:val="1"/>
      <w:numFmt w:val="decimal"/>
      <w:lvlText w:val="%1.%2.%3.%4.%5"/>
      <w:lvlJc w:val="left"/>
      <w:pPr>
        <w:tabs>
          <w:tab w:val="num" w:pos="1080"/>
        </w:tabs>
        <w:ind w:left="1080" w:hanging="1080"/>
      </w:pPr>
      <w:rPr>
        <w:rFonts w:hint="default"/>
        <w:b w:val="0"/>
        <w:sz w:val="24"/>
      </w:rPr>
    </w:lvl>
    <w:lvl w:ilvl="5">
      <w:start w:val="1"/>
      <w:numFmt w:val="decimal"/>
      <w:lvlText w:val="%1.%2.%3.%4.%5.%6"/>
      <w:lvlJc w:val="left"/>
      <w:pPr>
        <w:tabs>
          <w:tab w:val="num" w:pos="1440"/>
        </w:tabs>
        <w:ind w:left="1440" w:hanging="1440"/>
      </w:pPr>
      <w:rPr>
        <w:rFonts w:hint="default"/>
        <w:b w:val="0"/>
        <w:sz w:val="24"/>
      </w:rPr>
    </w:lvl>
    <w:lvl w:ilvl="6">
      <w:start w:val="1"/>
      <w:numFmt w:val="decimal"/>
      <w:lvlText w:val="%1.%2.%3.%4.%5.%6.%7"/>
      <w:lvlJc w:val="left"/>
      <w:pPr>
        <w:tabs>
          <w:tab w:val="num" w:pos="1440"/>
        </w:tabs>
        <w:ind w:left="1440" w:hanging="1440"/>
      </w:pPr>
      <w:rPr>
        <w:rFonts w:hint="default"/>
        <w:b w:val="0"/>
        <w:sz w:val="24"/>
      </w:rPr>
    </w:lvl>
    <w:lvl w:ilvl="7">
      <w:start w:val="1"/>
      <w:numFmt w:val="decimal"/>
      <w:lvlText w:val="%1.%2.%3.%4.%5.%6.%7.%8"/>
      <w:lvlJc w:val="left"/>
      <w:pPr>
        <w:tabs>
          <w:tab w:val="num" w:pos="1800"/>
        </w:tabs>
        <w:ind w:left="1800" w:hanging="1800"/>
      </w:pPr>
      <w:rPr>
        <w:rFonts w:hint="default"/>
        <w:b w:val="0"/>
        <w:sz w:val="24"/>
      </w:rPr>
    </w:lvl>
    <w:lvl w:ilvl="8">
      <w:start w:val="1"/>
      <w:numFmt w:val="decimal"/>
      <w:lvlText w:val="%1.%2.%3.%4.%5.%6.%7.%8.%9"/>
      <w:lvlJc w:val="left"/>
      <w:pPr>
        <w:tabs>
          <w:tab w:val="num" w:pos="2160"/>
        </w:tabs>
        <w:ind w:left="2160" w:hanging="2160"/>
      </w:pPr>
      <w:rPr>
        <w:rFonts w:hint="default"/>
        <w:b w:val="0"/>
        <w:sz w:val="24"/>
      </w:rPr>
    </w:lvl>
  </w:abstractNum>
  <w:abstractNum w:abstractNumId="7">
    <w:nsid w:val="12EB68FF"/>
    <w:multiLevelType w:val="hybridMultilevel"/>
    <w:tmpl w:val="A718AC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32817DE"/>
    <w:multiLevelType w:val="multilevel"/>
    <w:tmpl w:val="B7AE349A"/>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65"/>
        </w:tabs>
        <w:ind w:left="765" w:hanging="40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nsid w:val="14BB7412"/>
    <w:multiLevelType w:val="multilevel"/>
    <w:tmpl w:val="36F83A64"/>
    <w:lvl w:ilvl="0">
      <w:start w:val="1"/>
      <w:numFmt w:val="decimal"/>
      <w:lvlText w:val="%1."/>
      <w:lvlJc w:val="left"/>
      <w:rPr>
        <w:rFonts w:ascii="Book Antiqua" w:eastAsia="Arial" w:hAnsi="Book Antiqua" w:cs="Arial" w:hint="default"/>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8B22740"/>
    <w:multiLevelType w:val="hybridMultilevel"/>
    <w:tmpl w:val="236AFD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CCD1D7D"/>
    <w:multiLevelType w:val="hybridMultilevel"/>
    <w:tmpl w:val="47444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1E62F68"/>
    <w:multiLevelType w:val="hybridMultilevel"/>
    <w:tmpl w:val="BBA07E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51F5796"/>
    <w:multiLevelType w:val="multilevel"/>
    <w:tmpl w:val="B936C242"/>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92B087C"/>
    <w:multiLevelType w:val="hybridMultilevel"/>
    <w:tmpl w:val="4C8CEC98"/>
    <w:lvl w:ilvl="0" w:tplc="0408000F">
      <w:start w:val="1"/>
      <w:numFmt w:val="decimal"/>
      <w:lvlText w:val="%1."/>
      <w:lvlJc w:val="left"/>
      <w:pPr>
        <w:tabs>
          <w:tab w:val="num" w:pos="540"/>
        </w:tabs>
        <w:ind w:left="540" w:hanging="360"/>
      </w:pPr>
    </w:lvl>
    <w:lvl w:ilvl="1" w:tplc="04080019">
      <w:start w:val="1"/>
      <w:numFmt w:val="lowerLetter"/>
      <w:lvlText w:val="%2."/>
      <w:lvlJc w:val="left"/>
      <w:pPr>
        <w:tabs>
          <w:tab w:val="num" w:pos="1260"/>
        </w:tabs>
        <w:ind w:left="1260" w:hanging="360"/>
      </w:pPr>
    </w:lvl>
    <w:lvl w:ilvl="2" w:tplc="0408001B" w:tentative="1">
      <w:start w:val="1"/>
      <w:numFmt w:val="lowerRoman"/>
      <w:lvlText w:val="%3."/>
      <w:lvlJc w:val="right"/>
      <w:pPr>
        <w:tabs>
          <w:tab w:val="num" w:pos="1980"/>
        </w:tabs>
        <w:ind w:left="1980" w:hanging="180"/>
      </w:pPr>
    </w:lvl>
    <w:lvl w:ilvl="3" w:tplc="0408000F" w:tentative="1">
      <w:start w:val="1"/>
      <w:numFmt w:val="decimal"/>
      <w:lvlText w:val="%4."/>
      <w:lvlJc w:val="left"/>
      <w:pPr>
        <w:tabs>
          <w:tab w:val="num" w:pos="2700"/>
        </w:tabs>
        <w:ind w:left="2700" w:hanging="360"/>
      </w:pPr>
    </w:lvl>
    <w:lvl w:ilvl="4" w:tplc="04080019" w:tentative="1">
      <w:start w:val="1"/>
      <w:numFmt w:val="lowerLetter"/>
      <w:lvlText w:val="%5."/>
      <w:lvlJc w:val="left"/>
      <w:pPr>
        <w:tabs>
          <w:tab w:val="num" w:pos="3420"/>
        </w:tabs>
        <w:ind w:left="3420" w:hanging="360"/>
      </w:pPr>
    </w:lvl>
    <w:lvl w:ilvl="5" w:tplc="0408001B" w:tentative="1">
      <w:start w:val="1"/>
      <w:numFmt w:val="lowerRoman"/>
      <w:lvlText w:val="%6."/>
      <w:lvlJc w:val="right"/>
      <w:pPr>
        <w:tabs>
          <w:tab w:val="num" w:pos="4140"/>
        </w:tabs>
        <w:ind w:left="4140" w:hanging="180"/>
      </w:pPr>
    </w:lvl>
    <w:lvl w:ilvl="6" w:tplc="0408000F" w:tentative="1">
      <w:start w:val="1"/>
      <w:numFmt w:val="decimal"/>
      <w:lvlText w:val="%7."/>
      <w:lvlJc w:val="left"/>
      <w:pPr>
        <w:tabs>
          <w:tab w:val="num" w:pos="4860"/>
        </w:tabs>
        <w:ind w:left="4860" w:hanging="360"/>
      </w:pPr>
    </w:lvl>
    <w:lvl w:ilvl="7" w:tplc="04080019" w:tentative="1">
      <w:start w:val="1"/>
      <w:numFmt w:val="lowerLetter"/>
      <w:lvlText w:val="%8."/>
      <w:lvlJc w:val="left"/>
      <w:pPr>
        <w:tabs>
          <w:tab w:val="num" w:pos="5580"/>
        </w:tabs>
        <w:ind w:left="5580" w:hanging="360"/>
      </w:pPr>
    </w:lvl>
    <w:lvl w:ilvl="8" w:tplc="0408001B" w:tentative="1">
      <w:start w:val="1"/>
      <w:numFmt w:val="lowerRoman"/>
      <w:lvlText w:val="%9."/>
      <w:lvlJc w:val="right"/>
      <w:pPr>
        <w:tabs>
          <w:tab w:val="num" w:pos="6300"/>
        </w:tabs>
        <w:ind w:left="6300" w:hanging="180"/>
      </w:pPr>
    </w:lvl>
  </w:abstractNum>
  <w:abstractNum w:abstractNumId="19">
    <w:nsid w:val="29752A09"/>
    <w:multiLevelType w:val="singleLevel"/>
    <w:tmpl w:val="04080001"/>
    <w:lvl w:ilvl="0">
      <w:start w:val="6"/>
      <w:numFmt w:val="bullet"/>
      <w:lvlText w:val=""/>
      <w:lvlJc w:val="left"/>
      <w:pPr>
        <w:tabs>
          <w:tab w:val="num" w:pos="360"/>
        </w:tabs>
        <w:ind w:left="360" w:hanging="360"/>
      </w:pPr>
      <w:rPr>
        <w:rFonts w:ascii="Symbol" w:hAnsi="Symbol" w:hint="default"/>
      </w:rPr>
    </w:lvl>
  </w:abstractNum>
  <w:abstractNum w:abstractNumId="20">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21">
    <w:nsid w:val="2B127E7C"/>
    <w:multiLevelType w:val="hybridMultilevel"/>
    <w:tmpl w:val="2004A36E"/>
    <w:lvl w:ilvl="0" w:tplc="78E085DE">
      <w:start w:val="1"/>
      <w:numFmt w:val="decimal"/>
      <w:lvlText w:val="%1)"/>
      <w:lvlJc w:val="left"/>
      <w:pPr>
        <w:ind w:left="2955" w:hanging="360"/>
      </w:pPr>
      <w:rPr>
        <w:rFonts w:hint="default"/>
      </w:rPr>
    </w:lvl>
    <w:lvl w:ilvl="1" w:tplc="04080019" w:tentative="1">
      <w:start w:val="1"/>
      <w:numFmt w:val="lowerLetter"/>
      <w:lvlText w:val="%2."/>
      <w:lvlJc w:val="left"/>
      <w:pPr>
        <w:ind w:left="3675" w:hanging="360"/>
      </w:pPr>
    </w:lvl>
    <w:lvl w:ilvl="2" w:tplc="0408001B" w:tentative="1">
      <w:start w:val="1"/>
      <w:numFmt w:val="lowerRoman"/>
      <w:lvlText w:val="%3."/>
      <w:lvlJc w:val="right"/>
      <w:pPr>
        <w:ind w:left="4395" w:hanging="180"/>
      </w:pPr>
    </w:lvl>
    <w:lvl w:ilvl="3" w:tplc="0408000F" w:tentative="1">
      <w:start w:val="1"/>
      <w:numFmt w:val="decimal"/>
      <w:lvlText w:val="%4."/>
      <w:lvlJc w:val="left"/>
      <w:pPr>
        <w:ind w:left="5115" w:hanging="360"/>
      </w:pPr>
    </w:lvl>
    <w:lvl w:ilvl="4" w:tplc="04080019" w:tentative="1">
      <w:start w:val="1"/>
      <w:numFmt w:val="lowerLetter"/>
      <w:lvlText w:val="%5."/>
      <w:lvlJc w:val="left"/>
      <w:pPr>
        <w:ind w:left="5835" w:hanging="360"/>
      </w:pPr>
    </w:lvl>
    <w:lvl w:ilvl="5" w:tplc="0408001B" w:tentative="1">
      <w:start w:val="1"/>
      <w:numFmt w:val="lowerRoman"/>
      <w:lvlText w:val="%6."/>
      <w:lvlJc w:val="right"/>
      <w:pPr>
        <w:ind w:left="6555" w:hanging="180"/>
      </w:pPr>
    </w:lvl>
    <w:lvl w:ilvl="6" w:tplc="0408000F" w:tentative="1">
      <w:start w:val="1"/>
      <w:numFmt w:val="decimal"/>
      <w:lvlText w:val="%7."/>
      <w:lvlJc w:val="left"/>
      <w:pPr>
        <w:ind w:left="7275" w:hanging="360"/>
      </w:pPr>
    </w:lvl>
    <w:lvl w:ilvl="7" w:tplc="04080019" w:tentative="1">
      <w:start w:val="1"/>
      <w:numFmt w:val="lowerLetter"/>
      <w:lvlText w:val="%8."/>
      <w:lvlJc w:val="left"/>
      <w:pPr>
        <w:ind w:left="7995" w:hanging="360"/>
      </w:pPr>
    </w:lvl>
    <w:lvl w:ilvl="8" w:tplc="0408001B" w:tentative="1">
      <w:start w:val="1"/>
      <w:numFmt w:val="lowerRoman"/>
      <w:lvlText w:val="%9."/>
      <w:lvlJc w:val="right"/>
      <w:pPr>
        <w:ind w:left="8715" w:hanging="180"/>
      </w:pPr>
    </w:lvl>
  </w:abstractNum>
  <w:abstractNum w:abstractNumId="22">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46548F0"/>
    <w:multiLevelType w:val="hybridMultilevel"/>
    <w:tmpl w:val="0C8835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E2E33AA"/>
    <w:multiLevelType w:val="hybridMultilevel"/>
    <w:tmpl w:val="7A6606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5BD33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66D14B8"/>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9F173CC"/>
    <w:multiLevelType w:val="hybridMultilevel"/>
    <w:tmpl w:val="38184BF8"/>
    <w:lvl w:ilvl="0" w:tplc="72ACB67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4C726730"/>
    <w:multiLevelType w:val="multilevel"/>
    <w:tmpl w:val="C5B66D52"/>
    <w:lvl w:ilvl="0">
      <w:start w:val="4"/>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C96D4F"/>
    <w:multiLevelType w:val="hybridMultilevel"/>
    <w:tmpl w:val="6C2AE32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1D551B9"/>
    <w:multiLevelType w:val="hybridMultilevel"/>
    <w:tmpl w:val="2E4C7E78"/>
    <w:lvl w:ilvl="0" w:tplc="0408000F">
      <w:start w:val="1"/>
      <w:numFmt w:val="decimal"/>
      <w:lvlText w:val="%1."/>
      <w:lvlJc w:val="left"/>
      <w:pPr>
        <w:ind w:left="720" w:hanging="360"/>
      </w:pPr>
    </w:lvl>
    <w:lvl w:ilvl="1" w:tplc="50ECF25C">
      <w:numFmt w:val="bullet"/>
      <w:lvlText w:val=""/>
      <w:lvlJc w:val="left"/>
      <w:pPr>
        <w:ind w:left="1440" w:hanging="360"/>
      </w:pPr>
      <w:rPr>
        <w:rFonts w:ascii="Calibri" w:eastAsia="Calibri" w:hAnsi="Calibri" w:cs="Calibri"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3">
    <w:nsid w:val="787A202F"/>
    <w:multiLevelType w:val="multilevel"/>
    <w:tmpl w:val="36F83A64"/>
    <w:lvl w:ilvl="0">
      <w:start w:val="1"/>
      <w:numFmt w:val="decimal"/>
      <w:lvlText w:val="%1."/>
      <w:lvlJc w:val="left"/>
      <w:rPr>
        <w:rFonts w:ascii="Book Antiqua" w:eastAsia="Arial" w:hAnsi="Book Antiqua" w:cs="Arial" w:hint="default"/>
        <w:b w:val="0"/>
        <w:bCs w:val="0"/>
        <w:i w:val="0"/>
        <w:iCs w:val="0"/>
        <w:smallCaps w:val="0"/>
        <w:strike w:val="0"/>
        <w:color w:val="000000"/>
        <w:spacing w:val="0"/>
        <w:w w:val="100"/>
        <w:position w:val="0"/>
        <w:sz w:val="22"/>
        <w:szCs w:val="22"/>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8EC4253"/>
    <w:multiLevelType w:val="hybridMultilevel"/>
    <w:tmpl w:val="2E26F5AE"/>
    <w:lvl w:ilvl="0" w:tplc="333046A8">
      <w:start w:val="1"/>
      <w:numFmt w:val="decimal"/>
      <w:lvlText w:val="%1."/>
      <w:lvlJc w:val="left"/>
      <w:pPr>
        <w:ind w:left="518" w:hanging="360"/>
      </w:pPr>
      <w:rPr>
        <w:rFonts w:hint="default"/>
        <w:w w:val="103"/>
      </w:rPr>
    </w:lvl>
    <w:lvl w:ilvl="1" w:tplc="04080019" w:tentative="1">
      <w:start w:val="1"/>
      <w:numFmt w:val="lowerLetter"/>
      <w:lvlText w:val="%2."/>
      <w:lvlJc w:val="left"/>
      <w:pPr>
        <w:ind w:left="1238" w:hanging="360"/>
      </w:pPr>
    </w:lvl>
    <w:lvl w:ilvl="2" w:tplc="0408001B" w:tentative="1">
      <w:start w:val="1"/>
      <w:numFmt w:val="lowerRoman"/>
      <w:lvlText w:val="%3."/>
      <w:lvlJc w:val="right"/>
      <w:pPr>
        <w:ind w:left="1958" w:hanging="180"/>
      </w:pPr>
    </w:lvl>
    <w:lvl w:ilvl="3" w:tplc="0408000F" w:tentative="1">
      <w:start w:val="1"/>
      <w:numFmt w:val="decimal"/>
      <w:lvlText w:val="%4."/>
      <w:lvlJc w:val="left"/>
      <w:pPr>
        <w:ind w:left="2678" w:hanging="360"/>
      </w:pPr>
    </w:lvl>
    <w:lvl w:ilvl="4" w:tplc="04080019" w:tentative="1">
      <w:start w:val="1"/>
      <w:numFmt w:val="lowerLetter"/>
      <w:lvlText w:val="%5."/>
      <w:lvlJc w:val="left"/>
      <w:pPr>
        <w:ind w:left="3398" w:hanging="360"/>
      </w:pPr>
    </w:lvl>
    <w:lvl w:ilvl="5" w:tplc="0408001B" w:tentative="1">
      <w:start w:val="1"/>
      <w:numFmt w:val="lowerRoman"/>
      <w:lvlText w:val="%6."/>
      <w:lvlJc w:val="right"/>
      <w:pPr>
        <w:ind w:left="4118" w:hanging="180"/>
      </w:pPr>
    </w:lvl>
    <w:lvl w:ilvl="6" w:tplc="0408000F" w:tentative="1">
      <w:start w:val="1"/>
      <w:numFmt w:val="decimal"/>
      <w:lvlText w:val="%7."/>
      <w:lvlJc w:val="left"/>
      <w:pPr>
        <w:ind w:left="4838" w:hanging="360"/>
      </w:pPr>
    </w:lvl>
    <w:lvl w:ilvl="7" w:tplc="04080019" w:tentative="1">
      <w:start w:val="1"/>
      <w:numFmt w:val="lowerLetter"/>
      <w:lvlText w:val="%8."/>
      <w:lvlJc w:val="left"/>
      <w:pPr>
        <w:ind w:left="5558" w:hanging="360"/>
      </w:pPr>
    </w:lvl>
    <w:lvl w:ilvl="8" w:tplc="0408001B" w:tentative="1">
      <w:start w:val="1"/>
      <w:numFmt w:val="lowerRoman"/>
      <w:lvlText w:val="%9."/>
      <w:lvlJc w:val="right"/>
      <w:pPr>
        <w:ind w:left="6278" w:hanging="180"/>
      </w:pPr>
    </w:lvl>
  </w:abstractNum>
  <w:abstractNum w:abstractNumId="45">
    <w:nsid w:val="7C521D9A"/>
    <w:multiLevelType w:val="hybridMultilevel"/>
    <w:tmpl w:val="B37E94F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5"/>
  </w:num>
  <w:num w:numId="3">
    <w:abstractNumId w:val="39"/>
  </w:num>
  <w:num w:numId="4">
    <w:abstractNumId w:val="36"/>
  </w:num>
  <w:num w:numId="5">
    <w:abstractNumId w:val="32"/>
  </w:num>
  <w:num w:numId="6">
    <w:abstractNumId w:val="11"/>
  </w:num>
  <w:num w:numId="7">
    <w:abstractNumId w:val="22"/>
  </w:num>
  <w:num w:numId="8">
    <w:abstractNumId w:val="34"/>
  </w:num>
  <w:num w:numId="9">
    <w:abstractNumId w:val="27"/>
  </w:num>
  <w:num w:numId="10">
    <w:abstractNumId w:val="14"/>
  </w:num>
  <w:num w:numId="11">
    <w:abstractNumId w:val="10"/>
  </w:num>
  <w:num w:numId="12">
    <w:abstractNumId w:val="37"/>
  </w:num>
  <w:num w:numId="13">
    <w:abstractNumId w:val="3"/>
  </w:num>
  <w:num w:numId="14">
    <w:abstractNumId w:val="33"/>
  </w:num>
  <w:num w:numId="15">
    <w:abstractNumId w:val="40"/>
  </w:num>
  <w:num w:numId="16">
    <w:abstractNumId w:val="15"/>
  </w:num>
  <w:num w:numId="17">
    <w:abstractNumId w:val="41"/>
  </w:num>
  <w:num w:numId="18">
    <w:abstractNumId w:val="0"/>
  </w:num>
  <w:num w:numId="19">
    <w:abstractNumId w:val="35"/>
  </w:num>
  <w:num w:numId="20">
    <w:abstractNumId w:val="42"/>
  </w:num>
  <w:num w:numId="21">
    <w:abstractNumId w:val="8"/>
  </w:num>
  <w:num w:numId="22">
    <w:abstractNumId w:val="17"/>
  </w:num>
  <w:num w:numId="23">
    <w:abstractNumId w:val="31"/>
  </w:num>
  <w:num w:numId="24">
    <w:abstractNumId w:val="4"/>
  </w:num>
  <w:num w:numId="25">
    <w:abstractNumId w:val="19"/>
  </w:num>
  <w:num w:numId="26">
    <w:abstractNumId w:val="6"/>
  </w:num>
  <w:num w:numId="27">
    <w:abstractNumId w:val="45"/>
  </w:num>
  <w:num w:numId="28">
    <w:abstractNumId w:val="38"/>
  </w:num>
  <w:num w:numId="29">
    <w:abstractNumId w:val="20"/>
  </w:num>
  <w:num w:numId="30">
    <w:abstractNumId w:val="7"/>
  </w:num>
  <w:num w:numId="31">
    <w:abstractNumId w:val="21"/>
  </w:num>
  <w:num w:numId="32">
    <w:abstractNumId w:val="12"/>
  </w:num>
  <w:num w:numId="33">
    <w:abstractNumId w:val="29"/>
  </w:num>
  <w:num w:numId="34">
    <w:abstractNumId w:val="44"/>
  </w:num>
  <w:num w:numId="35">
    <w:abstractNumId w:val="24"/>
  </w:num>
  <w:num w:numId="36">
    <w:abstractNumId w:val="2"/>
  </w:num>
  <w:num w:numId="37">
    <w:abstractNumId w:val="9"/>
  </w:num>
  <w:num w:numId="38">
    <w:abstractNumId w:val="13"/>
  </w:num>
  <w:num w:numId="39">
    <w:abstractNumId w:val="16"/>
  </w:num>
  <w:num w:numId="40">
    <w:abstractNumId w:val="18"/>
  </w:num>
  <w:num w:numId="41">
    <w:abstractNumId w:val="28"/>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1"/>
  </w:num>
  <w:num w:numId="45">
    <w:abstractNumId w:val="43"/>
  </w:num>
  <w:num w:numId="46">
    <w:abstractNumId w:val="26"/>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numFmt w:val="decimal"/>
    <w:endnote w:id="0"/>
    <w:endnote w:id="1"/>
  </w:endnotePr>
  <w:compat/>
  <w:rsids>
    <w:rsidRoot w:val="00580A9F"/>
    <w:rsid w:val="00001D4B"/>
    <w:rsid w:val="0000424E"/>
    <w:rsid w:val="00010525"/>
    <w:rsid w:val="00011D13"/>
    <w:rsid w:val="00025998"/>
    <w:rsid w:val="00026F63"/>
    <w:rsid w:val="00032CE8"/>
    <w:rsid w:val="00036A34"/>
    <w:rsid w:val="00050D10"/>
    <w:rsid w:val="00056F3F"/>
    <w:rsid w:val="00064C7E"/>
    <w:rsid w:val="00065F1B"/>
    <w:rsid w:val="00077769"/>
    <w:rsid w:val="00091369"/>
    <w:rsid w:val="000919BC"/>
    <w:rsid w:val="000927BA"/>
    <w:rsid w:val="0009313D"/>
    <w:rsid w:val="000A4CDC"/>
    <w:rsid w:val="000A7DB0"/>
    <w:rsid w:val="000B0E55"/>
    <w:rsid w:val="000B6235"/>
    <w:rsid w:val="000C2387"/>
    <w:rsid w:val="000D5546"/>
    <w:rsid w:val="000D7821"/>
    <w:rsid w:val="000F495F"/>
    <w:rsid w:val="000F5ED0"/>
    <w:rsid w:val="001036ED"/>
    <w:rsid w:val="00105552"/>
    <w:rsid w:val="0010668E"/>
    <w:rsid w:val="00114075"/>
    <w:rsid w:val="0011573F"/>
    <w:rsid w:val="00126D19"/>
    <w:rsid w:val="00135047"/>
    <w:rsid w:val="001372B3"/>
    <w:rsid w:val="00142E75"/>
    <w:rsid w:val="001459EE"/>
    <w:rsid w:val="001479E7"/>
    <w:rsid w:val="00160C22"/>
    <w:rsid w:val="00171FC9"/>
    <w:rsid w:val="001A7015"/>
    <w:rsid w:val="001B1E1B"/>
    <w:rsid w:val="001B713D"/>
    <w:rsid w:val="001B74E6"/>
    <w:rsid w:val="001B7A88"/>
    <w:rsid w:val="001C0775"/>
    <w:rsid w:val="001C5AA4"/>
    <w:rsid w:val="001F7580"/>
    <w:rsid w:val="002023DD"/>
    <w:rsid w:val="00202D22"/>
    <w:rsid w:val="00207B49"/>
    <w:rsid w:val="00213B51"/>
    <w:rsid w:val="00234B28"/>
    <w:rsid w:val="0023776C"/>
    <w:rsid w:val="002437E0"/>
    <w:rsid w:val="0025117E"/>
    <w:rsid w:val="0026077A"/>
    <w:rsid w:val="00262DBE"/>
    <w:rsid w:val="0026474E"/>
    <w:rsid w:val="0026581B"/>
    <w:rsid w:val="0027642F"/>
    <w:rsid w:val="00281EB2"/>
    <w:rsid w:val="00285E5B"/>
    <w:rsid w:val="0028613A"/>
    <w:rsid w:val="00287E4A"/>
    <w:rsid w:val="002A4250"/>
    <w:rsid w:val="002B2137"/>
    <w:rsid w:val="002B6FF0"/>
    <w:rsid w:val="002B730A"/>
    <w:rsid w:val="002B7D26"/>
    <w:rsid w:val="002D0D89"/>
    <w:rsid w:val="002D5847"/>
    <w:rsid w:val="002D5D91"/>
    <w:rsid w:val="002E1A7C"/>
    <w:rsid w:val="002E70B4"/>
    <w:rsid w:val="002E7FE0"/>
    <w:rsid w:val="002F54BE"/>
    <w:rsid w:val="00302CDC"/>
    <w:rsid w:val="00304F13"/>
    <w:rsid w:val="00306C2A"/>
    <w:rsid w:val="00311046"/>
    <w:rsid w:val="0031344F"/>
    <w:rsid w:val="00325992"/>
    <w:rsid w:val="00326F49"/>
    <w:rsid w:val="0033639D"/>
    <w:rsid w:val="003411A1"/>
    <w:rsid w:val="00343903"/>
    <w:rsid w:val="003457BC"/>
    <w:rsid w:val="003477E5"/>
    <w:rsid w:val="0035152E"/>
    <w:rsid w:val="003629D6"/>
    <w:rsid w:val="00371822"/>
    <w:rsid w:val="0037628B"/>
    <w:rsid w:val="00382A4F"/>
    <w:rsid w:val="00384240"/>
    <w:rsid w:val="00394B8B"/>
    <w:rsid w:val="00397B3C"/>
    <w:rsid w:val="003A1DA4"/>
    <w:rsid w:val="003A7678"/>
    <w:rsid w:val="003B0921"/>
    <w:rsid w:val="003B5CAE"/>
    <w:rsid w:val="003D2718"/>
    <w:rsid w:val="003D704B"/>
    <w:rsid w:val="003E143A"/>
    <w:rsid w:val="003F35B5"/>
    <w:rsid w:val="003F7367"/>
    <w:rsid w:val="0041550E"/>
    <w:rsid w:val="004205AB"/>
    <w:rsid w:val="00432248"/>
    <w:rsid w:val="0043229D"/>
    <w:rsid w:val="00434443"/>
    <w:rsid w:val="0044013B"/>
    <w:rsid w:val="004456AA"/>
    <w:rsid w:val="00450823"/>
    <w:rsid w:val="00451C1F"/>
    <w:rsid w:val="00452085"/>
    <w:rsid w:val="00457C89"/>
    <w:rsid w:val="00473E47"/>
    <w:rsid w:val="00487272"/>
    <w:rsid w:val="00490F4A"/>
    <w:rsid w:val="00491AF1"/>
    <w:rsid w:val="004936F2"/>
    <w:rsid w:val="004A4633"/>
    <w:rsid w:val="004A5502"/>
    <w:rsid w:val="004B0F87"/>
    <w:rsid w:val="004B5FEA"/>
    <w:rsid w:val="004B7021"/>
    <w:rsid w:val="004C4DB0"/>
    <w:rsid w:val="004D27A6"/>
    <w:rsid w:val="004D3B96"/>
    <w:rsid w:val="004E0F4B"/>
    <w:rsid w:val="004F0AE6"/>
    <w:rsid w:val="004F15CF"/>
    <w:rsid w:val="004F4287"/>
    <w:rsid w:val="004F4AC7"/>
    <w:rsid w:val="004F6DFA"/>
    <w:rsid w:val="0051772A"/>
    <w:rsid w:val="00523397"/>
    <w:rsid w:val="00524331"/>
    <w:rsid w:val="00535247"/>
    <w:rsid w:val="00543BDA"/>
    <w:rsid w:val="00553CA2"/>
    <w:rsid w:val="005577FD"/>
    <w:rsid w:val="005624F7"/>
    <w:rsid w:val="00564E9F"/>
    <w:rsid w:val="0057570B"/>
    <w:rsid w:val="00580A9F"/>
    <w:rsid w:val="00591560"/>
    <w:rsid w:val="005A2F99"/>
    <w:rsid w:val="005B0513"/>
    <w:rsid w:val="005B0641"/>
    <w:rsid w:val="005B0803"/>
    <w:rsid w:val="005B4ECD"/>
    <w:rsid w:val="005D1D4F"/>
    <w:rsid w:val="005D1D8E"/>
    <w:rsid w:val="005D347F"/>
    <w:rsid w:val="005D6C5C"/>
    <w:rsid w:val="005D7BB8"/>
    <w:rsid w:val="005D7EB3"/>
    <w:rsid w:val="005F043A"/>
    <w:rsid w:val="005F0945"/>
    <w:rsid w:val="005F3594"/>
    <w:rsid w:val="005F38B5"/>
    <w:rsid w:val="005F7D37"/>
    <w:rsid w:val="0060718D"/>
    <w:rsid w:val="006143B2"/>
    <w:rsid w:val="00617ACA"/>
    <w:rsid w:val="0062418A"/>
    <w:rsid w:val="00631AE3"/>
    <w:rsid w:val="00632F34"/>
    <w:rsid w:val="00633226"/>
    <w:rsid w:val="00635141"/>
    <w:rsid w:val="00640632"/>
    <w:rsid w:val="00641B68"/>
    <w:rsid w:val="00643901"/>
    <w:rsid w:val="006448F2"/>
    <w:rsid w:val="00646040"/>
    <w:rsid w:val="0064749F"/>
    <w:rsid w:val="00655E99"/>
    <w:rsid w:val="00656B30"/>
    <w:rsid w:val="006615CB"/>
    <w:rsid w:val="006661B8"/>
    <w:rsid w:val="00671156"/>
    <w:rsid w:val="006733D2"/>
    <w:rsid w:val="0067370C"/>
    <w:rsid w:val="00677CD3"/>
    <w:rsid w:val="00677E11"/>
    <w:rsid w:val="00680A65"/>
    <w:rsid w:val="00683E73"/>
    <w:rsid w:val="00696910"/>
    <w:rsid w:val="00697775"/>
    <w:rsid w:val="006B2AE9"/>
    <w:rsid w:val="006B3053"/>
    <w:rsid w:val="006C5F19"/>
    <w:rsid w:val="006C6E2A"/>
    <w:rsid w:val="006D4C0A"/>
    <w:rsid w:val="006D6E8D"/>
    <w:rsid w:val="006D7B04"/>
    <w:rsid w:val="006E3962"/>
    <w:rsid w:val="006E491A"/>
    <w:rsid w:val="006F2542"/>
    <w:rsid w:val="006F4E5D"/>
    <w:rsid w:val="006F6C5D"/>
    <w:rsid w:val="006F6CE7"/>
    <w:rsid w:val="006F793A"/>
    <w:rsid w:val="00704140"/>
    <w:rsid w:val="007047DF"/>
    <w:rsid w:val="00704E40"/>
    <w:rsid w:val="00715C88"/>
    <w:rsid w:val="0072192F"/>
    <w:rsid w:val="00721F82"/>
    <w:rsid w:val="00723487"/>
    <w:rsid w:val="007275FA"/>
    <w:rsid w:val="00730590"/>
    <w:rsid w:val="007331A0"/>
    <w:rsid w:val="00737323"/>
    <w:rsid w:val="0074148B"/>
    <w:rsid w:val="00753C57"/>
    <w:rsid w:val="00761949"/>
    <w:rsid w:val="00762710"/>
    <w:rsid w:val="00762AAC"/>
    <w:rsid w:val="007700BB"/>
    <w:rsid w:val="007712AE"/>
    <w:rsid w:val="00772AF7"/>
    <w:rsid w:val="007774A9"/>
    <w:rsid w:val="00780618"/>
    <w:rsid w:val="00781926"/>
    <w:rsid w:val="00781ED4"/>
    <w:rsid w:val="00787D6B"/>
    <w:rsid w:val="00791BE5"/>
    <w:rsid w:val="00792C90"/>
    <w:rsid w:val="0079335F"/>
    <w:rsid w:val="007B03B6"/>
    <w:rsid w:val="007B5EC3"/>
    <w:rsid w:val="007C6CB7"/>
    <w:rsid w:val="007E06BB"/>
    <w:rsid w:val="007E528A"/>
    <w:rsid w:val="007E7C12"/>
    <w:rsid w:val="007F426F"/>
    <w:rsid w:val="007F597C"/>
    <w:rsid w:val="00813434"/>
    <w:rsid w:val="00817766"/>
    <w:rsid w:val="008210B0"/>
    <w:rsid w:val="00843F77"/>
    <w:rsid w:val="00847BBF"/>
    <w:rsid w:val="00847DF5"/>
    <w:rsid w:val="0085365D"/>
    <w:rsid w:val="00861354"/>
    <w:rsid w:val="00872477"/>
    <w:rsid w:val="00872767"/>
    <w:rsid w:val="008838C3"/>
    <w:rsid w:val="00884A3D"/>
    <w:rsid w:val="00885F51"/>
    <w:rsid w:val="00893858"/>
    <w:rsid w:val="00894AA2"/>
    <w:rsid w:val="00895FCD"/>
    <w:rsid w:val="00896990"/>
    <w:rsid w:val="008A18F5"/>
    <w:rsid w:val="008B05FA"/>
    <w:rsid w:val="008B2F89"/>
    <w:rsid w:val="008C7953"/>
    <w:rsid w:val="008D1117"/>
    <w:rsid w:val="008E1542"/>
    <w:rsid w:val="008E7278"/>
    <w:rsid w:val="009009F0"/>
    <w:rsid w:val="00905AC3"/>
    <w:rsid w:val="00910AA4"/>
    <w:rsid w:val="00912491"/>
    <w:rsid w:val="009146B0"/>
    <w:rsid w:val="00916276"/>
    <w:rsid w:val="009163C4"/>
    <w:rsid w:val="00931D2D"/>
    <w:rsid w:val="009530FA"/>
    <w:rsid w:val="00955C3F"/>
    <w:rsid w:val="00961152"/>
    <w:rsid w:val="0096126A"/>
    <w:rsid w:val="00963242"/>
    <w:rsid w:val="00977FD8"/>
    <w:rsid w:val="00986CF4"/>
    <w:rsid w:val="009908CB"/>
    <w:rsid w:val="009915A5"/>
    <w:rsid w:val="00991DD4"/>
    <w:rsid w:val="00995468"/>
    <w:rsid w:val="00995DC0"/>
    <w:rsid w:val="00996399"/>
    <w:rsid w:val="009963B2"/>
    <w:rsid w:val="009973A6"/>
    <w:rsid w:val="00997DB6"/>
    <w:rsid w:val="009A0207"/>
    <w:rsid w:val="009A4204"/>
    <w:rsid w:val="009B5F38"/>
    <w:rsid w:val="009B6087"/>
    <w:rsid w:val="009C1862"/>
    <w:rsid w:val="009C2379"/>
    <w:rsid w:val="009D0BB1"/>
    <w:rsid w:val="009D69A2"/>
    <w:rsid w:val="009F20F0"/>
    <w:rsid w:val="009F216B"/>
    <w:rsid w:val="009F3C4F"/>
    <w:rsid w:val="009F6699"/>
    <w:rsid w:val="00A00703"/>
    <w:rsid w:val="00A0266F"/>
    <w:rsid w:val="00A029E6"/>
    <w:rsid w:val="00A10DE6"/>
    <w:rsid w:val="00A170AE"/>
    <w:rsid w:val="00A25318"/>
    <w:rsid w:val="00A46AE8"/>
    <w:rsid w:val="00A46D89"/>
    <w:rsid w:val="00A50775"/>
    <w:rsid w:val="00A50C23"/>
    <w:rsid w:val="00A67948"/>
    <w:rsid w:val="00A72058"/>
    <w:rsid w:val="00A84052"/>
    <w:rsid w:val="00A845C5"/>
    <w:rsid w:val="00A855DF"/>
    <w:rsid w:val="00A9185A"/>
    <w:rsid w:val="00AA14C8"/>
    <w:rsid w:val="00AA260C"/>
    <w:rsid w:val="00AA6B46"/>
    <w:rsid w:val="00AB039F"/>
    <w:rsid w:val="00AC149A"/>
    <w:rsid w:val="00AC3D04"/>
    <w:rsid w:val="00AD616F"/>
    <w:rsid w:val="00AE5F8F"/>
    <w:rsid w:val="00AE767A"/>
    <w:rsid w:val="00AF0AED"/>
    <w:rsid w:val="00AF34EE"/>
    <w:rsid w:val="00AF5948"/>
    <w:rsid w:val="00AF736A"/>
    <w:rsid w:val="00B007CC"/>
    <w:rsid w:val="00B0140F"/>
    <w:rsid w:val="00B163CD"/>
    <w:rsid w:val="00B2635D"/>
    <w:rsid w:val="00B35C45"/>
    <w:rsid w:val="00B5208B"/>
    <w:rsid w:val="00B5250B"/>
    <w:rsid w:val="00B53BB0"/>
    <w:rsid w:val="00B6156C"/>
    <w:rsid w:val="00B63E60"/>
    <w:rsid w:val="00B72B67"/>
    <w:rsid w:val="00B75CB0"/>
    <w:rsid w:val="00B85B60"/>
    <w:rsid w:val="00B959E1"/>
    <w:rsid w:val="00B97304"/>
    <w:rsid w:val="00BA2700"/>
    <w:rsid w:val="00BA3C91"/>
    <w:rsid w:val="00BA5CF4"/>
    <w:rsid w:val="00BA61AE"/>
    <w:rsid w:val="00BB1B15"/>
    <w:rsid w:val="00BB1EBA"/>
    <w:rsid w:val="00BB3F01"/>
    <w:rsid w:val="00BB6A40"/>
    <w:rsid w:val="00BB7260"/>
    <w:rsid w:val="00BD5A11"/>
    <w:rsid w:val="00BD751F"/>
    <w:rsid w:val="00BE7D5C"/>
    <w:rsid w:val="00BF1436"/>
    <w:rsid w:val="00BF17EF"/>
    <w:rsid w:val="00C03250"/>
    <w:rsid w:val="00C04CCC"/>
    <w:rsid w:val="00C0589A"/>
    <w:rsid w:val="00C070CD"/>
    <w:rsid w:val="00C105E4"/>
    <w:rsid w:val="00C11ECA"/>
    <w:rsid w:val="00C13813"/>
    <w:rsid w:val="00C22F00"/>
    <w:rsid w:val="00C232DC"/>
    <w:rsid w:val="00C41D0B"/>
    <w:rsid w:val="00C44431"/>
    <w:rsid w:val="00C44799"/>
    <w:rsid w:val="00C537E4"/>
    <w:rsid w:val="00C63796"/>
    <w:rsid w:val="00C66DFE"/>
    <w:rsid w:val="00C81A63"/>
    <w:rsid w:val="00C8594F"/>
    <w:rsid w:val="00C93E7B"/>
    <w:rsid w:val="00C95E9E"/>
    <w:rsid w:val="00CA7C2D"/>
    <w:rsid w:val="00CB35EE"/>
    <w:rsid w:val="00CC3460"/>
    <w:rsid w:val="00CC4291"/>
    <w:rsid w:val="00CC6B45"/>
    <w:rsid w:val="00CD02D1"/>
    <w:rsid w:val="00CD0B63"/>
    <w:rsid w:val="00CD6F07"/>
    <w:rsid w:val="00CE0594"/>
    <w:rsid w:val="00CE5563"/>
    <w:rsid w:val="00D00402"/>
    <w:rsid w:val="00D00661"/>
    <w:rsid w:val="00D01F01"/>
    <w:rsid w:val="00D152AD"/>
    <w:rsid w:val="00D27AD0"/>
    <w:rsid w:val="00D31615"/>
    <w:rsid w:val="00D405C7"/>
    <w:rsid w:val="00D51F08"/>
    <w:rsid w:val="00D52023"/>
    <w:rsid w:val="00D52F31"/>
    <w:rsid w:val="00D5333A"/>
    <w:rsid w:val="00D56732"/>
    <w:rsid w:val="00D5789D"/>
    <w:rsid w:val="00D63798"/>
    <w:rsid w:val="00D6772F"/>
    <w:rsid w:val="00D84424"/>
    <w:rsid w:val="00D87427"/>
    <w:rsid w:val="00DA39E0"/>
    <w:rsid w:val="00DC2B41"/>
    <w:rsid w:val="00DC2C99"/>
    <w:rsid w:val="00DD5B74"/>
    <w:rsid w:val="00DE4117"/>
    <w:rsid w:val="00E05217"/>
    <w:rsid w:val="00E23CD4"/>
    <w:rsid w:val="00E2432B"/>
    <w:rsid w:val="00E25092"/>
    <w:rsid w:val="00E30C77"/>
    <w:rsid w:val="00E43F03"/>
    <w:rsid w:val="00E449B5"/>
    <w:rsid w:val="00E44A4C"/>
    <w:rsid w:val="00E45E7E"/>
    <w:rsid w:val="00E5450F"/>
    <w:rsid w:val="00E55230"/>
    <w:rsid w:val="00E56A54"/>
    <w:rsid w:val="00E630C9"/>
    <w:rsid w:val="00E650DD"/>
    <w:rsid w:val="00E70743"/>
    <w:rsid w:val="00E83D77"/>
    <w:rsid w:val="00E8432E"/>
    <w:rsid w:val="00E845F4"/>
    <w:rsid w:val="00E906D2"/>
    <w:rsid w:val="00E93E09"/>
    <w:rsid w:val="00E95602"/>
    <w:rsid w:val="00E96F66"/>
    <w:rsid w:val="00EA35FA"/>
    <w:rsid w:val="00EA3839"/>
    <w:rsid w:val="00EA4B3A"/>
    <w:rsid w:val="00EB0AB3"/>
    <w:rsid w:val="00EB255B"/>
    <w:rsid w:val="00ED40CA"/>
    <w:rsid w:val="00ED7609"/>
    <w:rsid w:val="00EF0960"/>
    <w:rsid w:val="00F015BE"/>
    <w:rsid w:val="00F02248"/>
    <w:rsid w:val="00F06167"/>
    <w:rsid w:val="00F2072E"/>
    <w:rsid w:val="00F270D7"/>
    <w:rsid w:val="00F32EF0"/>
    <w:rsid w:val="00F4148D"/>
    <w:rsid w:val="00F42AB9"/>
    <w:rsid w:val="00F5165D"/>
    <w:rsid w:val="00F55C8B"/>
    <w:rsid w:val="00F568D0"/>
    <w:rsid w:val="00F56BA5"/>
    <w:rsid w:val="00F61D56"/>
    <w:rsid w:val="00F63E40"/>
    <w:rsid w:val="00F646E2"/>
    <w:rsid w:val="00F70683"/>
    <w:rsid w:val="00F84122"/>
    <w:rsid w:val="00F8654A"/>
    <w:rsid w:val="00F86DCE"/>
    <w:rsid w:val="00F91277"/>
    <w:rsid w:val="00FA06E6"/>
    <w:rsid w:val="00FA1F95"/>
    <w:rsid w:val="00FA3775"/>
    <w:rsid w:val="00FB0A31"/>
    <w:rsid w:val="00FB23D3"/>
    <w:rsid w:val="00FB7FFA"/>
    <w:rsid w:val="00FD51F6"/>
    <w:rsid w:val="00FE5CF3"/>
    <w:rsid w:val="00FE66CF"/>
    <w:rsid w:val="00FF2443"/>
    <w:rsid w:val="00FF3C85"/>
    <w:rsid w:val="00FF6DBF"/>
    <w:rsid w:val="00FF7DE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580A9F"/>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580A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99639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580A9F"/>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Char"/>
    <w:uiPriority w:val="9"/>
    <w:semiHidden/>
    <w:unhideWhenUsed/>
    <w:qFormat/>
    <w:rsid w:val="00580A9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580A9F"/>
    <w:rPr>
      <w:rFonts w:asciiTheme="majorHAnsi" w:eastAsiaTheme="majorEastAsia" w:hAnsiTheme="majorHAnsi" w:cstheme="majorBidi"/>
      <w:b/>
      <w:bCs/>
      <w:color w:val="365F91" w:themeColor="accent1" w:themeShade="BF"/>
      <w:sz w:val="28"/>
      <w:szCs w:val="28"/>
      <w:lang w:eastAsia="el-GR"/>
    </w:rPr>
  </w:style>
  <w:style w:type="character" w:customStyle="1" w:styleId="3Char">
    <w:name w:val="Επικεφαλίδα 3 Char"/>
    <w:basedOn w:val="a0"/>
    <w:link w:val="3"/>
    <w:uiPriority w:val="9"/>
    <w:semiHidden/>
    <w:rsid w:val="00580A9F"/>
    <w:rPr>
      <w:rFonts w:asciiTheme="majorHAnsi" w:eastAsiaTheme="majorEastAsia" w:hAnsiTheme="majorHAnsi" w:cstheme="majorBidi"/>
      <w:b/>
      <w:bCs/>
      <w:color w:val="4F81BD" w:themeColor="accent1"/>
      <w:sz w:val="24"/>
      <w:szCs w:val="24"/>
      <w:lang w:eastAsia="el-GR"/>
    </w:rPr>
  </w:style>
  <w:style w:type="character" w:customStyle="1" w:styleId="9Char">
    <w:name w:val="Επικεφαλίδα 9 Char"/>
    <w:basedOn w:val="a0"/>
    <w:link w:val="9"/>
    <w:uiPriority w:val="9"/>
    <w:semiHidden/>
    <w:rsid w:val="00580A9F"/>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580A9F"/>
    <w:rPr>
      <w:color w:val="0066CC"/>
      <w:u w:val="single"/>
    </w:rPr>
  </w:style>
  <w:style w:type="character" w:customStyle="1" w:styleId="a3">
    <w:name w:val="Υποσημείωση_"/>
    <w:basedOn w:val="a0"/>
    <w:rsid w:val="00580A9F"/>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580A9F"/>
    <w:rPr>
      <w:u w:val="single"/>
    </w:rPr>
  </w:style>
  <w:style w:type="character" w:customStyle="1" w:styleId="20">
    <w:name w:val="Υποσημείωση (2)_"/>
    <w:basedOn w:val="a0"/>
    <w:rsid w:val="00580A9F"/>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580A9F"/>
    <w:rPr>
      <w:b/>
      <w:bCs/>
      <w:sz w:val="20"/>
      <w:szCs w:val="20"/>
    </w:rPr>
  </w:style>
  <w:style w:type="character" w:customStyle="1" w:styleId="21">
    <w:name w:val="Υποσημείωση (2)"/>
    <w:basedOn w:val="20"/>
    <w:rsid w:val="00580A9F"/>
  </w:style>
  <w:style w:type="character" w:customStyle="1" w:styleId="30">
    <w:name w:val="Υποσημείωση (3)_"/>
    <w:basedOn w:val="a0"/>
    <w:link w:val="31"/>
    <w:rsid w:val="00580A9F"/>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580A9F"/>
    <w:rPr>
      <w:b/>
      <w:bCs/>
      <w:i/>
      <w:iCs/>
    </w:rPr>
  </w:style>
  <w:style w:type="character" w:customStyle="1" w:styleId="4">
    <w:name w:val="Υποσημείωση (4)_"/>
    <w:basedOn w:val="a0"/>
    <w:link w:val="40"/>
    <w:rsid w:val="00580A9F"/>
    <w:rPr>
      <w:rFonts w:ascii="Calibri" w:eastAsia="Calibri" w:hAnsi="Calibri" w:cs="Calibri"/>
      <w:sz w:val="20"/>
      <w:szCs w:val="20"/>
      <w:shd w:val="clear" w:color="auto" w:fill="FFFFFF"/>
    </w:rPr>
  </w:style>
  <w:style w:type="character" w:customStyle="1" w:styleId="41">
    <w:name w:val="Υποσημείωση (4) + Πλάγια γραφή"/>
    <w:basedOn w:val="4"/>
    <w:rsid w:val="00580A9F"/>
    <w:rPr>
      <w:i/>
      <w:iCs/>
    </w:rPr>
  </w:style>
  <w:style w:type="character" w:customStyle="1" w:styleId="42">
    <w:name w:val="Υποσημείωση (4) + Χωρίς έντονη γραφή"/>
    <w:basedOn w:val="4"/>
    <w:rsid w:val="00580A9F"/>
    <w:rPr>
      <w:b/>
      <w:bCs/>
    </w:rPr>
  </w:style>
  <w:style w:type="character" w:customStyle="1" w:styleId="a5">
    <w:name w:val="Υποσημείωση + Έντονη γραφή"/>
    <w:basedOn w:val="a3"/>
    <w:rsid w:val="00580A9F"/>
    <w:rPr>
      <w:b/>
      <w:bCs/>
    </w:rPr>
  </w:style>
  <w:style w:type="character" w:customStyle="1" w:styleId="a6">
    <w:name w:val="Υποσημείωση + Πλάγια γραφή"/>
    <w:basedOn w:val="a3"/>
    <w:rsid w:val="00580A9F"/>
    <w:rPr>
      <w:i/>
      <w:iCs/>
    </w:rPr>
  </w:style>
  <w:style w:type="character" w:customStyle="1" w:styleId="6">
    <w:name w:val="Σώμα κειμένου (6)_"/>
    <w:basedOn w:val="a0"/>
    <w:rsid w:val="00580A9F"/>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580A9F"/>
    <w:rPr>
      <w:rFonts w:ascii="Arial" w:eastAsia="Arial" w:hAnsi="Arial" w:cs="Arial"/>
      <w:sz w:val="14"/>
      <w:szCs w:val="14"/>
      <w:shd w:val="clear" w:color="auto" w:fill="FFFFFF"/>
      <w:lang w:val="en-US"/>
    </w:rPr>
  </w:style>
  <w:style w:type="character" w:customStyle="1" w:styleId="565">
    <w:name w:val="Σώμα κειμένου (5) + 6;5 στ."/>
    <w:basedOn w:val="5"/>
    <w:rsid w:val="00580A9F"/>
    <w:rPr>
      <w:sz w:val="13"/>
      <w:szCs w:val="13"/>
    </w:rPr>
  </w:style>
  <w:style w:type="character" w:customStyle="1" w:styleId="555">
    <w:name w:val="Σώμα κειμένου (5) + 5;5 στ.;Μικρά κεφαλαία"/>
    <w:basedOn w:val="5"/>
    <w:rsid w:val="00580A9F"/>
    <w:rPr>
      <w:smallCaps/>
      <w:sz w:val="11"/>
      <w:szCs w:val="11"/>
    </w:rPr>
  </w:style>
  <w:style w:type="character" w:customStyle="1" w:styleId="a7">
    <w:name w:val="Κεφαλίδα ή υποσέλιδο_"/>
    <w:basedOn w:val="a0"/>
    <w:link w:val="a8"/>
    <w:rsid w:val="00580A9F"/>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580A9F"/>
    <w:rPr>
      <w:rFonts w:ascii="Calibri" w:eastAsia="Calibri" w:hAnsi="Calibri" w:cs="Calibri"/>
      <w:spacing w:val="0"/>
      <w:sz w:val="27"/>
      <w:szCs w:val="27"/>
    </w:rPr>
  </w:style>
  <w:style w:type="character" w:customStyle="1" w:styleId="Calibri95">
    <w:name w:val="Κεφαλίδα ή υποσέλιδο + Calibri;9;5 στ."/>
    <w:basedOn w:val="a7"/>
    <w:rsid w:val="00580A9F"/>
    <w:rPr>
      <w:rFonts w:ascii="Calibri" w:eastAsia="Calibri" w:hAnsi="Calibri" w:cs="Calibri"/>
      <w:spacing w:val="0"/>
      <w:sz w:val="19"/>
      <w:szCs w:val="19"/>
    </w:rPr>
  </w:style>
  <w:style w:type="character" w:customStyle="1" w:styleId="51">
    <w:name w:val="Σώμα κειμένου (5) + Διάστιχο 1 στ."/>
    <w:basedOn w:val="5"/>
    <w:rsid w:val="00580A9F"/>
    <w:rPr>
      <w:spacing w:val="20"/>
    </w:rPr>
  </w:style>
  <w:style w:type="character" w:customStyle="1" w:styleId="7">
    <w:name w:val="Σώμα κειμένου (7)_"/>
    <w:basedOn w:val="a0"/>
    <w:rsid w:val="00580A9F"/>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580A9F"/>
  </w:style>
  <w:style w:type="character" w:customStyle="1" w:styleId="33">
    <w:name w:val="Σώμα κειμένου (3)_"/>
    <w:basedOn w:val="a0"/>
    <w:link w:val="34"/>
    <w:rsid w:val="00580A9F"/>
    <w:rPr>
      <w:rFonts w:ascii="Calibri" w:eastAsia="Calibri" w:hAnsi="Calibri" w:cs="Calibri"/>
      <w:sz w:val="124"/>
      <w:szCs w:val="124"/>
      <w:shd w:val="clear" w:color="auto" w:fill="FFFFFF"/>
    </w:rPr>
  </w:style>
  <w:style w:type="character" w:customStyle="1" w:styleId="22">
    <w:name w:val="Σώμα κειμένου (2)_"/>
    <w:basedOn w:val="a0"/>
    <w:rsid w:val="00580A9F"/>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580A9F"/>
  </w:style>
  <w:style w:type="character" w:customStyle="1" w:styleId="43">
    <w:name w:val="Σώμα κειμένου (4)_"/>
    <w:basedOn w:val="a0"/>
    <w:rsid w:val="00580A9F"/>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580A9F"/>
  </w:style>
  <w:style w:type="character" w:customStyle="1" w:styleId="411">
    <w:name w:val="Σώμα κειμένου (4) + 11 στ.;Χωρίς πλάγια γραφή"/>
    <w:basedOn w:val="43"/>
    <w:rsid w:val="00580A9F"/>
    <w:rPr>
      <w:i/>
      <w:iCs/>
      <w:sz w:val="22"/>
      <w:szCs w:val="22"/>
    </w:rPr>
  </w:style>
  <w:style w:type="character" w:customStyle="1" w:styleId="a9">
    <w:name w:val="Σώμα κειμένου_"/>
    <w:basedOn w:val="a0"/>
    <w:link w:val="49"/>
    <w:rsid w:val="00580A9F"/>
    <w:rPr>
      <w:rFonts w:ascii="Calibri" w:eastAsia="Calibri" w:hAnsi="Calibri" w:cs="Calibri"/>
      <w:sz w:val="20"/>
      <w:szCs w:val="20"/>
      <w:shd w:val="clear" w:color="auto" w:fill="FFFFFF"/>
    </w:rPr>
  </w:style>
  <w:style w:type="character" w:customStyle="1" w:styleId="10">
    <w:name w:val="Σώμα κειμένου1"/>
    <w:basedOn w:val="a9"/>
    <w:rsid w:val="00580A9F"/>
  </w:style>
  <w:style w:type="character" w:customStyle="1" w:styleId="24">
    <w:name w:val="Σώμα κειμένου2"/>
    <w:basedOn w:val="a9"/>
    <w:rsid w:val="00580A9F"/>
    <w:rPr>
      <w:lang w:val="en-US"/>
    </w:rPr>
  </w:style>
  <w:style w:type="character" w:customStyle="1" w:styleId="11">
    <w:name w:val="Επικεφαλίδα #1_"/>
    <w:basedOn w:val="a0"/>
    <w:rsid w:val="00580A9F"/>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580A9F"/>
  </w:style>
  <w:style w:type="character" w:customStyle="1" w:styleId="220">
    <w:name w:val="Επικεφαλίδα #2 (2)_"/>
    <w:basedOn w:val="a0"/>
    <w:rsid w:val="00580A9F"/>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580A9F"/>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580A9F"/>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580A9F"/>
  </w:style>
  <w:style w:type="character" w:customStyle="1" w:styleId="Calibri105">
    <w:name w:val="Κεφαλίδα ή υποσέλιδο + Calibri;10;5 στ.;Πλάγια γραφή"/>
    <w:basedOn w:val="a7"/>
    <w:rsid w:val="00580A9F"/>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580A9F"/>
    <w:rPr>
      <w:rFonts w:ascii="Calibri" w:eastAsia="Calibri" w:hAnsi="Calibri" w:cs="Calibri"/>
      <w:spacing w:val="-30"/>
      <w:sz w:val="55"/>
      <w:szCs w:val="55"/>
    </w:rPr>
  </w:style>
  <w:style w:type="character" w:customStyle="1" w:styleId="Calibri75">
    <w:name w:val="Κεφαλίδα ή υποσέλιδο + Calibri;7;5 στ."/>
    <w:basedOn w:val="a7"/>
    <w:rsid w:val="00580A9F"/>
    <w:rPr>
      <w:rFonts w:ascii="Calibri" w:eastAsia="Calibri" w:hAnsi="Calibri" w:cs="Calibri"/>
      <w:spacing w:val="0"/>
      <w:sz w:val="15"/>
      <w:szCs w:val="15"/>
    </w:rPr>
  </w:style>
  <w:style w:type="character" w:customStyle="1" w:styleId="100">
    <w:name w:val="Επικεφαλίδα #1 + Διάστιχο 0 στ."/>
    <w:basedOn w:val="11"/>
    <w:rsid w:val="00580A9F"/>
    <w:rPr>
      <w:spacing w:val="0"/>
    </w:rPr>
  </w:style>
  <w:style w:type="character" w:customStyle="1" w:styleId="25">
    <w:name w:val="Λεζάντα πίνακα (2)_"/>
    <w:basedOn w:val="a0"/>
    <w:rsid w:val="00580A9F"/>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580A9F"/>
    <w:rPr>
      <w:u w:val="single"/>
    </w:rPr>
  </w:style>
  <w:style w:type="character" w:customStyle="1" w:styleId="221">
    <w:name w:val="Επικεφαλίδα #2 (2)"/>
    <w:basedOn w:val="220"/>
    <w:rsid w:val="00580A9F"/>
    <w:rPr>
      <w:u w:val="single"/>
    </w:rPr>
  </w:style>
  <w:style w:type="character" w:customStyle="1" w:styleId="35">
    <w:name w:val="Λεζάντα πίνακα (3)_"/>
    <w:basedOn w:val="a0"/>
    <w:link w:val="36"/>
    <w:rsid w:val="00580A9F"/>
    <w:rPr>
      <w:rFonts w:ascii="Calibri" w:eastAsia="Calibri" w:hAnsi="Calibri" w:cs="Calibri"/>
      <w:sz w:val="21"/>
      <w:szCs w:val="21"/>
      <w:shd w:val="clear" w:color="auto" w:fill="FFFFFF"/>
    </w:rPr>
  </w:style>
  <w:style w:type="character" w:customStyle="1" w:styleId="101">
    <w:name w:val="Σώμα κειμένου (10)_"/>
    <w:basedOn w:val="a0"/>
    <w:rsid w:val="00580A9F"/>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580A9F"/>
  </w:style>
  <w:style w:type="character" w:customStyle="1" w:styleId="45">
    <w:name w:val="Σώμα κειμένου4"/>
    <w:basedOn w:val="a9"/>
    <w:rsid w:val="00580A9F"/>
    <w:rPr>
      <w:lang w:val="en-US"/>
    </w:rPr>
  </w:style>
  <w:style w:type="character" w:customStyle="1" w:styleId="aa">
    <w:name w:val="Λεζάντα πίνακα_"/>
    <w:basedOn w:val="a0"/>
    <w:link w:val="ab"/>
    <w:rsid w:val="00580A9F"/>
    <w:rPr>
      <w:rFonts w:ascii="Calibri" w:eastAsia="Calibri" w:hAnsi="Calibri" w:cs="Calibri"/>
      <w:sz w:val="20"/>
      <w:szCs w:val="20"/>
      <w:shd w:val="clear" w:color="auto" w:fill="FFFFFF"/>
    </w:rPr>
  </w:style>
  <w:style w:type="character" w:customStyle="1" w:styleId="27">
    <w:name w:val="Επικεφαλίδα #2_"/>
    <w:basedOn w:val="a0"/>
    <w:rsid w:val="00580A9F"/>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580A9F"/>
    <w:rPr>
      <w:b/>
      <w:bCs/>
      <w:i/>
      <w:iCs/>
      <w:sz w:val="20"/>
      <w:szCs w:val="20"/>
    </w:rPr>
  </w:style>
  <w:style w:type="character" w:customStyle="1" w:styleId="230">
    <w:name w:val="Επικεφαλίδα #2 (3)_"/>
    <w:basedOn w:val="a0"/>
    <w:link w:val="231"/>
    <w:rsid w:val="00580A9F"/>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580A9F"/>
    <w:rPr>
      <w:b/>
      <w:bCs/>
      <w:i/>
      <w:iCs/>
      <w:sz w:val="21"/>
      <w:szCs w:val="21"/>
    </w:rPr>
  </w:style>
  <w:style w:type="character" w:customStyle="1" w:styleId="110">
    <w:name w:val="Σώμα κειμένου (11)_"/>
    <w:basedOn w:val="a0"/>
    <w:rsid w:val="00580A9F"/>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580A9F"/>
  </w:style>
  <w:style w:type="character" w:customStyle="1" w:styleId="11100">
    <w:name w:val="Σώμα κειμένου (11) + 10 στ.;Πλάγια γραφή;Διάστιχο 0 στ."/>
    <w:basedOn w:val="110"/>
    <w:rsid w:val="00580A9F"/>
    <w:rPr>
      <w:i/>
      <w:iCs/>
      <w:spacing w:val="0"/>
      <w:sz w:val="20"/>
      <w:szCs w:val="20"/>
    </w:rPr>
  </w:style>
  <w:style w:type="character" w:customStyle="1" w:styleId="111000">
    <w:name w:val="Σώμα κειμένου (11) + 10 στ.;Διάστιχο 0 στ."/>
    <w:basedOn w:val="110"/>
    <w:rsid w:val="00580A9F"/>
    <w:rPr>
      <w:spacing w:val="0"/>
      <w:sz w:val="20"/>
      <w:szCs w:val="20"/>
    </w:rPr>
  </w:style>
  <w:style w:type="character" w:customStyle="1" w:styleId="6105">
    <w:name w:val="Σώμα κειμένου (6) + 10;5 στ.;Έντονη γραφή;Χωρίς πλάγια γραφή"/>
    <w:basedOn w:val="6"/>
    <w:rsid w:val="00580A9F"/>
    <w:rPr>
      <w:b/>
      <w:bCs/>
      <w:i/>
      <w:iCs/>
      <w:sz w:val="21"/>
      <w:szCs w:val="21"/>
    </w:rPr>
  </w:style>
  <w:style w:type="character" w:customStyle="1" w:styleId="52">
    <w:name w:val="Σώμα κειμένου5"/>
    <w:basedOn w:val="a9"/>
    <w:rsid w:val="00580A9F"/>
  </w:style>
  <w:style w:type="character" w:customStyle="1" w:styleId="105">
    <w:name w:val="Σώμα κειμένου + 10;5 στ.;Έντονη γραφή"/>
    <w:basedOn w:val="a9"/>
    <w:rsid w:val="00580A9F"/>
    <w:rPr>
      <w:b/>
      <w:bCs/>
      <w:sz w:val="21"/>
      <w:szCs w:val="21"/>
    </w:rPr>
  </w:style>
  <w:style w:type="character" w:customStyle="1" w:styleId="60">
    <w:name w:val="Σώμα κειμένου (6) + Χωρίς πλάγια γραφή"/>
    <w:basedOn w:val="6"/>
    <w:rsid w:val="00580A9F"/>
    <w:rPr>
      <w:i/>
      <w:iCs/>
    </w:rPr>
  </w:style>
  <w:style w:type="character" w:customStyle="1" w:styleId="61">
    <w:name w:val="Σώμα κειμένου (6)"/>
    <w:basedOn w:val="6"/>
    <w:rsid w:val="00580A9F"/>
  </w:style>
  <w:style w:type="character" w:customStyle="1" w:styleId="ac">
    <w:name w:val="Σώμα κειμένου + Πλάγια γραφή"/>
    <w:basedOn w:val="a9"/>
    <w:rsid w:val="00580A9F"/>
    <w:rPr>
      <w:i/>
      <w:iCs/>
    </w:rPr>
  </w:style>
  <w:style w:type="character" w:customStyle="1" w:styleId="62">
    <w:name w:val="Σώμα κειμένου6"/>
    <w:basedOn w:val="a9"/>
    <w:rsid w:val="00580A9F"/>
    <w:rPr>
      <w:u w:val="single"/>
    </w:rPr>
  </w:style>
  <w:style w:type="character" w:customStyle="1" w:styleId="1010">
    <w:name w:val="Σώμα κειμένου (10) + 10 στ.;Χωρίς έντονη γραφή;Πλάγια γραφή"/>
    <w:basedOn w:val="101"/>
    <w:rsid w:val="00580A9F"/>
    <w:rPr>
      <w:b/>
      <w:bCs/>
      <w:i/>
      <w:iCs/>
      <w:sz w:val="20"/>
      <w:szCs w:val="20"/>
    </w:rPr>
  </w:style>
  <w:style w:type="character" w:customStyle="1" w:styleId="71">
    <w:name w:val="Σώμα κειμένου7"/>
    <w:basedOn w:val="a9"/>
    <w:rsid w:val="00580A9F"/>
  </w:style>
  <w:style w:type="character" w:customStyle="1" w:styleId="10100">
    <w:name w:val="Σώμα κειμένου (10) + 10 στ.;Πλάγια γραφή"/>
    <w:basedOn w:val="101"/>
    <w:rsid w:val="00580A9F"/>
    <w:rPr>
      <w:i/>
      <w:iCs/>
      <w:sz w:val="20"/>
      <w:szCs w:val="20"/>
    </w:rPr>
  </w:style>
  <w:style w:type="character" w:customStyle="1" w:styleId="102">
    <w:name w:val="Σώμα κειμένου (10)"/>
    <w:basedOn w:val="101"/>
    <w:rsid w:val="00580A9F"/>
  </w:style>
  <w:style w:type="character" w:customStyle="1" w:styleId="81">
    <w:name w:val="Σώμα κειμένου8"/>
    <w:basedOn w:val="a9"/>
    <w:rsid w:val="00580A9F"/>
  </w:style>
  <w:style w:type="character" w:customStyle="1" w:styleId="92">
    <w:name w:val="Σώμα κειμένου9"/>
    <w:basedOn w:val="a9"/>
    <w:rsid w:val="00580A9F"/>
    <w:rPr>
      <w:u w:val="single"/>
    </w:rPr>
  </w:style>
  <w:style w:type="character" w:customStyle="1" w:styleId="28">
    <w:name w:val="Επικεφαλίδα #2"/>
    <w:basedOn w:val="27"/>
    <w:rsid w:val="00580A9F"/>
  </w:style>
  <w:style w:type="character" w:customStyle="1" w:styleId="103">
    <w:name w:val="Σώμα κειμένου10"/>
    <w:basedOn w:val="a9"/>
    <w:rsid w:val="00580A9F"/>
  </w:style>
  <w:style w:type="character" w:customStyle="1" w:styleId="2101">
    <w:name w:val="Επικεφαλίδα #2 + 10 στ.;Πλάγια γραφή"/>
    <w:basedOn w:val="27"/>
    <w:rsid w:val="00580A9F"/>
    <w:rPr>
      <w:i/>
      <w:iCs/>
      <w:sz w:val="20"/>
      <w:szCs w:val="20"/>
    </w:rPr>
  </w:style>
  <w:style w:type="character" w:customStyle="1" w:styleId="112">
    <w:name w:val="Σώμα κειμένου11"/>
    <w:basedOn w:val="a9"/>
    <w:rsid w:val="00580A9F"/>
    <w:rPr>
      <w:u w:val="single"/>
    </w:rPr>
  </w:style>
  <w:style w:type="character" w:customStyle="1" w:styleId="120">
    <w:name w:val="Σώμα κειμένου12"/>
    <w:basedOn w:val="a9"/>
    <w:rsid w:val="00580A9F"/>
  </w:style>
  <w:style w:type="character" w:customStyle="1" w:styleId="10101">
    <w:name w:val="Σώμα κειμένου (10) + 10 στ.;Χωρίς έντονη γραφή"/>
    <w:basedOn w:val="101"/>
    <w:rsid w:val="00580A9F"/>
    <w:rPr>
      <w:b/>
      <w:bCs/>
      <w:sz w:val="20"/>
      <w:szCs w:val="20"/>
    </w:rPr>
  </w:style>
  <w:style w:type="character" w:customStyle="1" w:styleId="2102">
    <w:name w:val="Επικεφαλίδα #2 + 10 στ.;Χωρίς έντονη γραφή"/>
    <w:basedOn w:val="27"/>
    <w:rsid w:val="00580A9F"/>
    <w:rPr>
      <w:b/>
      <w:bCs/>
      <w:sz w:val="20"/>
      <w:szCs w:val="20"/>
    </w:rPr>
  </w:style>
  <w:style w:type="character" w:customStyle="1" w:styleId="13">
    <w:name w:val="Σώμα κειμένου13"/>
    <w:basedOn w:val="a9"/>
    <w:rsid w:val="00580A9F"/>
    <w:rPr>
      <w:u w:val="single"/>
    </w:rPr>
  </w:style>
  <w:style w:type="character" w:customStyle="1" w:styleId="14">
    <w:name w:val="Σώμα κειμένου14"/>
    <w:basedOn w:val="a9"/>
    <w:rsid w:val="00580A9F"/>
    <w:rPr>
      <w:u w:val="single"/>
    </w:rPr>
  </w:style>
  <w:style w:type="character" w:customStyle="1" w:styleId="15">
    <w:name w:val="Σώμα κειμένου15"/>
    <w:basedOn w:val="a9"/>
    <w:rsid w:val="00580A9F"/>
    <w:rPr>
      <w:u w:val="single"/>
    </w:rPr>
  </w:style>
  <w:style w:type="character" w:customStyle="1" w:styleId="16">
    <w:name w:val="Σώμα κειμένου16"/>
    <w:basedOn w:val="a9"/>
    <w:rsid w:val="00580A9F"/>
  </w:style>
  <w:style w:type="character" w:customStyle="1" w:styleId="17">
    <w:name w:val="Σώμα κειμένου17"/>
    <w:basedOn w:val="a9"/>
    <w:rsid w:val="00580A9F"/>
  </w:style>
  <w:style w:type="character" w:customStyle="1" w:styleId="ad">
    <w:name w:val="Σώμα κειμένου + Έντονη γραφή;Πλάγια γραφή"/>
    <w:basedOn w:val="a9"/>
    <w:rsid w:val="00580A9F"/>
    <w:rPr>
      <w:b/>
      <w:bCs/>
      <w:i/>
      <w:iCs/>
    </w:rPr>
  </w:style>
  <w:style w:type="character" w:customStyle="1" w:styleId="121">
    <w:name w:val="Σώμα κειμένου (12)_"/>
    <w:basedOn w:val="a0"/>
    <w:rsid w:val="00580A9F"/>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580A9F"/>
    <w:rPr>
      <w:u w:val="single"/>
    </w:rPr>
  </w:style>
  <w:style w:type="character" w:customStyle="1" w:styleId="18">
    <w:name w:val="Σώμα κειμένου18"/>
    <w:basedOn w:val="a9"/>
    <w:rsid w:val="00580A9F"/>
    <w:rPr>
      <w:u w:val="single"/>
    </w:rPr>
  </w:style>
  <w:style w:type="character" w:customStyle="1" w:styleId="240">
    <w:name w:val="Επικεφαλίδα #2 (4)_"/>
    <w:basedOn w:val="a0"/>
    <w:link w:val="241"/>
    <w:rsid w:val="00580A9F"/>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580A9F"/>
    <w:rPr>
      <w:b/>
      <w:bCs/>
      <w:sz w:val="21"/>
      <w:szCs w:val="21"/>
    </w:rPr>
  </w:style>
  <w:style w:type="character" w:customStyle="1" w:styleId="19">
    <w:name w:val="Σώμα κειμένου19"/>
    <w:basedOn w:val="a9"/>
    <w:rsid w:val="00580A9F"/>
  </w:style>
  <w:style w:type="character" w:customStyle="1" w:styleId="200">
    <w:name w:val="Σώμα κειμένου20"/>
    <w:basedOn w:val="a9"/>
    <w:rsid w:val="00580A9F"/>
    <w:rPr>
      <w:u w:val="single"/>
    </w:rPr>
  </w:style>
  <w:style w:type="character" w:customStyle="1" w:styleId="211">
    <w:name w:val="Σώμα κειμένου21"/>
    <w:basedOn w:val="a9"/>
    <w:rsid w:val="00580A9F"/>
    <w:rPr>
      <w:u w:val="single"/>
    </w:rPr>
  </w:style>
  <w:style w:type="character" w:customStyle="1" w:styleId="222">
    <w:name w:val="Σώμα κειμένου22"/>
    <w:basedOn w:val="a9"/>
    <w:rsid w:val="00580A9F"/>
  </w:style>
  <w:style w:type="character" w:customStyle="1" w:styleId="232">
    <w:name w:val="Σώμα κειμένου23"/>
    <w:basedOn w:val="a9"/>
    <w:rsid w:val="00580A9F"/>
    <w:rPr>
      <w:u w:val="single"/>
    </w:rPr>
  </w:style>
  <w:style w:type="character" w:customStyle="1" w:styleId="242">
    <w:name w:val="Σώμα κειμένου24"/>
    <w:basedOn w:val="a9"/>
    <w:rsid w:val="00580A9F"/>
    <w:rPr>
      <w:u w:val="single"/>
    </w:rPr>
  </w:style>
  <w:style w:type="character" w:customStyle="1" w:styleId="250">
    <w:name w:val="Σώμα κειμένου25"/>
    <w:basedOn w:val="a9"/>
    <w:rsid w:val="00580A9F"/>
  </w:style>
  <w:style w:type="character" w:customStyle="1" w:styleId="260">
    <w:name w:val="Σώμα κειμένου26"/>
    <w:basedOn w:val="a9"/>
    <w:rsid w:val="00580A9F"/>
    <w:rPr>
      <w:u w:val="single"/>
    </w:rPr>
  </w:style>
  <w:style w:type="character" w:customStyle="1" w:styleId="270">
    <w:name w:val="Σώμα κειμένου27"/>
    <w:basedOn w:val="a9"/>
    <w:rsid w:val="00580A9F"/>
  </w:style>
  <w:style w:type="character" w:customStyle="1" w:styleId="280">
    <w:name w:val="Σώμα κειμένου28"/>
    <w:basedOn w:val="a9"/>
    <w:rsid w:val="00580A9F"/>
    <w:rPr>
      <w:u w:val="single"/>
    </w:rPr>
  </w:style>
  <w:style w:type="character" w:customStyle="1" w:styleId="29">
    <w:name w:val="Σώμα κειμένου29"/>
    <w:basedOn w:val="a9"/>
    <w:rsid w:val="00580A9F"/>
    <w:rPr>
      <w:u w:val="single"/>
    </w:rPr>
  </w:style>
  <w:style w:type="character" w:customStyle="1" w:styleId="300">
    <w:name w:val="Σώμα κειμένου30"/>
    <w:basedOn w:val="a9"/>
    <w:rsid w:val="00580A9F"/>
    <w:rPr>
      <w:u w:val="single"/>
    </w:rPr>
  </w:style>
  <w:style w:type="character" w:customStyle="1" w:styleId="310">
    <w:name w:val="Σώμα κειμένου31"/>
    <w:basedOn w:val="a9"/>
    <w:rsid w:val="00580A9F"/>
    <w:rPr>
      <w:u w:val="single"/>
    </w:rPr>
  </w:style>
  <w:style w:type="character" w:customStyle="1" w:styleId="320">
    <w:name w:val="Σώμα κειμένου32"/>
    <w:basedOn w:val="a9"/>
    <w:rsid w:val="00580A9F"/>
  </w:style>
  <w:style w:type="character" w:customStyle="1" w:styleId="330">
    <w:name w:val="Σώμα κειμένου33"/>
    <w:basedOn w:val="a9"/>
    <w:rsid w:val="00580A9F"/>
    <w:rPr>
      <w:u w:val="single"/>
    </w:rPr>
  </w:style>
  <w:style w:type="character" w:customStyle="1" w:styleId="340">
    <w:name w:val="Σώμα κειμένου34"/>
    <w:basedOn w:val="a9"/>
    <w:rsid w:val="00580A9F"/>
  </w:style>
  <w:style w:type="character" w:customStyle="1" w:styleId="350">
    <w:name w:val="Σώμα κειμένου35"/>
    <w:basedOn w:val="a9"/>
    <w:rsid w:val="00580A9F"/>
  </w:style>
  <w:style w:type="character" w:customStyle="1" w:styleId="360">
    <w:name w:val="Σώμα κειμένου36"/>
    <w:basedOn w:val="a9"/>
    <w:rsid w:val="00580A9F"/>
  </w:style>
  <w:style w:type="character" w:customStyle="1" w:styleId="370">
    <w:name w:val="Σώμα κειμένου37"/>
    <w:basedOn w:val="a9"/>
    <w:rsid w:val="00580A9F"/>
  </w:style>
  <w:style w:type="character" w:customStyle="1" w:styleId="38">
    <w:name w:val="Σώμα κειμένου38"/>
    <w:basedOn w:val="a9"/>
    <w:rsid w:val="00580A9F"/>
    <w:rPr>
      <w:u w:val="single"/>
    </w:rPr>
  </w:style>
  <w:style w:type="character" w:customStyle="1" w:styleId="39">
    <w:name w:val="Σώμα κειμένου39"/>
    <w:basedOn w:val="a9"/>
    <w:rsid w:val="00580A9F"/>
  </w:style>
  <w:style w:type="character" w:customStyle="1" w:styleId="400">
    <w:name w:val="Σώμα κειμένου40"/>
    <w:basedOn w:val="a9"/>
    <w:rsid w:val="00580A9F"/>
    <w:rPr>
      <w:u w:val="single"/>
    </w:rPr>
  </w:style>
  <w:style w:type="character" w:customStyle="1" w:styleId="410">
    <w:name w:val="Σώμα κειμένου41"/>
    <w:basedOn w:val="a9"/>
    <w:rsid w:val="00580A9F"/>
  </w:style>
  <w:style w:type="character" w:customStyle="1" w:styleId="420">
    <w:name w:val="Σώμα κειμένου42"/>
    <w:basedOn w:val="a9"/>
    <w:rsid w:val="00580A9F"/>
  </w:style>
  <w:style w:type="character" w:customStyle="1" w:styleId="130">
    <w:name w:val="Σώμα κειμένου (13)_"/>
    <w:basedOn w:val="a0"/>
    <w:rsid w:val="00580A9F"/>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580A9F"/>
  </w:style>
  <w:style w:type="character" w:customStyle="1" w:styleId="113">
    <w:name w:val="Σώμα κειμένου + 11 στ."/>
    <w:basedOn w:val="a9"/>
    <w:rsid w:val="00580A9F"/>
    <w:rPr>
      <w:sz w:val="22"/>
      <w:szCs w:val="22"/>
    </w:rPr>
  </w:style>
  <w:style w:type="character" w:customStyle="1" w:styleId="430">
    <w:name w:val="Σώμα κειμένου43"/>
    <w:basedOn w:val="a9"/>
    <w:rsid w:val="00580A9F"/>
  </w:style>
  <w:style w:type="character" w:customStyle="1" w:styleId="2115">
    <w:name w:val="Επικεφαλίδα #2 + 11;5 στ."/>
    <w:basedOn w:val="27"/>
    <w:rsid w:val="00580A9F"/>
    <w:rPr>
      <w:sz w:val="23"/>
      <w:szCs w:val="23"/>
      <w:u w:val="single"/>
    </w:rPr>
  </w:style>
  <w:style w:type="character" w:customStyle="1" w:styleId="115">
    <w:name w:val="Σώμα κειμένου + 11;5 στ.;Έντονη γραφή"/>
    <w:basedOn w:val="a9"/>
    <w:rsid w:val="00580A9F"/>
    <w:rPr>
      <w:b/>
      <w:bCs/>
      <w:sz w:val="23"/>
      <w:szCs w:val="23"/>
    </w:rPr>
  </w:style>
  <w:style w:type="character" w:customStyle="1" w:styleId="440">
    <w:name w:val="Σώμα κειμένου44"/>
    <w:basedOn w:val="a9"/>
    <w:rsid w:val="00580A9F"/>
  </w:style>
  <w:style w:type="character" w:customStyle="1" w:styleId="450">
    <w:name w:val="Σώμα κειμένου45"/>
    <w:basedOn w:val="a9"/>
    <w:rsid w:val="00580A9F"/>
    <w:rPr>
      <w:u w:val="single"/>
    </w:rPr>
  </w:style>
  <w:style w:type="character" w:customStyle="1" w:styleId="150">
    <w:name w:val="Σώμα κειμένου (15)_"/>
    <w:basedOn w:val="a0"/>
    <w:link w:val="151"/>
    <w:rsid w:val="00580A9F"/>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580A9F"/>
    <w:rPr>
      <w:smallCaps/>
      <w:sz w:val="8"/>
      <w:szCs w:val="8"/>
    </w:rPr>
  </w:style>
  <w:style w:type="character" w:customStyle="1" w:styleId="160">
    <w:name w:val="Σώμα κειμένου (16)_"/>
    <w:basedOn w:val="a0"/>
    <w:link w:val="161"/>
    <w:rsid w:val="00580A9F"/>
    <w:rPr>
      <w:rFonts w:ascii="Arial" w:eastAsia="Arial" w:hAnsi="Arial" w:cs="Arial"/>
      <w:sz w:val="8"/>
      <w:szCs w:val="8"/>
      <w:shd w:val="clear" w:color="auto" w:fill="FFFFFF"/>
    </w:rPr>
  </w:style>
  <w:style w:type="character" w:customStyle="1" w:styleId="140">
    <w:name w:val="Σώμα κειμένου (14)_"/>
    <w:basedOn w:val="a0"/>
    <w:link w:val="141"/>
    <w:rsid w:val="00580A9F"/>
    <w:rPr>
      <w:rFonts w:ascii="Calibri" w:eastAsia="Calibri" w:hAnsi="Calibri" w:cs="Calibri"/>
      <w:sz w:val="12"/>
      <w:szCs w:val="12"/>
      <w:shd w:val="clear" w:color="auto" w:fill="FFFFFF"/>
    </w:rPr>
  </w:style>
  <w:style w:type="character" w:customStyle="1" w:styleId="46">
    <w:name w:val="Σώμα κειμένου46"/>
    <w:basedOn w:val="a9"/>
    <w:rsid w:val="00580A9F"/>
    <w:rPr>
      <w:u w:val="single"/>
      <w:lang w:val="en-US"/>
    </w:rPr>
  </w:style>
  <w:style w:type="character" w:customStyle="1" w:styleId="47">
    <w:name w:val="Σώμα κειμένου47"/>
    <w:basedOn w:val="a9"/>
    <w:rsid w:val="00580A9F"/>
    <w:rPr>
      <w:u w:val="single"/>
      <w:lang w:val="en-US"/>
    </w:rPr>
  </w:style>
  <w:style w:type="character" w:customStyle="1" w:styleId="2a">
    <w:name w:val="Σώμα κειμένου + Διάστιχο 2 στ."/>
    <w:basedOn w:val="a9"/>
    <w:rsid w:val="00580A9F"/>
    <w:rPr>
      <w:spacing w:val="40"/>
    </w:rPr>
  </w:style>
  <w:style w:type="character" w:customStyle="1" w:styleId="12105">
    <w:name w:val="Σώμα κειμένου (12) + 10;5 στ.;Χωρίς πλάγια γραφή"/>
    <w:basedOn w:val="121"/>
    <w:rsid w:val="00580A9F"/>
    <w:rPr>
      <w:i/>
      <w:iCs/>
      <w:sz w:val="21"/>
      <w:szCs w:val="21"/>
    </w:rPr>
  </w:style>
  <w:style w:type="character" w:customStyle="1" w:styleId="63">
    <w:name w:val="Σώμα κειμένου (6) + Έντονη γραφή"/>
    <w:basedOn w:val="6"/>
    <w:rsid w:val="00580A9F"/>
    <w:rPr>
      <w:b/>
      <w:bCs/>
    </w:rPr>
  </w:style>
  <w:style w:type="character" w:customStyle="1" w:styleId="123">
    <w:name w:val="Σώμα κειμένου (12) + Χωρίς έντονη γραφή"/>
    <w:basedOn w:val="121"/>
    <w:rsid w:val="00580A9F"/>
    <w:rPr>
      <w:b/>
      <w:bCs/>
    </w:rPr>
  </w:style>
  <w:style w:type="character" w:customStyle="1" w:styleId="251">
    <w:name w:val="Επικεφαλίδα #2 (5)_"/>
    <w:basedOn w:val="a0"/>
    <w:link w:val="252"/>
    <w:rsid w:val="00580A9F"/>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580A9F"/>
    <w:rPr>
      <w:b/>
      <w:bCs/>
    </w:rPr>
  </w:style>
  <w:style w:type="character" w:customStyle="1" w:styleId="170">
    <w:name w:val="Σώμα κειμένου (17)_"/>
    <w:basedOn w:val="a0"/>
    <w:link w:val="171"/>
    <w:rsid w:val="00580A9F"/>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580A9F"/>
    <w:rPr>
      <w:b/>
      <w:bCs/>
      <w:i/>
      <w:iCs/>
      <w:lang w:val="en-US"/>
    </w:rPr>
  </w:style>
  <w:style w:type="character" w:customStyle="1" w:styleId="173">
    <w:name w:val="Σώμα κειμένου (17) + Χωρίς πλάγια γραφή"/>
    <w:basedOn w:val="170"/>
    <w:rsid w:val="00580A9F"/>
    <w:rPr>
      <w:i/>
      <w:iCs/>
    </w:rPr>
  </w:style>
  <w:style w:type="character" w:customStyle="1" w:styleId="48">
    <w:name w:val="Σώμα κειμένου48"/>
    <w:basedOn w:val="a9"/>
    <w:rsid w:val="00580A9F"/>
    <w:rPr>
      <w:u w:val="single"/>
    </w:rPr>
  </w:style>
  <w:style w:type="paragraph" w:customStyle="1" w:styleId="31">
    <w:name w:val="Υποσημείωση (3)"/>
    <w:basedOn w:val="a"/>
    <w:link w:val="30"/>
    <w:rsid w:val="00580A9F"/>
    <w:pPr>
      <w:shd w:val="clear" w:color="auto" w:fill="FFFFFF"/>
      <w:spacing w:before="180" w:after="180" w:line="283" w:lineRule="exact"/>
      <w:ind w:firstLine="280"/>
      <w:jc w:val="both"/>
    </w:pPr>
    <w:rPr>
      <w:rFonts w:ascii="Calibri" w:eastAsia="Calibri" w:hAnsi="Calibri" w:cs="Calibri"/>
      <w:color w:val="auto"/>
      <w:sz w:val="20"/>
      <w:szCs w:val="20"/>
      <w:lang w:eastAsia="en-US"/>
    </w:rPr>
  </w:style>
  <w:style w:type="paragraph" w:customStyle="1" w:styleId="40">
    <w:name w:val="Υποσημείωση (4)"/>
    <w:basedOn w:val="a"/>
    <w:link w:val="4"/>
    <w:rsid w:val="00580A9F"/>
    <w:pPr>
      <w:shd w:val="clear" w:color="auto" w:fill="FFFFFF"/>
      <w:spacing w:before="180" w:after="180" w:line="278" w:lineRule="exact"/>
      <w:ind w:firstLine="280"/>
      <w:jc w:val="both"/>
    </w:pPr>
    <w:rPr>
      <w:rFonts w:ascii="Calibri" w:eastAsia="Calibri" w:hAnsi="Calibri" w:cs="Calibri"/>
      <w:color w:val="auto"/>
      <w:sz w:val="20"/>
      <w:szCs w:val="20"/>
      <w:lang w:eastAsia="en-US"/>
    </w:rPr>
  </w:style>
  <w:style w:type="paragraph" w:customStyle="1" w:styleId="50">
    <w:name w:val="Σώμα κειμένου (5)"/>
    <w:basedOn w:val="a"/>
    <w:link w:val="5"/>
    <w:rsid w:val="00580A9F"/>
    <w:pPr>
      <w:shd w:val="clear" w:color="auto" w:fill="FFFFFF"/>
      <w:spacing w:line="115" w:lineRule="exact"/>
      <w:jc w:val="center"/>
    </w:pPr>
    <w:rPr>
      <w:rFonts w:ascii="Arial" w:eastAsia="Arial" w:hAnsi="Arial" w:cs="Arial"/>
      <w:color w:val="auto"/>
      <w:sz w:val="14"/>
      <w:szCs w:val="14"/>
      <w:lang w:val="en-US" w:eastAsia="en-US"/>
    </w:rPr>
  </w:style>
  <w:style w:type="paragraph" w:customStyle="1" w:styleId="a8">
    <w:name w:val="Κεφαλίδα ή υποσέλιδο"/>
    <w:basedOn w:val="a"/>
    <w:link w:val="a7"/>
    <w:rsid w:val="00580A9F"/>
    <w:pPr>
      <w:shd w:val="clear" w:color="auto" w:fill="FFFFFF"/>
    </w:pPr>
    <w:rPr>
      <w:rFonts w:ascii="Times New Roman" w:eastAsia="Times New Roman" w:hAnsi="Times New Roman" w:cs="Times New Roman"/>
      <w:color w:val="auto"/>
      <w:sz w:val="20"/>
      <w:szCs w:val="20"/>
      <w:lang w:eastAsia="en-US"/>
    </w:rPr>
  </w:style>
  <w:style w:type="paragraph" w:customStyle="1" w:styleId="34">
    <w:name w:val="Σώμα κειμένου (3)"/>
    <w:basedOn w:val="a"/>
    <w:link w:val="33"/>
    <w:rsid w:val="00580A9F"/>
    <w:pPr>
      <w:shd w:val="clear" w:color="auto" w:fill="FFFFFF"/>
      <w:spacing w:after="300" w:line="0" w:lineRule="atLeast"/>
      <w:jc w:val="center"/>
    </w:pPr>
    <w:rPr>
      <w:rFonts w:ascii="Calibri" w:eastAsia="Calibri" w:hAnsi="Calibri" w:cs="Calibri"/>
      <w:color w:val="auto"/>
      <w:sz w:val="124"/>
      <w:szCs w:val="124"/>
      <w:lang w:eastAsia="en-US"/>
    </w:rPr>
  </w:style>
  <w:style w:type="paragraph" w:customStyle="1" w:styleId="49">
    <w:name w:val="Σώμα κειμένου49"/>
    <w:basedOn w:val="a"/>
    <w:link w:val="a9"/>
    <w:rsid w:val="00580A9F"/>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91">
    <w:name w:val="Σώμα κειμένου (9)"/>
    <w:basedOn w:val="a"/>
    <w:link w:val="90"/>
    <w:rsid w:val="00580A9F"/>
    <w:pPr>
      <w:shd w:val="clear" w:color="auto" w:fill="FFFFFF"/>
      <w:spacing w:line="0" w:lineRule="atLeast"/>
    </w:pPr>
    <w:rPr>
      <w:rFonts w:ascii="Times New Roman" w:eastAsia="Times New Roman" w:hAnsi="Times New Roman" w:cs="Times New Roman"/>
      <w:color w:val="auto"/>
      <w:sz w:val="20"/>
      <w:szCs w:val="20"/>
      <w:lang w:eastAsia="en-US"/>
    </w:rPr>
  </w:style>
  <w:style w:type="paragraph" w:customStyle="1" w:styleId="36">
    <w:name w:val="Λεζάντα πίνακα (3)"/>
    <w:basedOn w:val="a"/>
    <w:link w:val="35"/>
    <w:rsid w:val="00580A9F"/>
    <w:pPr>
      <w:shd w:val="clear" w:color="auto" w:fill="FFFFFF"/>
      <w:spacing w:line="0" w:lineRule="atLeast"/>
    </w:pPr>
    <w:rPr>
      <w:rFonts w:ascii="Calibri" w:eastAsia="Calibri" w:hAnsi="Calibri" w:cs="Calibri"/>
      <w:color w:val="auto"/>
      <w:sz w:val="21"/>
      <w:szCs w:val="21"/>
      <w:lang w:eastAsia="en-US"/>
    </w:rPr>
  </w:style>
  <w:style w:type="paragraph" w:customStyle="1" w:styleId="ab">
    <w:name w:val="Λεζάντα πίνακα"/>
    <w:basedOn w:val="a"/>
    <w:link w:val="aa"/>
    <w:rsid w:val="00580A9F"/>
    <w:pPr>
      <w:shd w:val="clear" w:color="auto" w:fill="FFFFFF"/>
      <w:spacing w:line="0" w:lineRule="atLeast"/>
    </w:pPr>
    <w:rPr>
      <w:rFonts w:ascii="Calibri" w:eastAsia="Calibri" w:hAnsi="Calibri" w:cs="Calibri"/>
      <w:color w:val="auto"/>
      <w:sz w:val="20"/>
      <w:szCs w:val="20"/>
      <w:lang w:eastAsia="en-US"/>
    </w:rPr>
  </w:style>
  <w:style w:type="paragraph" w:customStyle="1" w:styleId="231">
    <w:name w:val="Επικεφαλίδα #2 (3)"/>
    <w:basedOn w:val="a"/>
    <w:link w:val="230"/>
    <w:rsid w:val="00580A9F"/>
    <w:pPr>
      <w:shd w:val="clear" w:color="auto" w:fill="FFFFFF"/>
      <w:spacing w:line="264" w:lineRule="exact"/>
      <w:jc w:val="both"/>
      <w:outlineLvl w:val="1"/>
    </w:pPr>
    <w:rPr>
      <w:rFonts w:ascii="Calibri" w:eastAsia="Calibri" w:hAnsi="Calibri" w:cs="Calibri"/>
      <w:color w:val="auto"/>
      <w:sz w:val="20"/>
      <w:szCs w:val="20"/>
      <w:lang w:eastAsia="en-US"/>
    </w:rPr>
  </w:style>
  <w:style w:type="paragraph" w:customStyle="1" w:styleId="241">
    <w:name w:val="Επικεφαλίδα #2 (4)"/>
    <w:basedOn w:val="a"/>
    <w:link w:val="240"/>
    <w:rsid w:val="00580A9F"/>
    <w:pPr>
      <w:shd w:val="clear" w:color="auto" w:fill="FFFFFF"/>
      <w:spacing w:line="269" w:lineRule="exact"/>
      <w:jc w:val="both"/>
      <w:outlineLvl w:val="1"/>
    </w:pPr>
    <w:rPr>
      <w:rFonts w:ascii="Calibri" w:eastAsia="Calibri" w:hAnsi="Calibri" w:cs="Calibri"/>
      <w:color w:val="auto"/>
      <w:sz w:val="20"/>
      <w:szCs w:val="20"/>
      <w:lang w:eastAsia="en-US"/>
    </w:rPr>
  </w:style>
  <w:style w:type="paragraph" w:customStyle="1" w:styleId="151">
    <w:name w:val="Σώμα κειμένου (15)"/>
    <w:basedOn w:val="a"/>
    <w:link w:val="150"/>
    <w:rsid w:val="00580A9F"/>
    <w:pPr>
      <w:shd w:val="clear" w:color="auto" w:fill="FFFFFF"/>
      <w:spacing w:line="62" w:lineRule="exact"/>
      <w:jc w:val="both"/>
    </w:pPr>
    <w:rPr>
      <w:rFonts w:ascii="Arial" w:eastAsia="Arial" w:hAnsi="Arial" w:cs="Arial"/>
      <w:color w:val="auto"/>
      <w:sz w:val="11"/>
      <w:szCs w:val="11"/>
      <w:lang w:val="en-US" w:eastAsia="en-US"/>
    </w:rPr>
  </w:style>
  <w:style w:type="paragraph" w:customStyle="1" w:styleId="161">
    <w:name w:val="Σώμα κειμένου (16)"/>
    <w:basedOn w:val="a"/>
    <w:link w:val="160"/>
    <w:rsid w:val="00580A9F"/>
    <w:pPr>
      <w:shd w:val="clear" w:color="auto" w:fill="FFFFFF"/>
      <w:spacing w:line="91" w:lineRule="exact"/>
      <w:jc w:val="both"/>
    </w:pPr>
    <w:rPr>
      <w:rFonts w:ascii="Arial" w:eastAsia="Arial" w:hAnsi="Arial" w:cs="Arial"/>
      <w:color w:val="auto"/>
      <w:sz w:val="8"/>
      <w:szCs w:val="8"/>
      <w:lang w:eastAsia="en-US"/>
    </w:rPr>
  </w:style>
  <w:style w:type="paragraph" w:customStyle="1" w:styleId="141">
    <w:name w:val="Σώμα κειμένου (14)"/>
    <w:basedOn w:val="a"/>
    <w:link w:val="140"/>
    <w:rsid w:val="00580A9F"/>
    <w:pPr>
      <w:shd w:val="clear" w:color="auto" w:fill="FFFFFF"/>
      <w:spacing w:line="0" w:lineRule="atLeast"/>
    </w:pPr>
    <w:rPr>
      <w:rFonts w:ascii="Calibri" w:eastAsia="Calibri" w:hAnsi="Calibri" w:cs="Calibri"/>
      <w:color w:val="auto"/>
      <w:sz w:val="12"/>
      <w:szCs w:val="12"/>
      <w:lang w:eastAsia="en-US"/>
    </w:rPr>
  </w:style>
  <w:style w:type="paragraph" w:customStyle="1" w:styleId="252">
    <w:name w:val="Επικεφαλίδα #2 (5)"/>
    <w:basedOn w:val="a"/>
    <w:link w:val="251"/>
    <w:rsid w:val="00580A9F"/>
    <w:pPr>
      <w:shd w:val="clear" w:color="auto" w:fill="FFFFFF"/>
      <w:spacing w:line="307" w:lineRule="exact"/>
      <w:jc w:val="both"/>
      <w:outlineLvl w:val="1"/>
    </w:pPr>
    <w:rPr>
      <w:rFonts w:ascii="Calibri" w:eastAsia="Calibri" w:hAnsi="Calibri" w:cs="Calibri"/>
      <w:color w:val="auto"/>
      <w:sz w:val="20"/>
      <w:szCs w:val="20"/>
      <w:lang w:eastAsia="en-US"/>
    </w:rPr>
  </w:style>
  <w:style w:type="paragraph" w:customStyle="1" w:styleId="171">
    <w:name w:val="Σώμα κειμένου (17)"/>
    <w:basedOn w:val="a"/>
    <w:link w:val="170"/>
    <w:rsid w:val="00580A9F"/>
    <w:pPr>
      <w:shd w:val="clear" w:color="auto" w:fill="FFFFFF"/>
      <w:spacing w:before="120" w:after="120" w:line="278" w:lineRule="exact"/>
      <w:jc w:val="both"/>
    </w:pPr>
    <w:rPr>
      <w:rFonts w:ascii="Calibri" w:eastAsia="Calibri" w:hAnsi="Calibri" w:cs="Calibri"/>
      <w:color w:val="auto"/>
      <w:sz w:val="20"/>
      <w:szCs w:val="20"/>
      <w:lang w:eastAsia="en-US"/>
    </w:rPr>
  </w:style>
  <w:style w:type="paragraph" w:styleId="af">
    <w:name w:val="header"/>
    <w:basedOn w:val="a"/>
    <w:link w:val="Char"/>
    <w:unhideWhenUsed/>
    <w:rsid w:val="00580A9F"/>
    <w:pPr>
      <w:tabs>
        <w:tab w:val="center" w:pos="4153"/>
        <w:tab w:val="right" w:pos="8306"/>
      </w:tabs>
    </w:pPr>
  </w:style>
  <w:style w:type="character" w:customStyle="1" w:styleId="Char">
    <w:name w:val="Κεφαλίδα Char"/>
    <w:basedOn w:val="a0"/>
    <w:link w:val="af"/>
    <w:rsid w:val="00580A9F"/>
    <w:rPr>
      <w:rFonts w:ascii="Tahoma" w:eastAsia="Tahoma" w:hAnsi="Tahoma" w:cs="Tahoma"/>
      <w:color w:val="000000"/>
      <w:sz w:val="24"/>
      <w:szCs w:val="24"/>
      <w:lang w:eastAsia="el-GR"/>
    </w:rPr>
  </w:style>
  <w:style w:type="paragraph" w:styleId="af0">
    <w:name w:val="footer"/>
    <w:basedOn w:val="a"/>
    <w:link w:val="Char0"/>
    <w:uiPriority w:val="99"/>
    <w:unhideWhenUsed/>
    <w:rsid w:val="00580A9F"/>
    <w:pPr>
      <w:tabs>
        <w:tab w:val="center" w:pos="4153"/>
        <w:tab w:val="right" w:pos="8306"/>
      </w:tabs>
    </w:pPr>
  </w:style>
  <w:style w:type="character" w:customStyle="1" w:styleId="Char0">
    <w:name w:val="Υποσέλιδο Char"/>
    <w:basedOn w:val="a0"/>
    <w:link w:val="af0"/>
    <w:uiPriority w:val="99"/>
    <w:rsid w:val="00580A9F"/>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580A9F"/>
    <w:rPr>
      <w:sz w:val="16"/>
      <w:szCs w:val="16"/>
    </w:rPr>
  </w:style>
  <w:style w:type="character" w:customStyle="1" w:styleId="Char1">
    <w:name w:val="Κείμενο πλαισίου Char"/>
    <w:basedOn w:val="a0"/>
    <w:link w:val="af1"/>
    <w:uiPriority w:val="99"/>
    <w:semiHidden/>
    <w:rsid w:val="00580A9F"/>
    <w:rPr>
      <w:rFonts w:ascii="Tahoma" w:eastAsia="Tahoma" w:hAnsi="Tahoma" w:cs="Tahoma"/>
      <w:color w:val="000000"/>
      <w:sz w:val="16"/>
      <w:szCs w:val="16"/>
      <w:lang w:eastAsia="el-GR"/>
    </w:rPr>
  </w:style>
  <w:style w:type="paragraph" w:styleId="af2">
    <w:name w:val="caption"/>
    <w:basedOn w:val="a"/>
    <w:next w:val="a"/>
    <w:uiPriority w:val="99"/>
    <w:qFormat/>
    <w:rsid w:val="00580A9F"/>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3">
    <w:name w:val="List Paragraph"/>
    <w:basedOn w:val="a"/>
    <w:uiPriority w:val="34"/>
    <w:qFormat/>
    <w:rsid w:val="00580A9F"/>
    <w:pPr>
      <w:ind w:left="720"/>
      <w:contextualSpacing/>
    </w:pPr>
  </w:style>
  <w:style w:type="character" w:customStyle="1" w:styleId="af4">
    <w:name w:val="Χαρακτήρες υποσημείωσης"/>
    <w:rsid w:val="00580A9F"/>
  </w:style>
  <w:style w:type="character" w:customStyle="1" w:styleId="af5">
    <w:name w:val="Σύμβολο υποσημείωσης"/>
    <w:rsid w:val="00580A9F"/>
    <w:rPr>
      <w:vertAlign w:val="superscript"/>
    </w:rPr>
  </w:style>
  <w:style w:type="character" w:customStyle="1" w:styleId="DeltaViewInsertion">
    <w:name w:val="DeltaView Insertion"/>
    <w:rsid w:val="00580A9F"/>
    <w:rPr>
      <w:b/>
      <w:i/>
      <w:spacing w:val="0"/>
      <w:lang w:val="el-GR"/>
    </w:rPr>
  </w:style>
  <w:style w:type="character" w:customStyle="1" w:styleId="NormalBoldChar">
    <w:name w:val="NormalBold Char"/>
    <w:rsid w:val="00580A9F"/>
    <w:rPr>
      <w:rFonts w:ascii="Times New Roman" w:eastAsia="Times New Roman" w:hAnsi="Times New Roman" w:cs="Times New Roman"/>
      <w:b/>
      <w:sz w:val="24"/>
      <w:lang w:val="el-GR"/>
    </w:rPr>
  </w:style>
  <w:style w:type="character" w:styleId="af6">
    <w:name w:val="endnote reference"/>
    <w:rsid w:val="00580A9F"/>
    <w:rPr>
      <w:vertAlign w:val="superscript"/>
    </w:rPr>
  </w:style>
  <w:style w:type="paragraph" w:customStyle="1" w:styleId="ChapterTitle">
    <w:name w:val="ChapterTitle"/>
    <w:basedOn w:val="a"/>
    <w:next w:val="a"/>
    <w:rsid w:val="00580A9F"/>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580A9F"/>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7">
    <w:name w:val="endnote text"/>
    <w:basedOn w:val="a"/>
    <w:link w:val="Char2"/>
    <w:uiPriority w:val="99"/>
    <w:unhideWhenUsed/>
    <w:rsid w:val="00580A9F"/>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7"/>
    <w:uiPriority w:val="99"/>
    <w:rsid w:val="00580A9F"/>
    <w:rPr>
      <w:rFonts w:ascii="Calibri" w:eastAsia="Times New Roman" w:hAnsi="Calibri" w:cs="Times New Roman"/>
      <w:kern w:val="1"/>
      <w:sz w:val="20"/>
      <w:szCs w:val="20"/>
      <w:lang w:eastAsia="zh-CN"/>
    </w:rPr>
  </w:style>
  <w:style w:type="paragraph" w:styleId="af8">
    <w:name w:val="footnote text"/>
    <w:basedOn w:val="a"/>
    <w:link w:val="Char3"/>
    <w:unhideWhenUsed/>
    <w:rsid w:val="00580A9F"/>
    <w:rPr>
      <w:sz w:val="20"/>
      <w:szCs w:val="20"/>
    </w:rPr>
  </w:style>
  <w:style w:type="character" w:customStyle="1" w:styleId="Char3">
    <w:name w:val="Κείμενο υποσημείωσης Char"/>
    <w:basedOn w:val="a0"/>
    <w:link w:val="af8"/>
    <w:uiPriority w:val="99"/>
    <w:rsid w:val="00580A9F"/>
    <w:rPr>
      <w:rFonts w:ascii="Tahoma" w:eastAsia="Tahoma" w:hAnsi="Tahoma" w:cs="Tahoma"/>
      <w:color w:val="000000"/>
      <w:sz w:val="20"/>
      <w:szCs w:val="20"/>
      <w:lang w:eastAsia="el-GR"/>
    </w:rPr>
  </w:style>
  <w:style w:type="character" w:styleId="af9">
    <w:name w:val="footnote reference"/>
    <w:basedOn w:val="a0"/>
    <w:uiPriority w:val="99"/>
    <w:semiHidden/>
    <w:unhideWhenUsed/>
    <w:rsid w:val="00580A9F"/>
    <w:rPr>
      <w:vertAlign w:val="superscript"/>
    </w:rPr>
  </w:style>
  <w:style w:type="paragraph" w:customStyle="1" w:styleId="Standard">
    <w:name w:val="Standard"/>
    <w:rsid w:val="00580A9F"/>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580A9F"/>
    <w:rPr>
      <w:vertAlign w:val="superscript"/>
    </w:rPr>
  </w:style>
  <w:style w:type="character" w:customStyle="1" w:styleId="FootnoteReference2">
    <w:name w:val="Footnote Reference2"/>
    <w:rsid w:val="00580A9F"/>
    <w:rPr>
      <w:vertAlign w:val="superscript"/>
    </w:rPr>
  </w:style>
  <w:style w:type="paragraph" w:customStyle="1" w:styleId="foothanging">
    <w:name w:val="foot_hanging"/>
    <w:basedOn w:val="af8"/>
    <w:rsid w:val="00580A9F"/>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580A9F"/>
    <w:rPr>
      <w:rFonts w:ascii="Calibri" w:hAnsi="Calibri" w:cs="Calibri"/>
      <w:sz w:val="16"/>
      <w:szCs w:val="16"/>
      <w:lang w:val="en-GB" w:eastAsia="zh-CN"/>
    </w:rPr>
  </w:style>
  <w:style w:type="paragraph" w:styleId="2b">
    <w:name w:val="Body Text 2"/>
    <w:basedOn w:val="a"/>
    <w:link w:val="2Char0"/>
    <w:uiPriority w:val="99"/>
    <w:rsid w:val="00580A9F"/>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b"/>
    <w:uiPriority w:val="99"/>
    <w:rsid w:val="00580A9F"/>
    <w:rPr>
      <w:rFonts w:ascii="Tahoma" w:eastAsia="Times New Roman" w:hAnsi="Tahoma" w:cs="Tahoma"/>
      <w:b/>
      <w:sz w:val="20"/>
      <w:szCs w:val="20"/>
      <w:lang w:eastAsia="el-GR"/>
    </w:rPr>
  </w:style>
  <w:style w:type="table" w:styleId="afa">
    <w:name w:val="Table Grid"/>
    <w:basedOn w:val="a1"/>
    <w:rsid w:val="00580A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0">
    <w:name w:val="FollowedHyperlink"/>
    <w:basedOn w:val="a0"/>
    <w:uiPriority w:val="99"/>
    <w:semiHidden/>
    <w:unhideWhenUsed/>
    <w:rsid w:val="00580A9F"/>
    <w:rPr>
      <w:color w:val="800080"/>
      <w:u w:val="single"/>
    </w:rPr>
  </w:style>
  <w:style w:type="paragraph" w:customStyle="1" w:styleId="xl63">
    <w:name w:val="xl63"/>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4">
    <w:name w:val="xl64"/>
    <w:basedOn w:val="a"/>
    <w:rsid w:val="00580A9F"/>
    <w:pPr>
      <w:pBdr>
        <w:top w:val="single" w:sz="4" w:space="0" w:color="000000"/>
        <w:right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5">
    <w:name w:val="xl65"/>
    <w:basedOn w:val="a"/>
    <w:rsid w:val="00580A9F"/>
    <w:pPr>
      <w:pBdr>
        <w:bottom w:val="single" w:sz="4" w:space="0" w:color="000000"/>
        <w:right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6">
    <w:name w:val="xl66"/>
    <w:basedOn w:val="a"/>
    <w:rsid w:val="00580A9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7">
    <w:name w:val="xl67"/>
    <w:basedOn w:val="a"/>
    <w:rsid w:val="00580A9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eastAsia="Times New Roman"/>
      <w:color w:val="auto"/>
      <w:sz w:val="16"/>
      <w:szCs w:val="16"/>
    </w:rPr>
  </w:style>
  <w:style w:type="paragraph" w:customStyle="1" w:styleId="xl68">
    <w:name w:val="xl68"/>
    <w:basedOn w:val="a"/>
    <w:rsid w:val="00580A9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69">
    <w:name w:val="xl69"/>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olor w:val="auto"/>
      <w:sz w:val="16"/>
      <w:szCs w:val="16"/>
    </w:rPr>
  </w:style>
  <w:style w:type="paragraph" w:customStyle="1" w:styleId="xl70">
    <w:name w:val="xl70"/>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16"/>
      <w:szCs w:val="16"/>
    </w:rPr>
  </w:style>
  <w:style w:type="paragraph" w:customStyle="1" w:styleId="xl71">
    <w:name w:val="xl71"/>
    <w:basedOn w:val="a"/>
    <w:rsid w:val="00580A9F"/>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72">
    <w:name w:val="xl72"/>
    <w:basedOn w:val="a"/>
    <w:rsid w:val="00580A9F"/>
    <w:pPr>
      <w:pBdr>
        <w:top w:val="single" w:sz="4" w:space="0" w:color="000000"/>
        <w:right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73">
    <w:name w:val="xl73"/>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sz w:val="16"/>
      <w:szCs w:val="16"/>
    </w:rPr>
  </w:style>
  <w:style w:type="paragraph" w:customStyle="1" w:styleId="xl74">
    <w:name w:val="xl74"/>
    <w:basedOn w:val="a"/>
    <w:rsid w:val="00580A9F"/>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75">
    <w:name w:val="xl75"/>
    <w:basedOn w:val="a"/>
    <w:rsid w:val="00580A9F"/>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76">
    <w:name w:val="xl76"/>
    <w:basedOn w:val="a"/>
    <w:rsid w:val="00580A9F"/>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77">
    <w:name w:val="xl77"/>
    <w:basedOn w:val="a"/>
    <w:rsid w:val="00580A9F"/>
    <w:pPr>
      <w:spacing w:before="100" w:beforeAutospacing="1" w:after="100" w:afterAutospacing="1"/>
    </w:pPr>
    <w:rPr>
      <w:rFonts w:ascii="Times New Roman" w:eastAsia="Times New Roman" w:hAnsi="Times New Roman" w:cs="Times New Roman"/>
      <w:color w:val="auto"/>
      <w:sz w:val="16"/>
      <w:szCs w:val="16"/>
    </w:rPr>
  </w:style>
  <w:style w:type="paragraph" w:customStyle="1" w:styleId="xl78">
    <w:name w:val="xl78"/>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79">
    <w:name w:val="xl79"/>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0">
    <w:name w:val="xl80"/>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1">
    <w:name w:val="xl81"/>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2">
    <w:name w:val="xl82"/>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3">
    <w:name w:val="xl83"/>
    <w:basedOn w:val="a"/>
    <w:rsid w:val="00580A9F"/>
    <w:pP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84">
    <w:name w:val="xl84"/>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85">
    <w:name w:val="xl85"/>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6">
    <w:name w:val="xl86"/>
    <w:basedOn w:val="a"/>
    <w:rsid w:val="00580A9F"/>
    <w:pP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87">
    <w:name w:val="xl87"/>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88">
    <w:name w:val="xl88"/>
    <w:basedOn w:val="a"/>
    <w:rsid w:val="00580A9F"/>
    <w:pPr>
      <w:shd w:val="clear" w:color="000000" w:fill="FFFFFF"/>
      <w:spacing w:before="100" w:beforeAutospacing="1" w:after="100" w:afterAutospacing="1"/>
    </w:pPr>
    <w:rPr>
      <w:rFonts w:ascii="Times New Roman" w:eastAsia="Times New Roman" w:hAnsi="Times New Roman" w:cs="Times New Roman"/>
      <w:color w:val="auto"/>
      <w:sz w:val="16"/>
      <w:szCs w:val="16"/>
    </w:rPr>
  </w:style>
  <w:style w:type="paragraph" w:customStyle="1" w:styleId="xl89">
    <w:name w:val="xl89"/>
    <w:basedOn w:val="a"/>
    <w:rsid w:val="00580A9F"/>
    <w:pPr>
      <w:shd w:val="clear" w:color="000000" w:fill="FFFFFF"/>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90">
    <w:name w:val="xl90"/>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b/>
      <w:bCs/>
      <w:color w:val="auto"/>
      <w:sz w:val="16"/>
      <w:szCs w:val="16"/>
    </w:rPr>
  </w:style>
  <w:style w:type="paragraph" w:customStyle="1" w:styleId="xl91">
    <w:name w:val="xl91"/>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2">
    <w:name w:val="xl92"/>
    <w:basedOn w:val="a"/>
    <w:rsid w:val="00580A9F"/>
    <w:pP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3">
    <w:name w:val="xl93"/>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4">
    <w:name w:val="xl94"/>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5">
    <w:name w:val="xl95"/>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6">
    <w:name w:val="xl96"/>
    <w:basedOn w:val="a"/>
    <w:rsid w:val="00580A9F"/>
    <w:pPr>
      <w:pBdr>
        <w:top w:val="single" w:sz="4" w:space="0" w:color="auto"/>
        <w:lef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97">
    <w:name w:val="xl97"/>
    <w:basedOn w:val="a"/>
    <w:rsid w:val="00580A9F"/>
    <w:pPr>
      <w:pBdr>
        <w:top w:val="single" w:sz="4" w:space="0" w:color="auto"/>
        <w:left w:val="single" w:sz="4" w:space="0" w:color="auto"/>
        <w:bottom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8">
    <w:name w:val="xl98"/>
    <w:basedOn w:val="a"/>
    <w:rsid w:val="00580A9F"/>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99">
    <w:name w:val="xl99"/>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0">
    <w:name w:val="xl100"/>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1">
    <w:name w:val="xl101"/>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2">
    <w:name w:val="xl102"/>
    <w:basedOn w:val="a"/>
    <w:rsid w:val="00580A9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3">
    <w:name w:val="xl103"/>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4">
    <w:name w:val="xl104"/>
    <w:basedOn w:val="a"/>
    <w:rsid w:val="00580A9F"/>
    <w:pPr>
      <w:pBdr>
        <w:top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5">
    <w:name w:val="xl105"/>
    <w:basedOn w:val="a"/>
    <w:rsid w:val="00580A9F"/>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06">
    <w:name w:val="xl106"/>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7">
    <w:name w:val="xl107"/>
    <w:basedOn w:val="a"/>
    <w:rsid w:val="00580A9F"/>
    <w:pPr>
      <w:pBdr>
        <w:top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08">
    <w:name w:val="xl108"/>
    <w:basedOn w:val="a"/>
    <w:rsid w:val="00580A9F"/>
    <w:pPr>
      <w:pBdr>
        <w:top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109">
    <w:name w:val="xl109"/>
    <w:basedOn w:val="a"/>
    <w:rsid w:val="00580A9F"/>
    <w:pPr>
      <w:pBdr>
        <w:top w:val="single" w:sz="4" w:space="0" w:color="000000"/>
      </w:pBdr>
      <w:shd w:val="clear" w:color="000000" w:fill="FFFFFF"/>
      <w:spacing w:before="100" w:beforeAutospacing="1" w:after="100" w:afterAutospacing="1"/>
      <w:jc w:val="center"/>
      <w:textAlignment w:val="top"/>
    </w:pPr>
    <w:rPr>
      <w:rFonts w:eastAsia="Times New Roman"/>
      <w:b/>
      <w:bCs/>
      <w:sz w:val="16"/>
      <w:szCs w:val="16"/>
    </w:rPr>
  </w:style>
  <w:style w:type="paragraph" w:customStyle="1" w:styleId="xl110">
    <w:name w:val="xl110"/>
    <w:basedOn w:val="a"/>
    <w:rsid w:val="00580A9F"/>
    <w:pPr>
      <w:pBdr>
        <w:top w:val="single" w:sz="4" w:space="0" w:color="000000"/>
      </w:pBdr>
      <w:shd w:val="clear" w:color="000000" w:fill="FFFFFF"/>
      <w:spacing w:before="100" w:beforeAutospacing="1" w:after="100" w:afterAutospacing="1"/>
      <w:jc w:val="center"/>
      <w:textAlignment w:val="top"/>
    </w:pPr>
    <w:rPr>
      <w:rFonts w:eastAsia="Times New Roman"/>
      <w:b/>
      <w:bCs/>
      <w:color w:val="auto"/>
      <w:sz w:val="16"/>
      <w:szCs w:val="16"/>
    </w:rPr>
  </w:style>
  <w:style w:type="paragraph" w:customStyle="1" w:styleId="xl111">
    <w:name w:val="xl111"/>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16"/>
      <w:szCs w:val="16"/>
    </w:rPr>
  </w:style>
  <w:style w:type="paragraph" w:customStyle="1" w:styleId="xl112">
    <w:name w:val="xl112"/>
    <w:basedOn w:val="a"/>
    <w:rsid w:val="00580A9F"/>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3">
    <w:name w:val="xl113"/>
    <w:basedOn w:val="a"/>
    <w:rsid w:val="00580A9F"/>
    <w:pPr>
      <w:pBdr>
        <w:top w:val="single" w:sz="4" w:space="0" w:color="000000"/>
      </w:pBdr>
      <w:shd w:val="clear" w:color="000000" w:fill="FFFFFF"/>
      <w:spacing w:before="100" w:beforeAutospacing="1" w:after="100" w:afterAutospacing="1"/>
      <w:jc w:val="center"/>
      <w:textAlignment w:val="top"/>
    </w:pPr>
    <w:rPr>
      <w:rFonts w:eastAsia="Times New Roman"/>
      <w:sz w:val="16"/>
      <w:szCs w:val="16"/>
    </w:rPr>
  </w:style>
  <w:style w:type="paragraph" w:customStyle="1" w:styleId="xl114">
    <w:name w:val="xl114"/>
    <w:basedOn w:val="a"/>
    <w:rsid w:val="00580A9F"/>
    <w:pPr>
      <w:pBdr>
        <w:top w:val="single" w:sz="4" w:space="0" w:color="000000"/>
      </w:pBdr>
      <w:shd w:val="clear" w:color="000000" w:fill="FFFFFF"/>
      <w:spacing w:before="100" w:beforeAutospacing="1" w:after="100" w:afterAutospacing="1"/>
      <w:jc w:val="center"/>
      <w:textAlignment w:val="top"/>
    </w:pPr>
    <w:rPr>
      <w:rFonts w:eastAsia="Times New Roman"/>
      <w:b/>
      <w:bCs/>
      <w:sz w:val="16"/>
      <w:szCs w:val="16"/>
    </w:rPr>
  </w:style>
  <w:style w:type="paragraph" w:customStyle="1" w:styleId="xl115">
    <w:name w:val="xl115"/>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6">
    <w:name w:val="xl116"/>
    <w:basedOn w:val="a"/>
    <w:rsid w:val="00580A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b/>
      <w:bCs/>
      <w:color w:val="auto"/>
      <w:sz w:val="16"/>
      <w:szCs w:val="16"/>
    </w:rPr>
  </w:style>
  <w:style w:type="paragraph" w:customStyle="1" w:styleId="xl117">
    <w:name w:val="xl117"/>
    <w:basedOn w:val="a"/>
    <w:rsid w:val="00580A9F"/>
    <w:pPr>
      <w:shd w:val="clear" w:color="000000" w:fill="FFFFFF"/>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8">
    <w:name w:val="xl118"/>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paragraph" w:customStyle="1" w:styleId="xl119">
    <w:name w:val="xl119"/>
    <w:basedOn w:val="a"/>
    <w:rsid w:val="00580A9F"/>
    <w:pPr>
      <w:spacing w:before="100" w:beforeAutospacing="1" w:after="100" w:afterAutospacing="1"/>
      <w:jc w:val="center"/>
    </w:pPr>
    <w:rPr>
      <w:rFonts w:ascii="Times New Roman" w:eastAsia="Times New Roman" w:hAnsi="Times New Roman" w:cs="Times New Roman"/>
      <w:color w:val="auto"/>
      <w:sz w:val="16"/>
      <w:szCs w:val="16"/>
    </w:rPr>
  </w:style>
  <w:style w:type="character" w:customStyle="1" w:styleId="WW-FootnoteReference7">
    <w:name w:val="WW-Footnote Reference7"/>
    <w:rsid w:val="001B74E6"/>
    <w:rPr>
      <w:vertAlign w:val="superscript"/>
    </w:rPr>
  </w:style>
  <w:style w:type="paragraph" w:styleId="afb">
    <w:name w:val="Body Text"/>
    <w:basedOn w:val="a"/>
    <w:link w:val="Char4"/>
    <w:rsid w:val="00D01F01"/>
    <w:pPr>
      <w:spacing w:after="120"/>
    </w:pPr>
    <w:rPr>
      <w:rFonts w:ascii="Times New Roman" w:eastAsia="Times New Roman" w:hAnsi="Times New Roman" w:cs="Times New Roman"/>
      <w:color w:val="auto"/>
    </w:rPr>
  </w:style>
  <w:style w:type="character" w:customStyle="1" w:styleId="Char4">
    <w:name w:val="Σώμα κειμένου Char"/>
    <w:basedOn w:val="a0"/>
    <w:link w:val="afb"/>
    <w:rsid w:val="00D01F01"/>
    <w:rPr>
      <w:rFonts w:ascii="Times New Roman" w:eastAsia="Times New Roman" w:hAnsi="Times New Roman" w:cs="Times New Roman"/>
      <w:sz w:val="24"/>
      <w:szCs w:val="24"/>
      <w:lang w:eastAsia="el-GR"/>
    </w:rPr>
  </w:style>
  <w:style w:type="character" w:customStyle="1" w:styleId="Bodytext">
    <w:name w:val="Body text_"/>
    <w:basedOn w:val="a0"/>
    <w:link w:val="Bodytext0"/>
    <w:rsid w:val="00D01F01"/>
    <w:rPr>
      <w:rFonts w:ascii="Arial Unicode MS" w:eastAsia="Arial Unicode MS" w:hAnsi="Arial Unicode MS" w:cs="Arial Unicode MS"/>
      <w:sz w:val="23"/>
      <w:szCs w:val="23"/>
      <w:shd w:val="clear" w:color="auto" w:fill="FFFFFF"/>
    </w:rPr>
  </w:style>
  <w:style w:type="paragraph" w:customStyle="1" w:styleId="Bodytext0">
    <w:name w:val="Body text"/>
    <w:basedOn w:val="a"/>
    <w:link w:val="Bodytext"/>
    <w:rsid w:val="00D01F01"/>
    <w:pPr>
      <w:widowControl w:val="0"/>
      <w:shd w:val="clear" w:color="auto" w:fill="FFFFFF"/>
      <w:spacing w:after="300" w:line="0" w:lineRule="atLeast"/>
      <w:ind w:hanging="1060"/>
    </w:pPr>
    <w:rPr>
      <w:rFonts w:ascii="Arial Unicode MS" w:eastAsia="Arial Unicode MS" w:hAnsi="Arial Unicode MS" w:cs="Arial Unicode MS"/>
      <w:color w:val="auto"/>
      <w:sz w:val="23"/>
      <w:szCs w:val="23"/>
      <w:lang w:eastAsia="en-US"/>
    </w:rPr>
  </w:style>
  <w:style w:type="character" w:customStyle="1" w:styleId="BodytextMicrosoftSansSerif75pt">
    <w:name w:val="Body text + Microsoft Sans Serif;7;5 pt"/>
    <w:basedOn w:val="Bodytext"/>
    <w:rsid w:val="007275FA"/>
    <w:rPr>
      <w:rFonts w:ascii="Microsoft Sans Serif" w:eastAsia="Microsoft Sans Serif" w:hAnsi="Microsoft Sans Serif" w:cs="Microsoft Sans Serif"/>
      <w:b w:val="0"/>
      <w:bCs w:val="0"/>
      <w:i w:val="0"/>
      <w:iCs w:val="0"/>
      <w:smallCaps w:val="0"/>
      <w:strike w:val="0"/>
      <w:color w:val="000000"/>
      <w:spacing w:val="0"/>
      <w:w w:val="100"/>
      <w:position w:val="0"/>
      <w:sz w:val="15"/>
      <w:szCs w:val="15"/>
      <w:u w:val="none"/>
      <w:lang w:val="el-GR"/>
    </w:rPr>
  </w:style>
  <w:style w:type="character" w:customStyle="1" w:styleId="WW-">
    <w:name w:val="WW-Χαρακτήρες υποσημείωσης"/>
    <w:rsid w:val="00680A65"/>
  </w:style>
  <w:style w:type="paragraph" w:customStyle="1" w:styleId="afc">
    <w:name w:val="ΣτυλΔημοσιότητας"/>
    <w:basedOn w:val="1"/>
    <w:rsid w:val="00680A65"/>
    <w:pPr>
      <w:keepNext w:val="0"/>
      <w:tabs>
        <w:tab w:val="left" w:pos="0"/>
      </w:tabs>
      <w:suppressAutoHyphens/>
      <w:spacing w:before="0" w:line="360" w:lineRule="auto"/>
      <w:jc w:val="center"/>
    </w:pPr>
    <w:rPr>
      <w:rFonts w:ascii="Calibri" w:eastAsia="Times New Roman" w:hAnsi="Calibri" w:cs="Calibri"/>
      <w:bCs w:val="0"/>
      <w:caps/>
      <w:color w:val="auto"/>
      <w:kern w:val="1"/>
      <w:sz w:val="24"/>
      <w:szCs w:val="24"/>
      <w:lang w:eastAsia="zh-CN"/>
    </w:rPr>
  </w:style>
  <w:style w:type="paragraph" w:styleId="Web">
    <w:name w:val="Normal (Web)"/>
    <w:basedOn w:val="a"/>
    <w:unhideWhenUsed/>
    <w:rsid w:val="006143B2"/>
    <w:pPr>
      <w:spacing w:before="100" w:beforeAutospacing="1" w:after="100" w:afterAutospacing="1"/>
    </w:pPr>
    <w:rPr>
      <w:rFonts w:ascii="Times New Roman" w:eastAsia="Times New Roman" w:hAnsi="Times New Roman" w:cs="Times New Roman"/>
      <w:color w:val="auto"/>
    </w:rPr>
  </w:style>
  <w:style w:type="paragraph" w:styleId="3a">
    <w:name w:val="Body Text 3"/>
    <w:basedOn w:val="a"/>
    <w:link w:val="3Char0"/>
    <w:rsid w:val="006143B2"/>
    <w:pPr>
      <w:spacing w:after="120"/>
    </w:pPr>
    <w:rPr>
      <w:rFonts w:ascii="Times New Roman" w:eastAsia="Times New Roman" w:hAnsi="Times New Roman" w:cs="Times New Roman"/>
      <w:color w:val="auto"/>
      <w:sz w:val="16"/>
      <w:szCs w:val="16"/>
    </w:rPr>
  </w:style>
  <w:style w:type="character" w:customStyle="1" w:styleId="3Char0">
    <w:name w:val="Σώμα κείμενου 3 Char"/>
    <w:basedOn w:val="a0"/>
    <w:link w:val="3a"/>
    <w:rsid w:val="006143B2"/>
    <w:rPr>
      <w:rFonts w:ascii="Times New Roman" w:eastAsia="Times New Roman" w:hAnsi="Times New Roman" w:cs="Times New Roman"/>
      <w:sz w:val="16"/>
      <w:szCs w:val="16"/>
      <w:lang w:eastAsia="el-GR"/>
    </w:rPr>
  </w:style>
  <w:style w:type="paragraph" w:customStyle="1" w:styleId="CharCharChar">
    <w:name w:val="Char Char Char"/>
    <w:basedOn w:val="a"/>
    <w:rsid w:val="006143B2"/>
    <w:pPr>
      <w:spacing w:after="160" w:line="240" w:lineRule="exact"/>
    </w:pPr>
    <w:rPr>
      <w:rFonts w:ascii="Verdana" w:eastAsia="Times New Roman" w:hAnsi="Verdana" w:cs="Times New Roman"/>
      <w:color w:val="auto"/>
      <w:sz w:val="20"/>
      <w:szCs w:val="20"/>
      <w:lang w:val="en-US" w:eastAsia="en-US"/>
    </w:rPr>
  </w:style>
  <w:style w:type="paragraph" w:customStyle="1" w:styleId="afd">
    <w:name w:val="Στυλ"/>
    <w:basedOn w:val="a"/>
    <w:rsid w:val="006143B2"/>
    <w:pPr>
      <w:ind w:left="720" w:right="212" w:hanging="720"/>
      <w:jc w:val="both"/>
    </w:pPr>
    <w:rPr>
      <w:rFonts w:ascii="Arial" w:eastAsia="Times New Roman" w:hAnsi="Arial" w:cs="Arial"/>
      <w:color w:val="auto"/>
    </w:rPr>
  </w:style>
  <w:style w:type="paragraph" w:styleId="afe">
    <w:name w:val="Plain Text"/>
    <w:basedOn w:val="a"/>
    <w:link w:val="Char5"/>
    <w:rsid w:val="006143B2"/>
    <w:rPr>
      <w:rFonts w:ascii="Courier New" w:eastAsia="Times New Roman" w:hAnsi="Courier New" w:cs="Times New Roman"/>
      <w:color w:val="auto"/>
      <w:sz w:val="20"/>
      <w:szCs w:val="20"/>
      <w:lang w:eastAsia="en-US"/>
    </w:rPr>
  </w:style>
  <w:style w:type="character" w:customStyle="1" w:styleId="Char5">
    <w:name w:val="Απλό κείμενο Char"/>
    <w:basedOn w:val="a0"/>
    <w:link w:val="afe"/>
    <w:rsid w:val="006143B2"/>
    <w:rPr>
      <w:rFonts w:ascii="Courier New" w:eastAsia="Times New Roman" w:hAnsi="Courier New" w:cs="Times New Roman"/>
      <w:sz w:val="20"/>
      <w:szCs w:val="20"/>
    </w:rPr>
  </w:style>
  <w:style w:type="paragraph" w:customStyle="1" w:styleId="Default">
    <w:name w:val="Default"/>
    <w:rsid w:val="00C537E4"/>
    <w:pPr>
      <w:autoSpaceDE w:val="0"/>
      <w:autoSpaceDN w:val="0"/>
      <w:adjustRightInd w:val="0"/>
      <w:spacing w:after="0" w:line="240" w:lineRule="auto"/>
    </w:pPr>
    <w:rPr>
      <w:rFonts w:ascii="Tahoma" w:hAnsi="Tahoma" w:cs="Tahoma"/>
      <w:color w:val="000000"/>
      <w:sz w:val="24"/>
      <w:szCs w:val="24"/>
    </w:rPr>
  </w:style>
  <w:style w:type="paragraph" w:styleId="-HTML">
    <w:name w:val="HTML Preformatted"/>
    <w:basedOn w:val="a"/>
    <w:link w:val="-HTMLChar"/>
    <w:uiPriority w:val="99"/>
    <w:unhideWhenUsed/>
    <w:rsid w:val="004B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4B7021"/>
    <w:rPr>
      <w:rFonts w:ascii="Courier New" w:eastAsia="Times New Roman" w:hAnsi="Courier New" w:cs="Courier New"/>
      <w:sz w:val="20"/>
      <w:szCs w:val="20"/>
      <w:lang w:eastAsia="el-GR"/>
    </w:rPr>
  </w:style>
  <w:style w:type="character" w:customStyle="1" w:styleId="moz-txt-tag">
    <w:name w:val="moz-txt-tag"/>
    <w:basedOn w:val="a0"/>
    <w:rsid w:val="004B7021"/>
  </w:style>
  <w:style w:type="paragraph" w:customStyle="1" w:styleId="aff">
    <w:name w:val="Δ_Σ_ΣΩΜΑ"/>
    <w:basedOn w:val="a"/>
    <w:qFormat/>
    <w:rsid w:val="006E3962"/>
    <w:pPr>
      <w:widowControl w:val="0"/>
      <w:autoSpaceDE w:val="0"/>
      <w:autoSpaceDN w:val="0"/>
      <w:adjustRightInd w:val="0"/>
      <w:spacing w:before="60" w:line="276" w:lineRule="auto"/>
      <w:ind w:firstLine="425"/>
      <w:jc w:val="both"/>
    </w:pPr>
    <w:rPr>
      <w:rFonts w:ascii="Calibri" w:eastAsia="Times New Roman" w:hAnsi="Calibri" w:cs="Arial"/>
      <w:color w:val="auto"/>
      <w:sz w:val="22"/>
      <w:szCs w:val="22"/>
    </w:rPr>
  </w:style>
  <w:style w:type="character" w:customStyle="1" w:styleId="shorttext">
    <w:name w:val="short_text"/>
    <w:rsid w:val="00817766"/>
  </w:style>
  <w:style w:type="character" w:customStyle="1" w:styleId="alt-edited">
    <w:name w:val="alt-edited"/>
    <w:rsid w:val="00817766"/>
  </w:style>
  <w:style w:type="character" w:customStyle="1" w:styleId="2Char">
    <w:name w:val="Επικεφαλίδα 2 Char"/>
    <w:basedOn w:val="a0"/>
    <w:link w:val="2"/>
    <w:uiPriority w:val="9"/>
    <w:semiHidden/>
    <w:rsid w:val="00996399"/>
    <w:rPr>
      <w:rFonts w:asciiTheme="majorHAnsi" w:eastAsiaTheme="majorEastAsia" w:hAnsiTheme="majorHAnsi" w:cstheme="majorBidi"/>
      <w:b/>
      <w:bCs/>
      <w:color w:val="4F81BD" w:themeColor="accent1"/>
      <w:sz w:val="26"/>
      <w:szCs w:val="26"/>
      <w:lang w:eastAsia="el-GR"/>
    </w:rPr>
  </w:style>
  <w:style w:type="character" w:customStyle="1" w:styleId="3b">
    <w:name w:val="Παραπομπή υποσημείωσης3"/>
    <w:rsid w:val="00D5333A"/>
    <w:rPr>
      <w:vertAlign w:val="superscript"/>
    </w:rPr>
  </w:style>
  <w:style w:type="character" w:customStyle="1" w:styleId="text">
    <w:name w:val="text"/>
    <w:basedOn w:val="a0"/>
    <w:rsid w:val="00D27AD0"/>
  </w:style>
  <w:style w:type="character" w:customStyle="1" w:styleId="WW-FootnoteReference17">
    <w:name w:val="WW-Footnote Reference17"/>
    <w:rsid w:val="0010668E"/>
    <w:rPr>
      <w:vertAlign w:val="superscript"/>
    </w:rPr>
  </w:style>
  <w:style w:type="character" w:customStyle="1" w:styleId="Bodytext2">
    <w:name w:val="Body text (2)_"/>
    <w:basedOn w:val="a0"/>
    <w:link w:val="Bodytext20"/>
    <w:rsid w:val="009908CB"/>
    <w:rPr>
      <w:rFonts w:ascii="Arial" w:eastAsia="Arial" w:hAnsi="Arial" w:cs="Arial"/>
      <w:shd w:val="clear" w:color="auto" w:fill="FFFFFF"/>
    </w:rPr>
  </w:style>
  <w:style w:type="paragraph" w:customStyle="1" w:styleId="Bodytext20">
    <w:name w:val="Body text (2)"/>
    <w:basedOn w:val="a"/>
    <w:link w:val="Bodytext2"/>
    <w:rsid w:val="009908CB"/>
    <w:pPr>
      <w:widowControl w:val="0"/>
      <w:shd w:val="clear" w:color="auto" w:fill="FFFFFF"/>
      <w:spacing w:line="274" w:lineRule="exact"/>
      <w:ind w:hanging="360"/>
    </w:pPr>
    <w:rPr>
      <w:rFonts w:ascii="Arial" w:eastAsia="Arial" w:hAnsi="Arial" w:cs="Arial"/>
      <w:color w:val="auto"/>
      <w:sz w:val="22"/>
      <w:szCs w:val="22"/>
      <w:lang w:eastAsia="en-US"/>
    </w:rPr>
  </w:style>
  <w:style w:type="paragraph" w:customStyle="1" w:styleId="ecxmsonormal">
    <w:name w:val="ecxmsonormal"/>
    <w:basedOn w:val="a"/>
    <w:rsid w:val="00BA3C91"/>
    <w:pPr>
      <w:spacing w:after="324"/>
    </w:pPr>
    <w:rPr>
      <w:rFonts w:ascii="Times New Roman" w:eastAsia="Times New Roman" w:hAnsi="Times New Roman" w:cs="Times New Roman"/>
      <w:color w:val="auto"/>
    </w:rPr>
  </w:style>
</w:styles>
</file>

<file path=word/webSettings.xml><?xml version="1.0" encoding="utf-8"?>
<w:webSettings xmlns:r="http://schemas.openxmlformats.org/officeDocument/2006/relationships" xmlns:w="http://schemas.openxmlformats.org/wordprocessingml/2006/main">
  <w:divs>
    <w:div w:id="26876916">
      <w:bodyDiv w:val="1"/>
      <w:marLeft w:val="0"/>
      <w:marRight w:val="0"/>
      <w:marTop w:val="0"/>
      <w:marBottom w:val="0"/>
      <w:divBdr>
        <w:top w:val="none" w:sz="0" w:space="0" w:color="auto"/>
        <w:left w:val="none" w:sz="0" w:space="0" w:color="auto"/>
        <w:bottom w:val="none" w:sz="0" w:space="0" w:color="auto"/>
        <w:right w:val="none" w:sz="0" w:space="0" w:color="auto"/>
      </w:divBdr>
    </w:div>
    <w:div w:id="283119493">
      <w:bodyDiv w:val="1"/>
      <w:marLeft w:val="0"/>
      <w:marRight w:val="0"/>
      <w:marTop w:val="0"/>
      <w:marBottom w:val="0"/>
      <w:divBdr>
        <w:top w:val="none" w:sz="0" w:space="0" w:color="auto"/>
        <w:left w:val="none" w:sz="0" w:space="0" w:color="auto"/>
        <w:bottom w:val="none" w:sz="0" w:space="0" w:color="auto"/>
        <w:right w:val="none" w:sz="0" w:space="0" w:color="auto"/>
      </w:divBdr>
    </w:div>
    <w:div w:id="390887292">
      <w:bodyDiv w:val="1"/>
      <w:marLeft w:val="0"/>
      <w:marRight w:val="0"/>
      <w:marTop w:val="0"/>
      <w:marBottom w:val="0"/>
      <w:divBdr>
        <w:top w:val="none" w:sz="0" w:space="0" w:color="auto"/>
        <w:left w:val="none" w:sz="0" w:space="0" w:color="auto"/>
        <w:bottom w:val="none" w:sz="0" w:space="0" w:color="auto"/>
        <w:right w:val="none" w:sz="0" w:space="0" w:color="auto"/>
      </w:divBdr>
    </w:div>
    <w:div w:id="781536552">
      <w:bodyDiv w:val="1"/>
      <w:marLeft w:val="0"/>
      <w:marRight w:val="0"/>
      <w:marTop w:val="0"/>
      <w:marBottom w:val="0"/>
      <w:divBdr>
        <w:top w:val="none" w:sz="0" w:space="0" w:color="auto"/>
        <w:left w:val="none" w:sz="0" w:space="0" w:color="auto"/>
        <w:bottom w:val="none" w:sz="0" w:space="0" w:color="auto"/>
        <w:right w:val="none" w:sz="0" w:space="0" w:color="auto"/>
      </w:divBdr>
    </w:div>
    <w:div w:id="963120540">
      <w:bodyDiv w:val="1"/>
      <w:marLeft w:val="0"/>
      <w:marRight w:val="0"/>
      <w:marTop w:val="0"/>
      <w:marBottom w:val="0"/>
      <w:divBdr>
        <w:top w:val="none" w:sz="0" w:space="0" w:color="auto"/>
        <w:left w:val="none" w:sz="0" w:space="0" w:color="auto"/>
        <w:bottom w:val="none" w:sz="0" w:space="0" w:color="auto"/>
        <w:right w:val="none" w:sz="0" w:space="0" w:color="auto"/>
      </w:divBdr>
    </w:div>
    <w:div w:id="1090084455">
      <w:bodyDiv w:val="1"/>
      <w:marLeft w:val="0"/>
      <w:marRight w:val="0"/>
      <w:marTop w:val="0"/>
      <w:marBottom w:val="0"/>
      <w:divBdr>
        <w:top w:val="none" w:sz="0" w:space="0" w:color="auto"/>
        <w:left w:val="none" w:sz="0" w:space="0" w:color="auto"/>
        <w:bottom w:val="none" w:sz="0" w:space="0" w:color="auto"/>
        <w:right w:val="none" w:sz="0" w:space="0" w:color="auto"/>
      </w:divBdr>
    </w:div>
    <w:div w:id="1097942166">
      <w:bodyDiv w:val="1"/>
      <w:marLeft w:val="0"/>
      <w:marRight w:val="0"/>
      <w:marTop w:val="0"/>
      <w:marBottom w:val="0"/>
      <w:divBdr>
        <w:top w:val="none" w:sz="0" w:space="0" w:color="auto"/>
        <w:left w:val="none" w:sz="0" w:space="0" w:color="auto"/>
        <w:bottom w:val="none" w:sz="0" w:space="0" w:color="auto"/>
        <w:right w:val="none" w:sz="0" w:space="0" w:color="auto"/>
      </w:divBdr>
    </w:div>
    <w:div w:id="1524244016">
      <w:bodyDiv w:val="1"/>
      <w:marLeft w:val="0"/>
      <w:marRight w:val="0"/>
      <w:marTop w:val="0"/>
      <w:marBottom w:val="0"/>
      <w:divBdr>
        <w:top w:val="none" w:sz="0" w:space="0" w:color="auto"/>
        <w:left w:val="none" w:sz="0" w:space="0" w:color="auto"/>
        <w:bottom w:val="none" w:sz="0" w:space="0" w:color="auto"/>
        <w:right w:val="none" w:sz="0" w:space="0" w:color="auto"/>
      </w:divBdr>
    </w:div>
    <w:div w:id="1596594049">
      <w:bodyDiv w:val="1"/>
      <w:marLeft w:val="0"/>
      <w:marRight w:val="0"/>
      <w:marTop w:val="0"/>
      <w:marBottom w:val="0"/>
      <w:divBdr>
        <w:top w:val="none" w:sz="0" w:space="0" w:color="auto"/>
        <w:left w:val="none" w:sz="0" w:space="0" w:color="auto"/>
        <w:bottom w:val="none" w:sz="0" w:space="0" w:color="auto"/>
        <w:right w:val="none" w:sz="0" w:space="0" w:color="auto"/>
      </w:divBdr>
    </w:div>
    <w:div w:id="1801217148">
      <w:bodyDiv w:val="1"/>
      <w:marLeft w:val="0"/>
      <w:marRight w:val="0"/>
      <w:marTop w:val="0"/>
      <w:marBottom w:val="0"/>
      <w:divBdr>
        <w:top w:val="none" w:sz="0" w:space="0" w:color="auto"/>
        <w:left w:val="none" w:sz="0" w:space="0" w:color="auto"/>
        <w:bottom w:val="none" w:sz="0" w:space="0" w:color="auto"/>
        <w:right w:val="none" w:sz="0" w:space="0" w:color="auto"/>
      </w:divBdr>
    </w:div>
    <w:div w:id="1883593105">
      <w:bodyDiv w:val="1"/>
      <w:marLeft w:val="0"/>
      <w:marRight w:val="0"/>
      <w:marTop w:val="0"/>
      <w:marBottom w:val="0"/>
      <w:divBdr>
        <w:top w:val="none" w:sz="0" w:space="0" w:color="auto"/>
        <w:left w:val="none" w:sz="0" w:space="0" w:color="auto"/>
        <w:bottom w:val="none" w:sz="0" w:space="0" w:color="auto"/>
        <w:right w:val="none" w:sz="0" w:space="0" w:color="auto"/>
      </w:divBdr>
    </w:div>
    <w:div w:id="1919514816">
      <w:bodyDiv w:val="1"/>
      <w:marLeft w:val="0"/>
      <w:marRight w:val="0"/>
      <w:marTop w:val="0"/>
      <w:marBottom w:val="0"/>
      <w:divBdr>
        <w:top w:val="none" w:sz="0" w:space="0" w:color="auto"/>
        <w:left w:val="none" w:sz="0" w:space="0" w:color="auto"/>
        <w:bottom w:val="none" w:sz="0" w:space="0" w:color="auto"/>
        <w:right w:val="none" w:sz="0" w:space="0" w:color="auto"/>
      </w:divBdr>
    </w:div>
    <w:div w:id="1924879086">
      <w:bodyDiv w:val="1"/>
      <w:marLeft w:val="0"/>
      <w:marRight w:val="0"/>
      <w:marTop w:val="0"/>
      <w:marBottom w:val="0"/>
      <w:divBdr>
        <w:top w:val="none" w:sz="0" w:space="0" w:color="auto"/>
        <w:left w:val="none" w:sz="0" w:space="0" w:color="auto"/>
        <w:bottom w:val="none" w:sz="0" w:space="0" w:color="auto"/>
        <w:right w:val="none" w:sz="0" w:space="0" w:color="auto"/>
      </w:divBdr>
    </w:div>
    <w:div w:id="2086686636">
      <w:bodyDiv w:val="1"/>
      <w:marLeft w:val="0"/>
      <w:marRight w:val="0"/>
      <w:marTop w:val="0"/>
      <w:marBottom w:val="0"/>
      <w:divBdr>
        <w:top w:val="none" w:sz="0" w:space="0" w:color="auto"/>
        <w:left w:val="none" w:sz="0" w:space="0" w:color="auto"/>
        <w:bottom w:val="none" w:sz="0" w:space="0" w:color="auto"/>
        <w:right w:val="none" w:sz="0" w:space="0" w:color="auto"/>
      </w:divBdr>
    </w:div>
    <w:div w:id="2105804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gkoxara@agnhosp.gr" TargetMode="External"/><Relationship Id="rId18"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eaadhsy.gr/n4412/n4412fulltextlinks.html" TargetMode="Externa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koxara@agnhosp.gr" TargetMode="Externa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23" Type="http://schemas.openxmlformats.org/officeDocument/2006/relationships/theme" Target="theme/theme1.xml"/><Relationship Id="rId10" Type="http://schemas.openxmlformats.org/officeDocument/2006/relationships/hyperlink" Target="http://www.agnhosp.g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koxara@agnhosp.gr" TargetMode="External"/><Relationship Id="rId14" Type="http://schemas.openxmlformats.org/officeDocument/2006/relationships/hyperlink" Target="http://www.agnhosp.gr" TargetMode="Externa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32029-56E9-4691-8926-0E889581B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51</Pages>
  <Words>23141</Words>
  <Characters>124964</Characters>
  <Application>Microsoft Office Word</Application>
  <DocSecurity>0</DocSecurity>
  <Lines>1041</Lines>
  <Paragraphs>295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147810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305</cp:revision>
  <cp:lastPrinted>2018-02-02T08:36:00Z</cp:lastPrinted>
  <dcterms:created xsi:type="dcterms:W3CDTF">2017-06-01T06:33:00Z</dcterms:created>
  <dcterms:modified xsi:type="dcterms:W3CDTF">2018-02-02T11:35:00Z</dcterms:modified>
</cp:coreProperties>
</file>