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507" w:rsidRDefault="002A5507" w:rsidP="002A5507">
      <w:pPr>
        <w:pStyle w:val="10"/>
        <w:keepNext/>
        <w:keepLines/>
        <w:shd w:val="clear" w:color="auto" w:fill="auto"/>
        <w:spacing w:before="0" w:after="0" w:line="270" w:lineRule="exact"/>
        <w:ind w:left="4400"/>
        <w:jc w:val="left"/>
      </w:pPr>
      <w:r>
        <w:rPr>
          <w:rStyle w:val="102"/>
        </w:rPr>
        <w:t>ΠΑΡΑΡΤΗΜΑ Ε'</w:t>
      </w:r>
    </w:p>
    <w:p w:rsidR="002A5507" w:rsidRDefault="002A5507" w:rsidP="002A5507">
      <w:pPr>
        <w:keepNext/>
        <w:keepLines/>
        <w:spacing w:after="233" w:line="230" w:lineRule="exact"/>
        <w:ind w:left="2900"/>
      </w:pPr>
      <w:bookmarkStart w:id="0" w:name="bookmark72"/>
      <w:r>
        <w:rPr>
          <w:rStyle w:val="22"/>
        </w:rPr>
        <w:t>ΕΝΤΥΠΟ ΟΙΚΟΝΟΜΙΚΗΣ ΠΡΟΣΦΟΡΑΣ - ΟΔΗΓΙΕΣ</w:t>
      </w:r>
      <w:bookmarkEnd w:id="0"/>
    </w:p>
    <w:p w:rsidR="002A5507" w:rsidRDefault="002A5507" w:rsidP="002A5507">
      <w:pPr>
        <w:rPr>
          <w:sz w:val="2"/>
          <w:szCs w:val="2"/>
        </w:rPr>
      </w:pPr>
    </w:p>
    <w:tbl>
      <w:tblPr>
        <w:tblStyle w:val="a4"/>
        <w:tblW w:w="5000" w:type="pct"/>
        <w:tblInd w:w="0" w:type="dxa"/>
        <w:tblLook w:val="04A0"/>
      </w:tblPr>
      <w:tblGrid>
        <w:gridCol w:w="799"/>
        <w:gridCol w:w="903"/>
        <w:gridCol w:w="1189"/>
        <w:gridCol w:w="1114"/>
        <w:gridCol w:w="1167"/>
        <w:gridCol w:w="1167"/>
        <w:gridCol w:w="997"/>
        <w:gridCol w:w="505"/>
        <w:gridCol w:w="681"/>
      </w:tblGrid>
      <w:tr w:rsidR="002A5507" w:rsidTr="002A5507">
        <w:tc>
          <w:tcPr>
            <w:tcW w:w="4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5507" w:rsidRDefault="002A5507">
            <w:pPr>
              <w:jc w:val="both"/>
              <w:rPr>
                <w:rFonts w:cs="Arial"/>
                <w:b/>
                <w:sz w:val="16"/>
                <w:szCs w:val="16"/>
              </w:rPr>
            </w:pPr>
            <w:r>
              <w:rPr>
                <w:rFonts w:cs="Arial"/>
                <w:b/>
                <w:sz w:val="16"/>
                <w:szCs w:val="16"/>
              </w:rPr>
              <w:t>α/α</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5507" w:rsidRDefault="002A5507">
            <w:pPr>
              <w:jc w:val="center"/>
              <w:rPr>
                <w:rFonts w:cs="Arial"/>
                <w:b/>
                <w:bCs/>
                <w:sz w:val="16"/>
                <w:szCs w:val="16"/>
              </w:rPr>
            </w:pPr>
            <w:r>
              <w:rPr>
                <w:rFonts w:cs="Arial"/>
                <w:b/>
                <w:sz w:val="16"/>
                <w:szCs w:val="16"/>
              </w:rPr>
              <w:t>Περιγραφή υλικού</w:t>
            </w:r>
          </w:p>
        </w:tc>
        <w:tc>
          <w:tcPr>
            <w:tcW w:w="569"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507" w:rsidRDefault="002A5507">
            <w:pPr>
              <w:jc w:val="center"/>
              <w:rPr>
                <w:rFonts w:cs="Arial"/>
                <w:b/>
                <w:bCs/>
                <w:sz w:val="16"/>
                <w:szCs w:val="16"/>
              </w:rPr>
            </w:pPr>
            <w:r>
              <w:rPr>
                <w:rFonts w:cs="Arial"/>
                <w:b/>
                <w:bCs/>
                <w:sz w:val="16"/>
                <w:szCs w:val="16"/>
              </w:rPr>
              <w:t>Κατασκευαστής</w:t>
            </w:r>
          </w:p>
        </w:tc>
        <w:tc>
          <w:tcPr>
            <w:tcW w:w="512" w:type="pct"/>
            <w:tcBorders>
              <w:top w:val="single" w:sz="4" w:space="0" w:color="000000" w:themeColor="text1"/>
              <w:left w:val="single" w:sz="4" w:space="0" w:color="000000" w:themeColor="text1"/>
              <w:bottom w:val="single" w:sz="4" w:space="0" w:color="000000" w:themeColor="text1"/>
              <w:right w:val="single" w:sz="4" w:space="0" w:color="000000" w:themeColor="text1"/>
            </w:tcBorders>
            <w:vAlign w:val="center"/>
            <w:hideMark/>
          </w:tcPr>
          <w:p w:rsidR="002A5507" w:rsidRDefault="002A5507">
            <w:pPr>
              <w:jc w:val="center"/>
              <w:rPr>
                <w:rFonts w:cs="Arial"/>
                <w:b/>
                <w:bCs/>
                <w:sz w:val="16"/>
                <w:szCs w:val="16"/>
              </w:rPr>
            </w:pPr>
            <w:r>
              <w:rPr>
                <w:rFonts w:cs="Arial"/>
                <w:b/>
                <w:bCs/>
                <w:sz w:val="16"/>
                <w:szCs w:val="16"/>
                <w:lang w:val="en-US"/>
              </w:rPr>
              <w:t xml:space="preserve">Ref. number </w:t>
            </w:r>
            <w:r>
              <w:rPr>
                <w:rFonts w:cs="Arial"/>
                <w:b/>
                <w:bCs/>
                <w:sz w:val="16"/>
                <w:szCs w:val="16"/>
              </w:rPr>
              <w:t>κατασκευαστή</w:t>
            </w:r>
          </w:p>
        </w:tc>
        <w:tc>
          <w:tcPr>
            <w:tcW w:w="79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5507" w:rsidRDefault="002A5507">
            <w:pPr>
              <w:rPr>
                <w:rFonts w:cs="Arial"/>
                <w:b/>
                <w:sz w:val="16"/>
                <w:szCs w:val="16"/>
              </w:rPr>
            </w:pPr>
            <w:r>
              <w:rPr>
                <w:rFonts w:cs="Arial"/>
                <w:b/>
                <w:sz w:val="16"/>
                <w:szCs w:val="16"/>
              </w:rPr>
              <w:t>Προσφερόμενη Τιμή προ ΦΠΑ (αριθμητικώς)</w:t>
            </w:r>
          </w:p>
        </w:tc>
        <w:tc>
          <w:tcPr>
            <w:tcW w:w="56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5507" w:rsidRDefault="002A5507">
            <w:pPr>
              <w:rPr>
                <w:rFonts w:cs="Arial"/>
                <w:b/>
                <w:sz w:val="16"/>
                <w:szCs w:val="16"/>
              </w:rPr>
            </w:pPr>
            <w:r>
              <w:rPr>
                <w:rFonts w:cs="Arial"/>
                <w:b/>
                <w:sz w:val="16"/>
                <w:szCs w:val="16"/>
              </w:rPr>
              <w:t>Προσφερόμενη Τιμή προ ΦΠΑ (ολογράφως)</w:t>
            </w:r>
          </w:p>
        </w:tc>
        <w:tc>
          <w:tcPr>
            <w:tcW w:w="4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5507" w:rsidRDefault="002A5507">
            <w:pPr>
              <w:jc w:val="both"/>
              <w:rPr>
                <w:rFonts w:cs="Arial"/>
                <w:b/>
                <w:sz w:val="16"/>
                <w:szCs w:val="16"/>
              </w:rPr>
            </w:pPr>
            <w:r>
              <w:rPr>
                <w:rFonts w:cs="Arial"/>
                <w:b/>
                <w:sz w:val="16"/>
                <w:szCs w:val="16"/>
              </w:rPr>
              <w:t>Συντελεστής Φ.Π.Α.</w:t>
            </w:r>
          </w:p>
        </w:tc>
        <w:tc>
          <w:tcPr>
            <w:tcW w:w="568"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5507" w:rsidRDefault="002A5507">
            <w:pPr>
              <w:jc w:val="both"/>
              <w:rPr>
                <w:rFonts w:cs="Arial"/>
                <w:b/>
                <w:sz w:val="16"/>
                <w:szCs w:val="16"/>
              </w:rPr>
            </w:pPr>
            <w:r>
              <w:rPr>
                <w:rFonts w:cs="Arial"/>
                <w:b/>
                <w:sz w:val="16"/>
                <w:szCs w:val="16"/>
              </w:rPr>
              <w:t>Αξία προ ΦΠΑ</w:t>
            </w:r>
          </w:p>
        </w:tc>
        <w:tc>
          <w:tcPr>
            <w:tcW w:w="4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5507" w:rsidRDefault="002A5507">
            <w:pPr>
              <w:jc w:val="both"/>
              <w:rPr>
                <w:rFonts w:cs="Arial"/>
                <w:b/>
                <w:sz w:val="16"/>
                <w:szCs w:val="16"/>
              </w:rPr>
            </w:pPr>
            <w:r>
              <w:rPr>
                <w:rFonts w:cs="Arial"/>
                <w:b/>
                <w:sz w:val="16"/>
                <w:szCs w:val="16"/>
              </w:rPr>
              <w:t xml:space="preserve">Αξία </w:t>
            </w:r>
            <w:proofErr w:type="spellStart"/>
            <w:r>
              <w:rPr>
                <w:rFonts w:cs="Arial"/>
                <w:b/>
                <w:sz w:val="16"/>
                <w:szCs w:val="16"/>
              </w:rPr>
              <w:t>συμπ</w:t>
            </w:r>
            <w:proofErr w:type="spellEnd"/>
            <w:r>
              <w:rPr>
                <w:rFonts w:cs="Arial"/>
                <w:b/>
                <w:sz w:val="16"/>
                <w:szCs w:val="16"/>
              </w:rPr>
              <w:t>/ν ου ΦΠΑ</w:t>
            </w:r>
          </w:p>
        </w:tc>
      </w:tr>
      <w:tr w:rsidR="002A5507" w:rsidTr="002A5507">
        <w:tc>
          <w:tcPr>
            <w:tcW w:w="4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5507" w:rsidRDefault="002A5507">
            <w:pPr>
              <w:suppressAutoHyphens/>
              <w:ind w:left="34"/>
              <w:jc w:val="both"/>
              <w:rPr>
                <w:rFonts w:cs="Arial"/>
                <w:b/>
                <w:sz w:val="16"/>
                <w:szCs w:val="16"/>
              </w:rPr>
            </w:pPr>
            <w:r>
              <w:rPr>
                <w:rFonts w:cs="Arial"/>
                <w:b/>
                <w:sz w:val="16"/>
                <w:szCs w:val="16"/>
              </w:rPr>
              <w:t>ΤΜΗΜΑ1</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5507" w:rsidRDefault="002A5507">
            <w:pPr>
              <w:jc w:val="both"/>
              <w:rPr>
                <w:rFonts w:cs="Arial"/>
                <w:b/>
                <w:sz w:val="16"/>
                <w:szCs w:val="16"/>
              </w:rPr>
            </w:pPr>
          </w:p>
        </w:tc>
        <w:tc>
          <w:tcPr>
            <w:tcW w:w="56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5507" w:rsidRDefault="002A5507">
            <w:pPr>
              <w:jc w:val="both"/>
              <w:rPr>
                <w:rFonts w:cs="Arial"/>
                <w:b/>
                <w:sz w:val="16"/>
                <w:szCs w:val="16"/>
              </w:rPr>
            </w:pPr>
          </w:p>
        </w:tc>
        <w:tc>
          <w:tcPr>
            <w:tcW w:w="51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5507" w:rsidRDefault="002A5507">
            <w:pPr>
              <w:jc w:val="both"/>
              <w:rPr>
                <w:rFonts w:cs="Arial"/>
                <w:b/>
                <w:sz w:val="16"/>
                <w:szCs w:val="16"/>
              </w:rPr>
            </w:pPr>
          </w:p>
        </w:tc>
        <w:tc>
          <w:tcPr>
            <w:tcW w:w="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5507" w:rsidRDefault="002A5507">
            <w:pPr>
              <w:jc w:val="both"/>
              <w:rPr>
                <w:rFonts w:cs="Arial"/>
                <w:b/>
                <w:sz w:val="16"/>
                <w:szCs w:val="16"/>
              </w:rPr>
            </w:pPr>
          </w:p>
        </w:tc>
        <w:tc>
          <w:tcPr>
            <w:tcW w:w="5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5507" w:rsidRDefault="002A5507">
            <w:pPr>
              <w:jc w:val="both"/>
              <w:rPr>
                <w:rFonts w:cs="Arial"/>
                <w:b/>
                <w:sz w:val="16"/>
                <w:szCs w:val="16"/>
              </w:rPr>
            </w:pPr>
          </w:p>
        </w:tc>
        <w:tc>
          <w:tcPr>
            <w:tcW w:w="45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5507" w:rsidRDefault="002A5507">
            <w:pPr>
              <w:jc w:val="both"/>
              <w:rPr>
                <w:rFonts w:cs="Arial"/>
                <w:b/>
                <w:sz w:val="16"/>
                <w:szCs w:val="16"/>
              </w:rPr>
            </w:pPr>
          </w:p>
        </w:tc>
        <w:tc>
          <w:tcPr>
            <w:tcW w:w="5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5507" w:rsidRDefault="002A5507">
            <w:pPr>
              <w:jc w:val="both"/>
              <w:rPr>
                <w:rFonts w:cs="Arial"/>
                <w:b/>
                <w:sz w:val="16"/>
                <w:szCs w:val="16"/>
              </w:rPr>
            </w:pPr>
          </w:p>
        </w:tc>
        <w:tc>
          <w:tcPr>
            <w:tcW w:w="45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5507" w:rsidRDefault="002A5507">
            <w:pPr>
              <w:jc w:val="both"/>
              <w:rPr>
                <w:rFonts w:cs="Arial"/>
                <w:b/>
                <w:sz w:val="16"/>
                <w:szCs w:val="16"/>
              </w:rPr>
            </w:pPr>
          </w:p>
        </w:tc>
      </w:tr>
      <w:tr w:rsidR="002A5507" w:rsidTr="002A5507">
        <w:tc>
          <w:tcPr>
            <w:tcW w:w="454"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5507" w:rsidRDefault="002A5507">
            <w:pPr>
              <w:suppressAutoHyphens/>
              <w:ind w:left="34"/>
              <w:jc w:val="both"/>
              <w:rPr>
                <w:rFonts w:cs="Arial"/>
                <w:b/>
                <w:sz w:val="16"/>
                <w:szCs w:val="16"/>
              </w:rPr>
            </w:pPr>
            <w:r>
              <w:rPr>
                <w:rFonts w:cs="Arial"/>
                <w:b/>
                <w:sz w:val="16"/>
                <w:szCs w:val="16"/>
              </w:rPr>
              <w:t>ΤΜΗΜΑ2</w:t>
            </w:r>
          </w:p>
        </w:tc>
        <w:tc>
          <w:tcPr>
            <w:tcW w:w="624"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5507" w:rsidRDefault="002A5507">
            <w:pPr>
              <w:jc w:val="both"/>
              <w:rPr>
                <w:rFonts w:cs="Arial"/>
                <w:b/>
                <w:sz w:val="16"/>
                <w:szCs w:val="16"/>
              </w:rPr>
            </w:pPr>
          </w:p>
        </w:tc>
        <w:tc>
          <w:tcPr>
            <w:tcW w:w="569"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5507" w:rsidRDefault="002A5507">
            <w:pPr>
              <w:jc w:val="both"/>
              <w:rPr>
                <w:rFonts w:cs="Arial"/>
                <w:b/>
                <w:sz w:val="16"/>
                <w:szCs w:val="16"/>
              </w:rPr>
            </w:pPr>
          </w:p>
        </w:tc>
        <w:tc>
          <w:tcPr>
            <w:tcW w:w="512"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5507" w:rsidRDefault="002A5507">
            <w:pPr>
              <w:jc w:val="both"/>
              <w:rPr>
                <w:rFonts w:cs="Arial"/>
                <w:b/>
                <w:sz w:val="16"/>
                <w:szCs w:val="16"/>
              </w:rPr>
            </w:pPr>
          </w:p>
        </w:tc>
        <w:tc>
          <w:tcPr>
            <w:tcW w:w="79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5507" w:rsidRDefault="002A5507">
            <w:pPr>
              <w:jc w:val="both"/>
              <w:rPr>
                <w:rFonts w:cs="Arial"/>
                <w:b/>
                <w:sz w:val="16"/>
                <w:szCs w:val="16"/>
              </w:rPr>
            </w:pPr>
          </w:p>
        </w:tc>
        <w:tc>
          <w:tcPr>
            <w:tcW w:w="5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5507" w:rsidRDefault="002A5507">
            <w:pPr>
              <w:jc w:val="both"/>
              <w:rPr>
                <w:rFonts w:cs="Arial"/>
                <w:b/>
                <w:sz w:val="16"/>
                <w:szCs w:val="16"/>
              </w:rPr>
            </w:pPr>
          </w:p>
        </w:tc>
        <w:tc>
          <w:tcPr>
            <w:tcW w:w="45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5507" w:rsidRDefault="002A5507">
            <w:pPr>
              <w:jc w:val="both"/>
              <w:rPr>
                <w:rFonts w:cs="Arial"/>
                <w:b/>
                <w:sz w:val="16"/>
                <w:szCs w:val="16"/>
              </w:rPr>
            </w:pPr>
          </w:p>
        </w:tc>
        <w:tc>
          <w:tcPr>
            <w:tcW w:w="5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5507" w:rsidRDefault="002A5507">
            <w:pPr>
              <w:jc w:val="both"/>
              <w:rPr>
                <w:rFonts w:cs="Arial"/>
                <w:b/>
                <w:sz w:val="16"/>
                <w:szCs w:val="16"/>
              </w:rPr>
            </w:pPr>
          </w:p>
        </w:tc>
        <w:tc>
          <w:tcPr>
            <w:tcW w:w="45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5507" w:rsidRDefault="002A5507">
            <w:pPr>
              <w:jc w:val="both"/>
              <w:rPr>
                <w:rFonts w:cs="Arial"/>
                <w:b/>
                <w:sz w:val="16"/>
                <w:szCs w:val="16"/>
              </w:rPr>
            </w:pPr>
          </w:p>
        </w:tc>
      </w:tr>
      <w:tr w:rsidR="002A5507" w:rsidTr="002A5507">
        <w:tc>
          <w:tcPr>
            <w:tcW w:w="454" w:type="pct"/>
            <w:tcBorders>
              <w:top w:val="single" w:sz="4" w:space="0" w:color="auto"/>
              <w:left w:val="nil"/>
              <w:bottom w:val="nil"/>
              <w:right w:val="nil"/>
            </w:tcBorders>
          </w:tcPr>
          <w:p w:rsidR="002A5507" w:rsidRDefault="002A5507">
            <w:pPr>
              <w:suppressAutoHyphens/>
              <w:ind w:left="360"/>
              <w:jc w:val="both"/>
              <w:rPr>
                <w:rFonts w:cs="Arial"/>
                <w:b/>
                <w:sz w:val="16"/>
                <w:szCs w:val="16"/>
              </w:rPr>
            </w:pPr>
          </w:p>
        </w:tc>
        <w:tc>
          <w:tcPr>
            <w:tcW w:w="624" w:type="pct"/>
            <w:tcBorders>
              <w:top w:val="single" w:sz="4" w:space="0" w:color="auto"/>
              <w:left w:val="nil"/>
              <w:bottom w:val="nil"/>
              <w:right w:val="nil"/>
            </w:tcBorders>
          </w:tcPr>
          <w:p w:rsidR="002A5507" w:rsidRDefault="002A5507">
            <w:pPr>
              <w:jc w:val="both"/>
              <w:rPr>
                <w:rFonts w:cs="Arial"/>
                <w:b/>
                <w:sz w:val="16"/>
                <w:szCs w:val="16"/>
              </w:rPr>
            </w:pPr>
          </w:p>
        </w:tc>
        <w:tc>
          <w:tcPr>
            <w:tcW w:w="569" w:type="pct"/>
            <w:tcBorders>
              <w:top w:val="single" w:sz="4" w:space="0" w:color="auto"/>
              <w:left w:val="nil"/>
              <w:bottom w:val="nil"/>
              <w:right w:val="nil"/>
            </w:tcBorders>
          </w:tcPr>
          <w:p w:rsidR="002A5507" w:rsidRDefault="002A5507">
            <w:pPr>
              <w:jc w:val="both"/>
              <w:rPr>
                <w:rFonts w:cs="Arial"/>
                <w:b/>
                <w:sz w:val="16"/>
                <w:szCs w:val="16"/>
              </w:rPr>
            </w:pPr>
          </w:p>
        </w:tc>
        <w:tc>
          <w:tcPr>
            <w:tcW w:w="512" w:type="pct"/>
            <w:tcBorders>
              <w:top w:val="single" w:sz="4" w:space="0" w:color="auto"/>
              <w:left w:val="nil"/>
              <w:bottom w:val="nil"/>
              <w:right w:val="nil"/>
            </w:tcBorders>
          </w:tcPr>
          <w:p w:rsidR="002A5507" w:rsidRDefault="002A5507">
            <w:pPr>
              <w:jc w:val="both"/>
              <w:rPr>
                <w:rFonts w:cs="Arial"/>
                <w:b/>
                <w:sz w:val="16"/>
                <w:szCs w:val="16"/>
              </w:rPr>
            </w:pPr>
          </w:p>
        </w:tc>
        <w:tc>
          <w:tcPr>
            <w:tcW w:w="795" w:type="pct"/>
            <w:tcBorders>
              <w:top w:val="single" w:sz="4" w:space="0" w:color="auto"/>
              <w:left w:val="nil"/>
              <w:bottom w:val="nil"/>
              <w:right w:val="nil"/>
            </w:tcBorders>
          </w:tcPr>
          <w:p w:rsidR="002A5507" w:rsidRDefault="002A5507">
            <w:pPr>
              <w:jc w:val="both"/>
              <w:rPr>
                <w:rFonts w:cs="Arial"/>
                <w:b/>
                <w:sz w:val="16"/>
                <w:szCs w:val="16"/>
              </w:rPr>
            </w:pPr>
          </w:p>
        </w:tc>
        <w:tc>
          <w:tcPr>
            <w:tcW w:w="568" w:type="pct"/>
            <w:tcBorders>
              <w:top w:val="single" w:sz="4" w:space="0" w:color="auto"/>
              <w:left w:val="nil"/>
              <w:bottom w:val="nil"/>
              <w:right w:val="nil"/>
            </w:tcBorders>
          </w:tcPr>
          <w:p w:rsidR="002A5507" w:rsidRDefault="002A5507">
            <w:pPr>
              <w:jc w:val="both"/>
              <w:rPr>
                <w:rFonts w:cs="Arial"/>
                <w:b/>
                <w:sz w:val="16"/>
                <w:szCs w:val="16"/>
              </w:rPr>
            </w:pPr>
          </w:p>
        </w:tc>
        <w:tc>
          <w:tcPr>
            <w:tcW w:w="455" w:type="pct"/>
            <w:tcBorders>
              <w:top w:val="single" w:sz="4" w:space="0" w:color="000000" w:themeColor="text1"/>
              <w:left w:val="single" w:sz="4" w:space="0" w:color="000000" w:themeColor="text1"/>
              <w:bottom w:val="single" w:sz="4" w:space="0" w:color="000000" w:themeColor="text1"/>
              <w:right w:val="single" w:sz="4" w:space="0" w:color="000000" w:themeColor="text1"/>
            </w:tcBorders>
            <w:hideMark/>
          </w:tcPr>
          <w:p w:rsidR="002A5507" w:rsidRDefault="002A5507">
            <w:pPr>
              <w:jc w:val="both"/>
              <w:rPr>
                <w:rFonts w:cs="Arial"/>
                <w:b/>
                <w:sz w:val="16"/>
                <w:szCs w:val="16"/>
              </w:rPr>
            </w:pPr>
            <w:r>
              <w:rPr>
                <w:rFonts w:cs="Arial"/>
                <w:b/>
                <w:sz w:val="16"/>
                <w:szCs w:val="16"/>
              </w:rPr>
              <w:t>ΣΥΝΟΛΟ</w:t>
            </w:r>
          </w:p>
        </w:tc>
        <w:tc>
          <w:tcPr>
            <w:tcW w:w="568"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5507" w:rsidRDefault="002A5507">
            <w:pPr>
              <w:jc w:val="both"/>
              <w:rPr>
                <w:rFonts w:cs="Arial"/>
                <w:b/>
                <w:sz w:val="16"/>
                <w:szCs w:val="16"/>
              </w:rPr>
            </w:pPr>
          </w:p>
        </w:tc>
        <w:tc>
          <w:tcPr>
            <w:tcW w:w="455" w:type="pct"/>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2A5507" w:rsidRDefault="002A5507">
            <w:pPr>
              <w:jc w:val="both"/>
              <w:rPr>
                <w:rFonts w:cs="Arial"/>
                <w:b/>
                <w:sz w:val="16"/>
                <w:szCs w:val="16"/>
              </w:rPr>
            </w:pPr>
          </w:p>
        </w:tc>
      </w:tr>
    </w:tbl>
    <w:p w:rsidR="002A5507" w:rsidRDefault="002A5507" w:rsidP="002A5507">
      <w:pPr>
        <w:pStyle w:val="101"/>
        <w:shd w:val="clear" w:color="auto" w:fill="auto"/>
        <w:tabs>
          <w:tab w:val="left" w:leader="dot" w:pos="4761"/>
        </w:tabs>
        <w:spacing w:line="538" w:lineRule="exact"/>
        <w:ind w:left="580" w:firstLine="0"/>
      </w:pPr>
      <w:bookmarkStart w:id="1" w:name="bookmark74"/>
      <w:r>
        <w:t xml:space="preserve">Ο Χρόνος Ισχύος της Προσφοράς είναι (αριθμητικώς και ολογράφως) : </w:t>
      </w:r>
      <w:r>
        <w:tab/>
        <w:t>ημέρες</w:t>
      </w:r>
    </w:p>
    <w:p w:rsidR="002A5507" w:rsidRDefault="002A5507" w:rsidP="002A5507">
      <w:pPr>
        <w:pStyle w:val="101"/>
        <w:shd w:val="clear" w:color="auto" w:fill="auto"/>
        <w:tabs>
          <w:tab w:val="left" w:leader="dot" w:pos="4761"/>
        </w:tabs>
        <w:spacing w:line="538" w:lineRule="exact"/>
        <w:ind w:left="580" w:firstLine="0"/>
      </w:pPr>
      <w:r>
        <w:t>Ο Νόμιμος Εκπρόσωπος :</w:t>
      </w:r>
      <w:r>
        <w:tab/>
      </w:r>
      <w:bookmarkEnd w:id="1"/>
    </w:p>
    <w:p w:rsidR="002A5507" w:rsidRDefault="002A5507" w:rsidP="002A5507">
      <w:pPr>
        <w:pStyle w:val="20"/>
        <w:keepNext/>
        <w:keepLines/>
        <w:shd w:val="clear" w:color="auto" w:fill="auto"/>
        <w:spacing w:before="0" w:after="240" w:line="210" w:lineRule="exact"/>
        <w:ind w:left="301" w:firstLine="278"/>
      </w:pPr>
      <w:bookmarkStart w:id="2" w:name="bookmark75"/>
      <w:r>
        <w:t>Ημερομηνία</w:t>
      </w:r>
      <w:bookmarkEnd w:id="2"/>
      <w:r>
        <w:t xml:space="preserve"> (Υπογραφή - Σφραγίδα)</w:t>
      </w:r>
      <w:bookmarkStart w:id="3" w:name="bookmark76"/>
    </w:p>
    <w:p w:rsidR="002A5507" w:rsidRDefault="002A5507" w:rsidP="002A5507">
      <w:pPr>
        <w:pStyle w:val="20"/>
        <w:keepNext/>
        <w:keepLines/>
        <w:shd w:val="clear" w:color="auto" w:fill="auto"/>
        <w:spacing w:before="0" w:after="240" w:line="210" w:lineRule="exact"/>
        <w:ind w:left="301" w:firstLine="278"/>
      </w:pPr>
      <w:r>
        <w:rPr>
          <w:rStyle w:val="211"/>
        </w:rPr>
        <w:t>ΟΔΗΓΙΕΣ</w:t>
      </w:r>
      <w:r>
        <w:t xml:space="preserve"> (Ειδικές απαιτήσεις οικονομικής προσφοράς)</w:t>
      </w:r>
      <w:bookmarkEnd w:id="3"/>
    </w:p>
    <w:p w:rsidR="002A5507" w:rsidRDefault="002A5507" w:rsidP="002A5507">
      <w:pPr>
        <w:pStyle w:val="49"/>
        <w:numPr>
          <w:ilvl w:val="4"/>
          <w:numId w:val="1"/>
        </w:numPr>
        <w:shd w:val="clear" w:color="auto" w:fill="auto"/>
        <w:tabs>
          <w:tab w:val="left" w:pos="582"/>
        </w:tabs>
        <w:spacing w:line="274" w:lineRule="exact"/>
        <w:ind w:left="300" w:right="20" w:hanging="280"/>
        <w:jc w:val="both"/>
      </w:pPr>
      <w:r>
        <w:t>Ο παραπάνω πίνακας συμπληρώνεται (χωρίς να τροποποιηθεί η μορφή του) από τους οικονομικούς φορείς. Η τιμή για καθένα από τα πεδία του παραπάνω πίνακα θα είναι μια και μοναδική. Η αναγραφή της τιμής σε Ευρώ (€) μπορεί να γίνεται μέχρι δύο (2) δεκαδικά ψηφία.</w:t>
      </w:r>
    </w:p>
    <w:p w:rsidR="002A5507" w:rsidRDefault="002A5507" w:rsidP="002A5507">
      <w:pPr>
        <w:pStyle w:val="49"/>
        <w:numPr>
          <w:ilvl w:val="4"/>
          <w:numId w:val="1"/>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 απαράδεκτη.</w:t>
      </w:r>
    </w:p>
    <w:p w:rsidR="002A5507" w:rsidRDefault="002A5507" w:rsidP="002A5507">
      <w:pPr>
        <w:pStyle w:val="49"/>
        <w:numPr>
          <w:ilvl w:val="4"/>
          <w:numId w:val="1"/>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 να υπάρχει ρητή δήλωση αποδοχής όλων των όρων της διακήρυξης καθώς και της ισχύουσας Νομοθεσίας.</w:t>
      </w:r>
    </w:p>
    <w:p w:rsidR="002A5507" w:rsidRDefault="002A5507" w:rsidP="002A5507">
      <w:pPr>
        <w:pStyle w:val="49"/>
        <w:numPr>
          <w:ilvl w:val="4"/>
          <w:numId w:val="1"/>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A5507" w:rsidRDefault="002A5507" w:rsidP="002A5507">
      <w:pPr>
        <w:pStyle w:val="49"/>
        <w:numPr>
          <w:ilvl w:val="4"/>
          <w:numId w:val="1"/>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 τεκμηρίωση των προσφερομένων τιμών, οι δε προσφέροντες υποχρεούνται να παρέχουν αυτά εντός προθεσμίας επτά (7) ημερών από την ημέρα κοινοποίησης σε αυτούς της σχετικής πρόσκλησης. Η ευθύνη όμως για την ακρίβεια των αναφερομένων βαρύνει αποκλειστικά τον προσφέροντα.</w:t>
      </w:r>
    </w:p>
    <w:p w:rsidR="002A5507" w:rsidRDefault="002A5507" w:rsidP="002A5507">
      <w:pPr>
        <w:pStyle w:val="49"/>
        <w:numPr>
          <w:ilvl w:val="4"/>
          <w:numId w:val="1"/>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 αφενός είναι δεσμευτική για τον ανάδοχο ο οποίος και οφείλει να εφαρμόσει τις τυχόν αλλαγές άμεσα αφετέρου δεν δύναται σε καμία περίπτωση η μεταβολή αυτή να προκαλέσει οποιαδήποτε πρόσθετη οικονομική επιβάρυνση για την Αρχή.</w:t>
      </w:r>
    </w:p>
    <w:p w:rsidR="002A5507" w:rsidRDefault="002A5507" w:rsidP="002A5507">
      <w:pPr>
        <w:pStyle w:val="49"/>
        <w:numPr>
          <w:ilvl w:val="4"/>
          <w:numId w:val="1"/>
        </w:numPr>
        <w:shd w:val="clear" w:color="auto" w:fill="auto"/>
        <w:tabs>
          <w:tab w:val="left" w:pos="591"/>
        </w:tabs>
        <w:spacing w:line="274" w:lineRule="exact"/>
        <w:ind w:left="300" w:right="20" w:hanging="280"/>
        <w:jc w:val="both"/>
      </w:pPr>
      <w:r>
        <w:t>Θα πρέπει να αναγράφεται ο Χρόνος Ισχύος της Προσφοράς με έναρξη από την επομένη της ημερομηνίας διενέργειας του διαγωνισμού. Προσφορά που ορίζει μικρότερο χρόνο ισχύος από τον ζητούμενο στο άρθρο 9 της διακήρυξης, δηλ από εκατόν ογδόντα (180) ημέρες, θα απορρίπτεται ως απαράδεκτη.</w:t>
      </w:r>
    </w:p>
    <w:p w:rsidR="00B66147" w:rsidRDefault="00B66147"/>
    <w:sectPr w:rsidR="00B66147" w:rsidSect="00B661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F801E63"/>
    <w:multiLevelType w:val="multilevel"/>
    <w:tmpl w:val="C7B4BED2"/>
    <w:lvl w:ilvl="0">
      <w:start w:val="1"/>
      <w:numFmt w:val="bullet"/>
      <w:lvlText w:val="•"/>
      <w:lvlJc w:val="left"/>
      <w:pPr>
        <w:ind w:left="0" w:firstLine="0"/>
      </w:pPr>
      <w:rPr>
        <w:rFonts w:ascii="Calibri" w:eastAsia="Calibri" w:hAnsi="Calibri" w:cs="Calibri"/>
        <w:b w:val="0"/>
        <w:bCs w:val="0"/>
        <w:i w:val="0"/>
        <w:iCs w:val="0"/>
        <w:smallCaps w:val="0"/>
        <w:strike w:val="0"/>
        <w:dstrike w:val="0"/>
        <w:color w:val="000000"/>
        <w:spacing w:val="0"/>
        <w:w w:val="100"/>
        <w:position w:val="0"/>
        <w:sz w:val="20"/>
        <w:szCs w:val="20"/>
        <w:u w:val="none"/>
        <w:effect w:val="none"/>
      </w:rPr>
    </w:lvl>
    <w:lvl w:ilvl="1">
      <w:start w:val="3"/>
      <w:numFmt w:val="decimal"/>
      <w:lvlText w:val="%2."/>
      <w:lvlJc w:val="left"/>
      <w:pPr>
        <w:ind w:left="0" w:firstLine="0"/>
      </w:pPr>
      <w:rPr>
        <w:rFonts w:ascii="Calibri" w:eastAsia="Calibri" w:hAnsi="Calibri" w:cs="Calibri"/>
        <w:b w:val="0"/>
        <w:bCs w:val="0"/>
        <w:i w:val="0"/>
        <w:iCs w:val="0"/>
        <w:smallCaps w:val="0"/>
        <w:strike w:val="0"/>
        <w:dstrike w:val="0"/>
        <w:color w:val="000000"/>
        <w:spacing w:val="0"/>
        <w:w w:val="100"/>
        <w:position w:val="0"/>
        <w:sz w:val="20"/>
        <w:szCs w:val="20"/>
        <w:u w:val="none"/>
        <w:effect w:val="none"/>
      </w:rPr>
    </w:lvl>
    <w:lvl w:ilvl="2">
      <w:start w:val="2"/>
      <w:numFmt w:val="decimal"/>
      <w:lvlText w:val="%3."/>
      <w:lvlJc w:val="left"/>
      <w:pPr>
        <w:ind w:left="0" w:firstLine="0"/>
      </w:pPr>
      <w:rPr>
        <w:rFonts w:ascii="Calibri" w:eastAsia="Calibri" w:hAnsi="Calibri" w:cs="Calibri"/>
        <w:b w:val="0"/>
        <w:bCs w:val="0"/>
        <w:i w:val="0"/>
        <w:iCs w:val="0"/>
        <w:smallCaps w:val="0"/>
        <w:strike w:val="0"/>
        <w:dstrike w:val="0"/>
        <w:color w:val="000000"/>
        <w:spacing w:val="0"/>
        <w:w w:val="100"/>
        <w:position w:val="0"/>
        <w:sz w:val="20"/>
        <w:szCs w:val="20"/>
        <w:u w:val="none"/>
        <w:effect w:val="none"/>
      </w:rPr>
    </w:lvl>
    <w:lvl w:ilvl="3">
      <w:start w:val="1"/>
      <w:numFmt w:val="upperRoman"/>
      <w:lvlText w:val="%4)"/>
      <w:lvlJc w:val="left"/>
      <w:pPr>
        <w:ind w:left="0" w:firstLine="0"/>
      </w:pPr>
      <w:rPr>
        <w:rFonts w:ascii="Calibri" w:eastAsia="Calibri" w:hAnsi="Calibri" w:cs="Calibri"/>
        <w:b w:val="0"/>
        <w:bCs w:val="0"/>
        <w:i w:val="0"/>
        <w:iCs w:val="0"/>
        <w:smallCaps w:val="0"/>
        <w:strike w:val="0"/>
        <w:dstrike w:val="0"/>
        <w:color w:val="000000"/>
        <w:spacing w:val="0"/>
        <w:w w:val="100"/>
        <w:position w:val="0"/>
        <w:sz w:val="22"/>
        <w:szCs w:val="22"/>
        <w:u w:val="none"/>
        <w:effect w:val="none"/>
      </w:rPr>
    </w:lvl>
    <w:lvl w:ilvl="4">
      <w:start w:val="1"/>
      <w:numFmt w:val="decimal"/>
      <w:lvlText w:val="%5."/>
      <w:lvlJc w:val="left"/>
      <w:pPr>
        <w:ind w:left="0" w:firstLine="0"/>
      </w:pPr>
      <w:rPr>
        <w:rFonts w:ascii="Calibri" w:eastAsia="Calibri" w:hAnsi="Calibri" w:cs="Calibri"/>
        <w:b/>
        <w:bCs/>
        <w:i w:val="0"/>
        <w:iCs w:val="0"/>
        <w:smallCaps w:val="0"/>
        <w:strike w:val="0"/>
        <w:dstrike w:val="0"/>
        <w:color w:val="000000"/>
        <w:spacing w:val="0"/>
        <w:w w:val="100"/>
        <w:position w:val="0"/>
        <w:sz w:val="23"/>
        <w:szCs w:val="23"/>
        <w:u w:val="none"/>
        <w:effect w:val="none"/>
      </w:r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num w:numId="1">
    <w:abstractNumId w:val="0"/>
    <w:lvlOverride w:ilvl="0"/>
    <w:lvlOverride w:ilvl="1">
      <w:startOverride w:val="3"/>
    </w:lvlOverride>
    <w:lvlOverride w:ilvl="2">
      <w:startOverride w:val="2"/>
    </w:lvlOverride>
    <w:lvlOverride w:ilvl="3">
      <w:startOverride w:val="1"/>
    </w:lvlOverride>
    <w:lvlOverride w:ilvl="4">
      <w:startOverride w:val="1"/>
    </w:lvlOverride>
    <w:lvlOverride w:ilvl="5"/>
    <w:lvlOverride w:ilvl="6"/>
    <w:lvlOverride w:ilvl="7"/>
    <w:lvlOverride w:ilv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2A5507"/>
    <w:rsid w:val="000013AA"/>
    <w:rsid w:val="00001D44"/>
    <w:rsid w:val="00001E10"/>
    <w:rsid w:val="000150A5"/>
    <w:rsid w:val="000211D3"/>
    <w:rsid w:val="00021B8B"/>
    <w:rsid w:val="00021D36"/>
    <w:rsid w:val="000225E2"/>
    <w:rsid w:val="00027B00"/>
    <w:rsid w:val="00032966"/>
    <w:rsid w:val="000354E9"/>
    <w:rsid w:val="00041F9F"/>
    <w:rsid w:val="000521EC"/>
    <w:rsid w:val="00052DAB"/>
    <w:rsid w:val="00056D53"/>
    <w:rsid w:val="00057DE4"/>
    <w:rsid w:val="0006784C"/>
    <w:rsid w:val="000751DC"/>
    <w:rsid w:val="000758AF"/>
    <w:rsid w:val="00083FD9"/>
    <w:rsid w:val="0008592B"/>
    <w:rsid w:val="00091B62"/>
    <w:rsid w:val="000A7E96"/>
    <w:rsid w:val="000B0006"/>
    <w:rsid w:val="000B23C5"/>
    <w:rsid w:val="000B3E4E"/>
    <w:rsid w:val="000C0126"/>
    <w:rsid w:val="000C2ADC"/>
    <w:rsid w:val="000C619A"/>
    <w:rsid w:val="000D0566"/>
    <w:rsid w:val="000D332F"/>
    <w:rsid w:val="000D34F2"/>
    <w:rsid w:val="000D3697"/>
    <w:rsid w:val="000D3D73"/>
    <w:rsid w:val="000D7039"/>
    <w:rsid w:val="000D77F0"/>
    <w:rsid w:val="000E26FA"/>
    <w:rsid w:val="000F1FDC"/>
    <w:rsid w:val="000F7F04"/>
    <w:rsid w:val="00100F10"/>
    <w:rsid w:val="00122E67"/>
    <w:rsid w:val="001254CA"/>
    <w:rsid w:val="00127F2F"/>
    <w:rsid w:val="001317B3"/>
    <w:rsid w:val="00142A22"/>
    <w:rsid w:val="00147D17"/>
    <w:rsid w:val="00151B8A"/>
    <w:rsid w:val="00155983"/>
    <w:rsid w:val="001624C3"/>
    <w:rsid w:val="0017059C"/>
    <w:rsid w:val="001708B2"/>
    <w:rsid w:val="001773A5"/>
    <w:rsid w:val="00181BE6"/>
    <w:rsid w:val="00183B87"/>
    <w:rsid w:val="00184078"/>
    <w:rsid w:val="00184694"/>
    <w:rsid w:val="00185084"/>
    <w:rsid w:val="00196A86"/>
    <w:rsid w:val="001A64CA"/>
    <w:rsid w:val="001A6D5C"/>
    <w:rsid w:val="001A7947"/>
    <w:rsid w:val="001B6687"/>
    <w:rsid w:val="001B79F7"/>
    <w:rsid w:val="001C418E"/>
    <w:rsid w:val="001D4A49"/>
    <w:rsid w:val="001D6A32"/>
    <w:rsid w:val="0020058B"/>
    <w:rsid w:val="0020075F"/>
    <w:rsid w:val="00201AE5"/>
    <w:rsid w:val="00204669"/>
    <w:rsid w:val="0020512D"/>
    <w:rsid w:val="00206B27"/>
    <w:rsid w:val="002116AB"/>
    <w:rsid w:val="0021454C"/>
    <w:rsid w:val="0022203D"/>
    <w:rsid w:val="00223995"/>
    <w:rsid w:val="00224274"/>
    <w:rsid w:val="00227D70"/>
    <w:rsid w:val="00227F8B"/>
    <w:rsid w:val="002331C6"/>
    <w:rsid w:val="00235099"/>
    <w:rsid w:val="002416EF"/>
    <w:rsid w:val="002449FF"/>
    <w:rsid w:val="00244D90"/>
    <w:rsid w:val="00246526"/>
    <w:rsid w:val="00246AA0"/>
    <w:rsid w:val="00254319"/>
    <w:rsid w:val="00256396"/>
    <w:rsid w:val="00260FCA"/>
    <w:rsid w:val="00263ADA"/>
    <w:rsid w:val="00263DAB"/>
    <w:rsid w:val="00280B35"/>
    <w:rsid w:val="00280C10"/>
    <w:rsid w:val="00282AA2"/>
    <w:rsid w:val="002831D4"/>
    <w:rsid w:val="00285A60"/>
    <w:rsid w:val="00286133"/>
    <w:rsid w:val="0028659F"/>
    <w:rsid w:val="00286DCC"/>
    <w:rsid w:val="002949C0"/>
    <w:rsid w:val="00295799"/>
    <w:rsid w:val="00295B64"/>
    <w:rsid w:val="002A501E"/>
    <w:rsid w:val="002A5507"/>
    <w:rsid w:val="002A5D53"/>
    <w:rsid w:val="002B13AB"/>
    <w:rsid w:val="002B3F29"/>
    <w:rsid w:val="002C5690"/>
    <w:rsid w:val="002C5FE2"/>
    <w:rsid w:val="002D50B9"/>
    <w:rsid w:val="002D59B5"/>
    <w:rsid w:val="002D7489"/>
    <w:rsid w:val="002D7563"/>
    <w:rsid w:val="002E50B4"/>
    <w:rsid w:val="002F5A5B"/>
    <w:rsid w:val="002F6323"/>
    <w:rsid w:val="00301E13"/>
    <w:rsid w:val="00303D28"/>
    <w:rsid w:val="0031452D"/>
    <w:rsid w:val="00315F72"/>
    <w:rsid w:val="0031727A"/>
    <w:rsid w:val="00324556"/>
    <w:rsid w:val="00325713"/>
    <w:rsid w:val="0034192F"/>
    <w:rsid w:val="0034196D"/>
    <w:rsid w:val="003420B4"/>
    <w:rsid w:val="00344504"/>
    <w:rsid w:val="00345A93"/>
    <w:rsid w:val="00352CC5"/>
    <w:rsid w:val="00356487"/>
    <w:rsid w:val="00361C97"/>
    <w:rsid w:val="003656D0"/>
    <w:rsid w:val="0036765C"/>
    <w:rsid w:val="00374953"/>
    <w:rsid w:val="00382EBA"/>
    <w:rsid w:val="00385A01"/>
    <w:rsid w:val="00396469"/>
    <w:rsid w:val="003965DE"/>
    <w:rsid w:val="00397EDB"/>
    <w:rsid w:val="003B08B2"/>
    <w:rsid w:val="003B2A65"/>
    <w:rsid w:val="003B5CD8"/>
    <w:rsid w:val="003D4FD5"/>
    <w:rsid w:val="003D5A49"/>
    <w:rsid w:val="003D5DA2"/>
    <w:rsid w:val="003E05E7"/>
    <w:rsid w:val="003E0D87"/>
    <w:rsid w:val="003E4FC9"/>
    <w:rsid w:val="003E57FF"/>
    <w:rsid w:val="003E6372"/>
    <w:rsid w:val="003F5984"/>
    <w:rsid w:val="003F5D39"/>
    <w:rsid w:val="003F6B44"/>
    <w:rsid w:val="003F7457"/>
    <w:rsid w:val="00403F5A"/>
    <w:rsid w:val="004114F6"/>
    <w:rsid w:val="00413537"/>
    <w:rsid w:val="004156BD"/>
    <w:rsid w:val="004317C0"/>
    <w:rsid w:val="00431A2A"/>
    <w:rsid w:val="0043467B"/>
    <w:rsid w:val="00441D7A"/>
    <w:rsid w:val="00447D6F"/>
    <w:rsid w:val="00452BE5"/>
    <w:rsid w:val="0046363D"/>
    <w:rsid w:val="004707A6"/>
    <w:rsid w:val="0047122C"/>
    <w:rsid w:val="00471802"/>
    <w:rsid w:val="00475932"/>
    <w:rsid w:val="004846AB"/>
    <w:rsid w:val="00497557"/>
    <w:rsid w:val="004A079F"/>
    <w:rsid w:val="004A4F15"/>
    <w:rsid w:val="004B25EB"/>
    <w:rsid w:val="004B503C"/>
    <w:rsid w:val="004B5EFA"/>
    <w:rsid w:val="004B6CEF"/>
    <w:rsid w:val="004C32F6"/>
    <w:rsid w:val="004D0B7F"/>
    <w:rsid w:val="004D2FFF"/>
    <w:rsid w:val="004D390A"/>
    <w:rsid w:val="004D711E"/>
    <w:rsid w:val="004E4F77"/>
    <w:rsid w:val="004F2781"/>
    <w:rsid w:val="004F321F"/>
    <w:rsid w:val="004F3505"/>
    <w:rsid w:val="004F4F3F"/>
    <w:rsid w:val="004F6D8F"/>
    <w:rsid w:val="00501F20"/>
    <w:rsid w:val="005057B8"/>
    <w:rsid w:val="00516AB8"/>
    <w:rsid w:val="00521DF6"/>
    <w:rsid w:val="005255BA"/>
    <w:rsid w:val="005262D3"/>
    <w:rsid w:val="00535907"/>
    <w:rsid w:val="005427FE"/>
    <w:rsid w:val="00542FF1"/>
    <w:rsid w:val="0054362D"/>
    <w:rsid w:val="00543810"/>
    <w:rsid w:val="00544B75"/>
    <w:rsid w:val="00544C17"/>
    <w:rsid w:val="00545024"/>
    <w:rsid w:val="00550F1C"/>
    <w:rsid w:val="00557D7A"/>
    <w:rsid w:val="005639AF"/>
    <w:rsid w:val="0056570B"/>
    <w:rsid w:val="00565CD2"/>
    <w:rsid w:val="00575329"/>
    <w:rsid w:val="00576763"/>
    <w:rsid w:val="0058236E"/>
    <w:rsid w:val="005860EF"/>
    <w:rsid w:val="00590C8A"/>
    <w:rsid w:val="00595224"/>
    <w:rsid w:val="00597677"/>
    <w:rsid w:val="005A10F1"/>
    <w:rsid w:val="005A1B78"/>
    <w:rsid w:val="005A2296"/>
    <w:rsid w:val="005A25FF"/>
    <w:rsid w:val="005A52B6"/>
    <w:rsid w:val="005B10C1"/>
    <w:rsid w:val="005B3AA3"/>
    <w:rsid w:val="005C6149"/>
    <w:rsid w:val="005D546A"/>
    <w:rsid w:val="005E2DB8"/>
    <w:rsid w:val="005E2E52"/>
    <w:rsid w:val="005F297F"/>
    <w:rsid w:val="005F2E46"/>
    <w:rsid w:val="005F3393"/>
    <w:rsid w:val="005F4C99"/>
    <w:rsid w:val="005F7E5A"/>
    <w:rsid w:val="0060410B"/>
    <w:rsid w:val="00604FA1"/>
    <w:rsid w:val="00611A12"/>
    <w:rsid w:val="00611F29"/>
    <w:rsid w:val="0061451E"/>
    <w:rsid w:val="00614C08"/>
    <w:rsid w:val="00630060"/>
    <w:rsid w:val="00641F60"/>
    <w:rsid w:val="00643139"/>
    <w:rsid w:val="0064584B"/>
    <w:rsid w:val="006506F1"/>
    <w:rsid w:val="00650AC1"/>
    <w:rsid w:val="00650D7D"/>
    <w:rsid w:val="00654E34"/>
    <w:rsid w:val="00657243"/>
    <w:rsid w:val="006650E8"/>
    <w:rsid w:val="00665C9A"/>
    <w:rsid w:val="00666670"/>
    <w:rsid w:val="00671B18"/>
    <w:rsid w:val="006723B4"/>
    <w:rsid w:val="00682780"/>
    <w:rsid w:val="00684B5A"/>
    <w:rsid w:val="00685A15"/>
    <w:rsid w:val="00685A3E"/>
    <w:rsid w:val="00685EBF"/>
    <w:rsid w:val="00686CE5"/>
    <w:rsid w:val="00687563"/>
    <w:rsid w:val="00690969"/>
    <w:rsid w:val="00692B36"/>
    <w:rsid w:val="006A1724"/>
    <w:rsid w:val="006A1FF4"/>
    <w:rsid w:val="006A3731"/>
    <w:rsid w:val="006A5567"/>
    <w:rsid w:val="006A65E5"/>
    <w:rsid w:val="006A7B9E"/>
    <w:rsid w:val="006B0255"/>
    <w:rsid w:val="006B168F"/>
    <w:rsid w:val="006C2555"/>
    <w:rsid w:val="006C4746"/>
    <w:rsid w:val="006C5597"/>
    <w:rsid w:val="006C6240"/>
    <w:rsid w:val="006E111B"/>
    <w:rsid w:val="006E41A8"/>
    <w:rsid w:val="006E44B2"/>
    <w:rsid w:val="006E47B6"/>
    <w:rsid w:val="006E59CC"/>
    <w:rsid w:val="006E704D"/>
    <w:rsid w:val="006F0640"/>
    <w:rsid w:val="006F0A3D"/>
    <w:rsid w:val="006F21EF"/>
    <w:rsid w:val="006F6D58"/>
    <w:rsid w:val="00704C51"/>
    <w:rsid w:val="007128C2"/>
    <w:rsid w:val="007132D0"/>
    <w:rsid w:val="00715EB1"/>
    <w:rsid w:val="00716DD2"/>
    <w:rsid w:val="00725625"/>
    <w:rsid w:val="007302D2"/>
    <w:rsid w:val="0073060D"/>
    <w:rsid w:val="007317D6"/>
    <w:rsid w:val="007449F6"/>
    <w:rsid w:val="007554A3"/>
    <w:rsid w:val="007574FD"/>
    <w:rsid w:val="00757D02"/>
    <w:rsid w:val="00760A37"/>
    <w:rsid w:val="00761FD7"/>
    <w:rsid w:val="00762A59"/>
    <w:rsid w:val="007930C2"/>
    <w:rsid w:val="007B3D30"/>
    <w:rsid w:val="007B3E28"/>
    <w:rsid w:val="007C05B1"/>
    <w:rsid w:val="007C5E87"/>
    <w:rsid w:val="007C65F3"/>
    <w:rsid w:val="007D12C7"/>
    <w:rsid w:val="007D7DDE"/>
    <w:rsid w:val="007E02AE"/>
    <w:rsid w:val="007E3C94"/>
    <w:rsid w:val="007F2A97"/>
    <w:rsid w:val="00804215"/>
    <w:rsid w:val="0080611F"/>
    <w:rsid w:val="00806EE2"/>
    <w:rsid w:val="0081168E"/>
    <w:rsid w:val="00813C6B"/>
    <w:rsid w:val="00817124"/>
    <w:rsid w:val="008225EF"/>
    <w:rsid w:val="008257E3"/>
    <w:rsid w:val="00830BD0"/>
    <w:rsid w:val="008323B0"/>
    <w:rsid w:val="00833796"/>
    <w:rsid w:val="00835330"/>
    <w:rsid w:val="008364F3"/>
    <w:rsid w:val="0084205D"/>
    <w:rsid w:val="0084325C"/>
    <w:rsid w:val="0084795D"/>
    <w:rsid w:val="0085268F"/>
    <w:rsid w:val="00852E45"/>
    <w:rsid w:val="008537CD"/>
    <w:rsid w:val="0085440C"/>
    <w:rsid w:val="00855F03"/>
    <w:rsid w:val="00871E80"/>
    <w:rsid w:val="00873537"/>
    <w:rsid w:val="00875444"/>
    <w:rsid w:val="00880AA6"/>
    <w:rsid w:val="008825CC"/>
    <w:rsid w:val="00882E93"/>
    <w:rsid w:val="00885026"/>
    <w:rsid w:val="0088545C"/>
    <w:rsid w:val="00897A9B"/>
    <w:rsid w:val="008A1205"/>
    <w:rsid w:val="008A6405"/>
    <w:rsid w:val="008B0B3C"/>
    <w:rsid w:val="008C139E"/>
    <w:rsid w:val="008D681C"/>
    <w:rsid w:val="008E27C8"/>
    <w:rsid w:val="008E5229"/>
    <w:rsid w:val="008F1701"/>
    <w:rsid w:val="008F274F"/>
    <w:rsid w:val="008F287D"/>
    <w:rsid w:val="008F3AAA"/>
    <w:rsid w:val="0090109E"/>
    <w:rsid w:val="00902933"/>
    <w:rsid w:val="00922EDA"/>
    <w:rsid w:val="009255A5"/>
    <w:rsid w:val="00926A2D"/>
    <w:rsid w:val="00936572"/>
    <w:rsid w:val="009414D4"/>
    <w:rsid w:val="00943567"/>
    <w:rsid w:val="0094402E"/>
    <w:rsid w:val="00947A73"/>
    <w:rsid w:val="00955E2A"/>
    <w:rsid w:val="00957188"/>
    <w:rsid w:val="009774D7"/>
    <w:rsid w:val="00983259"/>
    <w:rsid w:val="00987096"/>
    <w:rsid w:val="00992263"/>
    <w:rsid w:val="00996B01"/>
    <w:rsid w:val="009A0005"/>
    <w:rsid w:val="009A31B4"/>
    <w:rsid w:val="009A4CB9"/>
    <w:rsid w:val="009B681D"/>
    <w:rsid w:val="009C0BB8"/>
    <w:rsid w:val="009C3A73"/>
    <w:rsid w:val="009C51C8"/>
    <w:rsid w:val="009D2F75"/>
    <w:rsid w:val="009D414A"/>
    <w:rsid w:val="009E004F"/>
    <w:rsid w:val="009E1779"/>
    <w:rsid w:val="009E18E3"/>
    <w:rsid w:val="009E1A28"/>
    <w:rsid w:val="009E40A4"/>
    <w:rsid w:val="009E6D86"/>
    <w:rsid w:val="009E7D8F"/>
    <w:rsid w:val="009F3DC7"/>
    <w:rsid w:val="009F4E0A"/>
    <w:rsid w:val="009F601D"/>
    <w:rsid w:val="009F7C3C"/>
    <w:rsid w:val="00A0152F"/>
    <w:rsid w:val="00A0664E"/>
    <w:rsid w:val="00A25AB5"/>
    <w:rsid w:val="00A42BCE"/>
    <w:rsid w:val="00A441CD"/>
    <w:rsid w:val="00A45B0F"/>
    <w:rsid w:val="00A5373E"/>
    <w:rsid w:val="00A53986"/>
    <w:rsid w:val="00A551AA"/>
    <w:rsid w:val="00A5587A"/>
    <w:rsid w:val="00A56A6C"/>
    <w:rsid w:val="00A5700B"/>
    <w:rsid w:val="00A67268"/>
    <w:rsid w:val="00A817D6"/>
    <w:rsid w:val="00A81C58"/>
    <w:rsid w:val="00A85D8F"/>
    <w:rsid w:val="00A862CD"/>
    <w:rsid w:val="00A914B1"/>
    <w:rsid w:val="00A939F3"/>
    <w:rsid w:val="00A94215"/>
    <w:rsid w:val="00A96255"/>
    <w:rsid w:val="00A96F88"/>
    <w:rsid w:val="00AC18A4"/>
    <w:rsid w:val="00AC3E2D"/>
    <w:rsid w:val="00AD111A"/>
    <w:rsid w:val="00AD1FC9"/>
    <w:rsid w:val="00AD38AA"/>
    <w:rsid w:val="00AD5423"/>
    <w:rsid w:val="00AD7977"/>
    <w:rsid w:val="00AE2138"/>
    <w:rsid w:val="00AE3BE7"/>
    <w:rsid w:val="00AE7EDF"/>
    <w:rsid w:val="00AF3272"/>
    <w:rsid w:val="00AF51E9"/>
    <w:rsid w:val="00AF6A7D"/>
    <w:rsid w:val="00B03161"/>
    <w:rsid w:val="00B04B10"/>
    <w:rsid w:val="00B07863"/>
    <w:rsid w:val="00B126D1"/>
    <w:rsid w:val="00B21073"/>
    <w:rsid w:val="00B23C44"/>
    <w:rsid w:val="00B23D2A"/>
    <w:rsid w:val="00B244F9"/>
    <w:rsid w:val="00B245DE"/>
    <w:rsid w:val="00B25219"/>
    <w:rsid w:val="00B31DB8"/>
    <w:rsid w:val="00B37204"/>
    <w:rsid w:val="00B408EC"/>
    <w:rsid w:val="00B41B85"/>
    <w:rsid w:val="00B44B54"/>
    <w:rsid w:val="00B46531"/>
    <w:rsid w:val="00B468A9"/>
    <w:rsid w:val="00B52ADF"/>
    <w:rsid w:val="00B5508B"/>
    <w:rsid w:val="00B57462"/>
    <w:rsid w:val="00B5799A"/>
    <w:rsid w:val="00B6016B"/>
    <w:rsid w:val="00B66147"/>
    <w:rsid w:val="00B7695E"/>
    <w:rsid w:val="00B80AE5"/>
    <w:rsid w:val="00B86945"/>
    <w:rsid w:val="00B91BC5"/>
    <w:rsid w:val="00B920F7"/>
    <w:rsid w:val="00B9381E"/>
    <w:rsid w:val="00B939C7"/>
    <w:rsid w:val="00B93BEC"/>
    <w:rsid w:val="00BA0939"/>
    <w:rsid w:val="00BB3758"/>
    <w:rsid w:val="00BB4A8E"/>
    <w:rsid w:val="00BB72F2"/>
    <w:rsid w:val="00BB77C4"/>
    <w:rsid w:val="00BD1F31"/>
    <w:rsid w:val="00BD4A3F"/>
    <w:rsid w:val="00BD6189"/>
    <w:rsid w:val="00BE2F07"/>
    <w:rsid w:val="00BE34D4"/>
    <w:rsid w:val="00BE6EBF"/>
    <w:rsid w:val="00BE776A"/>
    <w:rsid w:val="00BF02B5"/>
    <w:rsid w:val="00BF07D2"/>
    <w:rsid w:val="00BF3821"/>
    <w:rsid w:val="00BF392F"/>
    <w:rsid w:val="00BF4F67"/>
    <w:rsid w:val="00C01C44"/>
    <w:rsid w:val="00C03994"/>
    <w:rsid w:val="00C04F42"/>
    <w:rsid w:val="00C155CB"/>
    <w:rsid w:val="00C2220C"/>
    <w:rsid w:val="00C244B8"/>
    <w:rsid w:val="00C32A6C"/>
    <w:rsid w:val="00C33C0B"/>
    <w:rsid w:val="00C36503"/>
    <w:rsid w:val="00C37875"/>
    <w:rsid w:val="00C4379E"/>
    <w:rsid w:val="00C4436D"/>
    <w:rsid w:val="00C47CFF"/>
    <w:rsid w:val="00C50C25"/>
    <w:rsid w:val="00C57B17"/>
    <w:rsid w:val="00C62B81"/>
    <w:rsid w:val="00C70FF4"/>
    <w:rsid w:val="00C712A0"/>
    <w:rsid w:val="00C73773"/>
    <w:rsid w:val="00C759A1"/>
    <w:rsid w:val="00C7614B"/>
    <w:rsid w:val="00C77A41"/>
    <w:rsid w:val="00C81AF5"/>
    <w:rsid w:val="00C87BF8"/>
    <w:rsid w:val="00CA1CB7"/>
    <w:rsid w:val="00CB03C0"/>
    <w:rsid w:val="00CB7ADB"/>
    <w:rsid w:val="00CC0864"/>
    <w:rsid w:val="00CC2D6C"/>
    <w:rsid w:val="00CC5328"/>
    <w:rsid w:val="00CC59D8"/>
    <w:rsid w:val="00CD2790"/>
    <w:rsid w:val="00CD3565"/>
    <w:rsid w:val="00CD7355"/>
    <w:rsid w:val="00CE0A58"/>
    <w:rsid w:val="00CE3469"/>
    <w:rsid w:val="00CE4E06"/>
    <w:rsid w:val="00CE5C16"/>
    <w:rsid w:val="00CE7304"/>
    <w:rsid w:val="00CF7F8F"/>
    <w:rsid w:val="00D0394C"/>
    <w:rsid w:val="00D06D9D"/>
    <w:rsid w:val="00D10989"/>
    <w:rsid w:val="00D12DD0"/>
    <w:rsid w:val="00D13865"/>
    <w:rsid w:val="00D14FA4"/>
    <w:rsid w:val="00D15ADB"/>
    <w:rsid w:val="00D31F90"/>
    <w:rsid w:val="00D34C61"/>
    <w:rsid w:val="00D476AD"/>
    <w:rsid w:val="00D4786D"/>
    <w:rsid w:val="00D50655"/>
    <w:rsid w:val="00D54610"/>
    <w:rsid w:val="00D54C25"/>
    <w:rsid w:val="00D56B54"/>
    <w:rsid w:val="00D61224"/>
    <w:rsid w:val="00D6155A"/>
    <w:rsid w:val="00D66822"/>
    <w:rsid w:val="00D811CB"/>
    <w:rsid w:val="00D812C6"/>
    <w:rsid w:val="00D84740"/>
    <w:rsid w:val="00D85413"/>
    <w:rsid w:val="00D87145"/>
    <w:rsid w:val="00D90300"/>
    <w:rsid w:val="00D927E0"/>
    <w:rsid w:val="00D94622"/>
    <w:rsid w:val="00D971D6"/>
    <w:rsid w:val="00DA09FA"/>
    <w:rsid w:val="00DA1F83"/>
    <w:rsid w:val="00DA20B4"/>
    <w:rsid w:val="00DA2410"/>
    <w:rsid w:val="00DA454E"/>
    <w:rsid w:val="00DA5CF2"/>
    <w:rsid w:val="00DA647B"/>
    <w:rsid w:val="00DB2F56"/>
    <w:rsid w:val="00DC69AF"/>
    <w:rsid w:val="00DE4520"/>
    <w:rsid w:val="00DF1DE1"/>
    <w:rsid w:val="00DF1FA5"/>
    <w:rsid w:val="00DF37AA"/>
    <w:rsid w:val="00E0155A"/>
    <w:rsid w:val="00E0177C"/>
    <w:rsid w:val="00E062A8"/>
    <w:rsid w:val="00E06AFC"/>
    <w:rsid w:val="00E10776"/>
    <w:rsid w:val="00E13C0F"/>
    <w:rsid w:val="00E13F3A"/>
    <w:rsid w:val="00E154ED"/>
    <w:rsid w:val="00E161D4"/>
    <w:rsid w:val="00E21AE1"/>
    <w:rsid w:val="00E254BB"/>
    <w:rsid w:val="00E3046D"/>
    <w:rsid w:val="00E40515"/>
    <w:rsid w:val="00E418F4"/>
    <w:rsid w:val="00E45C83"/>
    <w:rsid w:val="00E46739"/>
    <w:rsid w:val="00E52356"/>
    <w:rsid w:val="00E53585"/>
    <w:rsid w:val="00E5603D"/>
    <w:rsid w:val="00E72CD2"/>
    <w:rsid w:val="00E730AB"/>
    <w:rsid w:val="00E76C9B"/>
    <w:rsid w:val="00E80B8C"/>
    <w:rsid w:val="00E93481"/>
    <w:rsid w:val="00EA4274"/>
    <w:rsid w:val="00EA57EA"/>
    <w:rsid w:val="00EB1A03"/>
    <w:rsid w:val="00EC0521"/>
    <w:rsid w:val="00EC1FF4"/>
    <w:rsid w:val="00EC23C2"/>
    <w:rsid w:val="00EC740C"/>
    <w:rsid w:val="00ED2FB2"/>
    <w:rsid w:val="00EE30A2"/>
    <w:rsid w:val="00EF153A"/>
    <w:rsid w:val="00EF41A2"/>
    <w:rsid w:val="00EF5351"/>
    <w:rsid w:val="00EF73E4"/>
    <w:rsid w:val="00F00332"/>
    <w:rsid w:val="00F0298F"/>
    <w:rsid w:val="00F0390C"/>
    <w:rsid w:val="00F03F2A"/>
    <w:rsid w:val="00F04C40"/>
    <w:rsid w:val="00F06A15"/>
    <w:rsid w:val="00F07D9F"/>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65B8"/>
    <w:rsid w:val="00F72EBF"/>
    <w:rsid w:val="00F7524B"/>
    <w:rsid w:val="00F76544"/>
    <w:rsid w:val="00F77536"/>
    <w:rsid w:val="00F851B4"/>
    <w:rsid w:val="00F852F9"/>
    <w:rsid w:val="00F87C15"/>
    <w:rsid w:val="00F967E6"/>
    <w:rsid w:val="00FA6D75"/>
    <w:rsid w:val="00FA6DBB"/>
    <w:rsid w:val="00FC0F26"/>
    <w:rsid w:val="00FC1DE0"/>
    <w:rsid w:val="00FC4036"/>
    <w:rsid w:val="00FC458F"/>
    <w:rsid w:val="00FC7639"/>
    <w:rsid w:val="00FD252A"/>
    <w:rsid w:val="00FD27E6"/>
    <w:rsid w:val="00FD40FD"/>
    <w:rsid w:val="00FE5E76"/>
    <w:rsid w:val="00FF02F4"/>
    <w:rsid w:val="00FF27C9"/>
    <w:rsid w:val="00FF3914"/>
    <w:rsid w:val="00FF4658"/>
    <w:rsid w:val="00FF46B6"/>
    <w:rsid w:val="00FF6F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A5507"/>
    <w:pPr>
      <w:spacing w:before="0" w:beforeAutospacing="0" w:after="0" w:afterAutospacing="0" w:line="240" w:lineRule="auto"/>
    </w:pPr>
    <w:rPr>
      <w:rFonts w:ascii="Tahoma" w:eastAsia="Tahoma" w:hAnsi="Tahoma" w:cs="Tahoma"/>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Σώμα κειμένου_"/>
    <w:basedOn w:val="a0"/>
    <w:link w:val="49"/>
    <w:locked/>
    <w:rsid w:val="002A5507"/>
    <w:rPr>
      <w:rFonts w:ascii="Calibri" w:eastAsia="Calibri" w:hAnsi="Calibri" w:cs="Calibri"/>
      <w:sz w:val="20"/>
      <w:szCs w:val="20"/>
      <w:shd w:val="clear" w:color="auto" w:fill="FFFFFF"/>
    </w:rPr>
  </w:style>
  <w:style w:type="paragraph" w:customStyle="1" w:styleId="49">
    <w:name w:val="Σώμα κειμένου49"/>
    <w:basedOn w:val="a"/>
    <w:link w:val="a3"/>
    <w:rsid w:val="002A5507"/>
    <w:pPr>
      <w:shd w:val="clear" w:color="auto" w:fill="FFFFFF"/>
      <w:spacing w:line="240" w:lineRule="exact"/>
      <w:ind w:hanging="440"/>
      <w:jc w:val="center"/>
    </w:pPr>
    <w:rPr>
      <w:rFonts w:ascii="Calibri" w:eastAsia="Calibri" w:hAnsi="Calibri" w:cs="Calibri"/>
      <w:color w:val="auto"/>
      <w:sz w:val="20"/>
      <w:szCs w:val="20"/>
      <w:lang w:eastAsia="en-US"/>
    </w:rPr>
  </w:style>
  <w:style w:type="character" w:customStyle="1" w:styleId="1">
    <w:name w:val="Επικεφαλίδα #1_"/>
    <w:basedOn w:val="a0"/>
    <w:link w:val="10"/>
    <w:locked/>
    <w:rsid w:val="002A5507"/>
    <w:rPr>
      <w:rFonts w:ascii="Calibri" w:eastAsia="Calibri" w:hAnsi="Calibri" w:cs="Calibri"/>
      <w:spacing w:val="40"/>
      <w:sz w:val="27"/>
      <w:szCs w:val="27"/>
      <w:shd w:val="clear" w:color="auto" w:fill="FFFFFF"/>
    </w:rPr>
  </w:style>
  <w:style w:type="paragraph" w:customStyle="1" w:styleId="10">
    <w:name w:val="Επικεφαλίδα #1"/>
    <w:basedOn w:val="a"/>
    <w:link w:val="1"/>
    <w:rsid w:val="002A5507"/>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character" w:customStyle="1" w:styleId="100">
    <w:name w:val="Σώμα κειμένου (10)_"/>
    <w:basedOn w:val="a0"/>
    <w:link w:val="101"/>
    <w:locked/>
    <w:rsid w:val="002A5507"/>
    <w:rPr>
      <w:rFonts w:ascii="Calibri" w:eastAsia="Calibri" w:hAnsi="Calibri" w:cs="Calibri"/>
      <w:sz w:val="21"/>
      <w:szCs w:val="21"/>
      <w:shd w:val="clear" w:color="auto" w:fill="FFFFFF"/>
    </w:rPr>
  </w:style>
  <w:style w:type="paragraph" w:customStyle="1" w:styleId="101">
    <w:name w:val="Σώμα κειμένου (10)"/>
    <w:basedOn w:val="a"/>
    <w:link w:val="100"/>
    <w:rsid w:val="002A5507"/>
    <w:pPr>
      <w:shd w:val="clear" w:color="auto" w:fill="FFFFFF"/>
      <w:spacing w:line="0" w:lineRule="atLeast"/>
      <w:ind w:hanging="660"/>
    </w:pPr>
    <w:rPr>
      <w:rFonts w:ascii="Calibri" w:eastAsia="Calibri" w:hAnsi="Calibri" w:cs="Calibri"/>
      <w:color w:val="auto"/>
      <w:sz w:val="21"/>
      <w:szCs w:val="21"/>
      <w:lang w:eastAsia="en-US"/>
    </w:rPr>
  </w:style>
  <w:style w:type="character" w:customStyle="1" w:styleId="2">
    <w:name w:val="Επικεφαλίδα #2_"/>
    <w:basedOn w:val="a0"/>
    <w:link w:val="20"/>
    <w:locked/>
    <w:rsid w:val="002A5507"/>
    <w:rPr>
      <w:rFonts w:ascii="Calibri" w:eastAsia="Calibri" w:hAnsi="Calibri" w:cs="Calibri"/>
      <w:sz w:val="21"/>
      <w:szCs w:val="21"/>
      <w:shd w:val="clear" w:color="auto" w:fill="FFFFFF"/>
    </w:rPr>
  </w:style>
  <w:style w:type="paragraph" w:customStyle="1" w:styleId="20">
    <w:name w:val="Επικεφαλίδα #2"/>
    <w:basedOn w:val="a"/>
    <w:link w:val="2"/>
    <w:rsid w:val="002A5507"/>
    <w:pPr>
      <w:shd w:val="clear" w:color="auto" w:fill="FFFFFF"/>
      <w:spacing w:before="540" w:line="269" w:lineRule="exact"/>
      <w:ind w:hanging="280"/>
      <w:jc w:val="both"/>
      <w:outlineLvl w:val="1"/>
    </w:pPr>
    <w:rPr>
      <w:rFonts w:ascii="Calibri" w:eastAsia="Calibri" w:hAnsi="Calibri" w:cs="Calibri"/>
      <w:color w:val="auto"/>
      <w:sz w:val="21"/>
      <w:szCs w:val="21"/>
      <w:lang w:eastAsia="en-US"/>
    </w:rPr>
  </w:style>
  <w:style w:type="character" w:customStyle="1" w:styleId="102">
    <w:name w:val="Επικεφαλίδα #1 + Διάστιχο 0 στ."/>
    <w:basedOn w:val="1"/>
    <w:rsid w:val="002A5507"/>
    <w:rPr>
      <w:spacing w:val="0"/>
      <w:u w:val="single"/>
    </w:rPr>
  </w:style>
  <w:style w:type="character" w:customStyle="1" w:styleId="22">
    <w:name w:val="Επικεφαλίδα #2 (2)"/>
    <w:basedOn w:val="a0"/>
    <w:rsid w:val="002A5507"/>
    <w:rPr>
      <w:rFonts w:ascii="Calibri" w:eastAsia="Calibri" w:hAnsi="Calibri" w:cs="Calibri" w:hint="default"/>
      <w:b w:val="0"/>
      <w:bCs w:val="0"/>
      <w:i w:val="0"/>
      <w:iCs w:val="0"/>
      <w:smallCaps w:val="0"/>
      <w:spacing w:val="0"/>
      <w:sz w:val="23"/>
      <w:szCs w:val="23"/>
      <w:u w:val="single"/>
    </w:rPr>
  </w:style>
  <w:style w:type="character" w:customStyle="1" w:styleId="211">
    <w:name w:val="Επικεφαλίδα #2 + 11"/>
    <w:aliases w:val="5 στ."/>
    <w:basedOn w:val="2"/>
    <w:rsid w:val="002A5507"/>
    <w:rPr>
      <w:sz w:val="23"/>
      <w:szCs w:val="23"/>
      <w:u w:val="single"/>
    </w:rPr>
  </w:style>
  <w:style w:type="table" w:styleId="a4">
    <w:name w:val="Table Grid"/>
    <w:basedOn w:val="a1"/>
    <w:rsid w:val="002A5507"/>
    <w:pPr>
      <w:spacing w:before="0" w:beforeAutospacing="0" w:after="0" w:afterAutospacing="0" w:line="240" w:lineRule="auto"/>
    </w:p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2426401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322</Words>
  <Characters>1743</Characters>
  <Application>Microsoft Office Word</Application>
  <DocSecurity>0</DocSecurity>
  <Lines>14</Lines>
  <Paragraphs>4</Paragraphs>
  <ScaleCrop>false</ScaleCrop>
  <Company>Hewlett-Packard Company</Company>
  <LinksUpToDate>false</LinksUpToDate>
  <CharactersWithSpaces>2061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2018-05-10T10:54:00Z</dcterms:created>
  <dcterms:modified xsi:type="dcterms:W3CDTF">2018-05-10T10:54:00Z</dcterms:modified>
</cp:coreProperties>
</file>