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44"/>
              <w:framePr w:wrap="notBeside" w:vAnchor="text" w:hAnchor="page" w:x="930" w:y="205"/>
              <w:shd w:val="clear" w:color="auto" w:fill="auto"/>
              <w:jc w:val="both"/>
            </w:pPr>
            <w:r>
              <w:t xml:space="preserve">Προμήθεια: </w:t>
            </w:r>
            <w:r w:rsidRPr="003D636A">
              <w:t xml:space="preserve">Πολυθρόνες αιμοκάθαρσης </w:t>
            </w:r>
            <w:r>
              <w:t xml:space="preserve">, πολυθρόνες χημειοθεραπείας,  </w:t>
            </w:r>
            <w:r w:rsidRPr="003D636A">
              <w:t>Hood κάθετης νηματικής ροής</w:t>
            </w:r>
            <w:r>
              <w:t>, τράπεζα ανάνηψης</w:t>
            </w:r>
            <w:r w:rsidR="00605235">
              <w:t xml:space="preserve"> νεογνών</w:t>
            </w:r>
            <w:r>
              <w:t>, απινιδωτής αναισθησιολογικού τμήματος για την Οργανική Μονάδα Έδρας-Άγιος Νικόλαος</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tbl>
            <w:tblPr>
              <w:tblW w:w="3480" w:type="dxa"/>
              <w:jc w:val="center"/>
              <w:tblLayout w:type="fixed"/>
              <w:tblLook w:val="04A0"/>
            </w:tblPr>
            <w:tblGrid>
              <w:gridCol w:w="1400"/>
              <w:gridCol w:w="2080"/>
            </w:tblGrid>
            <w:tr w:rsidR="000F73EC" w:rsidRPr="003D636A" w:rsidTr="000F73EC">
              <w:trPr>
                <w:trHeight w:val="960"/>
                <w:jc w:val="center"/>
              </w:trPr>
              <w:tc>
                <w:tcPr>
                  <w:tcW w:w="1400" w:type="dxa"/>
                  <w:tcBorders>
                    <w:top w:val="single" w:sz="8" w:space="0" w:color="000000"/>
                    <w:left w:val="single" w:sz="8" w:space="0" w:color="000000"/>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33192300-5</w:t>
                  </w:r>
                </w:p>
              </w:tc>
              <w:tc>
                <w:tcPr>
                  <w:tcW w:w="2080" w:type="dxa"/>
                  <w:tcBorders>
                    <w:top w:val="single" w:sz="8" w:space="0" w:color="000000"/>
                    <w:left w:val="nil"/>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Ιατρική επίπλωση, εκτός από κλίνες και τράπεζες</w:t>
                  </w:r>
                </w:p>
              </w:tc>
            </w:tr>
            <w:tr w:rsidR="000F73EC" w:rsidRPr="003D636A" w:rsidTr="000F73EC">
              <w:trPr>
                <w:trHeight w:val="960"/>
                <w:jc w:val="center"/>
              </w:trPr>
              <w:tc>
                <w:tcPr>
                  <w:tcW w:w="1400" w:type="dxa"/>
                  <w:tcBorders>
                    <w:top w:val="nil"/>
                    <w:left w:val="single" w:sz="8" w:space="0" w:color="000000"/>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33192300-5</w:t>
                  </w:r>
                </w:p>
              </w:tc>
              <w:tc>
                <w:tcPr>
                  <w:tcW w:w="2080" w:type="dxa"/>
                  <w:tcBorders>
                    <w:top w:val="nil"/>
                    <w:left w:val="nil"/>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Ιατρική επίπλωση, εκτός από κλίνες και τράπεζες</w:t>
                  </w:r>
                </w:p>
              </w:tc>
            </w:tr>
            <w:tr w:rsidR="000F73EC" w:rsidRPr="003D636A" w:rsidTr="000F73EC">
              <w:trPr>
                <w:trHeight w:val="396"/>
                <w:jc w:val="center"/>
              </w:trPr>
              <w:tc>
                <w:tcPr>
                  <w:tcW w:w="1400" w:type="dxa"/>
                  <w:tcBorders>
                    <w:top w:val="nil"/>
                    <w:left w:val="single" w:sz="8" w:space="0" w:color="000000"/>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33100000-1</w:t>
                  </w:r>
                </w:p>
              </w:tc>
              <w:tc>
                <w:tcPr>
                  <w:tcW w:w="2080" w:type="dxa"/>
                  <w:tcBorders>
                    <w:top w:val="nil"/>
                    <w:left w:val="nil"/>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Ιατρικές συσκευές</w:t>
                  </w:r>
                </w:p>
              </w:tc>
            </w:tr>
            <w:tr w:rsidR="000F73EC" w:rsidRPr="003D636A" w:rsidTr="000F73EC">
              <w:trPr>
                <w:trHeight w:val="412"/>
                <w:jc w:val="center"/>
              </w:trPr>
              <w:tc>
                <w:tcPr>
                  <w:tcW w:w="1400" w:type="dxa"/>
                  <w:tcBorders>
                    <w:top w:val="nil"/>
                    <w:left w:val="single" w:sz="8" w:space="0" w:color="000000"/>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33172200-8</w:t>
                  </w:r>
                </w:p>
              </w:tc>
              <w:tc>
                <w:tcPr>
                  <w:tcW w:w="2080" w:type="dxa"/>
                  <w:tcBorders>
                    <w:top w:val="nil"/>
                    <w:left w:val="nil"/>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Συσκευές ανάνηψης</w:t>
                  </w:r>
                </w:p>
              </w:tc>
            </w:tr>
            <w:tr w:rsidR="000F73EC" w:rsidRPr="003D636A" w:rsidTr="000F73EC">
              <w:trPr>
                <w:trHeight w:val="345"/>
                <w:jc w:val="center"/>
              </w:trPr>
              <w:tc>
                <w:tcPr>
                  <w:tcW w:w="1400" w:type="dxa"/>
                  <w:tcBorders>
                    <w:top w:val="nil"/>
                    <w:left w:val="single" w:sz="8" w:space="0" w:color="000000"/>
                    <w:bottom w:val="single" w:sz="8" w:space="0" w:color="000000"/>
                    <w:right w:val="single" w:sz="8" w:space="0" w:color="000000"/>
                  </w:tcBorders>
                  <w:shd w:val="clear" w:color="auto" w:fill="auto"/>
                  <w:hideMark/>
                </w:tcPr>
                <w:p w:rsidR="000F73EC" w:rsidRPr="000F73EC" w:rsidRDefault="00B90727" w:rsidP="000F73EC">
                  <w:pPr>
                    <w:pStyle w:val="44"/>
                    <w:framePr w:wrap="notBeside" w:vAnchor="text" w:hAnchor="page" w:x="930" w:y="205"/>
                    <w:shd w:val="clear" w:color="auto" w:fill="auto"/>
                    <w:jc w:val="both"/>
                    <w:rPr>
                      <w:sz w:val="20"/>
                      <w:szCs w:val="20"/>
                    </w:rPr>
                  </w:pPr>
                  <w:r>
                    <w:rPr>
                      <w:sz w:val="20"/>
                      <w:szCs w:val="20"/>
                    </w:rPr>
                    <w:t>33182100-0</w:t>
                  </w:r>
                </w:p>
              </w:tc>
              <w:tc>
                <w:tcPr>
                  <w:tcW w:w="2080" w:type="dxa"/>
                  <w:tcBorders>
                    <w:top w:val="nil"/>
                    <w:left w:val="nil"/>
                    <w:bottom w:val="single" w:sz="8" w:space="0" w:color="000000"/>
                    <w:right w:val="single" w:sz="8" w:space="0" w:color="000000"/>
                  </w:tcBorders>
                  <w:shd w:val="clear" w:color="auto" w:fill="auto"/>
                  <w:hideMark/>
                </w:tcPr>
                <w:p w:rsidR="000F73EC" w:rsidRPr="000F73EC" w:rsidRDefault="000F73EC" w:rsidP="000F73EC">
                  <w:pPr>
                    <w:pStyle w:val="44"/>
                    <w:framePr w:wrap="notBeside" w:vAnchor="text" w:hAnchor="page" w:x="930" w:y="205"/>
                    <w:shd w:val="clear" w:color="auto" w:fill="auto"/>
                    <w:jc w:val="both"/>
                    <w:rPr>
                      <w:sz w:val="20"/>
                      <w:szCs w:val="20"/>
                    </w:rPr>
                  </w:pPr>
                  <w:r w:rsidRPr="000F73EC">
                    <w:rPr>
                      <w:sz w:val="20"/>
                      <w:szCs w:val="20"/>
                    </w:rPr>
                    <w:t>Απινιδωτής</w:t>
                  </w:r>
                </w:p>
              </w:tc>
            </w:tr>
          </w:tbl>
          <w:p w:rsidR="000F73EC" w:rsidRDefault="000F73EC" w:rsidP="000F73EC">
            <w:pPr>
              <w:pStyle w:val="44"/>
              <w:framePr w:wrap="notBeside" w:vAnchor="text" w:hAnchor="page" w:x="930" w:y="205"/>
              <w:shd w:val="clear" w:color="auto" w:fill="auto"/>
              <w:ind w:left="20"/>
            </w:pP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811F2B" w:rsidP="00811F2B">
            <w:pPr>
              <w:framePr w:wrap="notBeside" w:vAnchor="text" w:hAnchor="page" w:x="930" w:y="205"/>
              <w:rPr>
                <w:highlight w:val="yellow"/>
              </w:rPr>
            </w:pPr>
            <w:r>
              <w:rPr>
                <w:rFonts w:ascii="Calibri" w:hAnsi="Calibri"/>
              </w:rPr>
              <w:t xml:space="preserve">48.766,50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ΦΠΑ 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3D636A" w:rsidRDefault="000F73EC" w:rsidP="000F73EC">
            <w:pPr>
              <w:pStyle w:val="49"/>
              <w:framePr w:wrap="notBeside" w:vAnchor="text" w:hAnchor="page" w:x="930" w:y="205"/>
              <w:shd w:val="clear" w:color="auto" w:fill="auto"/>
              <w:ind w:firstLine="0"/>
              <w:jc w:val="left"/>
            </w:pPr>
            <w:r>
              <w:t xml:space="preserve">Πληροφορίες: </w:t>
            </w:r>
            <w:r w:rsidR="00C608E8">
              <w:t>Ευαγγελία Κοξαρά</w:t>
            </w:r>
          </w:p>
          <w:p w:rsidR="000F73EC" w:rsidRPr="003D636A" w:rsidRDefault="000F73EC" w:rsidP="000F73EC">
            <w:pPr>
              <w:pStyle w:val="49"/>
              <w:framePr w:wrap="notBeside" w:vAnchor="text" w:hAnchor="page" w:x="930" w:y="205"/>
              <w:shd w:val="clear" w:color="auto" w:fill="auto"/>
              <w:ind w:firstLine="0"/>
              <w:jc w:val="left"/>
            </w:pPr>
            <w:r w:rsidRPr="003D636A">
              <w:t>Τηλέφωνο: 28413-</w:t>
            </w:r>
            <w:r w:rsidR="00C608E8">
              <w:t>43174</w:t>
            </w:r>
          </w:p>
          <w:p w:rsidR="000F73EC" w:rsidRPr="003D636A"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hyperlink r:id="rId9" w:history="1">
              <w:r w:rsidR="00C608E8">
                <w:rPr>
                  <w:rStyle w:val="-"/>
                  <w:lang w:val="en-US"/>
                </w:rPr>
                <w:t>gkoxara</w:t>
              </w:r>
              <w:r w:rsidRPr="003D636A">
                <w:rPr>
                  <w:rStyle w:val="-"/>
                </w:rPr>
                <w:t>@</w:t>
              </w:r>
              <w:r w:rsidRPr="003D636A">
                <w:rPr>
                  <w:rStyle w:val="-"/>
                  <w:lang w:val="en-US"/>
                </w:rPr>
                <w:t>agnhosp</w:t>
              </w:r>
              <w:r w:rsidRPr="003D636A">
                <w:rPr>
                  <w:rStyle w:val="-"/>
                </w:rPr>
                <w:t>.</w:t>
              </w:r>
              <w:r w:rsidRPr="003D636A">
                <w:rPr>
                  <w:rStyle w:val="-"/>
                  <w:lang w:val="en-US"/>
                </w:rPr>
                <w:t>gr</w:t>
              </w:r>
            </w:hyperlink>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0F73EC">
            <w:pPr>
              <w:pStyle w:val="44"/>
              <w:framePr w:wrap="notBeside" w:vAnchor="text" w:hAnchor="page" w:x="930" w:y="205"/>
              <w:shd w:val="clear" w:color="auto" w:fill="auto"/>
              <w:jc w:val="both"/>
              <w:rPr>
                <w:i w:val="0"/>
              </w:rPr>
            </w:pPr>
            <w:r w:rsidRPr="00612466">
              <w:rPr>
                <w:i w:val="0"/>
              </w:rPr>
              <w:t>Το έργο χρηματοδοτείται από τον προϋπολογισμό του Νοσοκομείου Αγίου Νικολάου, από τους ΚΑΕ 7111, 7127</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8D4D77" w:rsidRDefault="00B90727" w:rsidP="000F73EC">
            <w:pPr>
              <w:pStyle w:val="44"/>
              <w:framePr w:wrap="notBeside" w:vAnchor="text" w:hAnchor="page" w:x="930" w:y="205"/>
              <w:shd w:val="clear" w:color="auto" w:fill="auto"/>
              <w:spacing w:line="240" w:lineRule="auto"/>
              <w:jc w:val="both"/>
            </w:pPr>
            <w:r>
              <w:t>928/30-1-2018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44"/>
              <w:framePr w:wrap="notBeside" w:vAnchor="text" w:hAnchor="page" w:x="930" w:y="205"/>
              <w:shd w:val="clear" w:color="auto" w:fill="auto"/>
              <w:spacing w:line="240" w:lineRule="auto"/>
              <w:jc w:val="both"/>
            </w:pPr>
            <w:r>
              <w:t>30/1/2018</w:t>
            </w:r>
          </w:p>
        </w:tc>
      </w:tr>
    </w:tbl>
    <w:p w:rsidR="002941CA" w:rsidRPr="000F73EC" w:rsidRDefault="002940D4" w:rsidP="000F73EC">
      <w:pPr>
        <w:pStyle w:val="12"/>
        <w:keepNext/>
        <w:keepLines/>
        <w:shd w:val="clear" w:color="auto" w:fill="auto"/>
        <w:spacing w:before="574" w:after="357"/>
        <w:ind w:right="100"/>
        <w:rPr>
          <w:sz w:val="24"/>
          <w:szCs w:val="24"/>
        </w:rPr>
      </w:pPr>
      <w:bookmarkStart w:id="0" w:name="bookmark0"/>
      <w:r w:rsidRPr="000F73EC">
        <w:rPr>
          <w:sz w:val="24"/>
          <w:szCs w:val="24"/>
        </w:rPr>
        <w:t xml:space="preserve">ΔΙΑΚΗΡΥΞΗ ΣΥΝΟΠΤΙΚΟΥ ΔΙΑΓΩΝΙΣΜΟΥΓΙΑ ΤΗΝ </w:t>
      </w:r>
      <w:bookmarkEnd w:id="0"/>
      <w:r w:rsidR="00BA3C1F" w:rsidRPr="000F73EC">
        <w:rPr>
          <w:sz w:val="24"/>
          <w:szCs w:val="24"/>
        </w:rPr>
        <w:t xml:space="preserve">ΠΡΟΜΗΘΕΙΑ </w:t>
      </w:r>
      <w:r w:rsidR="003D636A" w:rsidRPr="000F73EC">
        <w:rPr>
          <w:sz w:val="24"/>
          <w:szCs w:val="24"/>
        </w:rPr>
        <w:t>Πολυθρόνες αιμοκάθαρσης , πολυθρόνες χημειοθεραπείας,  Hood κάθετης νηματικής ροής, τράπεζα ανάνηψης</w:t>
      </w:r>
      <w:r w:rsidR="004C18AA">
        <w:rPr>
          <w:sz w:val="24"/>
          <w:szCs w:val="24"/>
        </w:rPr>
        <w:t xml:space="preserve"> νεογνών</w:t>
      </w:r>
      <w:r w:rsidR="003D636A" w:rsidRPr="000F73EC">
        <w:rPr>
          <w:sz w:val="24"/>
          <w:szCs w:val="24"/>
        </w:rPr>
        <w:t>, απινιδωτής αναισθησιολογικού τμήματος για την Οργανική Μονάδα Έδρας-Άγιος Νικόλαος</w:t>
      </w:r>
      <w:bookmarkStart w:id="1" w:name="bookmark1"/>
      <w:r w:rsidRPr="000F73EC">
        <w:rPr>
          <w:sz w:val="24"/>
          <w:szCs w:val="24"/>
        </w:rPr>
        <w:t>(του άρθρου 117 του Ν.4412/16)</w:t>
      </w:r>
      <w:bookmarkEnd w:id="1"/>
    </w:p>
    <w:p w:rsidR="002941CA" w:rsidRDefault="00E62A38" w:rsidP="0063482A">
      <w:pPr>
        <w:pStyle w:val="221"/>
        <w:keepNext/>
        <w:keepLines/>
        <w:shd w:val="clear" w:color="auto" w:fill="auto"/>
        <w:spacing w:before="0" w:line="230" w:lineRule="exact"/>
        <w:ind w:right="100"/>
        <w:jc w:val="left"/>
      </w:pPr>
      <w:bookmarkStart w:id="2" w:name="bookmark2"/>
      <w:r>
        <w:t>ΑΓΙΟΣ ΝΙΚΟΛΑΟΣ</w:t>
      </w:r>
      <w:r w:rsidR="002940D4">
        <w:t xml:space="preserve"> </w:t>
      </w:r>
      <w:r w:rsidR="003D636A" w:rsidRPr="000B5F71">
        <w:t>30/1/2018</w:t>
      </w:r>
      <w:bookmarkEnd w:id="2"/>
      <w:r w:rsidR="002940D4">
        <w:br w:type="page"/>
      </w:r>
    </w:p>
    <w:tbl>
      <w:tblPr>
        <w:tblW w:w="10042" w:type="dxa"/>
        <w:jc w:val="center"/>
        <w:tblLayout w:type="fixed"/>
        <w:tblCellMar>
          <w:left w:w="10" w:type="dxa"/>
          <w:right w:w="10" w:type="dxa"/>
        </w:tblCellMar>
        <w:tblLook w:val="04A0"/>
      </w:tblPr>
      <w:tblGrid>
        <w:gridCol w:w="1149"/>
        <w:gridCol w:w="8270"/>
        <w:gridCol w:w="623"/>
      </w:tblGrid>
      <w:tr w:rsidR="002941CA" w:rsidTr="00D60B92">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4260"/>
              <w:jc w:val="left"/>
            </w:pPr>
            <w:r>
              <w:lastRenderedPageBreak/>
              <w:t>ΠΕΡΙΕΧΟΜΕΝΑ</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pPr>
            <w:r>
              <w:t>σελ</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49"/>
              <w:framePr w:wrap="notBeside" w:vAnchor="text" w:hAnchor="page" w:x="1241" w:y="86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E84053" w:rsidP="00806DB4">
            <w:pPr>
              <w:pStyle w:val="80"/>
              <w:framePr w:wrap="notBeside" w:vAnchor="text" w:hAnchor="page" w:x="1241" w:y="869"/>
              <w:shd w:val="clear" w:color="auto" w:fill="auto"/>
              <w:spacing w:line="240" w:lineRule="auto"/>
              <w:ind w:left="220"/>
              <w:rPr>
                <w:sz w:val="10"/>
                <w:szCs w:val="10"/>
              </w:rPr>
            </w:pPr>
            <w:r w:rsidRPr="002B0C08">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E84053" w:rsidP="00806DB4">
            <w:pPr>
              <w:pStyle w:val="80"/>
              <w:framePr w:wrap="notBeside" w:vAnchor="text" w:hAnchor="page" w:x="1241" w:y="869"/>
              <w:shd w:val="clear" w:color="auto" w:fill="auto"/>
              <w:spacing w:line="240" w:lineRule="auto"/>
              <w:ind w:left="220"/>
            </w:pPr>
            <w:r w:rsidRPr="002B0C08">
              <w:t>4</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940D4" w:rsidP="00806DB4">
            <w:pPr>
              <w:pStyle w:val="80"/>
              <w:framePr w:wrap="notBeside" w:vAnchor="text" w:hAnchor="page" w:x="1241" w:y="869"/>
              <w:shd w:val="clear" w:color="auto" w:fill="auto"/>
              <w:spacing w:line="240" w:lineRule="auto"/>
              <w:ind w:left="220"/>
            </w:pPr>
            <w:r w:rsidRPr="002B0C08">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374D7F" w:rsidP="00806DB4">
            <w:pPr>
              <w:pStyle w:val="80"/>
              <w:framePr w:wrap="notBeside" w:vAnchor="text" w:hAnchor="page" w:x="1241" w:y="869"/>
              <w:shd w:val="clear" w:color="auto" w:fill="auto"/>
              <w:spacing w:line="240" w:lineRule="auto"/>
              <w:ind w:left="220"/>
            </w:pPr>
            <w:r w:rsidRPr="002B0C08">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940D4" w:rsidP="00806DB4">
            <w:pPr>
              <w:pStyle w:val="80"/>
              <w:framePr w:wrap="notBeside" w:vAnchor="text" w:hAnchor="page" w:x="1241" w:y="869"/>
              <w:shd w:val="clear" w:color="auto" w:fill="auto"/>
              <w:spacing w:line="240" w:lineRule="auto"/>
              <w:ind w:left="220"/>
            </w:pPr>
            <w:r w:rsidRPr="002B0C08">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940D4" w:rsidP="00806DB4">
            <w:pPr>
              <w:pStyle w:val="80"/>
              <w:framePr w:wrap="notBeside" w:vAnchor="text" w:hAnchor="page" w:x="1241" w:y="869"/>
              <w:shd w:val="clear" w:color="auto" w:fill="auto"/>
              <w:spacing w:line="240" w:lineRule="auto"/>
              <w:ind w:left="220"/>
            </w:pPr>
            <w:r w:rsidRPr="002B0C08">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D60B92" w:rsidP="00806DB4">
            <w:pPr>
              <w:pStyle w:val="80"/>
              <w:framePr w:wrap="notBeside" w:vAnchor="text" w:hAnchor="page" w:x="1241" w:y="869"/>
              <w:shd w:val="clear" w:color="auto" w:fill="auto"/>
              <w:spacing w:line="240" w:lineRule="auto"/>
              <w:ind w:left="220"/>
            </w:pPr>
            <w:r w:rsidRPr="002B0C08">
              <w:t>6</w:t>
            </w:r>
          </w:p>
        </w:tc>
      </w:tr>
      <w:tr w:rsidR="002941CA" w:rsidTr="00D60B92">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D60B92" w:rsidP="00806DB4">
            <w:pPr>
              <w:pStyle w:val="80"/>
              <w:framePr w:wrap="notBeside" w:vAnchor="text" w:hAnchor="page" w:x="1241" w:y="869"/>
              <w:shd w:val="clear" w:color="auto" w:fill="auto"/>
              <w:spacing w:line="240" w:lineRule="auto"/>
              <w:ind w:left="220"/>
            </w:pPr>
            <w:r w:rsidRPr="002B0C08">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940D4" w:rsidP="00806DB4">
            <w:pPr>
              <w:pStyle w:val="80"/>
              <w:framePr w:wrap="notBeside" w:vAnchor="text" w:hAnchor="page" w:x="1241" w:y="869"/>
              <w:shd w:val="clear" w:color="auto" w:fill="auto"/>
              <w:spacing w:line="240" w:lineRule="auto"/>
              <w:ind w:left="220"/>
            </w:pPr>
            <w:r w:rsidRPr="002B0C08">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D60B92" w:rsidP="00806DB4">
            <w:pPr>
              <w:pStyle w:val="80"/>
              <w:framePr w:wrap="notBeside" w:vAnchor="text" w:hAnchor="page" w:x="1241" w:y="869"/>
              <w:shd w:val="clear" w:color="auto" w:fill="auto"/>
              <w:spacing w:line="240" w:lineRule="auto"/>
              <w:ind w:left="220"/>
            </w:pPr>
            <w:r w:rsidRPr="002B0C08">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D60B92" w:rsidP="00806DB4">
            <w:pPr>
              <w:pStyle w:val="80"/>
              <w:framePr w:wrap="notBeside" w:vAnchor="text" w:hAnchor="page" w:x="1241" w:y="869"/>
              <w:shd w:val="clear" w:color="auto" w:fill="auto"/>
              <w:spacing w:line="240" w:lineRule="auto"/>
              <w:ind w:left="220"/>
            </w:pPr>
            <w:r w:rsidRPr="002B0C08">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D60B92" w:rsidP="00806DB4">
            <w:pPr>
              <w:pStyle w:val="80"/>
              <w:framePr w:wrap="notBeside" w:vAnchor="text" w:hAnchor="page" w:x="1241" w:y="869"/>
              <w:shd w:val="clear" w:color="auto" w:fill="auto"/>
              <w:spacing w:line="240" w:lineRule="auto"/>
              <w:ind w:left="220"/>
            </w:pPr>
            <w:r w:rsidRPr="002B0C08">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D60B92" w:rsidP="00806DB4">
            <w:pPr>
              <w:pStyle w:val="80"/>
              <w:framePr w:wrap="notBeside" w:vAnchor="text" w:hAnchor="page" w:x="1241" w:y="869"/>
              <w:shd w:val="clear" w:color="auto" w:fill="auto"/>
              <w:spacing w:line="240" w:lineRule="auto"/>
              <w:ind w:left="220"/>
            </w:pPr>
            <w:r w:rsidRPr="002B0C08">
              <w:t>10</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ΤΡΟΠΟΣ ΥΠΟΒΟΛΗΣ ΚΑΙ ΣΥΝΤΑΞΗΣ ΠΡΟΣΦΟΡΩΝ - ΠΕΡΙΕΧΟΜΕΝΟ ΦΑΚΕΛΟΥ</w:t>
            </w:r>
            <w:r w:rsidR="00553A07">
              <w:t xml:space="preserve"> </w:t>
            </w:r>
            <w:r>
              <w:t>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13</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940D4" w:rsidP="00806DB4">
            <w:pPr>
              <w:pStyle w:val="80"/>
              <w:framePr w:wrap="notBeside" w:vAnchor="text" w:hAnchor="page" w:x="1241" w:y="869"/>
              <w:shd w:val="clear" w:color="auto" w:fill="auto"/>
              <w:spacing w:line="240" w:lineRule="auto"/>
              <w:ind w:left="220"/>
            </w:pPr>
            <w:r w:rsidRPr="002B0C08">
              <w:t>1</w:t>
            </w:r>
            <w:r w:rsidR="00D60B92" w:rsidRPr="002B0C08">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 xml:space="preserve">ΧΡΟΝΟΣ ΠΑΡΑΔΟΣΗΣ ΥΛΙΚΩΝ - </w:t>
            </w:r>
            <w:r w:rsidRPr="00A87E30">
              <w:t>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18</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rsidRPr="00CA077E">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B0C08" w:rsidP="00806DB4">
            <w:pPr>
              <w:pStyle w:val="80"/>
              <w:framePr w:wrap="notBeside" w:vAnchor="text" w:hAnchor="page" w:x="1241" w:y="869"/>
              <w:shd w:val="clear" w:color="auto" w:fill="auto"/>
              <w:spacing w:line="240" w:lineRule="auto"/>
              <w:jc w:val="both"/>
            </w:pPr>
            <w:r>
              <w:t>ΕΓΓΥΗΜΕΝΗ ΛΕΙΤΟΥΡΓΙΑ ΠΡΟΜΗΘΕΙΑΣ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20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D60B92" w:rsidP="00806DB4">
            <w:pPr>
              <w:pStyle w:val="80"/>
              <w:framePr w:wrap="notBeside" w:vAnchor="text" w:hAnchor="page" w:x="1241" w:y="869"/>
              <w:shd w:val="clear" w:color="auto" w:fill="auto"/>
              <w:spacing w:line="240" w:lineRule="auto"/>
              <w:ind w:left="220"/>
            </w:pPr>
            <w:r w:rsidRPr="002B0C08">
              <w:t>20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2B0C08" w:rsidRDefault="002B0C08" w:rsidP="00806DB4">
            <w:pPr>
              <w:pStyle w:val="80"/>
              <w:framePr w:wrap="notBeside" w:vAnchor="text" w:hAnchor="page" w:x="1241" w:y="869"/>
              <w:shd w:val="clear" w:color="auto" w:fill="auto"/>
              <w:spacing w:line="240" w:lineRule="auto"/>
              <w:ind w:left="220"/>
            </w:pPr>
            <w:r w:rsidRPr="002B0C08">
              <w:t>21</w:t>
            </w:r>
          </w:p>
        </w:tc>
      </w:tr>
      <w:tr w:rsidR="00374D7F" w:rsidTr="00D60B92">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Pr="00374D7F" w:rsidRDefault="00374D7F" w:rsidP="00806DB4">
            <w:pPr>
              <w:pStyle w:val="80"/>
              <w:framePr w:wrap="notBeside" w:vAnchor="text" w:hAnchor="page" w:x="1241" w:y="869"/>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D60B92" w:rsidP="00806DB4">
            <w:pPr>
              <w:pStyle w:val="80"/>
              <w:framePr w:wrap="notBeside" w:vAnchor="text" w:hAnchor="page" w:x="1241" w:y="869"/>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2B0C08" w:rsidRDefault="002B0C08" w:rsidP="00806DB4">
            <w:pPr>
              <w:pStyle w:val="80"/>
              <w:framePr w:wrap="notBeside" w:vAnchor="text" w:hAnchor="page" w:x="1241" w:y="869"/>
              <w:shd w:val="clear" w:color="auto" w:fill="auto"/>
              <w:spacing w:line="240" w:lineRule="auto"/>
              <w:ind w:left="220"/>
            </w:pPr>
            <w:r w:rsidRPr="002B0C08">
              <w:t>22</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793591">
            <w:pPr>
              <w:pStyle w:val="24"/>
              <w:framePr w:wrap="notBeside" w:vAnchor="text" w:hAnchor="page" w:x="1241" w:y="869"/>
              <w:shd w:val="clear" w:color="auto" w:fill="auto"/>
              <w:spacing w:after="60" w:line="240" w:lineRule="auto"/>
              <w:jc w:val="left"/>
            </w:pPr>
            <w:r>
              <w:t>ΠΑΡΑΡΤΗΜΑ Β' : ΤΕΧΝΙΚΕΣ ΠΡΟΔΙΑΓΡΑΦΕΣ - ΑΝΤΙΚΕΙΜΕΝΟ ΤΟΥ ΕΡΓΟΥ -</w:t>
            </w:r>
            <w:r w:rsidR="00793591">
              <w:t xml:space="preserve"> </w:t>
            </w:r>
            <w:r>
              <w:t>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2B0C08" w:rsidRDefault="002B0C08" w:rsidP="00806DB4">
            <w:pPr>
              <w:pStyle w:val="80"/>
              <w:framePr w:wrap="notBeside" w:vAnchor="text" w:hAnchor="page" w:x="1241" w:y="869"/>
              <w:shd w:val="clear" w:color="auto" w:fill="auto"/>
              <w:spacing w:line="240" w:lineRule="auto"/>
              <w:jc w:val="center"/>
            </w:pPr>
            <w:r w:rsidRPr="002B0C08">
              <w:t>23</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after="60" w:line="240" w:lineRule="auto"/>
              <w:jc w:val="left"/>
              <w:rPr>
                <w:sz w:val="10"/>
                <w:szCs w:val="10"/>
              </w:rPr>
            </w:pPr>
            <w:r w:rsidRPr="00B03C1E">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2B0C08" w:rsidP="00B03C1E">
            <w:pPr>
              <w:pStyle w:val="80"/>
              <w:framePr w:wrap="notBeside" w:vAnchor="text" w:hAnchor="page" w:x="1241" w:y="869"/>
              <w:shd w:val="clear" w:color="auto" w:fill="auto"/>
              <w:spacing w:line="240" w:lineRule="auto"/>
              <w:ind w:left="220"/>
            </w:pPr>
            <w:r w:rsidRPr="002B0C08">
              <w:t>30</w:t>
            </w:r>
          </w:p>
        </w:tc>
      </w:tr>
      <w:tr w:rsidR="00B03C1E"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B03C1E" w:rsidP="00A07655">
            <w:pPr>
              <w:pStyle w:val="24"/>
              <w:framePr w:wrap="notBeside" w:vAnchor="text" w:hAnchor="page" w:x="1241" w:y="869"/>
              <w:shd w:val="clear" w:color="auto" w:fill="auto"/>
              <w:spacing w:after="60" w:line="240" w:lineRule="auto"/>
              <w:jc w:val="left"/>
              <w:rPr>
                <w:highlight w:val="yellow"/>
              </w:rPr>
            </w:pPr>
            <w:r w:rsidRPr="002B0C08">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2B0C08" w:rsidP="002B0C08">
            <w:pPr>
              <w:pStyle w:val="80"/>
              <w:framePr w:wrap="notBeside" w:vAnchor="text" w:hAnchor="page" w:x="1241" w:y="869"/>
              <w:shd w:val="clear" w:color="auto" w:fill="auto"/>
              <w:spacing w:line="240" w:lineRule="auto"/>
              <w:ind w:left="220"/>
            </w:pPr>
            <w:r w:rsidRPr="002B0C08">
              <w:t>31</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D3109F" w:rsidP="00B03C1E">
            <w:pPr>
              <w:pStyle w:val="80"/>
              <w:framePr w:wrap="notBeside" w:vAnchor="text" w:hAnchor="page" w:x="1241" w:y="869"/>
              <w:shd w:val="clear" w:color="auto" w:fill="auto"/>
              <w:spacing w:line="240" w:lineRule="auto"/>
              <w:ind w:left="220"/>
            </w:pPr>
            <w:r>
              <w:t>4</w:t>
            </w:r>
            <w:r w:rsidR="00D4278D">
              <w:t>1</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2B0C08" w:rsidP="002B2F5F">
            <w:pPr>
              <w:pStyle w:val="80"/>
              <w:framePr w:wrap="notBeside" w:vAnchor="text" w:hAnchor="page" w:x="1241" w:y="869"/>
              <w:shd w:val="clear" w:color="auto" w:fill="auto"/>
              <w:spacing w:line="240" w:lineRule="auto"/>
              <w:ind w:left="220"/>
              <w:rPr>
                <w:sz w:val="10"/>
                <w:szCs w:val="10"/>
              </w:rPr>
            </w:pPr>
            <w:r w:rsidRPr="002B0C08">
              <w:t>4</w:t>
            </w:r>
            <w:r w:rsidR="002B2F5F">
              <w:t>2</w:t>
            </w:r>
          </w:p>
        </w:tc>
      </w:tr>
      <w:tr w:rsidR="00B03C1E"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Ζ΄: ΥΠΟΔΕΙΓΜΑΤΑ ΕΥΥΗΓΤΙΚΩΝ ΕΠΙΣΤΟΛΩΝ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2B0C08" w:rsidP="00B03C1E">
            <w:pPr>
              <w:pStyle w:val="80"/>
              <w:framePr w:wrap="notBeside" w:vAnchor="text" w:hAnchor="page" w:x="1241" w:y="869"/>
              <w:shd w:val="clear" w:color="auto" w:fill="auto"/>
              <w:spacing w:line="240" w:lineRule="auto"/>
              <w:ind w:left="220"/>
            </w:pPr>
            <w:r w:rsidRPr="002B0C08">
              <w:t>5</w:t>
            </w:r>
            <w:r w:rsidR="002B2F5F">
              <w:t>1</w:t>
            </w:r>
          </w:p>
        </w:tc>
      </w:tr>
    </w:tbl>
    <w:p w:rsidR="002941CA" w:rsidRDefault="002941CA">
      <w:pPr>
        <w:rPr>
          <w:sz w:val="2"/>
          <w:szCs w:val="2"/>
        </w:rPr>
      </w:pPr>
    </w:p>
    <w:p w:rsidR="002941CA" w:rsidRDefault="002940D4" w:rsidP="00DE02FA">
      <w:pPr>
        <w:pStyle w:val="12"/>
        <w:keepNext/>
        <w:keepLines/>
        <w:shd w:val="clear" w:color="auto" w:fill="auto"/>
        <w:spacing w:before="0" w:after="100" w:afterAutospacing="1" w:line="240" w:lineRule="auto"/>
        <w:ind w:left="3901"/>
        <w:jc w:val="left"/>
        <w:rPr>
          <w:rStyle w:val="100"/>
        </w:rPr>
      </w:pPr>
      <w:bookmarkStart w:id="3" w:name="bookmark3"/>
      <w:r>
        <w:rPr>
          <w:rStyle w:val="100"/>
        </w:rPr>
        <w:lastRenderedPageBreak/>
        <w:t>ΠΑΡΑΡΤΗΜΑ Α</w:t>
      </w:r>
      <w:bookmarkEnd w:id="3"/>
      <w:r w:rsidR="00DE02FA">
        <w:rPr>
          <w:rStyle w:val="100"/>
        </w:rPr>
        <w:t>΄</w:t>
      </w:r>
    </w:p>
    <w:p w:rsidR="00DE02FA" w:rsidRDefault="00DE02FA" w:rsidP="00DE02FA">
      <w:pPr>
        <w:pStyle w:val="12"/>
        <w:keepNext/>
        <w:keepLines/>
        <w:shd w:val="clear" w:color="auto" w:fill="auto"/>
        <w:spacing w:before="0" w:after="100" w:afterAutospacing="1" w:line="240" w:lineRule="auto"/>
        <w:ind w:left="3901"/>
        <w:jc w:val="left"/>
        <w:rPr>
          <w:rStyle w:val="100"/>
        </w:rPr>
      </w:pPr>
      <w:r>
        <w:rPr>
          <w:rStyle w:val="100"/>
        </w:rPr>
        <w:t>ΓΕΝΙΚΑ ΣΤΟΙΧΕΙΑ ΔΙΑΓΩΝΙΣΜΟΥ</w:t>
      </w:r>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D0BC2">
            <w:pPr>
              <w:pStyle w:val="80"/>
              <w:shd w:val="clear" w:color="auto" w:fill="auto"/>
              <w:spacing w:line="288" w:lineRule="exact"/>
              <w:ind w:left="20"/>
            </w:pPr>
            <w:r>
              <w:t xml:space="preserve">Ημερομηνία : </w:t>
            </w:r>
            <w:r w:rsidRPr="00DF4435">
              <w:t>13/2/201</w:t>
            </w:r>
            <w:r w:rsidR="00CD0BC2">
              <w:t>8</w:t>
            </w:r>
            <w:r w:rsidRPr="00DF4435">
              <w:t xml:space="preserve"> Ημέρα : Τρίτη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D0BC2">
            <w:pPr>
              <w:pStyle w:val="80"/>
              <w:shd w:val="clear" w:color="auto" w:fill="auto"/>
              <w:spacing w:line="288" w:lineRule="exact"/>
              <w:ind w:left="20"/>
            </w:pPr>
            <w:r>
              <w:t xml:space="preserve">Ημερομηνία : </w:t>
            </w:r>
            <w:r w:rsidRPr="00DF4435">
              <w:t>14 /</w:t>
            </w:r>
            <w:r>
              <w:t>2</w:t>
            </w:r>
            <w:r w:rsidRPr="00DF4435">
              <w:t>/201</w:t>
            </w:r>
            <w:r w:rsidR="00CD0BC2">
              <w:t>8</w:t>
            </w:r>
            <w:r w:rsidRPr="00DF4435">
              <w:t xml:space="preserve"> Ημέρα : Τετάρτη Ώρα : 10.00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8" w:lineRule="exact"/>
              <w:ind w:left="20"/>
            </w:pPr>
            <w:r>
              <w:t>Εκατόν είκοσι (120) ημέρες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tbl>
            <w:tblPr>
              <w:tblW w:w="3992" w:type="dxa"/>
              <w:jc w:val="center"/>
              <w:tblLayout w:type="fixed"/>
              <w:tblLook w:val="04A0"/>
            </w:tblPr>
            <w:tblGrid>
              <w:gridCol w:w="1445"/>
              <w:gridCol w:w="2547"/>
            </w:tblGrid>
            <w:tr w:rsidR="00DE02FA" w:rsidRPr="00F94892" w:rsidTr="00F94892">
              <w:trPr>
                <w:trHeight w:val="712"/>
                <w:jc w:val="center"/>
              </w:trPr>
              <w:tc>
                <w:tcPr>
                  <w:tcW w:w="1445" w:type="dxa"/>
                  <w:tcBorders>
                    <w:top w:val="single" w:sz="8" w:space="0" w:color="000000"/>
                    <w:left w:val="single" w:sz="8" w:space="0" w:color="000000"/>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33192300-5</w:t>
                  </w:r>
                </w:p>
              </w:tc>
              <w:tc>
                <w:tcPr>
                  <w:tcW w:w="2547" w:type="dxa"/>
                  <w:tcBorders>
                    <w:top w:val="single" w:sz="8" w:space="0" w:color="000000"/>
                    <w:left w:val="nil"/>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Ιατρική επίπλωση, εκτός από κλίνες και τράπεζες</w:t>
                  </w:r>
                </w:p>
              </w:tc>
            </w:tr>
            <w:tr w:rsidR="00DE02FA" w:rsidRPr="00F94892" w:rsidTr="00F94892">
              <w:trPr>
                <w:trHeight w:val="712"/>
                <w:jc w:val="center"/>
              </w:trPr>
              <w:tc>
                <w:tcPr>
                  <w:tcW w:w="1445" w:type="dxa"/>
                  <w:tcBorders>
                    <w:top w:val="nil"/>
                    <w:left w:val="single" w:sz="8" w:space="0" w:color="000000"/>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33192300-5</w:t>
                  </w:r>
                </w:p>
              </w:tc>
              <w:tc>
                <w:tcPr>
                  <w:tcW w:w="2547" w:type="dxa"/>
                  <w:tcBorders>
                    <w:top w:val="nil"/>
                    <w:left w:val="nil"/>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Ιατρική επίπλωση, εκτός από κλίνες και τράπεζες</w:t>
                  </w:r>
                </w:p>
              </w:tc>
            </w:tr>
            <w:tr w:rsidR="00DE02FA" w:rsidRPr="00F94892" w:rsidTr="00F94892">
              <w:trPr>
                <w:trHeight w:val="396"/>
                <w:jc w:val="center"/>
              </w:trPr>
              <w:tc>
                <w:tcPr>
                  <w:tcW w:w="1445" w:type="dxa"/>
                  <w:tcBorders>
                    <w:top w:val="nil"/>
                    <w:left w:val="single" w:sz="8" w:space="0" w:color="000000"/>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33100000-1</w:t>
                  </w:r>
                </w:p>
              </w:tc>
              <w:tc>
                <w:tcPr>
                  <w:tcW w:w="2547" w:type="dxa"/>
                  <w:tcBorders>
                    <w:top w:val="nil"/>
                    <w:left w:val="nil"/>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Ιατρικές συσκευές</w:t>
                  </w:r>
                </w:p>
              </w:tc>
            </w:tr>
            <w:tr w:rsidR="00DE02FA" w:rsidRPr="00F94892" w:rsidTr="00F94892">
              <w:trPr>
                <w:trHeight w:val="399"/>
                <w:jc w:val="center"/>
              </w:trPr>
              <w:tc>
                <w:tcPr>
                  <w:tcW w:w="1445" w:type="dxa"/>
                  <w:tcBorders>
                    <w:top w:val="nil"/>
                    <w:left w:val="single" w:sz="8" w:space="0" w:color="000000"/>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33172200-8</w:t>
                  </w:r>
                </w:p>
              </w:tc>
              <w:tc>
                <w:tcPr>
                  <w:tcW w:w="2547" w:type="dxa"/>
                  <w:tcBorders>
                    <w:top w:val="nil"/>
                    <w:left w:val="nil"/>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Συσκευές ανάνηψης</w:t>
                  </w:r>
                </w:p>
              </w:tc>
            </w:tr>
            <w:tr w:rsidR="00DE02FA" w:rsidRPr="00F94892" w:rsidTr="00F94892">
              <w:trPr>
                <w:trHeight w:val="345"/>
                <w:jc w:val="center"/>
              </w:trPr>
              <w:tc>
                <w:tcPr>
                  <w:tcW w:w="1445" w:type="dxa"/>
                  <w:tcBorders>
                    <w:top w:val="nil"/>
                    <w:left w:val="single" w:sz="8" w:space="0" w:color="000000"/>
                    <w:bottom w:val="single" w:sz="8" w:space="0" w:color="000000"/>
                    <w:right w:val="single" w:sz="8" w:space="0" w:color="000000"/>
                  </w:tcBorders>
                  <w:shd w:val="clear" w:color="auto" w:fill="auto"/>
                  <w:hideMark/>
                </w:tcPr>
                <w:p w:rsidR="00DE02FA" w:rsidRPr="00F94892" w:rsidRDefault="00B90727" w:rsidP="00DE02FA">
                  <w:pPr>
                    <w:pStyle w:val="44"/>
                    <w:shd w:val="clear" w:color="auto" w:fill="auto"/>
                    <w:jc w:val="both"/>
                    <w:rPr>
                      <w:sz w:val="20"/>
                      <w:szCs w:val="20"/>
                    </w:rPr>
                  </w:pPr>
                  <w:r>
                    <w:rPr>
                      <w:sz w:val="20"/>
                      <w:szCs w:val="20"/>
                    </w:rPr>
                    <w:t>33182100-0</w:t>
                  </w:r>
                </w:p>
              </w:tc>
              <w:tc>
                <w:tcPr>
                  <w:tcW w:w="2547" w:type="dxa"/>
                  <w:tcBorders>
                    <w:top w:val="nil"/>
                    <w:left w:val="nil"/>
                    <w:bottom w:val="single" w:sz="8" w:space="0" w:color="000000"/>
                    <w:right w:val="single" w:sz="8" w:space="0" w:color="000000"/>
                  </w:tcBorders>
                  <w:shd w:val="clear" w:color="auto" w:fill="auto"/>
                  <w:hideMark/>
                </w:tcPr>
                <w:p w:rsidR="00DE02FA" w:rsidRPr="00F94892" w:rsidRDefault="00DE02FA" w:rsidP="00DE02FA">
                  <w:pPr>
                    <w:pStyle w:val="44"/>
                    <w:shd w:val="clear" w:color="auto" w:fill="auto"/>
                    <w:jc w:val="both"/>
                    <w:rPr>
                      <w:sz w:val="20"/>
                      <w:szCs w:val="20"/>
                    </w:rPr>
                  </w:pPr>
                  <w:r w:rsidRPr="00F94892">
                    <w:rPr>
                      <w:sz w:val="20"/>
                      <w:szCs w:val="20"/>
                    </w:rPr>
                    <w:t>Απινιδωτής</w:t>
                  </w:r>
                </w:p>
              </w:tc>
            </w:tr>
          </w:tbl>
          <w:p w:rsidR="00DE02FA" w:rsidRDefault="00DE02FA" w:rsidP="00DE02FA">
            <w:pPr>
              <w:pStyle w:val="80"/>
              <w:shd w:val="clear" w:color="auto" w:fill="auto"/>
              <w:spacing w:line="240" w:lineRule="auto"/>
              <w:ind w:left="20"/>
            </w:pPr>
          </w:p>
        </w:tc>
      </w:tr>
      <w:tr w:rsidR="00DE02FA"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612466" w:rsidRDefault="00DE02FA" w:rsidP="00DE02FA">
            <w:pPr>
              <w:pStyle w:val="44"/>
              <w:shd w:val="clear" w:color="auto" w:fill="auto"/>
              <w:jc w:val="both"/>
              <w:rPr>
                <w:i w:val="0"/>
              </w:rPr>
            </w:pPr>
            <w:r w:rsidRPr="00612466">
              <w:rPr>
                <w:i w:val="0"/>
              </w:rPr>
              <w:t>Το έργο χρηματοδοτείται από τον προϋπολογισμό του Νοσοκομείου Αγίου Νικολάου, από τους ΚΑΕ 7111, 7127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483DFA" w:rsidP="00483DFA">
            <w:pPr>
              <w:pStyle w:val="80"/>
              <w:shd w:val="clear" w:color="auto" w:fill="auto"/>
              <w:spacing w:line="293" w:lineRule="exact"/>
              <w:ind w:left="20"/>
            </w:pPr>
            <w:r>
              <w:t xml:space="preserve">48.766,50 </w:t>
            </w:r>
            <w:r w:rsidR="00DE02FA">
              <w:rPr>
                <w:rFonts w:eastAsia="Times New Roman" w:cs="Times New Roman"/>
              </w:rPr>
              <w:t xml:space="preserve">ευρώ πλέον </w:t>
            </w:r>
            <w:r w:rsidR="00DE02FA" w:rsidRPr="003D636A">
              <w:rPr>
                <w:rFonts w:eastAsia="Times New Roman" w:cs="Times New Roman"/>
              </w:rPr>
              <w:t>ΦΠΑ 24%</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80"/>
              <w:shd w:val="clear" w:color="auto" w:fill="auto"/>
              <w:spacing w:line="293" w:lineRule="exact"/>
              <w:jc w:val="both"/>
              <w:rPr>
                <w:rFonts w:asciiTheme="minorHAnsi" w:hAnsiTheme="minorHAnsi"/>
              </w:rPr>
            </w:pPr>
            <w:r>
              <w:rPr>
                <w:rFonts w:asciiTheme="minorHAnsi" w:hAnsiTheme="minorHAnsi"/>
              </w:rPr>
              <w:t>Έως την λήξη του χρόνου εγγύησης του μηχανήματος.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DE02FA">
      <w:pPr>
        <w:pStyle w:val="36"/>
        <w:framePr w:w="10481" w:h="4296" w:hRule="exact" w:wrap="notBeside" w:vAnchor="text" w:hAnchor="page" w:x="903" w:y="444"/>
        <w:shd w:val="clear" w:color="auto" w:fill="auto"/>
        <w:spacing w:line="210" w:lineRule="exact"/>
        <w:jc w:val="center"/>
      </w:pPr>
      <w:r>
        <w:lastRenderedPageBreak/>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49"/>
              <w:framePr w:w="10481" w:h="4296" w:hRule="exact" w:wrap="notBeside" w:vAnchor="text" w:hAnchor="page" w:x="903" w:y="444"/>
              <w:shd w:val="clear" w:color="auto" w:fill="auto"/>
              <w:spacing w:line="240" w:lineRule="auto"/>
              <w:ind w:firstLine="0"/>
              <w:jc w:val="both"/>
              <w:rPr>
                <w:lang w:val="en-US"/>
              </w:rPr>
            </w:pPr>
            <w:r w:rsidRPr="000B5F71">
              <w:t>28413-</w:t>
            </w:r>
            <w:r w:rsidR="00C608E8">
              <w:t>43174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8B4B31" w:rsidP="00DE02FA">
            <w:pPr>
              <w:pStyle w:val="49"/>
              <w:framePr w:w="10481" w:h="4296" w:hRule="exact" w:wrap="notBeside" w:vAnchor="text" w:hAnchor="page" w:x="903" w:y="444"/>
              <w:shd w:val="clear" w:color="auto" w:fill="auto"/>
              <w:spacing w:line="240" w:lineRule="auto"/>
              <w:ind w:firstLine="0"/>
              <w:jc w:val="both"/>
              <w:rPr>
                <w:lang w:val="en-US"/>
              </w:rPr>
            </w:pPr>
            <w:hyperlink r:id="rId11" w:history="1">
              <w:r w:rsidR="00C608E8">
                <w:rPr>
                  <w:rStyle w:val="-"/>
                  <w:lang w:val="en-US"/>
                </w:rPr>
                <w:t>gkoxara</w:t>
              </w:r>
              <w:r w:rsidR="00DE02FA" w:rsidRPr="00C13002">
                <w:rPr>
                  <w:rStyle w:val="-"/>
                </w:rPr>
                <w:t>@</w:t>
              </w:r>
              <w:r w:rsidR="00DE02FA" w:rsidRPr="00C13002">
                <w:rPr>
                  <w:rStyle w:val="-"/>
                  <w:lang w:val="en-US"/>
                </w:rPr>
                <w:t>agnhosp</w:t>
              </w:r>
              <w:r w:rsidR="00DE02FA" w:rsidRPr="00C13002">
                <w:rPr>
                  <w:rStyle w:val="-"/>
                </w:rPr>
                <w:t>.</w:t>
              </w:r>
              <w:r w:rsidR="00DE02FA" w:rsidRPr="00C13002">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8B4B31"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845573" w:rsidRDefault="00845573">
      <w:pPr>
        <w:pStyle w:val="221"/>
        <w:keepNext/>
        <w:keepLines/>
        <w:shd w:val="clear" w:color="auto" w:fill="auto"/>
        <w:spacing w:before="0" w:after="494" w:line="230" w:lineRule="exact"/>
        <w:ind w:left="4140"/>
        <w:jc w:val="left"/>
        <w:rPr>
          <w:rStyle w:val="222"/>
        </w:rPr>
      </w:pPr>
      <w:bookmarkStart w:id="4" w:name="bookmark4"/>
    </w:p>
    <w:p w:rsidR="002941CA" w:rsidRDefault="002940D4">
      <w:pPr>
        <w:pStyle w:val="221"/>
        <w:keepNext/>
        <w:keepLines/>
        <w:shd w:val="clear" w:color="auto" w:fill="auto"/>
        <w:spacing w:before="0" w:after="494" w:line="230" w:lineRule="exact"/>
        <w:ind w:left="4140"/>
        <w:jc w:val="left"/>
      </w:pPr>
      <w:r>
        <w:rPr>
          <w:rStyle w:val="222"/>
        </w:rPr>
        <w:t>ΔΙΑΚΗΡΥΞΗ</w:t>
      </w:r>
      <w:bookmarkEnd w:id="4"/>
    </w:p>
    <w:p w:rsidR="002941CA" w:rsidRDefault="002941CA">
      <w:pPr>
        <w:rPr>
          <w:sz w:val="2"/>
          <w:szCs w:val="2"/>
        </w:rPr>
      </w:pPr>
    </w:p>
    <w:p w:rsidR="00374D7F" w:rsidRDefault="00374D7F" w:rsidP="002E3330">
      <w:pPr>
        <w:pStyle w:val="ae"/>
        <w:framePr w:w="9755" w:h="1028" w:hRule="exact" w:wrap="notBeside" w:vAnchor="text" w:hAnchor="page" w:x="1216" w:y="65"/>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rPr>
                <w:lang w:val="en-US"/>
              </w:rPr>
              <w:t>E-MAIL</w:t>
            </w:r>
          </w:p>
        </w:tc>
      </w:tr>
      <w:tr w:rsidR="00374D7F"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102"/>
              <w:framePr w:w="9755" w:h="1028" w:hRule="exact" w:wrap="notBeside" w:vAnchor="text" w:hAnchor="page" w:x="1216" w:y="65"/>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C608E8" w:rsidP="002E3330">
            <w:pPr>
              <w:pStyle w:val="49"/>
              <w:framePr w:w="9755" w:h="1028" w:hRule="exact" w:wrap="notBeside" w:vAnchor="text" w:hAnchor="page" w:x="1216" w:y="65"/>
              <w:shd w:val="clear" w:color="auto" w:fill="auto"/>
              <w:spacing w:line="240" w:lineRule="auto"/>
              <w:ind w:left="20" w:firstLine="0"/>
              <w:jc w:val="left"/>
            </w:pPr>
            <w:r>
              <w:t>Ευαγγελία Κοξαρά</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28413-</w:t>
            </w:r>
            <w:r w:rsidR="00C608E8">
              <w:t>43174</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8B4B31" w:rsidP="002E3330">
            <w:pPr>
              <w:pStyle w:val="49"/>
              <w:framePr w:w="9755" w:h="1028" w:hRule="exact" w:wrap="notBeside" w:vAnchor="text" w:hAnchor="page" w:x="1216" w:y="65"/>
              <w:shd w:val="clear" w:color="auto" w:fill="auto"/>
              <w:spacing w:line="240" w:lineRule="auto"/>
              <w:ind w:left="20" w:firstLine="0"/>
              <w:jc w:val="left"/>
            </w:pPr>
            <w:hyperlink r:id="rId13" w:history="1">
              <w:r w:rsidR="00C608E8">
                <w:rPr>
                  <w:rStyle w:val="-"/>
                  <w:lang w:val="en-US"/>
                </w:rPr>
                <w:t>gkoxara</w:t>
              </w:r>
              <w:r w:rsidR="000B5F71" w:rsidRPr="000B5F71">
                <w:rPr>
                  <w:rStyle w:val="-"/>
                </w:rPr>
                <w:t>@</w:t>
              </w:r>
              <w:r w:rsidR="000B5F71" w:rsidRPr="000B5F71">
                <w:rPr>
                  <w:rStyle w:val="-"/>
                  <w:lang w:val="en-US"/>
                </w:rPr>
                <w:t>agnhosp</w:t>
              </w:r>
              <w:r w:rsidR="000B5F71" w:rsidRPr="000B5F71">
                <w:rPr>
                  <w:rStyle w:val="-"/>
                </w:rPr>
                <w:t>.</w:t>
              </w:r>
              <w:r w:rsidR="000B5F71" w:rsidRPr="000B5F71">
                <w:rPr>
                  <w:rStyle w:val="-"/>
                  <w:lang w:val="en-US"/>
                </w:rPr>
                <w:t>gr</w:t>
              </w:r>
            </w:hyperlink>
          </w:p>
        </w:tc>
      </w:tr>
    </w:tbl>
    <w:p w:rsidR="002941CA" w:rsidRDefault="002941CA">
      <w:pPr>
        <w:rPr>
          <w:sz w:val="2"/>
          <w:szCs w:val="2"/>
        </w:rPr>
      </w:pPr>
    </w:p>
    <w:p w:rsidR="002941CA" w:rsidRDefault="002940D4">
      <w:pPr>
        <w:pStyle w:val="2c"/>
        <w:keepNext/>
        <w:keepLines/>
        <w:shd w:val="clear" w:color="auto" w:fill="auto"/>
        <w:spacing w:before="474"/>
        <w:ind w:left="40" w:right="40" w:firstLine="0"/>
      </w:pPr>
      <w:bookmarkStart w:id="5" w:name="bookmark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5"/>
    </w:p>
    <w:p w:rsidR="002941CA" w:rsidRDefault="002940D4">
      <w:pPr>
        <w:pStyle w:val="2c"/>
        <w:keepNext/>
        <w:keepLines/>
        <w:numPr>
          <w:ilvl w:val="0"/>
          <w:numId w:val="5"/>
        </w:numPr>
        <w:shd w:val="clear" w:color="auto" w:fill="auto"/>
        <w:tabs>
          <w:tab w:val="left" w:pos="424"/>
        </w:tabs>
        <w:spacing w:before="0"/>
        <w:ind w:left="40" w:firstLine="0"/>
      </w:pPr>
      <w:bookmarkStart w:id="6" w:name="bookmark6"/>
      <w:r>
        <w:t>Ο τίτλος της σύμβασης είναι :</w:t>
      </w:r>
      <w:bookmarkEnd w:id="6"/>
    </w:p>
    <w:p w:rsidR="002941CA" w:rsidRDefault="002940D4">
      <w:pPr>
        <w:pStyle w:val="60"/>
        <w:shd w:val="clear" w:color="auto" w:fill="auto"/>
        <w:spacing w:after="0" w:line="293" w:lineRule="exact"/>
        <w:ind w:left="40" w:right="40" w:firstLine="0"/>
        <w:jc w:val="both"/>
      </w:pPr>
      <w:r w:rsidRPr="00BC51E3">
        <w:t>«</w:t>
      </w:r>
      <w:r w:rsidR="00584AA6" w:rsidRPr="00BC51E3">
        <w:t>Προμήθεια</w:t>
      </w:r>
      <w:r w:rsidR="00BC51E3" w:rsidRPr="00BC51E3">
        <w:t>:</w:t>
      </w:r>
      <w:r w:rsidR="00584AA6" w:rsidRPr="00BC51E3">
        <w:t xml:space="preserve"> </w:t>
      </w:r>
      <w:r w:rsidR="00BC51E3" w:rsidRPr="003D636A">
        <w:t xml:space="preserve">Πολυθρόνες αιμοκάθαρσης </w:t>
      </w:r>
      <w:r w:rsidR="00BC51E3">
        <w:t xml:space="preserve">, πολυθρόνες χημειοθεραπείας,  </w:t>
      </w:r>
      <w:r w:rsidR="00BC51E3" w:rsidRPr="003D636A">
        <w:t>Hood κάθετης νηματικής ροής</w:t>
      </w:r>
      <w:r w:rsidR="00BC51E3">
        <w:t>, τράπεζα ανάνηψης</w:t>
      </w:r>
      <w:r w:rsidR="004408EF">
        <w:t xml:space="preserve"> νεογνών</w:t>
      </w:r>
      <w:r w:rsidR="00BC51E3">
        <w:t>, απινιδωτής αναισθησιολογικού τμήματος για την Οργανική Μονάδα Έδρας-Άγιος Νικόλαος.»</w:t>
      </w:r>
    </w:p>
    <w:p w:rsidR="002941CA" w:rsidRDefault="002940D4">
      <w:pPr>
        <w:pStyle w:val="2c"/>
        <w:keepNext/>
        <w:keepLines/>
        <w:numPr>
          <w:ilvl w:val="0"/>
          <w:numId w:val="5"/>
        </w:numPr>
        <w:shd w:val="clear" w:color="auto" w:fill="auto"/>
        <w:tabs>
          <w:tab w:val="left" w:pos="429"/>
        </w:tabs>
        <w:spacing w:before="0" w:line="264" w:lineRule="exact"/>
        <w:ind w:left="40" w:firstLine="0"/>
      </w:pPr>
      <w:bookmarkStart w:id="7" w:name="bookmark7"/>
      <w:r>
        <w:t>Εκτιμώμενη αξία της σύμβασης</w:t>
      </w:r>
      <w:r>
        <w:rPr>
          <w:rStyle w:val="2100"/>
        </w:rPr>
        <w:t xml:space="preserve"> (Άρθρο 6 Ν.4412/2016)</w:t>
      </w:r>
      <w:bookmarkEnd w:id="7"/>
    </w:p>
    <w:p w:rsidR="002941CA" w:rsidRPr="00584AA6" w:rsidRDefault="002940D4">
      <w:pPr>
        <w:pStyle w:val="49"/>
        <w:shd w:val="clear" w:color="auto" w:fill="auto"/>
        <w:spacing w:line="264" w:lineRule="exact"/>
        <w:ind w:left="40" w:right="40" w:firstLine="0"/>
        <w:jc w:val="both"/>
        <w:rPr>
          <w:highlight w:val="yellow"/>
        </w:rPr>
      </w:pPr>
      <w:r>
        <w:t xml:space="preserve">Η εκτιμώμενη αξία της σύμβασης ανέρχεται στο ποσό των </w:t>
      </w:r>
      <w:r w:rsidR="00483DFA">
        <w:t xml:space="preserve">48.766,50 </w:t>
      </w:r>
      <w:r w:rsidR="00BC51E3">
        <w:rPr>
          <w:rFonts w:eastAsia="Times New Roman" w:cs="Times New Roman"/>
        </w:rPr>
        <w:t>πλέον Φ.Π.Α. 24%.</w:t>
      </w:r>
      <w:r>
        <w:t xml:space="preserve"> Για τη δέσμευση του συνολικού ποσού, έχ</w:t>
      </w:r>
      <w:r w:rsidR="00BC51E3">
        <w:t>ει</w:t>
      </w:r>
      <w:r>
        <w:t xml:space="preserve"> ληφθεί </w:t>
      </w:r>
      <w:r w:rsidR="00BC51E3">
        <w:t xml:space="preserve">η </w:t>
      </w:r>
      <w:r>
        <w:t>σχετικ</w:t>
      </w:r>
      <w:r w:rsidR="00BC51E3">
        <w:t>ή</w:t>
      </w:r>
      <w:r>
        <w:t xml:space="preserve"> απ</w:t>
      </w:r>
      <w:r w:rsidR="00BC51E3">
        <w:t>όφαση</w:t>
      </w:r>
      <w:r w:rsidR="00C10BC1">
        <w:t xml:space="preserve"> </w:t>
      </w:r>
      <w:r w:rsidR="00BC51E3">
        <w:t xml:space="preserve">δέσμευσης του </w:t>
      </w:r>
      <w:r w:rsidR="00584AA6">
        <w:t>ενδιαφερόμεν</w:t>
      </w:r>
      <w:r w:rsidR="00BC51E3">
        <w:t>ου</w:t>
      </w:r>
      <w:r w:rsidR="00584AA6">
        <w:t xml:space="preserve"> Νοσοκομεί</w:t>
      </w:r>
      <w:r w:rsidR="00BC51E3">
        <w:t>ου</w:t>
      </w:r>
      <w:r w:rsidR="00584AA6">
        <w:t xml:space="preserve"> : </w:t>
      </w:r>
      <w:r w:rsidR="00584AA6" w:rsidRPr="00F220B5">
        <w:t xml:space="preserve">ΑΔΑ: </w:t>
      </w:r>
      <w:r w:rsidR="00B068A3" w:rsidRPr="00F220B5">
        <w:t>Ψ2ΑΗ469045-Δ7Ν</w:t>
      </w:r>
    </w:p>
    <w:p w:rsidR="002941CA" w:rsidRPr="00584AA6" w:rsidRDefault="002940D4">
      <w:pPr>
        <w:pStyle w:val="231"/>
        <w:keepNext/>
        <w:keepLines/>
        <w:numPr>
          <w:ilvl w:val="0"/>
          <w:numId w:val="5"/>
        </w:numPr>
        <w:shd w:val="clear" w:color="auto" w:fill="auto"/>
        <w:tabs>
          <w:tab w:val="left" w:pos="414"/>
        </w:tabs>
        <w:ind w:left="40"/>
      </w:pPr>
      <w:bookmarkStart w:id="8" w:name="bookmark8"/>
      <w:r w:rsidRPr="00584AA6">
        <w:rPr>
          <w:rStyle w:val="23105"/>
        </w:rPr>
        <w:t xml:space="preserve">Τόπος </w:t>
      </w:r>
      <w:r w:rsidR="00584AA6">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Pr="0072316A" w:rsidRDefault="00584AA6" w:rsidP="00584AA6">
      <w:pPr>
        <w:pStyle w:val="49"/>
        <w:numPr>
          <w:ilvl w:val="0"/>
          <w:numId w:val="30"/>
        </w:numPr>
        <w:shd w:val="clear" w:color="auto" w:fill="auto"/>
        <w:spacing w:line="264" w:lineRule="exact"/>
        <w:ind w:right="40"/>
        <w:jc w:val="both"/>
      </w:pPr>
      <w:r w:rsidRPr="0072316A">
        <w:t>Οργανική Μονάδα Έδρας του Γ.Ν. Λασιθίου – Γ.Ν.-Κ.Υ. Νεαπόλεως «Διαλυνάκειο»- Κνωσού 2-4, Άγιος Νικόλαος, Τ.Κ. 72100</w:t>
      </w:r>
    </w:p>
    <w:p w:rsidR="002941CA" w:rsidRDefault="002940D4">
      <w:pPr>
        <w:pStyle w:val="2c"/>
        <w:keepNext/>
        <w:keepLines/>
        <w:numPr>
          <w:ilvl w:val="0"/>
          <w:numId w:val="5"/>
        </w:numPr>
        <w:shd w:val="clear" w:color="auto" w:fill="auto"/>
        <w:tabs>
          <w:tab w:val="left" w:pos="424"/>
        </w:tabs>
        <w:spacing w:before="0" w:line="264" w:lineRule="exact"/>
        <w:ind w:left="40" w:firstLine="0"/>
      </w:pPr>
      <w:bookmarkStart w:id="9" w:name="bookmark9"/>
      <w:r>
        <w:t>Σύντομη περιγραφή του αντικειμένου της σύμβασης</w:t>
      </w:r>
      <w:r>
        <w:rPr>
          <w:rStyle w:val="2100"/>
        </w:rPr>
        <w:t xml:space="preserve"> (Άρθρο 53 παρ 2 εδ. ε του Ν.4412/2016)</w:t>
      </w:r>
      <w:bookmarkEnd w:id="9"/>
    </w:p>
    <w:p w:rsidR="005755AC" w:rsidRDefault="002940D4" w:rsidP="005755AC">
      <w:pPr>
        <w:pStyle w:val="49"/>
        <w:shd w:val="clear" w:color="auto" w:fill="auto"/>
        <w:spacing w:line="264" w:lineRule="exact"/>
        <w:ind w:left="40" w:right="40" w:firstLine="0"/>
        <w:jc w:val="both"/>
      </w:pPr>
      <w:r>
        <w:t xml:space="preserve">Το αντικείμενο της σύμβασης αφορά στην </w:t>
      </w:r>
      <w:r w:rsidR="00584AA6">
        <w:t>προμήθεια</w:t>
      </w:r>
      <w:r w:rsidR="0072316A">
        <w:t>:</w:t>
      </w:r>
      <w:r w:rsidR="00584AA6">
        <w:t xml:space="preserve"> </w:t>
      </w:r>
      <w:r w:rsidR="0072316A" w:rsidRPr="003D636A">
        <w:t xml:space="preserve">Πολυθρόνες αιμοκάθαρσης </w:t>
      </w:r>
      <w:r w:rsidR="0072316A">
        <w:t xml:space="preserve">, πολυθρόνες χημειοθεραπείας,  </w:t>
      </w:r>
      <w:r w:rsidR="0072316A" w:rsidRPr="003D636A">
        <w:t>Hood κάθετης νηματικής ροής</w:t>
      </w:r>
      <w:r w:rsidR="0072316A">
        <w:t>, τράπεζα ανάνηψης</w:t>
      </w:r>
      <w:r w:rsidR="000222EC">
        <w:t xml:space="preserve"> νεογνών</w:t>
      </w:r>
      <w:r w:rsidR="0072316A">
        <w:t>, απινιδωτής αναισθησιολογικού τμήματος για την Οργανική Μονάδα Έδρας-Άγιος Νικόλαος.</w:t>
      </w:r>
    </w:p>
    <w:p w:rsidR="002941CA" w:rsidRDefault="005755AC" w:rsidP="005755AC">
      <w:pPr>
        <w:pStyle w:val="49"/>
        <w:shd w:val="clear" w:color="auto" w:fill="auto"/>
        <w:spacing w:line="264" w:lineRule="exact"/>
        <w:ind w:left="40" w:right="40" w:firstLine="0"/>
        <w:jc w:val="both"/>
      </w:pPr>
      <w:r>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0" w:name="bookmark10"/>
    </w:p>
    <w:p w:rsidR="002941CA" w:rsidRDefault="002940D4" w:rsidP="004E1C41">
      <w:pPr>
        <w:pStyle w:val="102"/>
        <w:shd w:val="clear" w:color="auto" w:fill="auto"/>
        <w:spacing w:line="269" w:lineRule="exact"/>
        <w:ind w:firstLine="0"/>
        <w:jc w:val="both"/>
      </w:pPr>
      <w:r>
        <w:t>ΑΡΘΡΟ 3 : ΔΙΑΡΚΕΙΑ ΣΥΜΒΑΣΗΣ</w:t>
      </w:r>
      <w:bookmarkEnd w:id="10"/>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 xml:space="preserve">καλής λειτουργίας </w:t>
      </w:r>
      <w:r w:rsidRPr="005C11FD">
        <w:t xml:space="preserve">του </w:t>
      </w:r>
      <w:r>
        <w:t>μ</w:t>
      </w:r>
      <w:r w:rsidRPr="005C11FD">
        <w:t>ηχανήματος</w:t>
      </w:r>
      <w:r>
        <w:t>.</w:t>
      </w:r>
    </w:p>
    <w:p w:rsidR="001948BB" w:rsidRDefault="001948BB">
      <w:pPr>
        <w:pStyle w:val="102"/>
        <w:shd w:val="clear" w:color="auto" w:fill="auto"/>
        <w:spacing w:line="274" w:lineRule="exact"/>
        <w:ind w:left="320" w:firstLine="0"/>
        <w:jc w:val="both"/>
      </w:pPr>
      <w:bookmarkStart w:id="11" w:name="bookmark11"/>
    </w:p>
    <w:p w:rsidR="002941CA" w:rsidRDefault="002940D4" w:rsidP="004E1C41">
      <w:pPr>
        <w:pStyle w:val="102"/>
        <w:shd w:val="clear" w:color="auto" w:fill="auto"/>
        <w:spacing w:line="274" w:lineRule="exact"/>
        <w:ind w:firstLine="0"/>
        <w:jc w:val="both"/>
      </w:pPr>
      <w:r>
        <w:t>ΑΡΘΡΟ 4 : ΘΕΣΜΙΚΟ ΠΛΑΙΣΙΟ</w:t>
      </w:r>
      <w:bookmarkEnd w:id="11"/>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lastRenderedPageBreak/>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pPr>
        <w:pStyle w:val="60"/>
        <w:numPr>
          <w:ilvl w:val="0"/>
          <w:numId w:val="7"/>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pPr>
        <w:pStyle w:val="60"/>
        <w:numPr>
          <w:ilvl w:val="0"/>
          <w:numId w:val="7"/>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pPr>
        <w:pStyle w:val="60"/>
        <w:numPr>
          <w:ilvl w:val="0"/>
          <w:numId w:val="7"/>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pPr>
        <w:pStyle w:val="60"/>
        <w:numPr>
          <w:ilvl w:val="0"/>
          <w:numId w:val="7"/>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pPr>
        <w:pStyle w:val="60"/>
        <w:numPr>
          <w:ilvl w:val="0"/>
          <w:numId w:val="7"/>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pPr>
        <w:pStyle w:val="60"/>
        <w:numPr>
          <w:ilvl w:val="0"/>
          <w:numId w:val="7"/>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9F32D2">
      <w:pPr>
        <w:pStyle w:val="60"/>
        <w:numPr>
          <w:ilvl w:val="0"/>
          <w:numId w:val="7"/>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9F32D2">
      <w:pPr>
        <w:pStyle w:val="60"/>
        <w:numPr>
          <w:ilvl w:val="0"/>
          <w:numId w:val="7"/>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pPr>
        <w:pStyle w:val="60"/>
        <w:numPr>
          <w:ilvl w:val="0"/>
          <w:numId w:val="7"/>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pPr>
        <w:pStyle w:val="60"/>
        <w:numPr>
          <w:ilvl w:val="0"/>
          <w:numId w:val="7"/>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pPr>
        <w:pStyle w:val="49"/>
        <w:numPr>
          <w:ilvl w:val="0"/>
          <w:numId w:val="7"/>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0314B1">
      <w:pPr>
        <w:pStyle w:val="49"/>
        <w:numPr>
          <w:ilvl w:val="0"/>
          <w:numId w:val="7"/>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1E10B7">
      <w:pPr>
        <w:pStyle w:val="49"/>
        <w:numPr>
          <w:ilvl w:val="0"/>
          <w:numId w:val="7"/>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EF6136" w:rsidRPr="000314B1" w:rsidRDefault="00EF6136" w:rsidP="00EF6136">
      <w:pPr>
        <w:pStyle w:val="49"/>
        <w:numPr>
          <w:ilvl w:val="0"/>
          <w:numId w:val="7"/>
        </w:numPr>
        <w:shd w:val="clear" w:color="auto" w:fill="auto"/>
        <w:tabs>
          <w:tab w:val="left" w:pos="891"/>
        </w:tabs>
        <w:spacing w:line="269" w:lineRule="exact"/>
        <w:ind w:left="320" w:right="40" w:firstLine="0"/>
        <w:jc w:val="both"/>
      </w:pPr>
      <w:r w:rsidRPr="000314B1">
        <w:t>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EF6136" w:rsidRDefault="00EF6136" w:rsidP="00EF6136">
      <w:pPr>
        <w:pStyle w:val="49"/>
        <w:numPr>
          <w:ilvl w:val="0"/>
          <w:numId w:val="7"/>
        </w:numPr>
        <w:shd w:val="clear" w:color="auto" w:fill="auto"/>
        <w:tabs>
          <w:tab w:val="left" w:pos="891"/>
        </w:tabs>
        <w:spacing w:line="269" w:lineRule="exact"/>
        <w:ind w:left="320" w:right="40" w:firstLine="0"/>
        <w:jc w:val="both"/>
      </w:pPr>
      <w:r w:rsidRPr="000314B1">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130344" w:rsidRPr="00130344" w:rsidRDefault="00130344" w:rsidP="00130344">
      <w:pPr>
        <w:pStyle w:val="49"/>
        <w:numPr>
          <w:ilvl w:val="0"/>
          <w:numId w:val="7"/>
        </w:numPr>
        <w:shd w:val="clear" w:color="auto" w:fill="auto"/>
        <w:tabs>
          <w:tab w:val="left" w:pos="891"/>
        </w:tabs>
        <w:spacing w:line="269" w:lineRule="exact"/>
        <w:ind w:left="320" w:right="40" w:firstLine="0"/>
        <w:jc w:val="both"/>
      </w:pPr>
      <w:r w:rsidRPr="00130344">
        <w:t>Την υπ’ αρ. 4525/15-11-2017 (ΦΕΚ 4208Β/1-12-2017) Υ.Α. με θέμα «Παράταση των Προγραμμάτων Προμηθειών, Υπηρεσιών και Φαρμάκων Υγείας (Π.Π.Υ.Φ.Υ.) των ετών 2011, 2012, 2013, 2014 και 2015».</w:t>
      </w:r>
    </w:p>
    <w:p w:rsidR="00130344" w:rsidRPr="00130344" w:rsidRDefault="00130344" w:rsidP="00130344">
      <w:pPr>
        <w:pStyle w:val="49"/>
        <w:numPr>
          <w:ilvl w:val="0"/>
          <w:numId w:val="7"/>
        </w:numPr>
        <w:shd w:val="clear" w:color="auto" w:fill="auto"/>
        <w:tabs>
          <w:tab w:val="left" w:pos="891"/>
        </w:tabs>
        <w:spacing w:line="269" w:lineRule="exact"/>
        <w:ind w:left="320" w:right="40" w:firstLine="0"/>
        <w:jc w:val="both"/>
      </w:pPr>
      <w:r w:rsidRPr="00130344">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EF6136" w:rsidRPr="000314B1" w:rsidRDefault="00EF6136" w:rsidP="00EF6136">
      <w:pPr>
        <w:pStyle w:val="49"/>
        <w:numPr>
          <w:ilvl w:val="0"/>
          <w:numId w:val="7"/>
        </w:numPr>
        <w:shd w:val="clear" w:color="auto" w:fill="auto"/>
        <w:tabs>
          <w:tab w:val="left" w:pos="891"/>
        </w:tabs>
        <w:spacing w:line="269" w:lineRule="exact"/>
        <w:ind w:left="320" w:right="40" w:firstLine="0"/>
        <w:jc w:val="both"/>
      </w:pPr>
      <w:r w:rsidRPr="000314B1">
        <w:t>Το με αρ. πρωτ. 4963/5-10-2016 έγγραφο της ΕΠΥ.</w:t>
      </w:r>
    </w:p>
    <w:p w:rsidR="00EF6136" w:rsidRPr="000314B1" w:rsidRDefault="00EF6136" w:rsidP="00EF6136">
      <w:pPr>
        <w:pStyle w:val="49"/>
        <w:numPr>
          <w:ilvl w:val="0"/>
          <w:numId w:val="7"/>
        </w:numPr>
        <w:shd w:val="clear" w:color="auto" w:fill="auto"/>
        <w:tabs>
          <w:tab w:val="left" w:pos="891"/>
        </w:tabs>
        <w:spacing w:line="269" w:lineRule="exact"/>
        <w:ind w:left="320" w:right="40" w:firstLine="0"/>
        <w:jc w:val="both"/>
      </w:pPr>
      <w:r w:rsidRPr="000314B1">
        <w:t>Την με αριθ. 459/29-6-2017 Απόφαση Διοικητή της 7ης Υ.ΠΕ. Κρήτης περί ορισμού φορέων διενέργειας των διαγωνισμών του ΠΠΥΦΥ 2015</w:t>
      </w:r>
    </w:p>
    <w:p w:rsidR="002941CA" w:rsidRPr="00B66982" w:rsidRDefault="002940D4">
      <w:pPr>
        <w:pStyle w:val="49"/>
        <w:numPr>
          <w:ilvl w:val="0"/>
          <w:numId w:val="7"/>
        </w:numPr>
        <w:shd w:val="clear" w:color="auto" w:fill="auto"/>
        <w:tabs>
          <w:tab w:val="left" w:pos="886"/>
        </w:tabs>
        <w:spacing w:line="269" w:lineRule="exact"/>
        <w:ind w:left="320" w:right="40" w:firstLine="0"/>
        <w:jc w:val="both"/>
      </w:pPr>
      <w:r w:rsidRPr="00B66982">
        <w:t>Τ</w:t>
      </w:r>
      <w:r w:rsidR="000B197C" w:rsidRPr="00B66982">
        <w:t>ις</w:t>
      </w:r>
      <w:r w:rsidRPr="00B66982">
        <w:t xml:space="preserve"> με αριθμ. </w:t>
      </w:r>
      <w:r w:rsidR="000B197C" w:rsidRPr="00B66982">
        <w:t xml:space="preserve">801/13-12-2017 και </w:t>
      </w:r>
      <w:r w:rsidR="00B66982" w:rsidRPr="00B66982">
        <w:t>61/29-1-2018</w:t>
      </w:r>
      <w:r w:rsidR="000B197C" w:rsidRPr="00B66982">
        <w:t xml:space="preserve"> </w:t>
      </w:r>
      <w:r w:rsidRPr="00B66982">
        <w:t xml:space="preserve"> </w:t>
      </w:r>
      <w:r w:rsidR="00B66982" w:rsidRPr="00B66982">
        <w:t>αποφάσεις</w:t>
      </w:r>
      <w:r w:rsidRPr="00B66982">
        <w:t xml:space="preserve"> της </w:t>
      </w:r>
      <w:r w:rsidR="005755AC" w:rsidRPr="00B66982">
        <w:t xml:space="preserve">Αναθέτουσας </w:t>
      </w:r>
      <w:r w:rsidRPr="00B66982">
        <w:t>Αρχής περί έγκρισης διε</w:t>
      </w:r>
      <w:r w:rsidR="000B197C" w:rsidRPr="00B66982">
        <w:t>νέργειας συνοπτικού διαγωνισμού και έγκρισης των τεχνικών προδιαγραφών.</w:t>
      </w:r>
    </w:p>
    <w:p w:rsidR="002941CA" w:rsidRPr="006B344E" w:rsidRDefault="006B344E" w:rsidP="006B1A75">
      <w:pPr>
        <w:pStyle w:val="49"/>
        <w:numPr>
          <w:ilvl w:val="0"/>
          <w:numId w:val="7"/>
        </w:numPr>
        <w:shd w:val="clear" w:color="auto" w:fill="auto"/>
        <w:tabs>
          <w:tab w:val="left" w:pos="882"/>
        </w:tabs>
        <w:spacing w:line="269" w:lineRule="exact"/>
        <w:ind w:left="320" w:right="40" w:firstLine="0"/>
        <w:jc w:val="both"/>
      </w:pPr>
      <w:r w:rsidRPr="006B344E">
        <w:t xml:space="preserve">Την </w:t>
      </w:r>
      <w:r w:rsidR="002940D4" w:rsidRPr="006B344E">
        <w:t xml:space="preserve">με αριθμ. </w:t>
      </w:r>
      <w:r w:rsidRPr="006B344E">
        <w:t>188/29-1-2018</w:t>
      </w:r>
      <w:r w:rsidR="005755AC" w:rsidRPr="006B344E">
        <w:t xml:space="preserve"> </w:t>
      </w:r>
      <w:r w:rsidRPr="006B344E">
        <w:t>απόφαση</w:t>
      </w:r>
      <w:r w:rsidR="002940D4" w:rsidRPr="006B344E">
        <w:t xml:space="preserve"> Ανάληψης Υποχρέωσης </w:t>
      </w:r>
      <w:r w:rsidR="009523BE" w:rsidRPr="006B344E">
        <w:t>του</w:t>
      </w:r>
      <w:r w:rsidR="005755AC" w:rsidRPr="006B344E">
        <w:t xml:space="preserve"> ενδιαφερόμεν</w:t>
      </w:r>
      <w:r w:rsidR="009523BE" w:rsidRPr="006B344E">
        <w:t>ου</w:t>
      </w:r>
      <w:r w:rsidR="005755AC" w:rsidRPr="006B344E">
        <w:t xml:space="preserve"> Νοσοκομεί</w:t>
      </w:r>
      <w:r w:rsidR="009523BE" w:rsidRPr="006B344E">
        <w:t>ου</w:t>
      </w:r>
      <w:r w:rsidR="005755AC" w:rsidRPr="006B344E">
        <w:t xml:space="preserve"> </w:t>
      </w:r>
      <w:r w:rsidR="002940D4" w:rsidRPr="006B344E">
        <w:t xml:space="preserve">(ΑΔΑ: </w:t>
      </w:r>
      <w:r w:rsidRPr="006B344E">
        <w:t>Ψ2ΑΗ469045-Δ7Ν</w:t>
      </w:r>
    </w:p>
    <w:p w:rsidR="002941CA" w:rsidRDefault="002940D4">
      <w:pPr>
        <w:pStyle w:val="49"/>
        <w:numPr>
          <w:ilvl w:val="0"/>
          <w:numId w:val="7"/>
        </w:numPr>
        <w:shd w:val="clear" w:color="auto" w:fill="auto"/>
        <w:tabs>
          <w:tab w:val="left" w:pos="891"/>
        </w:tabs>
        <w:spacing w:after="240" w:line="269" w:lineRule="exact"/>
        <w:ind w:left="320" w:right="40" w:firstLine="0"/>
        <w:jc w:val="both"/>
      </w:pPr>
      <w:r>
        <w:lastRenderedPageBreak/>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r>
        <w:rPr>
          <w:rStyle w:val="1050"/>
        </w:rPr>
        <w:t>ΑΡΘΡΟ 5 : ΟΡΙΖΟΝΤΙΑ ΡΗΤΡΑ</w:t>
      </w:r>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2" w:name="bookmark12"/>
    </w:p>
    <w:p w:rsidR="002941CA" w:rsidRDefault="002940D4">
      <w:pPr>
        <w:pStyle w:val="102"/>
        <w:shd w:val="clear" w:color="auto" w:fill="auto"/>
        <w:spacing w:line="269" w:lineRule="exact"/>
        <w:ind w:left="320" w:right="40" w:firstLine="0"/>
        <w:jc w:val="both"/>
      </w:pPr>
      <w:r>
        <w:t>ΑΡΘΡΟ 6 : ΔΙΑΔΙΚΑΣΙΑ ΣΥΝΑΨΗΣ ΣΥΜΒΑΣΗΣ, ΟΡΟΙ ΥΠΟΒΟΛΗΣ ΠΡΟΣΦΟΡΩΝ</w:t>
      </w:r>
      <w:r>
        <w:rPr>
          <w:rStyle w:val="1010"/>
        </w:rPr>
        <w:t xml:space="preserve"> (Άρθρο 117 τουΝ.4412/2016)</w:t>
      </w:r>
      <w:bookmarkEnd w:id="12"/>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3" w:name="bookmark14"/>
    </w:p>
    <w:p w:rsidR="002941CA" w:rsidRDefault="002940D4">
      <w:pPr>
        <w:pStyle w:val="102"/>
        <w:shd w:val="clear" w:color="auto" w:fill="auto"/>
        <w:spacing w:line="264" w:lineRule="exact"/>
        <w:ind w:left="320" w:firstLine="0"/>
        <w:jc w:val="both"/>
      </w:pPr>
      <w:r>
        <w:t>ΑΡΘΡΟ 7 : ΔΙΚΑΙΩΜΑ ΣΥΜΜΕΤΟΧΗΣ</w:t>
      </w:r>
      <w:r>
        <w:rPr>
          <w:rStyle w:val="10101"/>
        </w:rPr>
        <w:t xml:space="preserve"> (Άρθρο 20 του Ν.4412/2016)</w:t>
      </w:r>
      <w:bookmarkEnd w:id="13"/>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954693" w:rsidRDefault="002940D4">
      <w:pPr>
        <w:pStyle w:val="102"/>
        <w:shd w:val="clear" w:color="auto" w:fill="auto"/>
        <w:spacing w:line="264" w:lineRule="exact"/>
        <w:ind w:left="320" w:right="40" w:firstLine="0"/>
        <w:rPr>
          <w:rStyle w:val="10102"/>
        </w:rPr>
      </w:pPr>
      <w:bookmarkStart w:id="14" w:name="bookmark15"/>
      <w:r>
        <w:t>ΑΡΘΡΟ 8 : ΕΓΓΡΑΦΑ ΣΥΜΒΑΣΗΣ (ΤΕΥΧΗ) ΚΑΙ ΠΡΟΣΒΑΣΗ ΣΕ ΑΥΤΑ, ΔΙΕΥΚΡΙΝΙΣΕΙΣ / ΣΥΜΠΛΗΡΩΜΑΤΙΚΕΣΠΛΗΡΟΦΟΡΙΕΣ</w:t>
      </w:r>
      <w:r>
        <w:rPr>
          <w:rStyle w:val="10102"/>
        </w:rPr>
        <w:t xml:space="preserve"> (Άρθρα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14"/>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pPr>
        <w:pStyle w:val="102"/>
        <w:numPr>
          <w:ilvl w:val="0"/>
          <w:numId w:val="8"/>
        </w:numPr>
        <w:shd w:val="clear" w:color="auto" w:fill="auto"/>
        <w:tabs>
          <w:tab w:val="left" w:pos="709"/>
        </w:tabs>
        <w:spacing w:line="264" w:lineRule="exact"/>
        <w:ind w:left="320" w:firstLine="0"/>
        <w:jc w:val="both"/>
      </w:pPr>
      <w:bookmarkStart w:id="15" w:name="bookmark16"/>
      <w:r>
        <w:lastRenderedPageBreak/>
        <w:t>Σειρά ισχύος</w:t>
      </w:r>
      <w:bookmarkEnd w:id="15"/>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pPr>
        <w:pStyle w:val="49"/>
        <w:numPr>
          <w:ilvl w:val="1"/>
          <w:numId w:val="8"/>
        </w:numPr>
        <w:shd w:val="clear" w:color="auto" w:fill="auto"/>
        <w:tabs>
          <w:tab w:val="left" w:pos="531"/>
        </w:tabs>
        <w:spacing w:line="264" w:lineRule="exact"/>
        <w:ind w:left="320" w:firstLine="0"/>
        <w:jc w:val="both"/>
      </w:pPr>
      <w:r>
        <w:t>Το συμφωνητικό</w:t>
      </w:r>
    </w:p>
    <w:p w:rsidR="002941CA" w:rsidRDefault="002940D4">
      <w:pPr>
        <w:pStyle w:val="49"/>
        <w:numPr>
          <w:ilvl w:val="1"/>
          <w:numId w:val="8"/>
        </w:numPr>
        <w:shd w:val="clear" w:color="auto" w:fill="auto"/>
        <w:tabs>
          <w:tab w:val="left" w:pos="546"/>
        </w:tabs>
        <w:spacing w:line="264" w:lineRule="exact"/>
        <w:ind w:left="320" w:firstLine="0"/>
        <w:jc w:val="both"/>
      </w:pPr>
      <w:r>
        <w:t>Η Διακήρυξη με τα παραρτήματά της</w:t>
      </w:r>
    </w:p>
    <w:p w:rsidR="002941CA" w:rsidRDefault="002940D4">
      <w:pPr>
        <w:pStyle w:val="49"/>
        <w:numPr>
          <w:ilvl w:val="1"/>
          <w:numId w:val="8"/>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pPr>
        <w:pStyle w:val="49"/>
        <w:numPr>
          <w:ilvl w:val="1"/>
          <w:numId w:val="8"/>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pPr>
        <w:pStyle w:val="102"/>
        <w:numPr>
          <w:ilvl w:val="0"/>
          <w:numId w:val="8"/>
        </w:numPr>
        <w:shd w:val="clear" w:color="auto" w:fill="auto"/>
        <w:tabs>
          <w:tab w:val="left" w:pos="714"/>
        </w:tabs>
        <w:spacing w:line="264" w:lineRule="exact"/>
        <w:ind w:left="320" w:firstLine="0"/>
        <w:jc w:val="both"/>
      </w:pPr>
      <w:bookmarkStart w:id="16" w:name="bookmark17"/>
      <w:r>
        <w:t>Πρόσβαση στα έγγραφα της σύμβασης</w:t>
      </w:r>
      <w:bookmarkEnd w:id="16"/>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pPr>
        <w:pStyle w:val="102"/>
        <w:numPr>
          <w:ilvl w:val="0"/>
          <w:numId w:val="8"/>
        </w:numPr>
        <w:shd w:val="clear" w:color="auto" w:fill="auto"/>
        <w:tabs>
          <w:tab w:val="left" w:pos="699"/>
        </w:tabs>
        <w:spacing w:line="264" w:lineRule="exact"/>
        <w:ind w:left="320" w:firstLine="0"/>
        <w:jc w:val="both"/>
      </w:pPr>
      <w:bookmarkStart w:id="17" w:name="bookmark18"/>
      <w:r>
        <w:t>Διευκρινίσεις - Συμπληρωματικές πληροφορίες</w:t>
      </w:r>
      <w:r>
        <w:rPr>
          <w:rStyle w:val="10102"/>
        </w:rPr>
        <w:t xml:space="preserve"> (άρθρο 121 του Ν.4412/2016)</w:t>
      </w:r>
      <w:bookmarkEnd w:id="17"/>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18" w:name="bookmark19"/>
    </w:p>
    <w:p w:rsidR="002941CA" w:rsidRDefault="002940D4">
      <w:pPr>
        <w:pStyle w:val="2c"/>
        <w:keepNext/>
        <w:keepLines/>
        <w:shd w:val="clear" w:color="auto" w:fill="auto"/>
        <w:spacing w:before="0" w:line="264" w:lineRule="exact"/>
        <w:ind w:left="320" w:firstLine="0"/>
        <w:jc w:val="left"/>
      </w:pPr>
      <w:r>
        <w:t xml:space="preserve">ΑΡΘΡΟ 9 </w:t>
      </w:r>
      <w:r>
        <w:rPr>
          <w:rStyle w:val="2d"/>
        </w:rPr>
        <w:t xml:space="preserve">: </w:t>
      </w:r>
      <w:r>
        <w:t>ΧΡΟΝΟΣ ΙΣΧΥΟΣ ΠΡΟΣΦΟΡΩΝ</w:t>
      </w:r>
      <w:r>
        <w:rPr>
          <w:rStyle w:val="2101"/>
        </w:rPr>
        <w:t xml:space="preserve"> (Άρθρο 97 του Ν.4412/2016)</w:t>
      </w:r>
      <w:bookmarkEnd w:id="18"/>
    </w:p>
    <w:p w:rsidR="002941CA" w:rsidRDefault="002940D4" w:rsidP="005E6EB4">
      <w:pPr>
        <w:pStyle w:val="49"/>
        <w:shd w:val="clear" w:color="auto" w:fill="auto"/>
        <w:spacing w:after="476" w:line="264" w:lineRule="exact"/>
        <w:ind w:left="320" w:right="40" w:firstLine="0"/>
        <w:jc w:val="both"/>
      </w:pPr>
      <w:r>
        <w:t>Η προσφορά ισχύει και δεσμεύει τον προσφέροντα για χρονικό διάστημα εκατόν είκοσι (120) ημερών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pPr>
        <w:pStyle w:val="2c"/>
        <w:keepNext/>
        <w:keepLines/>
        <w:shd w:val="clear" w:color="auto" w:fill="auto"/>
        <w:spacing w:before="0"/>
        <w:ind w:left="320" w:firstLine="0"/>
        <w:jc w:val="left"/>
      </w:pPr>
      <w:bookmarkStart w:id="19" w:name="bookmark20"/>
      <w:r>
        <w:t>ΑΡΘΡΟ 10 : ΔΗΜΟΣΙΟΤΗΤΑ</w:t>
      </w:r>
      <w:bookmarkEnd w:id="1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20" w:name="bookmark21"/>
    </w:p>
    <w:p w:rsidR="002941CA" w:rsidRDefault="002940D4">
      <w:pPr>
        <w:pStyle w:val="2c"/>
        <w:keepNext/>
        <w:keepLines/>
        <w:shd w:val="clear" w:color="auto" w:fill="auto"/>
        <w:spacing w:before="0"/>
        <w:ind w:left="320" w:firstLine="0"/>
        <w:jc w:val="left"/>
      </w:pPr>
      <w:r>
        <w:t>ΑΡΘΡΟ 11 : ΚΡΙΤΗΡΙΟ ΑΝΑΘΕΣΗΣ</w:t>
      </w:r>
      <w:r>
        <w:rPr>
          <w:rStyle w:val="2102"/>
        </w:rPr>
        <w:t xml:space="preserve"> (Άρθρο 86 Ν.4412/2016)</w:t>
      </w:r>
      <w:bookmarkEnd w:id="20"/>
    </w:p>
    <w:p w:rsidR="002941CA" w:rsidRDefault="002940D4">
      <w:pPr>
        <w:pStyle w:val="49"/>
        <w:shd w:val="clear" w:color="auto" w:fill="auto"/>
        <w:spacing w:after="480" w:line="269" w:lineRule="exact"/>
        <w:ind w:left="320" w:right="40" w:firstLine="0"/>
        <w:jc w:val="left"/>
      </w:pPr>
      <w:r>
        <w:t>Κριτήριο για την ανάθεση της σύμβασης είναι η πλέον συμφέρουσα από οικονομική άποψη προσφορά μόνο βάσει τιμής.</w:t>
      </w:r>
    </w:p>
    <w:p w:rsidR="002941CA" w:rsidRDefault="002940D4">
      <w:pPr>
        <w:pStyle w:val="231"/>
        <w:keepNext/>
        <w:keepLines/>
        <w:shd w:val="clear" w:color="auto" w:fill="auto"/>
        <w:spacing w:line="269" w:lineRule="exact"/>
        <w:ind w:left="320"/>
        <w:jc w:val="left"/>
      </w:pPr>
      <w:bookmarkStart w:id="21" w:name="bookmark22"/>
      <w:r>
        <w:rPr>
          <w:rStyle w:val="231050"/>
        </w:rPr>
        <w:t>ΑΡΘΡΟ 12 : ΠΡΟΥΠΟΘΕΣΕΙΣ ΣΥΜΜΕΤΟΧΗΣ</w:t>
      </w:r>
      <w:r>
        <w:t xml:space="preserve"> (Άρθρα 73, 74 και 75 Ν. 4412/2016)</w:t>
      </w:r>
      <w:bookmarkEnd w:id="21"/>
    </w:p>
    <w:p w:rsidR="002941CA" w:rsidRDefault="002940D4">
      <w:pPr>
        <w:pStyle w:val="49"/>
        <w:numPr>
          <w:ilvl w:val="0"/>
          <w:numId w:val="9"/>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pPr>
        <w:pStyle w:val="60"/>
        <w:numPr>
          <w:ilvl w:val="0"/>
          <w:numId w:val="9"/>
        </w:numPr>
        <w:shd w:val="clear" w:color="auto" w:fill="auto"/>
        <w:tabs>
          <w:tab w:val="left" w:pos="795"/>
        </w:tabs>
        <w:spacing w:after="0" w:line="269" w:lineRule="exact"/>
        <w:ind w:left="320" w:firstLine="0"/>
      </w:pPr>
      <w:r>
        <w:rPr>
          <w:rStyle w:val="61050"/>
        </w:rPr>
        <w:t>ΤΕΥΔ</w:t>
      </w:r>
      <w:r>
        <w:t xml:space="preserve"> (Άρθρο 79 παρ. 4 του ν. 4412/2016)</w:t>
      </w:r>
    </w:p>
    <w:p w:rsidR="002941CA" w:rsidRDefault="002940D4">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pPr>
        <w:pStyle w:val="49"/>
        <w:numPr>
          <w:ilvl w:val="0"/>
          <w:numId w:val="9"/>
        </w:numPr>
        <w:shd w:val="clear" w:color="auto" w:fill="auto"/>
        <w:tabs>
          <w:tab w:val="left" w:pos="978"/>
        </w:tabs>
        <w:spacing w:after="244" w:line="269" w:lineRule="exact"/>
        <w:ind w:left="320" w:right="40" w:firstLine="0"/>
        <w:jc w:val="left"/>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59573D" w:rsidRDefault="0059573D" w:rsidP="0059573D">
      <w:pPr>
        <w:pStyle w:val="49"/>
        <w:shd w:val="clear" w:color="auto" w:fill="auto"/>
        <w:spacing w:after="240" w:line="269" w:lineRule="exact"/>
        <w:ind w:left="20" w:right="20" w:firstLine="0"/>
        <w:jc w:val="both"/>
      </w:pPr>
      <w:r w:rsidRPr="0059573D">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w:t>
      </w:r>
      <w:r w:rsidRPr="0059573D">
        <w:lastRenderedPageBreak/>
        <w:t>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Default="00D629C8" w:rsidP="00D629C8">
      <w:pPr>
        <w:pStyle w:val="49"/>
        <w:shd w:val="clear" w:color="auto" w:fill="auto"/>
        <w:spacing w:after="240" w:line="269" w:lineRule="exact"/>
        <w:ind w:left="20" w:right="20" w:firstLine="0"/>
        <w:jc w:val="both"/>
      </w:pPr>
      <w: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54320">
          <w:t>παράγραφο 7 του άρθρου 73</w:t>
        </w:r>
      </w:hyperlink>
      <w: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Default="00572DFC" w:rsidP="00572DFC">
      <w:pPr>
        <w:pStyle w:val="49"/>
        <w:shd w:val="clear" w:color="auto" w:fill="auto"/>
        <w:spacing w:after="240" w:line="269" w:lineRule="exact"/>
        <w:ind w:left="20" w:right="20" w:firstLine="0"/>
        <w:jc w:val="both"/>
      </w:pPr>
      <w: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972C15" w:rsidRDefault="002940D4">
      <w:pPr>
        <w:pStyle w:val="60"/>
        <w:shd w:val="clear" w:color="auto" w:fill="auto"/>
        <w:spacing w:after="240" w:line="269" w:lineRule="exact"/>
        <w:ind w:left="20" w:right="20" w:firstLine="0"/>
        <w:jc w:val="both"/>
      </w:pPr>
      <w: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t>ν παραπάνω περιπτώσεων Α, Β, Γ, Δ και Ε.</w:t>
      </w:r>
    </w:p>
    <w:p w:rsidR="002941CA" w:rsidRDefault="002940D4">
      <w:pPr>
        <w:pStyle w:val="49"/>
        <w:shd w:val="clear" w:color="auto" w:fill="auto"/>
        <w:spacing w:after="240" w:line="269" w:lineRule="exact"/>
        <w:ind w:left="20" w:right="20" w:firstLine="0"/>
        <w:jc w:val="both"/>
      </w:pPr>
      <w: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t xml:space="preserve">ροϋποθέσεις συμμετοχής Α, Β , Γ, </w:t>
      </w:r>
      <w:r>
        <w:t xml:space="preserve">Δ και </w:t>
      </w:r>
      <w:r w:rsidR="00CE5C3F">
        <w:t xml:space="preserve">Ε και </w:t>
      </w:r>
      <w: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2941CA" w:rsidRDefault="002940D4">
      <w:pPr>
        <w:pStyle w:val="2c"/>
        <w:keepNext/>
        <w:keepLines/>
        <w:numPr>
          <w:ilvl w:val="0"/>
          <w:numId w:val="9"/>
        </w:numPr>
        <w:shd w:val="clear" w:color="auto" w:fill="auto"/>
        <w:tabs>
          <w:tab w:val="left" w:pos="495"/>
        </w:tabs>
        <w:spacing w:before="0"/>
        <w:ind w:left="300"/>
      </w:pPr>
      <w:bookmarkStart w:id="22" w:name="bookmark24"/>
      <w:r>
        <w:t>Το ΤΕΥΔ συμπληρώνεται, υπογράφεται και υποβάλλεται κατά περίπτωση ως εξής:</w:t>
      </w:r>
      <w:bookmarkEnd w:id="22"/>
    </w:p>
    <w:p w:rsidR="002941CA" w:rsidRDefault="002940D4">
      <w:pPr>
        <w:pStyle w:val="49"/>
        <w:numPr>
          <w:ilvl w:val="0"/>
          <w:numId w:val="10"/>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pPr>
        <w:pStyle w:val="49"/>
        <w:numPr>
          <w:ilvl w:val="0"/>
          <w:numId w:val="10"/>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pPr>
        <w:pStyle w:val="49"/>
        <w:numPr>
          <w:ilvl w:val="0"/>
          <w:numId w:val="10"/>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pPr>
        <w:pStyle w:val="49"/>
        <w:numPr>
          <w:ilvl w:val="0"/>
          <w:numId w:val="10"/>
        </w:numPr>
        <w:shd w:val="clear" w:color="auto" w:fill="auto"/>
        <w:tabs>
          <w:tab w:val="left" w:pos="476"/>
        </w:tabs>
        <w:spacing w:line="269" w:lineRule="exact"/>
        <w:ind w:left="20" w:right="20" w:firstLine="0"/>
        <w:jc w:val="both"/>
      </w:pPr>
      <w:r>
        <w:t>Το μέρος</w:t>
      </w:r>
      <w:r>
        <w:rPr>
          <w:rStyle w:val="1054"/>
        </w:rPr>
        <w:t xml:space="preserve"> ΙΙ.Δ</w:t>
      </w:r>
      <w:r>
        <w:t xml:space="preserve"> συμπληρώνεται στην περίπτωση υπεργολαβικής ανάθεσης (βλέπε άρθ. 12.6 της παρούσας).</w:t>
      </w:r>
    </w:p>
    <w:p w:rsidR="002941CA" w:rsidRDefault="002940D4">
      <w:pPr>
        <w:pStyle w:val="2c"/>
        <w:keepNext/>
        <w:keepLines/>
        <w:numPr>
          <w:ilvl w:val="0"/>
          <w:numId w:val="10"/>
        </w:numPr>
        <w:shd w:val="clear" w:color="auto" w:fill="auto"/>
        <w:tabs>
          <w:tab w:val="left" w:pos="198"/>
        </w:tabs>
        <w:spacing w:before="0"/>
        <w:ind w:left="20" w:right="20" w:firstLine="0"/>
      </w:pPr>
      <w:bookmarkStart w:id="23" w:name="bookmark25"/>
      <w:r>
        <w:rPr>
          <w:rStyle w:val="2103"/>
        </w:rPr>
        <w:t>Το</w:t>
      </w:r>
      <w:r>
        <w:t xml:space="preserve"> μέρος VI</w:t>
      </w:r>
      <w:r>
        <w:rPr>
          <w:rStyle w:val="2103"/>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2941CA" w:rsidRDefault="002940D4">
      <w:pPr>
        <w:pStyle w:val="49"/>
        <w:shd w:val="clear" w:color="auto" w:fill="auto"/>
        <w:spacing w:line="269" w:lineRule="exact"/>
        <w:ind w:left="300" w:hanging="280"/>
        <w:jc w:val="both"/>
      </w:pPr>
      <w:r>
        <w:t>Επισημαίνεται ότι :</w:t>
      </w:r>
    </w:p>
    <w:p w:rsidR="002941CA" w:rsidRDefault="002940D4">
      <w:pPr>
        <w:pStyle w:val="49"/>
        <w:numPr>
          <w:ilvl w:val="0"/>
          <w:numId w:val="11"/>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pPr>
        <w:pStyle w:val="49"/>
        <w:numPr>
          <w:ilvl w:val="0"/>
          <w:numId w:val="11"/>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pPr>
        <w:pStyle w:val="49"/>
        <w:numPr>
          <w:ilvl w:val="0"/>
          <w:numId w:val="11"/>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24"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 xml:space="preserve">της παρούσας για </w:t>
      </w:r>
      <w:r>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Default="002940D4">
      <w:pPr>
        <w:pStyle w:val="2c"/>
        <w:keepNext/>
        <w:keepLines/>
        <w:numPr>
          <w:ilvl w:val="0"/>
          <w:numId w:val="9"/>
        </w:numPr>
        <w:shd w:val="clear" w:color="auto" w:fill="auto"/>
        <w:tabs>
          <w:tab w:val="left" w:pos="486"/>
        </w:tabs>
        <w:spacing w:before="0" w:line="210" w:lineRule="exact"/>
        <w:ind w:left="300"/>
      </w:pPr>
      <w:r>
        <w:t>Ενώσεις οικονομικών φορέων</w:t>
      </w:r>
      <w:r>
        <w:rPr>
          <w:rStyle w:val="2104"/>
        </w:rPr>
        <w:t xml:space="preserve"> (Άρθρα 19 και 96 Ν.4412/2016)</w:t>
      </w:r>
      <w:bookmarkEnd w:id="2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2941CA" w:rsidRPr="00601C1A"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 xml:space="preserve">. </w:t>
      </w: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2941CA" w:rsidRDefault="002940D4">
      <w:pPr>
        <w:pStyle w:val="2c"/>
        <w:keepNext/>
        <w:keepLines/>
        <w:shd w:val="clear" w:color="auto" w:fill="auto"/>
        <w:spacing w:before="0"/>
        <w:ind w:left="320" w:right="40" w:firstLine="0"/>
      </w:pPr>
      <w:bookmarkStart w:id="25" w:name="bookmark27"/>
      <w:r>
        <w:t>ΑΡΘΡΟ 13 : ΤΟΠΟΣ ΚΑΙ ΧΡΟΝΟΣ ΥΠΟΒΟΛΗΣ ΠΡΟΣΦΟΡΩΝ ΚΑΙ ΔΙΕΝΕΡΓΕΙΑΣ ΔΙΑΓΩΝΙΣΜΟΥ</w:t>
      </w:r>
      <w:r>
        <w:rPr>
          <w:rStyle w:val="2105"/>
        </w:rPr>
        <w:t xml:space="preserve"> (Άρθρα 96 και 121 του </w:t>
      </w:r>
      <w:r>
        <w:rPr>
          <w:rStyle w:val="2105"/>
          <w:lang w:val="en-US"/>
        </w:rPr>
        <w:t>N</w:t>
      </w:r>
      <w:r w:rsidRPr="002C51A2">
        <w:rPr>
          <w:rStyle w:val="2105"/>
        </w:rPr>
        <w:t>.4412/2016)</w:t>
      </w:r>
      <w:bookmarkEnd w:id="25"/>
    </w:p>
    <w:p w:rsidR="002941CA" w:rsidRDefault="002940D4">
      <w:pPr>
        <w:pStyle w:val="2c"/>
        <w:keepNext/>
        <w:keepLines/>
        <w:numPr>
          <w:ilvl w:val="0"/>
          <w:numId w:val="12"/>
        </w:numPr>
        <w:shd w:val="clear" w:color="auto" w:fill="auto"/>
        <w:tabs>
          <w:tab w:val="left" w:pos="790"/>
        </w:tabs>
        <w:spacing w:before="0" w:line="264" w:lineRule="exact"/>
        <w:ind w:left="320" w:firstLine="0"/>
      </w:pPr>
      <w:bookmarkStart w:id="26" w:name="bookmark28"/>
      <w:r>
        <w:t>Τόπος / χρόνος διενέργειας διαγωνισμού.</w:t>
      </w:r>
      <w:bookmarkEnd w:id="26"/>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5E6EB4" w:rsidRPr="0081067C">
        <w:rPr>
          <w:highlight w:val="lightGray"/>
        </w:rPr>
        <w:t>14 Φεβρουαρίου</w:t>
      </w:r>
      <w:r w:rsidRPr="0081067C">
        <w:rPr>
          <w:highlight w:val="lightGray"/>
        </w:rPr>
        <w:t xml:space="preserve"> 201</w:t>
      </w:r>
      <w:r w:rsidR="005E6EB4" w:rsidRPr="0081067C">
        <w:rPr>
          <w:highlight w:val="lightGray"/>
        </w:rPr>
        <w:t>8</w:t>
      </w:r>
      <w:r w:rsidRPr="0081067C">
        <w:rPr>
          <w:highlight w:val="lightGray"/>
        </w:rPr>
        <w:t xml:space="preserve"> ημέρα </w:t>
      </w:r>
      <w:r w:rsidR="005E6EB4" w:rsidRPr="0081067C">
        <w:rPr>
          <w:highlight w:val="lightGray"/>
        </w:rPr>
        <w:t>Τετάρτη</w:t>
      </w:r>
      <w:r w:rsidRPr="0081067C">
        <w:rPr>
          <w:highlight w:val="lightGray"/>
        </w:rPr>
        <w:t xml:space="preserve">, και ώρα </w:t>
      </w:r>
      <w:r w:rsidR="005E6EB4" w:rsidRPr="0081067C">
        <w:rPr>
          <w:highlight w:val="lightGray"/>
        </w:rPr>
        <w:t>10:00</w:t>
      </w:r>
      <w:r w:rsidRPr="0081067C">
        <w:rPr>
          <w:highlight w:val="lightGray"/>
        </w:rPr>
        <w:t xml:space="preserve"> πμ</w:t>
      </w:r>
      <w:r>
        <w:t xml:space="preserve"> (ημερομηνία και χρόνος διενέργειας του διαγωνισμού &amp; έναρξη αποσφράγισης προσφορών).</w:t>
      </w:r>
    </w:p>
    <w:p w:rsidR="002941CA" w:rsidRDefault="002940D4">
      <w:pPr>
        <w:pStyle w:val="2c"/>
        <w:keepNext/>
        <w:keepLines/>
        <w:numPr>
          <w:ilvl w:val="0"/>
          <w:numId w:val="12"/>
        </w:numPr>
        <w:shd w:val="clear" w:color="auto" w:fill="auto"/>
        <w:tabs>
          <w:tab w:val="left" w:pos="800"/>
        </w:tabs>
        <w:spacing w:before="0" w:line="264" w:lineRule="exact"/>
        <w:ind w:left="320" w:firstLine="0"/>
      </w:pPr>
      <w:bookmarkStart w:id="27" w:name="bookmark29"/>
      <w:r>
        <w:t>Τόπος / χρόνος υποβολής προσφορών</w:t>
      </w:r>
      <w:bookmarkEnd w:id="27"/>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5E6EB4" w:rsidRPr="003B41CC">
        <w:rPr>
          <w:highlight w:val="lightGray"/>
        </w:rPr>
        <w:t>13 Φεβρουαρίου 2018</w:t>
      </w:r>
      <w:r w:rsidR="00601C1A" w:rsidRPr="003B41CC">
        <w:rPr>
          <w:highlight w:val="lightGray"/>
        </w:rPr>
        <w:t xml:space="preserve"> ημέρα </w:t>
      </w:r>
      <w:r w:rsidR="005E6EB4" w:rsidRPr="003B41CC">
        <w:rPr>
          <w:highlight w:val="lightGray"/>
        </w:rPr>
        <w:t>Τρίτη</w:t>
      </w:r>
      <w:r w:rsidR="00601C1A" w:rsidRPr="003B41CC">
        <w:rPr>
          <w:highlight w:val="lightGray"/>
        </w:rPr>
        <w:t xml:space="preserve"> και ώρα </w:t>
      </w:r>
      <w:r w:rsidR="005E6EB4" w:rsidRPr="003B41CC">
        <w:rPr>
          <w:highlight w:val="lightGray"/>
        </w:rPr>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τις </w:t>
      </w:r>
      <w:r w:rsidR="00644E30" w:rsidRPr="003B41CC">
        <w:rPr>
          <w:rStyle w:val="105fb"/>
        </w:rPr>
        <w:t>13 Φεβρουαρίου 2018 ημέρα Τρίτη και ώρα 15:00</w:t>
      </w:r>
      <w:r w:rsidR="00644E30">
        <w:t xml:space="preserve"> .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lastRenderedPageBreak/>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2E0502" w:rsidRDefault="002940D4">
      <w:pPr>
        <w:pStyle w:val="2c"/>
        <w:keepNext/>
        <w:keepLines/>
        <w:shd w:val="clear" w:color="auto" w:fill="auto"/>
        <w:spacing w:before="0"/>
        <w:ind w:left="320" w:right="60" w:firstLine="0"/>
        <w:jc w:val="left"/>
        <w:rPr>
          <w:rStyle w:val="2106"/>
        </w:rPr>
      </w:pPr>
      <w:bookmarkStart w:id="28" w:name="bookmark30"/>
      <w:r w:rsidRPr="00C33F96">
        <w:t>ΑΡΘΡΟ 14 : ΤΡΟΠΟΣ ΥΠΟΒΟΛΗΣ ΚΑΙ ΣΥΝΤΑΞΗΣ ΠΡΟΣΦΟΡΩΝ - ΠΕΡΙΕΧΟΜΕΝΟ ΦΑΚΕΛΟΥ ΠΡΟΣΦΟΡΑΣ- ΓΛΩΣΣΑ - ΛΟΙΠΑ ΣΤΟΙΧΕΙΑ</w:t>
      </w:r>
      <w:r w:rsidRPr="004B718D">
        <w:rPr>
          <w:rStyle w:val="2106"/>
        </w:rPr>
        <w:t xml:space="preserve"> (άρθρα 92 έως 96 του Ν.4412/2016)</w:t>
      </w:r>
      <w:r w:rsidR="004B718D" w:rsidRPr="004B718D">
        <w:rPr>
          <w:rStyle w:val="2106"/>
        </w:rPr>
        <w:t xml:space="preserve"> να προστεθούν τα περί ΕΡΜΗΣ</w:t>
      </w:r>
    </w:p>
    <w:p w:rsidR="002941CA" w:rsidRDefault="002940D4">
      <w:pPr>
        <w:pStyle w:val="2c"/>
        <w:keepNext/>
        <w:keepLines/>
        <w:shd w:val="clear" w:color="auto" w:fill="auto"/>
        <w:spacing w:before="0"/>
        <w:ind w:left="320" w:right="60" w:firstLine="0"/>
        <w:jc w:val="left"/>
      </w:pPr>
      <w:r>
        <w:t>14.1 Τρόπος υποβολής προσφορών</w:t>
      </w:r>
      <w:bookmarkEnd w:id="28"/>
    </w:p>
    <w:p w:rsidR="002941CA" w:rsidRDefault="002940D4">
      <w:pPr>
        <w:pStyle w:val="49"/>
        <w:shd w:val="clear" w:color="auto" w:fill="auto"/>
        <w:spacing w:after="240" w:line="269" w:lineRule="exact"/>
        <w:ind w:left="320" w:right="60" w:firstLine="0"/>
        <w:jc w:val="both"/>
      </w:pPr>
      <w:r>
        <w:t>Οι προσφορές,</w:t>
      </w:r>
      <w:r>
        <w:rPr>
          <w:rStyle w:val="1056"/>
        </w:rPr>
        <w:t xml:space="preserve"> με ποινή απόρριψης</w:t>
      </w:r>
      <w:r>
        <w:t xml:space="preserve"> υποβάλλονται μέσα σε</w:t>
      </w:r>
      <w:r>
        <w:rPr>
          <w:rStyle w:val="1056"/>
        </w:rPr>
        <w:t xml:space="preserve"> σφραγισμένο φάκελο</w:t>
      </w:r>
      <w:r>
        <w:t xml:space="preserve"> (κυρίως φάκελος προσφοράς), στον οποίο πρέπει να αναγράφονται ευκρινώς τα ακόλουθα:</w:t>
      </w:r>
    </w:p>
    <w:p w:rsidR="002941CA" w:rsidRDefault="002940D4">
      <w:pPr>
        <w:pStyle w:val="2c"/>
        <w:keepNext/>
        <w:keepLines/>
        <w:shd w:val="clear" w:color="auto" w:fill="auto"/>
        <w:tabs>
          <w:tab w:val="left" w:leader="underscore" w:pos="2778"/>
          <w:tab w:val="left" w:leader="underscore" w:pos="9517"/>
        </w:tabs>
        <w:spacing w:before="0"/>
        <w:ind w:left="320" w:firstLine="0"/>
      </w:pPr>
      <w:bookmarkStart w:id="29" w:name="bookmark31"/>
      <w:r>
        <w:tab/>
      </w:r>
      <w:r>
        <w:rPr>
          <w:rStyle w:val="2f"/>
        </w:rPr>
        <w:t>Προς τον Πρόεδρο της Επιτροπής Διαγωνισμού</w:t>
      </w:r>
      <w:r>
        <w:tab/>
      </w:r>
      <w:bookmarkEnd w:id="29"/>
    </w:p>
    <w:p w:rsidR="002941CA" w:rsidRDefault="002940D4">
      <w:pPr>
        <w:pStyle w:val="2c"/>
        <w:keepNext/>
        <w:keepLines/>
        <w:shd w:val="clear" w:color="auto" w:fill="auto"/>
        <w:tabs>
          <w:tab w:val="left" w:leader="dot" w:pos="8346"/>
        </w:tabs>
        <w:spacing w:before="0"/>
        <w:ind w:left="1660" w:firstLine="0"/>
        <w:jc w:val="left"/>
      </w:pPr>
      <w:bookmarkStart w:id="30" w:name="bookmark32"/>
      <w:r>
        <w:t>ΠΡΟΣΦΟΡΑ ΤΟΥ</w:t>
      </w:r>
      <w:r>
        <w:tab/>
      </w:r>
      <w:bookmarkEnd w:id="30"/>
    </w:p>
    <w:p w:rsidR="002941CA" w:rsidRDefault="002940D4">
      <w:pPr>
        <w:pStyle w:val="49"/>
        <w:shd w:val="clear" w:color="auto" w:fill="auto"/>
        <w:spacing w:line="269" w:lineRule="exact"/>
        <w:ind w:right="60" w:firstLine="0"/>
      </w:pPr>
      <w:r>
        <w:rPr>
          <w:rStyle w:val="1056"/>
        </w:rPr>
        <w:t>[αναγράφονται</w:t>
      </w:r>
      <w:r>
        <w:t xml:space="preserve"> τα στοιχεία του προσφέροντος, δηλαδή : επωνυμία του </w:t>
      </w:r>
      <w:r w:rsidR="002E0502">
        <w:t>προσφέροντος οικονομικού φορέα</w:t>
      </w:r>
      <w:r>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6"/>
        </w:rPr>
        <w:t>Για τον Συνοπτικό Διαγωνισμό: «</w:t>
      </w:r>
      <w:r w:rsidR="002E0502" w:rsidRPr="002E0502">
        <w:rPr>
          <w:rStyle w:val="Calibri105"/>
          <w:bCs/>
        </w:rPr>
        <w:t>Π</w:t>
      </w:r>
      <w:r w:rsidR="002E0502" w:rsidRPr="002E0502">
        <w:rPr>
          <w:rStyle w:val="Calibri105"/>
        </w:rPr>
        <w:t xml:space="preserve">ρομήθεια </w:t>
      </w:r>
      <w:r w:rsidR="00F85137" w:rsidRPr="00F85137">
        <w:rPr>
          <w:rStyle w:val="Calibri105"/>
        </w:rPr>
        <w:t>Πολυθρόνες αιμοκάθαρσης , πολυθρόνες χημειοθεραπείας,  Hood κάθετης νηματικής ροής, τράπεζα ανάνηψη</w:t>
      </w:r>
      <w:r w:rsidR="00F52713">
        <w:rPr>
          <w:rStyle w:val="Calibri105"/>
        </w:rPr>
        <w:t>ς νεογνών</w:t>
      </w:r>
      <w:r w:rsidR="00F85137" w:rsidRPr="00F85137">
        <w:rPr>
          <w:rStyle w:val="Calibri105"/>
        </w:rPr>
        <w:t>, απινιδωτής αναισθησιολογικού τμήματος για την Οργανική Μονάδα Έδρας-Άγιος Νικόλαος</w:t>
      </w:r>
      <w:r w:rsidR="00F85137" w:rsidRPr="002E0502">
        <w:rPr>
          <w:rStyle w:val="Calibri105"/>
        </w:rPr>
        <w:t xml:space="preserve"> </w:t>
      </w:r>
      <w:r w:rsidR="002E0502" w:rsidRPr="002E0502">
        <w:rPr>
          <w:rStyle w:val="Calibri105"/>
        </w:rPr>
        <w:t xml:space="preserve">του Γ.Ν. Λασιθίου – Γ.Ν.-Κ.Υ. Νεαπόλεως «Διαλυνάκειο» </w:t>
      </w:r>
      <w:r w:rsidRPr="007A2CDE">
        <w:rPr>
          <w:rStyle w:val="af6"/>
        </w:rPr>
        <w:t>»</w:t>
      </w:r>
    </w:p>
    <w:p w:rsidR="002941CA" w:rsidRDefault="002940D4">
      <w:pPr>
        <w:pStyle w:val="122"/>
        <w:shd w:val="clear" w:color="auto" w:fill="auto"/>
        <w:tabs>
          <w:tab w:val="left" w:leader="underscore" w:pos="3118"/>
          <w:tab w:val="left" w:leader="underscore" w:pos="9517"/>
        </w:tabs>
        <w:ind w:left="320"/>
      </w:pPr>
      <w:bookmarkStart w:id="31" w:name="bookmark33"/>
      <w:r>
        <w:tab/>
      </w:r>
      <w:r>
        <w:rPr>
          <w:rStyle w:val="123"/>
        </w:rPr>
        <w:t xml:space="preserve">Αριθμός Διακήρυξης: </w:t>
      </w:r>
      <w:r w:rsidR="00CB5F66">
        <w:rPr>
          <w:rStyle w:val="123"/>
        </w:rPr>
        <w:t>928/30-1-2018</w:t>
      </w:r>
      <w:r>
        <w:tab/>
      </w:r>
      <w:bookmarkEnd w:id="31"/>
    </w:p>
    <w:p w:rsidR="002941CA" w:rsidRDefault="002940D4">
      <w:pPr>
        <w:pStyle w:val="2c"/>
        <w:keepNext/>
        <w:keepLines/>
        <w:shd w:val="clear" w:color="auto" w:fill="auto"/>
        <w:tabs>
          <w:tab w:val="left" w:leader="underscore" w:pos="2000"/>
          <w:tab w:val="left" w:leader="underscore" w:pos="9517"/>
        </w:tabs>
        <w:spacing w:before="0" w:after="240"/>
        <w:ind w:left="320" w:right="60" w:firstLine="700"/>
        <w:jc w:val="left"/>
      </w:pPr>
      <w:bookmarkStart w:id="32" w:name="bookmark34"/>
      <w:r>
        <w:t xml:space="preserve">Αναθέτουσα Αρχή: </w:t>
      </w:r>
      <w:r w:rsidR="002E0502">
        <w:t xml:space="preserve">Γ.Ν. ΛΑΣΙΘΙΟΥ – Γ.Ν.-Κ.Υ. ΝΕΑΠΟΛΕΩΣ ΟΡΓΑΝΙΚΗ ΜΟΝΑΔΑ ΕΔΡΑΣ - ΑΓΙΟΣ ΝΙΚΟΛΑΟΣ </w:t>
      </w:r>
      <w:r>
        <w:rPr>
          <w:rStyle w:val="2108"/>
        </w:rPr>
        <w:t xml:space="preserve">(Δνση : </w:t>
      </w:r>
      <w:r w:rsidR="002E0502">
        <w:rPr>
          <w:rStyle w:val="2108"/>
        </w:rPr>
        <w:t>Κνωσού 2-4</w:t>
      </w:r>
      <w:r>
        <w:rPr>
          <w:rStyle w:val="2108"/>
        </w:rPr>
        <w:t xml:space="preserve">, </w:t>
      </w:r>
      <w:r w:rsidR="002E0502">
        <w:rPr>
          <w:rStyle w:val="2108"/>
        </w:rPr>
        <w:t>72100 Άγιος Νικόλαος Λασιθίου</w:t>
      </w:r>
      <w:r>
        <w:rPr>
          <w:rStyle w:val="2108"/>
        </w:rPr>
        <w:t xml:space="preserve">) </w:t>
      </w:r>
      <w:r>
        <w:tab/>
      </w:r>
      <w:r>
        <w:rPr>
          <w:rStyle w:val="2f"/>
        </w:rPr>
        <w:t xml:space="preserve">Καταληκτική ημερομηνία υποβολής προσφορών: </w:t>
      </w:r>
      <w:r w:rsidR="00F85137" w:rsidRPr="00F52713">
        <w:rPr>
          <w:rStyle w:val="2f"/>
        </w:rPr>
        <w:t>13/2/2018</w:t>
      </w:r>
      <w:r>
        <w:tab/>
      </w:r>
      <w:bookmarkEnd w:id="32"/>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pPr>
        <w:pStyle w:val="241"/>
        <w:keepNext/>
        <w:keepLines/>
        <w:shd w:val="clear" w:color="auto" w:fill="auto"/>
        <w:ind w:left="320" w:right="60"/>
      </w:pPr>
      <w:bookmarkStart w:id="33" w:name="bookmark35"/>
      <w:r>
        <w:rPr>
          <w:rStyle w:val="24105"/>
        </w:rPr>
        <w:t>α) Ξεχωριστό σφραγισμένο</w:t>
      </w:r>
      <w:r>
        <w:t xml:space="preserve"> φάκελο, με την ένδειξη</w:t>
      </w:r>
      <w:r>
        <w:rPr>
          <w:rStyle w:val="24105"/>
        </w:rPr>
        <w:t xml:space="preserve"> «Δικαιολογητικά Συμμετοχής»</w:t>
      </w:r>
      <w:r>
        <w:t xml:space="preserve"> (βλέπε παρ. </w:t>
      </w:r>
      <w:r w:rsidRPr="002C51A2">
        <w:t>14.2.</w:t>
      </w:r>
      <w:r>
        <w:rPr>
          <w:lang w:val="en-US"/>
        </w:rPr>
        <w:t>A</w:t>
      </w:r>
      <w:r w:rsidRPr="002C51A2">
        <w:t xml:space="preserve"> </w:t>
      </w:r>
      <w:r>
        <w:t>της παρούσας)</w:t>
      </w:r>
      <w:bookmarkEnd w:id="33"/>
    </w:p>
    <w:p w:rsidR="002941CA" w:rsidRDefault="002940D4">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Default="002940D4">
      <w:pPr>
        <w:pStyle w:val="2c"/>
        <w:keepNext/>
        <w:keepLines/>
        <w:shd w:val="clear" w:color="auto" w:fill="auto"/>
        <w:spacing w:before="0"/>
        <w:ind w:left="320" w:firstLine="0"/>
      </w:pPr>
      <w:bookmarkStart w:id="34" w:name="bookmark36"/>
      <w:r>
        <w:t>γ) Ξεχωριστό σφραγισμένο</w:t>
      </w:r>
      <w:r>
        <w:rPr>
          <w:rStyle w:val="2108"/>
        </w:rPr>
        <w:t xml:space="preserve"> φάκελο, με την ένδειξη</w:t>
      </w:r>
      <w:r>
        <w:t xml:space="preserve"> «Οικονομική Προσφορά»</w:t>
      </w:r>
      <w:r>
        <w:rPr>
          <w:rStyle w:val="2108"/>
        </w:rPr>
        <w:t xml:space="preserve"> ο οποίος περιέχει το</w:t>
      </w:r>
      <w:bookmarkEnd w:id="34"/>
    </w:p>
    <w:p w:rsidR="002941CA" w:rsidRDefault="002940D4">
      <w:pPr>
        <w:pStyle w:val="49"/>
        <w:shd w:val="clear" w:color="auto" w:fill="auto"/>
        <w:spacing w:line="269" w:lineRule="exact"/>
        <w:ind w:left="320" w:firstLine="0"/>
        <w:jc w:val="both"/>
      </w:pPr>
      <w:r>
        <w:t>έντυπο της οικονομικής προσφοράς, κατά τα οριζόμενα στην παρ 14.2.Γ της παρούσας.</w:t>
      </w:r>
    </w:p>
    <w:p w:rsidR="002941CA" w:rsidRDefault="002940D4">
      <w:pPr>
        <w:pStyle w:val="2c"/>
        <w:keepNext/>
        <w:keepLines/>
        <w:shd w:val="clear" w:color="auto" w:fill="auto"/>
        <w:spacing w:before="0" w:after="244"/>
        <w:ind w:left="320" w:firstLine="0"/>
      </w:pPr>
      <w:bookmarkStart w:id="35" w:name="bookmark37"/>
      <w:r>
        <w:t>Οι ως άνω ξεχωριστοί σφραγισμένοι φάκελοι φέρουν επίσης τις ενδείξεις του κυρίως φακέλου.</w:t>
      </w:r>
      <w:bookmarkEnd w:id="35"/>
    </w:p>
    <w:p w:rsidR="002941CA" w:rsidRDefault="002940D4">
      <w:pPr>
        <w:pStyle w:val="2c"/>
        <w:keepNext/>
        <w:keepLines/>
        <w:shd w:val="clear" w:color="auto" w:fill="auto"/>
        <w:spacing w:before="0" w:line="264" w:lineRule="exact"/>
        <w:ind w:left="320" w:firstLine="0"/>
      </w:pPr>
      <w:bookmarkStart w:id="36" w:name="bookmark38"/>
      <w:r>
        <w:t>14.2 Περιεχόμενο επί μέρους φακέλων</w:t>
      </w:r>
      <w:bookmarkEnd w:id="36"/>
    </w:p>
    <w:p w:rsidR="002941CA" w:rsidRDefault="002940D4">
      <w:pPr>
        <w:pStyle w:val="2c"/>
        <w:keepNext/>
        <w:keepLines/>
        <w:shd w:val="clear" w:color="auto" w:fill="auto"/>
        <w:spacing w:before="0" w:line="264" w:lineRule="exact"/>
        <w:ind w:left="320" w:firstLine="0"/>
      </w:pPr>
      <w:bookmarkStart w:id="37" w:name="bookmark39"/>
      <w:r>
        <w:t>14.2.Α Δικαιολογητικά Συμμετοχής</w:t>
      </w:r>
      <w:r>
        <w:rPr>
          <w:rStyle w:val="2106"/>
        </w:rPr>
        <w:t xml:space="preserve"> (Άρθρο 93 Ν.4412/2016)</w:t>
      </w:r>
      <w:bookmarkEnd w:id="37"/>
    </w:p>
    <w:p w:rsidR="002941CA" w:rsidRDefault="002940D4">
      <w:pPr>
        <w:pStyle w:val="2c"/>
        <w:keepNext/>
        <w:keepLines/>
        <w:shd w:val="clear" w:color="auto" w:fill="auto"/>
        <w:spacing w:before="0" w:line="264" w:lineRule="exact"/>
        <w:ind w:left="320" w:firstLine="0"/>
      </w:pPr>
      <w:bookmarkStart w:id="38" w:name="bookmark40"/>
      <w:r>
        <w:rPr>
          <w:rStyle w:val="2108"/>
        </w:rPr>
        <w:t>Ο φάκελος</w:t>
      </w:r>
      <w:r>
        <w:t xml:space="preserve"> «Δικαιολογητικά Συμμετοχής»</w:t>
      </w:r>
      <w:r>
        <w:rPr>
          <w:rStyle w:val="2108"/>
        </w:rPr>
        <w:t xml:space="preserve"> περιέχει τα εξής:</w:t>
      </w:r>
      <w:bookmarkEnd w:id="38"/>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14386F" w:rsidRDefault="0014386F">
      <w:pPr>
        <w:pStyle w:val="49"/>
        <w:shd w:val="clear" w:color="auto" w:fill="auto"/>
        <w:spacing w:line="269" w:lineRule="exact"/>
        <w:ind w:left="320" w:right="40" w:firstLine="0"/>
        <w:jc w:val="left"/>
      </w:pPr>
    </w:p>
    <w:p w:rsidR="002E0502" w:rsidRDefault="002940D4">
      <w:pPr>
        <w:pStyle w:val="49"/>
        <w:shd w:val="clear" w:color="auto" w:fill="auto"/>
        <w:spacing w:line="269" w:lineRule="exact"/>
        <w:ind w:left="320" w:right="40" w:firstLine="0"/>
        <w:jc w:val="left"/>
        <w:rPr>
          <w:rStyle w:val="1057"/>
        </w:rPr>
      </w:pPr>
      <w:r>
        <w:rPr>
          <w:rStyle w:val="1057"/>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2941CA" w:rsidRDefault="008C487F" w:rsidP="003372FD">
      <w:pPr>
        <w:pStyle w:val="49"/>
        <w:shd w:val="clear" w:color="auto" w:fill="auto"/>
        <w:tabs>
          <w:tab w:val="left" w:pos="526"/>
        </w:tabs>
        <w:spacing w:after="180" w:line="269" w:lineRule="exact"/>
        <w:ind w:left="320" w:firstLine="0"/>
        <w:jc w:val="both"/>
      </w:pPr>
      <w:r>
        <w:rPr>
          <w:rStyle w:val="1057"/>
        </w:rPr>
        <w:t xml:space="preserve">Ι. </w:t>
      </w:r>
      <w:r w:rsidR="002940D4">
        <w:rPr>
          <w:rStyle w:val="1057"/>
        </w:rPr>
        <w:t>Υπεύθυνη δήλωση</w:t>
      </w:r>
      <w:r w:rsidR="002940D4">
        <w:t xml:space="preserve"> της παρ. 4 του άρθρου 8 του Ν. 1599/1986 (Α' 75) του προσφέροντος, στην οποία</w:t>
      </w:r>
      <w:r>
        <w:t xml:space="preserve"> </w:t>
      </w:r>
      <w:r w:rsidR="002940D4">
        <w:t>δηλώνει την πλήρη αποδοχή και συμμόρφωση με τις τεχνικές προδιαγραφές και τους λοιπούς όρους</w:t>
      </w:r>
      <w:r w:rsidR="002E0502">
        <w:t xml:space="preserve"> </w:t>
      </w:r>
      <w:r w:rsidR="002940D4">
        <w:t>της υπό ανάθεση σύμβασης όπως αυτά ορίζονται στο</w:t>
      </w:r>
      <w:r w:rsidR="002940D4">
        <w:rPr>
          <w:rStyle w:val="1057"/>
        </w:rPr>
        <w:t xml:space="preserve"> ΠΑΡΑΡΤΗΜΑ Β'</w:t>
      </w:r>
      <w:r w:rsidR="002940D4">
        <w:t xml:space="preserve"> της παρούσας.</w:t>
      </w:r>
    </w:p>
    <w:p w:rsidR="00AB6117" w:rsidRDefault="008C487F">
      <w:pPr>
        <w:pStyle w:val="49"/>
        <w:shd w:val="clear" w:color="auto" w:fill="auto"/>
        <w:spacing w:line="269" w:lineRule="exact"/>
        <w:ind w:left="320" w:right="40" w:firstLine="0"/>
        <w:jc w:val="left"/>
      </w:pPr>
      <w:r>
        <w:t xml:space="preserve">ΙΙ. </w:t>
      </w:r>
      <w:r w:rsidR="00AB6117">
        <w:t xml:space="preserve"> Έγγραφα και δικαιολογητικά που τεκμηριώνουν την τεχνική επάρκεια.</w:t>
      </w:r>
    </w:p>
    <w:p w:rsidR="006C0A33" w:rsidRDefault="006C0A33">
      <w:pPr>
        <w:pStyle w:val="2c"/>
        <w:keepNext/>
        <w:keepLines/>
        <w:shd w:val="clear" w:color="auto" w:fill="auto"/>
        <w:spacing w:before="0" w:line="264" w:lineRule="exact"/>
        <w:ind w:left="320" w:firstLine="0"/>
        <w:jc w:val="left"/>
      </w:pPr>
      <w:bookmarkStart w:id="39" w:name="bookmark41"/>
    </w:p>
    <w:p w:rsidR="002941CA" w:rsidRDefault="002940D4">
      <w:pPr>
        <w:pStyle w:val="2c"/>
        <w:keepNext/>
        <w:keepLines/>
        <w:shd w:val="clear" w:color="auto" w:fill="auto"/>
        <w:spacing w:before="0" w:line="264" w:lineRule="exact"/>
        <w:ind w:left="320" w:firstLine="0"/>
        <w:jc w:val="left"/>
      </w:pPr>
      <w:r>
        <w:t>14.2.Γ Οικονομική προσφορά</w:t>
      </w:r>
      <w:r>
        <w:rPr>
          <w:rStyle w:val="2109"/>
        </w:rPr>
        <w:t xml:space="preserve"> (Άρθρο 95 Ν.4412/2016)</w:t>
      </w:r>
      <w:bookmarkEnd w:id="39"/>
    </w:p>
    <w:p w:rsidR="002941CA" w:rsidRDefault="002940D4">
      <w:pPr>
        <w:pStyle w:val="49"/>
        <w:numPr>
          <w:ilvl w:val="3"/>
          <w:numId w:val="12"/>
        </w:numPr>
        <w:shd w:val="clear" w:color="auto" w:fill="auto"/>
        <w:tabs>
          <w:tab w:val="left" w:pos="632"/>
        </w:tabs>
        <w:spacing w:line="264" w:lineRule="exact"/>
        <w:ind w:left="320" w:right="40" w:firstLine="0"/>
        <w:jc w:val="both"/>
      </w:pPr>
      <w:r>
        <w:t>Ο φάκελος</w:t>
      </w:r>
      <w:r>
        <w:rPr>
          <w:rStyle w:val="1057"/>
        </w:rPr>
        <w:t xml:space="preserve"> «Οικονομική προσφορά»</w:t>
      </w:r>
      <w:r>
        <w:t xml:space="preserve"> θα περιέχει 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Pr>
          <w:rStyle w:val="1057"/>
        </w:rPr>
        <w:t xml:space="preserve"> 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pPr>
        <w:pStyle w:val="49"/>
        <w:numPr>
          <w:ilvl w:val="3"/>
          <w:numId w:val="12"/>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t>Γίνονται δεκτές προσφορές για μέρος των ειδών.</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121DC7" w:rsidRPr="00121DC7" w:rsidRDefault="00121DC7" w:rsidP="00121DC7">
      <w:pPr>
        <w:pStyle w:val="49"/>
        <w:shd w:val="clear" w:color="auto" w:fill="auto"/>
        <w:spacing w:line="264" w:lineRule="exact"/>
        <w:ind w:left="320" w:right="40" w:firstLine="0"/>
        <w:jc w:val="both"/>
      </w:pPr>
      <w:r w:rsidRPr="006B1A75">
        <w:rPr>
          <w:b/>
        </w:rPr>
        <w:t>14.2.Δ</w:t>
      </w:r>
      <w:r w:rsidRPr="00121DC7">
        <w:t xml:space="preserve"> Οι προσφορές υποβάλλονται και σε ηλεκτρονική μορφή (CD) με τα αρχεία του προγράμματος του Νοσοκομείου τα οποία έχουν επίσης αναρτηθεί στην ιστοσελίδα του Νοσοκομείου κάτω από το αρχείο του κειμένου της διακήρυξης (www.agnhosp.gr </w:t>
      </w:r>
      <w:r w:rsidRPr="00121DC7">
        <w:sym w:font="Symbol" w:char="F0DE"/>
      </w:r>
      <w:r w:rsidRPr="00121DC7">
        <w:t xml:space="preserve"> ΠΡΟΚΗΡΥΞΕΙΣ ΔΙΑΓΩΝΙΣΜΩΝ </w:t>
      </w:r>
      <w:r w:rsidRPr="00121DC7">
        <w:sym w:font="Symbol" w:char="F0DE"/>
      </w:r>
      <w:r w:rsidRPr="00121DC7">
        <w:t xml:space="preserve"> </w:t>
      </w:r>
      <w:hyperlink r:id="rId16" w:tgtFrame="_blank" w:history="1">
        <w:r w:rsidRPr="00121DC7">
          <w:t>ΑΡΧΕΙΟ ΛΗΨΗΣ ΠΡΟΓΡΑΜΜΑΤΟΣ ΓΙΑ ΗΛΕΚΤΡΟΝΙΚΗ ΥΠΟΒΟΛΗ ΔΙΑΓΩΝΙΣΜΟΥ)</w:t>
        </w:r>
      </w:hyperlink>
      <w:r w:rsidRPr="00121DC7">
        <w:t xml:space="preserve">. Για να κατεβάσετε το πρόγραμμα Hermes, με την βοήθεια του οποίου μπορείτε να υποβάλλετε τις προσφορές σας σε ηλεκτρονική μορφή, πρέπει να ανοίξετε το Internet Explorer και να πληκτρολογήσετε το site www.agnhosp.gr. Επιλέξτε το ΠΡΟΚΗΡΥΞΕΙΣ ΔΙΑΓΩΝΙΣΜΩΝ και μετά επιλέγετε το </w:t>
      </w:r>
      <w:hyperlink r:id="rId17" w:history="1">
        <w:r w:rsidRPr="00121DC7">
          <w:t>ΛΗΨΗ ΠΡΟΓΡΑΜΜΑΤΟΣ Hermes 8.0</w:t>
        </w:r>
      </w:hyperlink>
      <w:r w:rsidRPr="00121DC7">
        <w:t>, όπου μπορείτε να κατεβάσετε το συγκεκριμένο αρχείο.</w:t>
      </w:r>
    </w:p>
    <w:p w:rsidR="00121DC7" w:rsidRPr="00121DC7" w:rsidRDefault="00121DC7" w:rsidP="00121DC7">
      <w:pPr>
        <w:pStyle w:val="49"/>
        <w:shd w:val="clear" w:color="auto" w:fill="auto"/>
        <w:spacing w:line="264" w:lineRule="exact"/>
        <w:ind w:left="320" w:right="40" w:firstLine="0"/>
        <w:jc w:val="both"/>
      </w:pPr>
      <w:r w:rsidRPr="00121DC7">
        <w:t>Αυτή η επιλογή δημιουργεί 3 δισκέτες: 1. Στοιχεία Προμηθευτή, 2.Τεχνική Προσφορά, 3.Οικονομική Προσφορά.</w:t>
      </w:r>
    </w:p>
    <w:p w:rsidR="00121DC7" w:rsidRPr="00121DC7" w:rsidRDefault="00121DC7" w:rsidP="00121DC7">
      <w:pPr>
        <w:pStyle w:val="49"/>
        <w:shd w:val="clear" w:color="auto" w:fill="auto"/>
        <w:spacing w:line="264" w:lineRule="exact"/>
        <w:ind w:left="320" w:right="40" w:firstLine="0"/>
        <w:jc w:val="both"/>
      </w:pPr>
      <w:r w:rsidRPr="00121DC7">
        <w:t xml:space="preserve">*Τα CD της οικονομικής και τεχνικής προσφοράς να είναι </w:t>
      </w:r>
      <w:r w:rsidR="000A4CA2">
        <w:t xml:space="preserve">τοποθετημένα στον αντίστοιχο επιμέρους φάκελο και </w:t>
      </w:r>
      <w:r w:rsidRPr="00121DC7">
        <w:t>σε δύο αντίτυπα</w:t>
      </w:r>
      <w:r w:rsidR="000A4CA2">
        <w:t>, ώστε</w:t>
      </w:r>
      <w:r w:rsidRPr="00121DC7">
        <w:t xml:space="preserve"> σε περίπτωση μη λειτουργίας του ενός να μπορεί να αντικατασταθεί άμεσα.</w:t>
      </w:r>
    </w:p>
    <w:p w:rsidR="00121DC7" w:rsidRPr="00121DC7" w:rsidRDefault="00121DC7">
      <w:pPr>
        <w:pStyle w:val="49"/>
        <w:shd w:val="clear" w:color="auto" w:fill="auto"/>
        <w:spacing w:line="264" w:lineRule="exact"/>
        <w:ind w:left="320" w:right="40" w:firstLine="0"/>
        <w:jc w:val="both"/>
      </w:pPr>
    </w:p>
    <w:p w:rsidR="002941CA" w:rsidRDefault="002940D4">
      <w:pPr>
        <w:pStyle w:val="2c"/>
        <w:keepNext/>
        <w:keepLines/>
        <w:shd w:val="clear" w:color="auto" w:fill="auto"/>
        <w:spacing w:before="0" w:line="264" w:lineRule="exact"/>
        <w:ind w:left="320" w:right="40" w:firstLine="0"/>
      </w:pPr>
      <w:bookmarkStart w:id="40" w:name="bookmark42"/>
      <w:r>
        <w:t>Προσωρινός ανάδοχος αναδεικνύεται ο οικονομικός φορέας που έχε</w:t>
      </w:r>
      <w:r w:rsidR="00C33F96">
        <w:t>ι προσφέρει την χαμηλότερη τιμή ανά είδος</w:t>
      </w:r>
      <w:bookmarkEnd w:id="40"/>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0B6D87" w:rsidRPr="000B6D87">
        <w:t xml:space="preserve">τέσσερα (4)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Default="002940D4">
      <w:pPr>
        <w:pStyle w:val="2c"/>
        <w:keepNext/>
        <w:keepLines/>
        <w:numPr>
          <w:ilvl w:val="0"/>
          <w:numId w:val="13"/>
        </w:numPr>
        <w:shd w:val="clear" w:color="auto" w:fill="auto"/>
        <w:tabs>
          <w:tab w:val="left" w:pos="858"/>
        </w:tabs>
        <w:spacing w:before="0" w:line="264" w:lineRule="exact"/>
        <w:ind w:left="320" w:firstLine="0"/>
      </w:pPr>
      <w:bookmarkStart w:id="41" w:name="bookmark43"/>
      <w:r>
        <w:t>Γλώσσα</w:t>
      </w:r>
      <w:bookmarkEnd w:id="41"/>
    </w:p>
    <w:p w:rsidR="003372FD" w:rsidRPr="000C4284" w:rsidRDefault="003372FD" w:rsidP="003372FD">
      <w:pPr>
        <w:pStyle w:val="49"/>
        <w:shd w:val="clear" w:color="auto" w:fill="auto"/>
        <w:spacing w:line="240" w:lineRule="auto"/>
        <w:ind w:left="320" w:right="40" w:firstLine="0"/>
        <w:jc w:val="both"/>
      </w:pPr>
      <w:bookmarkStart w:id="42"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w:t>
      </w:r>
      <w:r w:rsidRPr="003372FD">
        <w:lastRenderedPageBreak/>
        <w:t xml:space="preserve">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Ενημερωτικά και τεχνικά φυλλάδια και άλλα έντυπα -εταιρικά ή μη- με ειδικό τεχνικό </w:t>
      </w:r>
      <w:r w:rsidRPr="003372FD">
        <w:t>περιεχόμενο</w:t>
      </w:r>
      <w:r>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Default="002940D4">
      <w:pPr>
        <w:pStyle w:val="2c"/>
        <w:keepNext/>
        <w:keepLines/>
        <w:numPr>
          <w:ilvl w:val="0"/>
          <w:numId w:val="13"/>
        </w:numPr>
        <w:shd w:val="clear" w:color="auto" w:fill="auto"/>
        <w:tabs>
          <w:tab w:val="left" w:pos="776"/>
        </w:tabs>
        <w:spacing w:before="0" w:line="264" w:lineRule="exact"/>
        <w:ind w:left="320" w:firstLine="0"/>
      </w:pPr>
      <w:r>
        <w:t>Λοιπά στοιχεία</w:t>
      </w:r>
      <w:bookmarkEnd w:id="42"/>
    </w:p>
    <w:p w:rsidR="002941CA" w:rsidRDefault="002940D4">
      <w:pPr>
        <w:pStyle w:val="49"/>
        <w:numPr>
          <w:ilvl w:val="0"/>
          <w:numId w:val="14"/>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pPr>
        <w:pStyle w:val="49"/>
        <w:numPr>
          <w:ilvl w:val="0"/>
          <w:numId w:val="14"/>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pPr>
        <w:pStyle w:val="49"/>
        <w:numPr>
          <w:ilvl w:val="0"/>
          <w:numId w:val="14"/>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2941CA" w:rsidRDefault="002940D4">
      <w:pPr>
        <w:pStyle w:val="2c"/>
        <w:keepNext/>
        <w:keepLines/>
        <w:shd w:val="clear" w:color="auto" w:fill="auto"/>
        <w:spacing w:before="0"/>
        <w:ind w:left="320" w:firstLine="0"/>
      </w:pPr>
      <w:bookmarkStart w:id="43" w:name="bookmark45"/>
      <w:r>
        <w:t>ΑΡΘΡΟ 15 : ΑΠΟΣΦΡΑΓΙΣΗ ΚΑΙ ΑΞΙΟΛΟΓΗΣΗ ΠΡΟΣΦΟΡΩΝ</w:t>
      </w:r>
      <w:r>
        <w:rPr>
          <w:rStyle w:val="210a"/>
        </w:rPr>
        <w:t xml:space="preserve"> (Άρθρα 86, 96, 100, 102 και 117 παρ 2 του</w:t>
      </w:r>
      <w:bookmarkEnd w:id="43"/>
    </w:p>
    <w:p w:rsidR="006C0A33" w:rsidRDefault="002940D4">
      <w:pPr>
        <w:pStyle w:val="2c"/>
        <w:keepNext/>
        <w:keepLines/>
        <w:shd w:val="clear" w:color="auto" w:fill="auto"/>
        <w:spacing w:before="0"/>
        <w:ind w:left="320" w:right="3780" w:firstLine="0"/>
        <w:jc w:val="left"/>
        <w:rPr>
          <w:rStyle w:val="210a"/>
        </w:rPr>
      </w:pPr>
      <w:bookmarkStart w:id="44" w:name="bookmark46"/>
      <w:r>
        <w:rPr>
          <w:rStyle w:val="210a"/>
        </w:rPr>
        <w:t>Ν.4412/2016)</w:t>
      </w:r>
      <w:r>
        <w:t xml:space="preserve"> - ισότιμες προσφορές</w:t>
      </w:r>
      <w:r>
        <w:rPr>
          <w:rStyle w:val="210a"/>
        </w:rPr>
        <w:t xml:space="preserve"> (άρθρο 90 Ν.4412/2016)</w:t>
      </w:r>
    </w:p>
    <w:p w:rsidR="002941CA" w:rsidRDefault="002940D4">
      <w:pPr>
        <w:pStyle w:val="2c"/>
        <w:keepNext/>
        <w:keepLines/>
        <w:shd w:val="clear" w:color="auto" w:fill="auto"/>
        <w:spacing w:before="0"/>
        <w:ind w:left="320" w:right="3780" w:firstLine="0"/>
        <w:jc w:val="left"/>
      </w:pPr>
      <w:r>
        <w:t>15.1 Έναρξη διαδικασίας</w:t>
      </w:r>
      <w:bookmarkEnd w:id="44"/>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2940D4">
      <w:pPr>
        <w:pStyle w:val="2c"/>
        <w:keepNext/>
        <w:keepLines/>
        <w:numPr>
          <w:ilvl w:val="0"/>
          <w:numId w:val="15"/>
        </w:numPr>
        <w:shd w:val="clear" w:color="auto" w:fill="auto"/>
        <w:tabs>
          <w:tab w:val="left" w:pos="795"/>
        </w:tabs>
        <w:spacing w:before="0" w:line="264" w:lineRule="exact"/>
        <w:ind w:left="320" w:firstLine="0"/>
      </w:pPr>
      <w:bookmarkStart w:id="45" w:name="bookmark47"/>
      <w:r>
        <w:t>Τα επιμέρους στάδια έχουν ως εξής :</w:t>
      </w:r>
      <w:bookmarkEnd w:id="45"/>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DB1D8E">
      <w:pPr>
        <w:pStyle w:val="aff4"/>
        <w:numPr>
          <w:ilvl w:val="0"/>
          <w:numId w:val="15"/>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46" w:name="bookmark49"/>
    </w:p>
    <w:p w:rsidR="002941CA" w:rsidRDefault="002940D4">
      <w:pPr>
        <w:pStyle w:val="102"/>
        <w:shd w:val="clear" w:color="auto" w:fill="auto"/>
        <w:spacing w:line="264" w:lineRule="exact"/>
        <w:ind w:left="320" w:right="60" w:firstLine="0"/>
        <w:jc w:val="both"/>
      </w:pPr>
      <w:r>
        <w:t>ΑΡΘΡΟ 16 : ΠΡΟΣΚΛΗΣΗ ΓΙΑ ΥΠΟΒΟΛΗ ΔΙΚΑΙΟΛΟΓΗΤΙΚΩΝ ΚΑΤΑΚΥΡΩΣΗΣ</w:t>
      </w:r>
      <w:r>
        <w:rPr>
          <w:rStyle w:val="10105"/>
        </w:rPr>
        <w:t xml:space="preserve"> (Άρθρο 103 Ν.4412/2016)</w:t>
      </w:r>
      <w:bookmarkEnd w:id="46"/>
    </w:p>
    <w:p w:rsidR="0089666A" w:rsidRDefault="002940D4" w:rsidP="0089666A">
      <w:pPr>
        <w:pStyle w:val="49"/>
        <w:numPr>
          <w:ilvl w:val="0"/>
          <w:numId w:val="16"/>
        </w:numPr>
        <w:shd w:val="clear" w:color="auto" w:fill="auto"/>
        <w:tabs>
          <w:tab w:val="left" w:pos="795"/>
        </w:tabs>
        <w:spacing w:line="264" w:lineRule="exact"/>
        <w:ind w:left="320" w:right="60" w:firstLine="0"/>
        <w:jc w:val="both"/>
      </w:pPr>
      <w:r>
        <w:lastRenderedPageBreak/>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pPr>
        <w:pStyle w:val="49"/>
        <w:numPr>
          <w:ilvl w:val="0"/>
          <w:numId w:val="16"/>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pPr>
        <w:pStyle w:val="49"/>
        <w:numPr>
          <w:ilvl w:val="0"/>
          <w:numId w:val="16"/>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pPr>
        <w:pStyle w:val="49"/>
        <w:numPr>
          <w:ilvl w:val="0"/>
          <w:numId w:val="16"/>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pPr>
        <w:pStyle w:val="49"/>
        <w:numPr>
          <w:ilvl w:val="0"/>
          <w:numId w:val="16"/>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0C32A6" w:rsidRPr="00FB75FB" w:rsidRDefault="002940D4">
      <w:pPr>
        <w:pStyle w:val="49"/>
        <w:shd w:val="clear" w:color="auto" w:fill="auto"/>
        <w:spacing w:line="264" w:lineRule="exact"/>
        <w:ind w:left="320" w:right="60" w:firstLine="0"/>
        <w:jc w:val="left"/>
        <w:rPr>
          <w:rStyle w:val="af7"/>
        </w:rPr>
      </w:pPr>
      <w:r>
        <w:rPr>
          <w:rStyle w:val="105a"/>
        </w:rPr>
        <w:t>ΑΡΘΡΟ 17: ΔΙΚΑΙΟΛΟΓΗΤΙΚΑ ΚΑΤΑΚΥΡΩΣΗΣ (ΑΠΟΔΕΙΚΤΙΚΑ ΜΕΣΑ)</w:t>
      </w:r>
      <w:r w:rsidR="000C32A6">
        <w:rPr>
          <w:rStyle w:val="af7"/>
        </w:rPr>
        <w:t xml:space="preserve"> (Άρθρο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Default="0086032D" w:rsidP="0086032D">
      <w:pPr>
        <w:pStyle w:val="49"/>
        <w:shd w:val="clear" w:color="auto" w:fill="auto"/>
        <w:spacing w:line="264" w:lineRule="exact"/>
        <w:ind w:left="320" w:right="60" w:firstLine="0"/>
        <w:jc w:val="both"/>
      </w:pPr>
      <w:r w:rsidRPr="006D7B8E">
        <w:rPr>
          <w:b/>
        </w:rPr>
        <w:t xml:space="preserve">Ι. </w:t>
      </w:r>
      <w:r>
        <w:t xml:space="preserve">πιστοποιητικά που εκδίδονται από την αρμόδια αρχή του οικείου κράτους - μέλους ή χώρας </w:t>
      </w:r>
      <w:r w:rsidR="006D7B8E">
        <w:t xml:space="preserve">(για την καταβολή φόρων αποδεικτικά ενημερότητας για χρέη προς το ελληνικό δημόσιο και για </w:t>
      </w:r>
      <w:r w:rsidR="006D7B8E" w:rsidRPr="009B5F38">
        <w:rPr>
          <w:rFonts w:asciiTheme="minorHAnsi" w:hAnsiTheme="minorHAnsi"/>
        </w:rPr>
        <w:t>την καταβολή εισφορών κοινωνικής ασφάλισης,</w:t>
      </w:r>
      <w:r w:rsidR="006D7B8E" w:rsidRPr="009B5F38">
        <w:rPr>
          <w:rStyle w:val="1010c"/>
          <w:rFonts w:asciiTheme="minorHAnsi" w:hAnsiTheme="minorHAnsi"/>
        </w:rPr>
        <w:t xml:space="preserve"> πιστοποιητικά που εκδίδονται από την </w:t>
      </w:r>
      <w:r w:rsidR="006D7B8E" w:rsidRPr="009B5F38">
        <w:rPr>
          <w:rFonts w:asciiTheme="minorHAnsi" w:hAnsiTheme="minorHAnsi"/>
        </w:rPr>
        <w:t xml:space="preserve">αρμόδια, κατά περίπτωση, αρχή του ελληνικού κράτους, περί του </w:t>
      </w:r>
      <w:r w:rsidR="006D7B8E" w:rsidRPr="009B5F38">
        <w:rPr>
          <w:rStyle w:val="280"/>
          <w:rFonts w:asciiTheme="minorHAnsi" w:hAnsiTheme="minorHAnsi"/>
        </w:rPr>
        <w:t>ότι έχουν εκπληρωθεί οι υποχρεώσεις του φορέα, όσον αφορά στην καταβολή των εισφορών κοινωνικής ασφάλισης,</w:t>
      </w:r>
      <w:r w:rsidR="006D7B8E" w:rsidRPr="009B5F38">
        <w:rPr>
          <w:rFonts w:asciiTheme="minorHAnsi" w:hAnsiTheme="minorHAnsi"/>
        </w:rPr>
        <w:t xml:space="preserve"> σύμφωνα με την </w:t>
      </w:r>
      <w:r w:rsidR="006D7B8E" w:rsidRPr="009B5F38">
        <w:rPr>
          <w:rStyle w:val="1010c"/>
          <w:rFonts w:asciiTheme="minorHAnsi" w:hAnsiTheme="minorHAnsi"/>
        </w:rPr>
        <w:t>ισχύουσα</w:t>
      </w:r>
      <w:r w:rsidR="006D7B8E" w:rsidRPr="009B5F38">
        <w:rPr>
          <w:rFonts w:asciiTheme="minorHAnsi" w:hAnsiTheme="minorHAnsi"/>
        </w:rPr>
        <w:t xml:space="preserve"> ελληνική νομοθεσία (θα αφορά στην κύρια και στην επικουρική ασφάλιση)</w:t>
      </w:r>
      <w:r w:rsidR="006D7B8E">
        <w:rPr>
          <w:rFonts w:asciiTheme="minorHAnsi" w:hAnsiTheme="minorHAnsi"/>
        </w:rPr>
        <w:t>.</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w:t>
      </w:r>
      <w:r w:rsidR="006567B2" w:rsidRPr="006567B2">
        <w:rPr>
          <w:rStyle w:val="6f4"/>
        </w:rPr>
        <w:lastRenderedPageBreak/>
        <w:t xml:space="preserve">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052645" w:rsidRPr="00105314" w:rsidRDefault="00294D9C" w:rsidP="00052645">
      <w:pPr>
        <w:pStyle w:val="49"/>
        <w:shd w:val="clear" w:color="auto" w:fill="auto"/>
        <w:spacing w:line="264" w:lineRule="exact"/>
        <w:ind w:left="320" w:right="320" w:firstLine="0"/>
        <w:jc w:val="both"/>
      </w:pPr>
      <w:r>
        <w:rPr>
          <w:b/>
        </w:rPr>
        <w:t>Δ</w:t>
      </w:r>
      <w:r w:rsidR="00052645" w:rsidRPr="00052645">
        <w:rPr>
          <w:b/>
        </w:rPr>
        <w:t>.</w:t>
      </w:r>
      <w:r w:rsidR="00052645" w:rsidRPr="00052645">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52645" w:rsidRPr="00052645" w:rsidRDefault="00052645">
      <w:pPr>
        <w:pStyle w:val="49"/>
        <w:shd w:val="clear" w:color="auto" w:fill="auto"/>
        <w:spacing w:line="264" w:lineRule="exact"/>
        <w:ind w:left="320" w:right="320" w:firstLine="0"/>
        <w:jc w:val="both"/>
      </w:pPr>
    </w:p>
    <w:p w:rsidR="002941CA" w:rsidRDefault="002940D4">
      <w:pPr>
        <w:pStyle w:val="60"/>
        <w:shd w:val="clear" w:color="auto" w:fill="auto"/>
        <w:spacing w:after="0"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2941CA" w:rsidRDefault="002940D4">
      <w:pPr>
        <w:pStyle w:val="102"/>
        <w:shd w:val="clear" w:color="auto" w:fill="auto"/>
        <w:spacing w:line="269" w:lineRule="exact"/>
        <w:ind w:left="320" w:firstLine="0"/>
        <w:jc w:val="both"/>
      </w:pPr>
      <w:r>
        <w:t>ΑΡΘΡΟ 18 : ΚΑΤΑΚΥΡΩΣΗ - ΣΥΝΑΨΗ ΣΥΜΒΑΣΗΣ</w:t>
      </w:r>
      <w:r>
        <w:rPr>
          <w:rStyle w:val="10107"/>
        </w:rPr>
        <w:t xml:space="preserve"> (Άρθρο 105 Ν.4412/2016)</w:t>
      </w:r>
    </w:p>
    <w:p w:rsidR="00BF1361" w:rsidRDefault="00A22B12" w:rsidP="00BF1361">
      <w:pPr>
        <w:pStyle w:val="49"/>
        <w:numPr>
          <w:ilvl w:val="0"/>
          <w:numId w:val="17"/>
        </w:numPr>
        <w:shd w:val="clear" w:color="auto" w:fill="auto"/>
        <w:tabs>
          <w:tab w:val="left" w:pos="786"/>
        </w:tabs>
        <w:spacing w:line="269" w:lineRule="exact"/>
        <w:ind w:left="320" w:right="-57"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07317A">
      <w:pPr>
        <w:pStyle w:val="49"/>
        <w:numPr>
          <w:ilvl w:val="0"/>
          <w:numId w:val="17"/>
        </w:numPr>
        <w:shd w:val="clear" w:color="auto" w:fill="auto"/>
        <w:tabs>
          <w:tab w:val="left" w:pos="786"/>
        </w:tabs>
        <w:spacing w:line="269" w:lineRule="exact"/>
        <w:ind w:left="320" w:right="-57"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5D3066">
      <w:pPr>
        <w:pStyle w:val="49"/>
        <w:numPr>
          <w:ilvl w:val="0"/>
          <w:numId w:val="17"/>
        </w:numPr>
        <w:shd w:val="clear" w:color="auto" w:fill="auto"/>
        <w:tabs>
          <w:tab w:val="left" w:pos="853"/>
        </w:tabs>
        <w:spacing w:line="264" w:lineRule="exact"/>
        <w:ind w:left="320" w:right="4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pPr>
        <w:pStyle w:val="49"/>
        <w:numPr>
          <w:ilvl w:val="0"/>
          <w:numId w:val="17"/>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w:t>
      </w:r>
      <w:r>
        <w:lastRenderedPageBreak/>
        <w:t>του συμφωνητικού, η διαδικασία ανάθεσης ματαιώνεται, σύμφωνα με την περίπτωση β' της παραγράφου 1 του άρθρου 106 του Ν.4412/16.</w:t>
      </w:r>
    </w:p>
    <w:p w:rsidR="002941CA" w:rsidRDefault="002940D4" w:rsidP="00A36F50">
      <w:pPr>
        <w:pStyle w:val="49"/>
        <w:numPr>
          <w:ilvl w:val="0"/>
          <w:numId w:val="17"/>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pPr>
        <w:pStyle w:val="102"/>
        <w:shd w:val="clear" w:color="auto" w:fill="auto"/>
        <w:spacing w:line="264" w:lineRule="exact"/>
        <w:ind w:left="320" w:firstLine="0"/>
        <w:jc w:val="both"/>
      </w:pPr>
      <w:bookmarkStart w:id="47" w:name="bookmark52"/>
      <w:r>
        <w:t>ΑΡΘΡΟ 19 : ΛΟΓΟΙ ΑΠΟΡΡΙΨΗΣ ΠΡΟΣΦΟΡΩΝ</w:t>
      </w:r>
      <w:bookmarkEnd w:id="47"/>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2941CA" w:rsidRDefault="002940D4" w:rsidP="006338FB">
      <w:pPr>
        <w:pStyle w:val="60"/>
        <w:shd w:val="clear" w:color="auto" w:fill="auto"/>
        <w:spacing w:after="0" w:line="830" w:lineRule="exact"/>
        <w:ind w:left="320" w:firstLine="0"/>
      </w:pPr>
      <w:r>
        <w:rPr>
          <w:rStyle w:val="61053"/>
        </w:rPr>
        <w:t>ΑΡΘΡΟ 20 : ΕΝΣΤΑΣΕΙΣ</w:t>
      </w:r>
      <w:r>
        <w:t xml:space="preserve"> (Άρθρο 127 Ν.4412/2016)</w:t>
      </w:r>
    </w:p>
    <w:p w:rsidR="002941CA" w:rsidRDefault="002940D4">
      <w:pPr>
        <w:pStyle w:val="49"/>
        <w:numPr>
          <w:ilvl w:val="0"/>
          <w:numId w:val="18"/>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1538B1">
      <w:pPr>
        <w:pStyle w:val="49"/>
        <w:numPr>
          <w:ilvl w:val="0"/>
          <w:numId w:val="18"/>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8"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2941CA" w:rsidRDefault="002940D4">
      <w:pPr>
        <w:pStyle w:val="60"/>
        <w:shd w:val="clear" w:color="auto" w:fill="auto"/>
        <w:spacing w:after="0" w:line="269" w:lineRule="exact"/>
        <w:ind w:left="320" w:firstLine="0"/>
        <w:jc w:val="both"/>
      </w:pPr>
      <w:r>
        <w:rPr>
          <w:rStyle w:val="61053"/>
        </w:rPr>
        <w:t>ΑΡΘΡΟ 21 : ΕΓΓΥΗΣΕΙΣ</w:t>
      </w:r>
      <w:r>
        <w:t xml:space="preserve"> (Άρθρο 72 Ν.4412/2016)</w:t>
      </w:r>
    </w:p>
    <w:p w:rsidR="002941CA" w:rsidRDefault="002940D4">
      <w:pPr>
        <w:pStyle w:val="102"/>
        <w:numPr>
          <w:ilvl w:val="0"/>
          <w:numId w:val="19"/>
        </w:numPr>
        <w:shd w:val="clear" w:color="auto" w:fill="auto"/>
        <w:tabs>
          <w:tab w:val="left" w:pos="795"/>
        </w:tabs>
        <w:spacing w:line="269" w:lineRule="exact"/>
        <w:ind w:left="320" w:firstLine="0"/>
        <w:jc w:val="both"/>
      </w:pPr>
      <w:bookmarkStart w:id="48" w:name="bookmark53"/>
      <w:r>
        <w:t>Εγγύηση Συμμετοχής</w:t>
      </w:r>
      <w:bookmarkEnd w:id="48"/>
    </w:p>
    <w:p w:rsidR="002941CA" w:rsidRDefault="002940D4">
      <w:pPr>
        <w:pStyle w:val="102"/>
        <w:shd w:val="clear" w:color="auto" w:fill="auto"/>
        <w:spacing w:line="269" w:lineRule="exact"/>
        <w:ind w:left="320" w:firstLine="0"/>
        <w:jc w:val="both"/>
      </w:pPr>
      <w:bookmarkStart w:id="49" w:name="bookmark54"/>
      <w:r>
        <w:t>Δεν απαιτείται εγγύηση συμμετοχής.</w:t>
      </w:r>
      <w:bookmarkEnd w:id="49"/>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pPr>
        <w:pStyle w:val="102"/>
        <w:numPr>
          <w:ilvl w:val="0"/>
          <w:numId w:val="19"/>
        </w:numPr>
        <w:shd w:val="clear" w:color="auto" w:fill="auto"/>
        <w:tabs>
          <w:tab w:val="left" w:pos="819"/>
        </w:tabs>
        <w:spacing w:line="269" w:lineRule="exact"/>
        <w:ind w:left="320" w:firstLine="0"/>
        <w:jc w:val="both"/>
      </w:pPr>
      <w:bookmarkStart w:id="50" w:name="bookmark55"/>
      <w:r>
        <w:t>Εγγύηση Καλής Εκτέλεσης</w:t>
      </w:r>
      <w:bookmarkEnd w:id="50"/>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w:t>
      </w:r>
      <w:r w:rsidR="000356B4">
        <w:lastRenderedPageBreak/>
        <w:t>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9D00B2" w:rsidRDefault="009D00B2" w:rsidP="009D00B2">
      <w:pPr>
        <w:numPr>
          <w:ilvl w:val="0"/>
          <w:numId w:val="40"/>
        </w:numPr>
        <w:tabs>
          <w:tab w:val="left" w:pos="819"/>
        </w:tabs>
        <w:spacing w:line="269" w:lineRule="exact"/>
        <w:ind w:left="320"/>
        <w:jc w:val="both"/>
        <w:rPr>
          <w:rFonts w:asciiTheme="minorHAnsi" w:hAnsiTheme="minorHAnsi"/>
          <w:b/>
          <w:sz w:val="20"/>
          <w:szCs w:val="20"/>
        </w:rPr>
      </w:pPr>
      <w:bookmarkStart w:id="51" w:name="bookmark56"/>
      <w:bookmarkStart w:id="52" w:name="bookmark57"/>
      <w:r w:rsidRPr="009D00B2">
        <w:rPr>
          <w:rFonts w:asciiTheme="minorHAnsi" w:hAnsiTheme="minorHAnsi"/>
          <w:b/>
          <w:sz w:val="20"/>
          <w:szCs w:val="20"/>
        </w:rPr>
        <w:t xml:space="preserve">Εγγυητική </w:t>
      </w:r>
      <w:bookmarkEnd w:id="51"/>
      <w:r w:rsidRPr="009D00B2">
        <w:rPr>
          <w:rFonts w:asciiTheme="minorHAnsi" w:hAnsiTheme="minorHAnsi"/>
          <w:b/>
          <w:sz w:val="20"/>
          <w:szCs w:val="20"/>
        </w:rPr>
        <w:t>καλής λειτουργίας (συντάσσεται σύμφωνα με το υπόδειγμα του Παραρτήματος Ζ΄)</w:t>
      </w:r>
    </w:p>
    <w:p w:rsidR="009D00B2" w:rsidRPr="00C22F00" w:rsidRDefault="009D00B2" w:rsidP="009D00B2">
      <w:pPr>
        <w:pStyle w:val="49"/>
        <w:shd w:val="clear" w:color="auto" w:fill="auto"/>
        <w:spacing w:line="264" w:lineRule="exact"/>
        <w:ind w:left="300" w:right="40" w:firstLine="0"/>
        <w:jc w:val="both"/>
        <w:rPr>
          <w:rFonts w:asciiTheme="minorHAnsi" w:hAnsiTheme="minorHAnsi"/>
        </w:rPr>
      </w:pPr>
      <w:r>
        <w:rPr>
          <w:rFonts w:asciiTheme="minorHAnsi" w:hAnsiTheme="minorHAnsi"/>
        </w:rPr>
        <w:t xml:space="preserve">Ο ανάδοχος υποχρεούται </w:t>
      </w:r>
      <w:r w:rsidRPr="0051772A">
        <w:rPr>
          <w:rFonts w:asciiTheme="minorHAnsi" w:hAnsiTheme="minorHAnsi"/>
        </w:rPr>
        <w:t xml:space="preserve">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w:t>
      </w:r>
      <w:r w:rsidR="00024C0D">
        <w:rPr>
          <w:rFonts w:asciiTheme="minorHAnsi" w:hAnsiTheme="minorHAnsi"/>
        </w:rPr>
        <w:t>4</w:t>
      </w:r>
      <w:r w:rsidRPr="0051772A">
        <w:rPr>
          <w:rFonts w:asciiTheme="minorHAnsi" w:hAnsiTheme="minorHAnsi"/>
        </w:rPr>
        <w:t>%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2941CA" w:rsidRDefault="002940D4" w:rsidP="009D00B2">
      <w:pPr>
        <w:pStyle w:val="2c"/>
        <w:keepNext/>
        <w:keepLines/>
        <w:numPr>
          <w:ilvl w:val="0"/>
          <w:numId w:val="40"/>
        </w:numPr>
        <w:shd w:val="clear" w:color="auto" w:fill="auto"/>
        <w:tabs>
          <w:tab w:val="left" w:pos="790"/>
        </w:tabs>
        <w:spacing w:before="0" w:line="264" w:lineRule="exact"/>
        <w:ind w:left="300" w:firstLine="0"/>
      </w:pPr>
      <w:r>
        <w:t>Έκδοση εγγυητικών επιστολών</w:t>
      </w:r>
      <w:bookmarkEnd w:id="52"/>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p>
    <w:p w:rsidR="000F2E91" w:rsidRDefault="000F2E91">
      <w:pPr>
        <w:pStyle w:val="102"/>
        <w:shd w:val="clear" w:color="auto" w:fill="auto"/>
        <w:spacing w:line="264" w:lineRule="exact"/>
        <w:ind w:left="320" w:firstLine="0"/>
      </w:pPr>
    </w:p>
    <w:p w:rsidR="002941CA" w:rsidRDefault="002940D4">
      <w:pPr>
        <w:pStyle w:val="102"/>
        <w:shd w:val="clear" w:color="auto" w:fill="auto"/>
        <w:spacing w:line="264" w:lineRule="exact"/>
        <w:ind w:left="320" w:firstLine="0"/>
      </w:pPr>
      <w:r>
        <w:t>ΑΡΘΡΟ 22 : ΜΑΤΑΙΩΣΗ ΔΙΑΔΙΚΑΣΙΑΣ</w:t>
      </w:r>
      <w:r>
        <w:rPr>
          <w:rStyle w:val="10108"/>
        </w:rPr>
        <w:t xml:space="preserve"> (άρθρο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2941CA" w:rsidRDefault="002940D4">
      <w:pPr>
        <w:pStyle w:val="102"/>
        <w:shd w:val="clear" w:color="auto" w:fill="auto"/>
        <w:spacing w:line="269" w:lineRule="exact"/>
        <w:ind w:left="320" w:firstLine="0"/>
      </w:pPr>
      <w:r>
        <w:t xml:space="preserve">ΑΡΘΡΟ 23 : </w:t>
      </w:r>
      <w:r w:rsidR="00A87E30">
        <w:t xml:space="preserve">ΧΡΟΝΟΣ ΠΑΡΑΔΟΣΗΣ ΥΛΙΚΩΝ - </w:t>
      </w:r>
      <w:r w:rsidR="00A87E30" w:rsidRPr="00A87E30">
        <w:t>ΟΛΟΚΛΗΡΩΣΗ ΕΚΤΕΛΕΣΗΣ ΤΗΣ ΣΥΜΒΑΣΗΣ</w:t>
      </w:r>
      <w:r w:rsidR="00A87E30">
        <w:rPr>
          <w:rStyle w:val="10108"/>
        </w:rPr>
        <w:t xml:space="preserve"> </w:t>
      </w: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lastRenderedPageBreak/>
        <w:t>23.1</w:t>
      </w:r>
      <w:r>
        <w:t xml:space="preserve"> Ο προμηθευτής υποχρεούται ν</w:t>
      </w:r>
      <w:r w:rsidR="00F310BA">
        <w:t xml:space="preserve">α παραδίδει το υλικό μέσα σε </w:t>
      </w:r>
      <w:r w:rsidR="00465259">
        <w:t>60</w:t>
      </w:r>
      <w:r w:rsidR="00F310BA">
        <w:t xml:space="preserve"> ημερολογιακές </w:t>
      </w:r>
      <w:r>
        <w:t>ημέρες από την παραγγελία στις αποθήκες του κάθε ενδιαφερόμενου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των ενδιαφερόμενων νοσοκομείων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rPr>
          <w:rStyle w:val="10108"/>
        </w:rPr>
      </w:pPr>
      <w:r>
        <w:t>ΑΡΘΡΟ 24 :</w:t>
      </w:r>
      <w:r w:rsidR="00665BF0">
        <w:t xml:space="preserve"> ΠΑΡΑΛΑΒΗ ΥΛΙΚΩΝ </w:t>
      </w:r>
      <w:r w:rsidR="00665BF0">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w:t>
      </w:r>
      <w:r>
        <w:lastRenderedPageBreak/>
        <w:t>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665BF0" w:rsidRPr="00CA077E" w:rsidRDefault="00665BF0" w:rsidP="00CA077E">
      <w:pPr>
        <w:pStyle w:val="102"/>
        <w:shd w:val="clear" w:color="auto" w:fill="auto"/>
        <w:spacing w:line="210" w:lineRule="exact"/>
        <w:ind w:left="320" w:firstLine="0"/>
        <w:rPr>
          <w:rStyle w:val="10109"/>
          <w:i w:val="0"/>
          <w:iCs w:val="0"/>
        </w:rPr>
      </w:pPr>
      <w:r w:rsidRPr="00CA077E">
        <w:t xml:space="preserve">ΑΡΘΡΟ 25: ΑΠΟΡΡΙΨΗ ΣΥΜΒΑΤΙΚΩΝ ΥΛΙΚΩΝ – ΑΝΤΙΚΑΤΑΣΤΑΣΗ </w:t>
      </w:r>
      <w:r w:rsidRPr="00CA077E">
        <w:rPr>
          <w:rStyle w:val="10109"/>
        </w:rPr>
        <w:t>(Άρθρο 213 Ν.4412/2016)</w:t>
      </w:r>
    </w:p>
    <w:p w:rsidR="00665BF0" w:rsidRDefault="00665BF0" w:rsidP="00665BF0">
      <w:pPr>
        <w:rPr>
          <w:rFonts w:eastAsia="SimSun"/>
          <w:b/>
          <w:bCs/>
          <w:szCs w:val="22"/>
        </w:rPr>
      </w:pP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AB49C0">
      <w:pPr>
        <w:pStyle w:val="102"/>
        <w:shd w:val="clear" w:color="auto" w:fill="auto"/>
        <w:spacing w:line="210" w:lineRule="exact"/>
        <w:ind w:left="320" w:firstLine="0"/>
      </w:pPr>
      <w:bookmarkStart w:id="53" w:name="__RefHeading___Toc470009835"/>
      <w:r w:rsidRPr="00AB49C0">
        <w:t>ΑΡΘΡΟ 26: ΕΓΓΥΗΜΕΝΗ ΛΕΙΤΟΥΡΓΙΑ ΠΡΟΜΗΘΕΙΑΣ</w:t>
      </w:r>
      <w:bookmarkEnd w:id="53"/>
      <w:r w:rsidRPr="00AB49C0">
        <w:t xml:space="preserve"> </w:t>
      </w:r>
    </w:p>
    <w:p w:rsidR="008D0748" w:rsidRPr="009B1262" w:rsidRDefault="008D0748" w:rsidP="008D0748">
      <w:pPr>
        <w:pStyle w:val="49"/>
        <w:shd w:val="clear" w:color="auto" w:fill="auto"/>
        <w:spacing w:line="269" w:lineRule="exact"/>
        <w:ind w:left="320" w:right="40" w:firstLine="0"/>
        <w:jc w:val="both"/>
      </w:pPr>
      <w:r w:rsidRPr="009B1262">
        <w:t>Το είδος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996399" w:rsidRDefault="008D0748" w:rsidP="008D0748">
      <w:pPr>
        <w:pStyle w:val="49"/>
        <w:shd w:val="clear" w:color="auto" w:fill="auto"/>
        <w:spacing w:line="269" w:lineRule="exact"/>
        <w:ind w:left="320" w:right="40" w:firstLine="0"/>
        <w:jc w:val="both"/>
      </w:pPr>
      <w:r w:rsidRPr="009B1262">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996399" w:rsidRDefault="008D0748" w:rsidP="008D0748">
      <w:pPr>
        <w:pStyle w:val="49"/>
        <w:shd w:val="clear" w:color="auto" w:fill="auto"/>
        <w:spacing w:line="269" w:lineRule="exact"/>
        <w:ind w:left="320" w:right="40" w:firstLine="0"/>
        <w:jc w:val="both"/>
      </w:pPr>
      <w:r w:rsidRPr="0099639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996399">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w:t>
      </w:r>
      <w:r w:rsidRPr="00996399">
        <w:lastRenderedPageBreak/>
        <w:t xml:space="preserve">κατάπτωση της εγγυήσεως καλής λειτουργίας που προβλέπεται στο άρθρο </w:t>
      </w:r>
      <w:r>
        <w:t>21.3</w:t>
      </w:r>
      <w:r w:rsidRPr="00996399">
        <w:t xml:space="preserve"> της παρούσας. Το πρωτόκολλο εγκρίνεται από το αρμόδιο αποφαινόμενο όργανο.</w:t>
      </w:r>
    </w:p>
    <w:p w:rsidR="002D227B" w:rsidRPr="002D227B" w:rsidRDefault="002D227B" w:rsidP="00665BF0">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pPr>
    </w:p>
    <w:p w:rsidR="002941CA" w:rsidRDefault="002940D4">
      <w:pPr>
        <w:pStyle w:val="102"/>
        <w:shd w:val="clear" w:color="auto" w:fill="auto"/>
        <w:spacing w:line="210" w:lineRule="exact"/>
        <w:ind w:left="320" w:firstLine="0"/>
      </w:pPr>
      <w:r>
        <w:t>ΑΡΘΡΟ 2</w:t>
      </w:r>
      <w:r w:rsidR="001E08B1">
        <w:t>7</w:t>
      </w:r>
      <w:r>
        <w:t xml:space="preserve"> : ΚΥΡΩΣΕΙΣ - ΔΙΟΙΚΗΤΙΚΕΣ ΠΡΟΣΦΥΓΕΣ</w:t>
      </w:r>
      <w:r>
        <w:rPr>
          <w:rStyle w:val="10108"/>
        </w:rPr>
        <w:t xml:space="preserve"> (Άρθρο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54" w:name="art205_b"/>
      <w:r w:rsidR="00371FD2">
        <w:t>Επί</w:t>
      </w:r>
      <w:bookmarkEnd w:id="5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pPr>
        <w:pStyle w:val="102"/>
        <w:shd w:val="clear" w:color="auto" w:fill="auto"/>
        <w:spacing w:line="264" w:lineRule="exact"/>
        <w:ind w:left="320" w:firstLine="0"/>
        <w:jc w:val="both"/>
      </w:pPr>
      <w:bookmarkStart w:id="55" w:name="bookmark58"/>
      <w:r>
        <w:t>ΑΡΘΡΟ 2</w:t>
      </w:r>
      <w:r w:rsidR="001E08B1">
        <w:t>8</w:t>
      </w:r>
      <w:r>
        <w:t xml:space="preserve"> : ΥΠΟΧΡΕΩΣΕΙΣ ΑΝΑΔΟΧΟΥ</w:t>
      </w:r>
      <w:bookmarkEnd w:id="5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w:t>
      </w:r>
      <w:r w:rsidR="002940D4">
        <w:lastRenderedPageBreak/>
        <w:t>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9"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20"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pPr>
        <w:pStyle w:val="102"/>
        <w:shd w:val="clear" w:color="auto" w:fill="auto"/>
        <w:spacing w:line="269" w:lineRule="exact"/>
        <w:ind w:left="320" w:right="1060" w:firstLine="0"/>
      </w:pPr>
      <w:bookmarkStart w:id="56" w:name="bookmark59"/>
      <w:r>
        <w:t>ΑΡΘΡΟ 2</w:t>
      </w:r>
      <w:r w:rsidR="001E08B1">
        <w:t>9</w:t>
      </w:r>
      <w:r>
        <w:t xml:space="preserve"> : ΧΡΗΜΑΤΟΔΟΤΗΣΗ ΤΗΣ ΣΥΜΒΑΣΗΣ- ΠΛΗΡΩΜΗ ΑΝΑΔΟΧΟΥ, ΦΟΡΟΙ, </w:t>
      </w:r>
      <w:r w:rsidR="001E08B1">
        <w:t xml:space="preserve"> Κ</w:t>
      </w:r>
      <w:r>
        <w:t>ΡΑΤΗΣΕΙΣ</w:t>
      </w:r>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56"/>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3A7871">
        <w:t>των ενδιαφερόμενων Νοσοκομείων</w:t>
      </w:r>
      <w:r>
        <w:t xml:space="preserve"> (</w:t>
      </w:r>
      <w:r w:rsidRPr="00F45CED">
        <w:t xml:space="preserve">από τον ΚΑΕ </w:t>
      </w:r>
      <w:r w:rsidR="00F45CED" w:rsidRPr="00F45CED">
        <w:t>7111 &amp; 7127</w:t>
      </w:r>
      <w:r>
        <w:t>).</w:t>
      </w:r>
    </w:p>
    <w:p w:rsidR="002941CA" w:rsidRDefault="00C368AC" w:rsidP="00C368AC">
      <w:pPr>
        <w:pStyle w:val="102"/>
        <w:shd w:val="clear" w:color="auto" w:fill="auto"/>
        <w:spacing w:line="269" w:lineRule="exact"/>
        <w:ind w:left="320" w:right="1060" w:firstLine="0"/>
      </w:pPr>
      <w:bookmarkStart w:id="57" w:name="bookmark60"/>
      <w:r>
        <w:t xml:space="preserve">29.2 </w:t>
      </w:r>
      <w:r w:rsidR="002940D4">
        <w:t>Φόροι - Κρατήσεις</w:t>
      </w:r>
      <w:bookmarkEnd w:id="57"/>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5A479D">
      <w:pPr>
        <w:pStyle w:val="60"/>
        <w:numPr>
          <w:ilvl w:val="0"/>
          <w:numId w:val="22"/>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5A479D">
      <w:pPr>
        <w:pStyle w:val="60"/>
        <w:numPr>
          <w:ilvl w:val="0"/>
          <w:numId w:val="22"/>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5A479D">
      <w:pPr>
        <w:pStyle w:val="60"/>
        <w:numPr>
          <w:ilvl w:val="0"/>
          <w:numId w:val="22"/>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pPr>
        <w:pStyle w:val="60"/>
        <w:numPr>
          <w:ilvl w:val="0"/>
          <w:numId w:val="22"/>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58"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58"/>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lastRenderedPageBreak/>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pPr>
        <w:pStyle w:val="102"/>
        <w:shd w:val="clear" w:color="auto" w:fill="auto"/>
        <w:spacing w:after="77" w:line="210" w:lineRule="exact"/>
        <w:ind w:left="320" w:firstLine="0"/>
        <w:jc w:val="both"/>
      </w:pPr>
      <w:bookmarkStart w:id="59" w:name="bookmark62"/>
      <w:r>
        <w:t>ΑΡΘΡΟ 30</w:t>
      </w:r>
      <w:r w:rsidR="002940D4">
        <w:t xml:space="preserve">: </w:t>
      </w:r>
      <w:r w:rsidR="00683C23">
        <w:t xml:space="preserve">ΤΡΟΠΟΠΟΙΗΣΗ - </w:t>
      </w:r>
      <w:r w:rsidR="002940D4">
        <w:t>ΚΑΤΑΓΓΕΛΙΑ ΤΗΣ ΣΥΜΒΑΣΗΣ</w:t>
      </w:r>
      <w:bookmarkEnd w:id="59"/>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t xml:space="preserve">Άγιος Νικόλαος, </w:t>
      </w:r>
      <w:r w:rsidRPr="000C6D75">
        <w:t>30 Ιανουαρίου 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7B4796">
            <w:pPr>
              <w:pStyle w:val="ecxmsonormal"/>
              <w:spacing w:after="200" w:line="360" w:lineRule="auto"/>
              <w:jc w:val="both"/>
              <w:rPr>
                <w:rFonts w:ascii="Calibri" w:hAnsi="Calibri"/>
                <w:sz w:val="20"/>
                <w:szCs w:val="20"/>
              </w:rPr>
            </w:pPr>
            <w:bookmarkStart w:id="60" w:name="bookmark63"/>
          </w:p>
        </w:tc>
        <w:tc>
          <w:tcPr>
            <w:tcW w:w="2834" w:type="dxa"/>
          </w:tcPr>
          <w:p w:rsidR="000C72D7" w:rsidRPr="000C72D7" w:rsidRDefault="000C72D7" w:rsidP="007B4796">
            <w:pPr>
              <w:pStyle w:val="ecxmsonormal"/>
              <w:spacing w:after="200" w:line="360" w:lineRule="auto"/>
              <w:jc w:val="both"/>
              <w:rPr>
                <w:rFonts w:ascii="Calibri" w:hAnsi="Calibri"/>
                <w:sz w:val="20"/>
                <w:szCs w:val="20"/>
              </w:rPr>
            </w:pPr>
          </w:p>
        </w:tc>
        <w:tc>
          <w:tcPr>
            <w:tcW w:w="2844" w:type="dxa"/>
          </w:tcPr>
          <w:p w:rsidR="000C72D7" w:rsidRPr="000C72D7" w:rsidRDefault="000C72D7" w:rsidP="007B4796">
            <w:pPr>
              <w:pStyle w:val="ecxmsonormal"/>
              <w:spacing w:after="200" w:line="360" w:lineRule="auto"/>
              <w:jc w:val="both"/>
              <w:rPr>
                <w:rFonts w:ascii="Calibri" w:hAnsi="Calibri"/>
                <w:sz w:val="20"/>
                <w:szCs w:val="20"/>
              </w:rPr>
            </w:pPr>
          </w:p>
        </w:tc>
        <w:tc>
          <w:tcPr>
            <w:tcW w:w="2783" w:type="dxa"/>
          </w:tcPr>
          <w:p w:rsidR="000C72D7" w:rsidRPr="000C72D7" w:rsidRDefault="000C72D7" w:rsidP="007B4796">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7B4796">
            <w:pPr>
              <w:pStyle w:val="ecxmsonormal"/>
              <w:spacing w:after="200" w:line="360" w:lineRule="auto"/>
              <w:jc w:val="both"/>
              <w:rPr>
                <w:rFonts w:ascii="Calibri" w:hAnsi="Calibri"/>
                <w:sz w:val="20"/>
                <w:szCs w:val="20"/>
              </w:rPr>
            </w:pPr>
          </w:p>
        </w:tc>
        <w:tc>
          <w:tcPr>
            <w:tcW w:w="2844" w:type="dxa"/>
          </w:tcPr>
          <w:p w:rsidR="000C72D7" w:rsidRPr="000C72D7" w:rsidRDefault="000C72D7" w:rsidP="007B4796">
            <w:pPr>
              <w:pStyle w:val="ecxmsonormal"/>
              <w:spacing w:after="200" w:line="360" w:lineRule="auto"/>
              <w:jc w:val="both"/>
              <w:rPr>
                <w:rFonts w:ascii="Calibri" w:hAnsi="Calibri"/>
                <w:sz w:val="20"/>
                <w:szCs w:val="20"/>
              </w:rPr>
            </w:pPr>
          </w:p>
        </w:tc>
        <w:tc>
          <w:tcPr>
            <w:tcW w:w="2783" w:type="dxa"/>
          </w:tcPr>
          <w:p w:rsidR="000C72D7" w:rsidRPr="000C72D7" w:rsidRDefault="000C72D7" w:rsidP="007B4796">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bookmarkEnd w:id="60"/>
    <w:p w:rsidR="002941CA" w:rsidRDefault="00CB3485" w:rsidP="00CB3485">
      <w:pPr>
        <w:pStyle w:val="102"/>
        <w:shd w:val="clear" w:color="auto" w:fill="auto"/>
        <w:spacing w:after="442" w:line="538" w:lineRule="exact"/>
        <w:ind w:right="3420" w:firstLine="0"/>
        <w:jc w:val="center"/>
      </w:pPr>
      <w:r>
        <w:tab/>
      </w:r>
      <w:r>
        <w:tab/>
      </w:r>
    </w:p>
    <w:p w:rsidR="002C029B" w:rsidRDefault="00CB3485" w:rsidP="00C62B87">
      <w:pPr>
        <w:pStyle w:val="102"/>
        <w:shd w:val="clear" w:color="auto" w:fill="auto"/>
        <w:tabs>
          <w:tab w:val="left" w:pos="2552"/>
        </w:tabs>
        <w:spacing w:line="210" w:lineRule="exact"/>
        <w:ind w:left="720" w:right="7172" w:firstLine="0"/>
        <w:jc w:val="center"/>
        <w:rPr>
          <w:rStyle w:val="107"/>
          <w:b w:val="0"/>
          <w:bCs w:val="0"/>
        </w:rPr>
      </w:pPr>
      <w:r>
        <w:tab/>
      </w:r>
      <w:r>
        <w:tab/>
      </w:r>
      <w:r>
        <w:tab/>
      </w:r>
      <w:r>
        <w:tab/>
      </w:r>
      <w:r>
        <w:tab/>
      </w:r>
      <w:bookmarkStart w:id="61" w:name="bookmark65"/>
      <w:r w:rsidR="002C029B">
        <w:rPr>
          <w:rStyle w:val="107"/>
        </w:rPr>
        <w:br w:type="page"/>
      </w:r>
    </w:p>
    <w:p w:rsidR="002941CA" w:rsidRDefault="002940D4">
      <w:pPr>
        <w:pStyle w:val="12"/>
        <w:keepNext/>
        <w:keepLines/>
        <w:shd w:val="clear" w:color="auto" w:fill="auto"/>
        <w:spacing w:before="0" w:after="525" w:line="270" w:lineRule="exact"/>
        <w:ind w:left="3720"/>
        <w:jc w:val="left"/>
      </w:pPr>
      <w:r>
        <w:rPr>
          <w:rStyle w:val="107"/>
        </w:rPr>
        <w:lastRenderedPageBreak/>
        <w:t>ΠΑΡΑΡΤΗΜΑ Β'</w:t>
      </w:r>
      <w:bookmarkEnd w:id="61"/>
    </w:p>
    <w:p w:rsidR="002941CA" w:rsidRDefault="002940D4" w:rsidP="009229CE">
      <w:pPr>
        <w:pStyle w:val="221"/>
        <w:keepNext/>
        <w:keepLines/>
        <w:shd w:val="clear" w:color="auto" w:fill="auto"/>
        <w:spacing w:before="0" w:after="257" w:line="230" w:lineRule="exact"/>
        <w:ind w:left="20"/>
      </w:pPr>
      <w:bookmarkStart w:id="62" w:name="bookmark66"/>
      <w:r>
        <w:rPr>
          <w:rStyle w:val="224"/>
        </w:rPr>
        <w:t>ΤΕΧΝΙΚΕΣ ΠΡΟΔΙΑΓΡΑΦΕΣ - ΑΝΤΙΚΕΙΜΕΝΟ ΤΗΣ ΣΥΜΒΑΣΗΣ</w:t>
      </w:r>
      <w:bookmarkEnd w:id="62"/>
    </w:p>
    <w:p w:rsidR="00B34CA1" w:rsidRDefault="00B34CA1">
      <w:pPr>
        <w:rPr>
          <w:rStyle w:val="108"/>
          <w:b/>
          <w:bCs/>
        </w:rPr>
      </w:pPr>
      <w:bookmarkStart w:id="63" w:name="bookmark71"/>
    </w:p>
    <w:tbl>
      <w:tblPr>
        <w:tblW w:w="11599" w:type="dxa"/>
        <w:tblInd w:w="-1026" w:type="dxa"/>
        <w:tblLayout w:type="fixed"/>
        <w:tblLook w:val="04A0"/>
      </w:tblPr>
      <w:tblGrid>
        <w:gridCol w:w="850"/>
        <w:gridCol w:w="1164"/>
        <w:gridCol w:w="1672"/>
        <w:gridCol w:w="567"/>
        <w:gridCol w:w="992"/>
        <w:gridCol w:w="684"/>
        <w:gridCol w:w="1194"/>
        <w:gridCol w:w="1067"/>
        <w:gridCol w:w="1175"/>
        <w:gridCol w:w="709"/>
        <w:gridCol w:w="1525"/>
      </w:tblGrid>
      <w:tr w:rsidR="00AC522F" w:rsidRPr="00B34CA1" w:rsidTr="00B17D1F">
        <w:trPr>
          <w:trHeight w:val="1275"/>
        </w:trPr>
        <w:tc>
          <w:tcPr>
            <w:tcW w:w="850" w:type="dxa"/>
            <w:tcBorders>
              <w:top w:val="single" w:sz="8" w:space="0" w:color="000000"/>
              <w:left w:val="single" w:sz="8" w:space="0" w:color="000000"/>
              <w:bottom w:val="single" w:sz="8" w:space="0" w:color="000000"/>
              <w:right w:val="single" w:sz="8" w:space="0" w:color="000000"/>
            </w:tcBorders>
          </w:tcPr>
          <w:p w:rsidR="00AC522F" w:rsidRPr="00B34CA1" w:rsidRDefault="00AC522F" w:rsidP="00B34CA1">
            <w:pPr>
              <w:jc w:val="both"/>
              <w:rPr>
                <w:rFonts w:ascii="Calibri" w:eastAsia="Times New Roman" w:hAnsi="Calibri" w:cs="Times New Roman"/>
                <w:b/>
                <w:bCs/>
                <w:sz w:val="20"/>
                <w:szCs w:val="20"/>
              </w:rPr>
            </w:pPr>
            <w:r>
              <w:rPr>
                <w:rFonts w:ascii="Calibri" w:eastAsia="Times New Roman" w:hAnsi="Calibri" w:cs="Times New Roman"/>
                <w:b/>
                <w:bCs/>
                <w:sz w:val="20"/>
                <w:szCs w:val="20"/>
              </w:rPr>
              <w:t>Α/Α</w:t>
            </w:r>
          </w:p>
        </w:tc>
        <w:tc>
          <w:tcPr>
            <w:tcW w:w="1164" w:type="dxa"/>
            <w:tcBorders>
              <w:top w:val="single" w:sz="8" w:space="0" w:color="000000"/>
              <w:left w:val="single" w:sz="8" w:space="0" w:color="000000"/>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Περιγραφή CPV</w:t>
            </w:r>
          </w:p>
        </w:tc>
        <w:tc>
          <w:tcPr>
            <w:tcW w:w="1672"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Κωδικός CPV</w:t>
            </w:r>
          </w:p>
        </w:tc>
        <w:tc>
          <w:tcPr>
            <w:tcW w:w="567"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Μ.Μ.</w:t>
            </w:r>
          </w:p>
        </w:tc>
        <w:tc>
          <w:tcPr>
            <w:tcW w:w="992"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Τιμή τεμαχίου</w:t>
            </w:r>
          </w:p>
        </w:tc>
        <w:tc>
          <w:tcPr>
            <w:tcW w:w="684"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Ποσότητα</w:t>
            </w:r>
          </w:p>
        </w:tc>
        <w:tc>
          <w:tcPr>
            <w:tcW w:w="1194"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Αξία πλέον Φ.Π.Α.</w:t>
            </w:r>
          </w:p>
        </w:tc>
        <w:tc>
          <w:tcPr>
            <w:tcW w:w="1067"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Φ.Π.Α.</w:t>
            </w:r>
          </w:p>
        </w:tc>
        <w:tc>
          <w:tcPr>
            <w:tcW w:w="1175"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Αξία συμπ/νου Φ.Π.Α.</w:t>
            </w:r>
          </w:p>
        </w:tc>
        <w:tc>
          <w:tcPr>
            <w:tcW w:w="709"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sidRPr="00B34CA1">
              <w:rPr>
                <w:rFonts w:ascii="Calibri" w:eastAsia="Times New Roman" w:hAnsi="Calibri" w:cs="Times New Roman"/>
                <w:b/>
                <w:bCs/>
                <w:sz w:val="20"/>
                <w:szCs w:val="20"/>
              </w:rPr>
              <w:t>ΚΑΕ</w:t>
            </w:r>
          </w:p>
        </w:tc>
        <w:tc>
          <w:tcPr>
            <w:tcW w:w="1525" w:type="dxa"/>
            <w:tcBorders>
              <w:top w:val="single" w:sz="8" w:space="0" w:color="000000"/>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b/>
                <w:bCs/>
                <w:sz w:val="20"/>
                <w:szCs w:val="20"/>
              </w:rPr>
            </w:pPr>
            <w:r>
              <w:rPr>
                <w:rFonts w:ascii="Calibri" w:eastAsia="Times New Roman" w:hAnsi="Calibri" w:cs="Times New Roman"/>
                <w:b/>
                <w:bCs/>
                <w:sz w:val="20"/>
                <w:szCs w:val="20"/>
              </w:rPr>
              <w:t>Περιγραφή είδους</w:t>
            </w:r>
          </w:p>
        </w:tc>
      </w:tr>
      <w:tr w:rsidR="00AC522F" w:rsidRPr="00B34CA1" w:rsidTr="00B17D1F">
        <w:trPr>
          <w:trHeight w:val="960"/>
        </w:trPr>
        <w:tc>
          <w:tcPr>
            <w:tcW w:w="850" w:type="dxa"/>
            <w:tcBorders>
              <w:top w:val="nil"/>
              <w:left w:val="single" w:sz="8" w:space="0" w:color="000000"/>
              <w:bottom w:val="single" w:sz="8" w:space="0" w:color="000000"/>
              <w:right w:val="single" w:sz="8" w:space="0" w:color="000000"/>
            </w:tcBorders>
          </w:tcPr>
          <w:p w:rsidR="00AC522F" w:rsidRPr="00AC522F" w:rsidRDefault="00AC522F" w:rsidP="00AC522F">
            <w:pPr>
              <w:pStyle w:val="aff4"/>
              <w:numPr>
                <w:ilvl w:val="0"/>
                <w:numId w:val="43"/>
              </w:numPr>
              <w:jc w:val="both"/>
              <w:rPr>
                <w:rFonts w:ascii="Calibri" w:eastAsia="Times New Roman" w:hAnsi="Calibri" w:cs="Times New Roman"/>
                <w:sz w:val="20"/>
                <w:szCs w:val="20"/>
              </w:rPr>
            </w:pPr>
          </w:p>
        </w:tc>
        <w:tc>
          <w:tcPr>
            <w:tcW w:w="1164" w:type="dxa"/>
            <w:tcBorders>
              <w:top w:val="nil"/>
              <w:left w:val="single" w:sz="8" w:space="0" w:color="000000"/>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33192300-5</w:t>
            </w:r>
          </w:p>
        </w:tc>
        <w:tc>
          <w:tcPr>
            <w:tcW w:w="167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Ιατρική επίπλωση, εκτός από κλίνες και τράπεζες</w:t>
            </w:r>
          </w:p>
        </w:tc>
        <w:tc>
          <w:tcPr>
            <w:tcW w:w="567" w:type="dxa"/>
            <w:tcBorders>
              <w:top w:val="nil"/>
              <w:left w:val="nil"/>
              <w:bottom w:val="single" w:sz="8" w:space="0" w:color="000000"/>
              <w:right w:val="single" w:sz="8" w:space="0" w:color="000000"/>
            </w:tcBorders>
            <w:shd w:val="clear" w:color="auto" w:fill="auto"/>
            <w:hideMark/>
          </w:tcPr>
          <w:p w:rsidR="00AC522F" w:rsidRPr="00B34CA1" w:rsidRDefault="00AC522F" w:rsidP="00AC522F">
            <w:pPr>
              <w:jc w:val="both"/>
              <w:rPr>
                <w:rFonts w:ascii="Calibri" w:eastAsia="Times New Roman" w:hAnsi="Calibri" w:cs="Times New Roman"/>
                <w:sz w:val="20"/>
                <w:szCs w:val="20"/>
              </w:rPr>
            </w:pPr>
            <w:r w:rsidRPr="00B34CA1">
              <w:rPr>
                <w:rFonts w:ascii="Calibri" w:eastAsia="Times New Roman" w:hAnsi="Calibri" w:cs="Times New Roman"/>
                <w:sz w:val="20"/>
                <w:szCs w:val="20"/>
              </w:rPr>
              <w:t>Τεμ</w:t>
            </w:r>
            <w:r>
              <w:rPr>
                <w:rFonts w:ascii="Calibri" w:eastAsia="Times New Roman" w:hAnsi="Calibri" w:cs="Times New Roman"/>
                <w:sz w:val="20"/>
                <w:szCs w:val="20"/>
              </w:rPr>
              <w:t>.</w:t>
            </w:r>
          </w:p>
        </w:tc>
        <w:tc>
          <w:tcPr>
            <w:tcW w:w="99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3068,4</w:t>
            </w:r>
          </w:p>
        </w:tc>
        <w:tc>
          <w:tcPr>
            <w:tcW w:w="68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5</w:t>
            </w:r>
          </w:p>
        </w:tc>
        <w:tc>
          <w:tcPr>
            <w:tcW w:w="119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right"/>
              <w:rPr>
                <w:rFonts w:ascii="Calibri" w:eastAsia="Times New Roman" w:hAnsi="Calibri" w:cs="Times New Roman"/>
                <w:sz w:val="20"/>
                <w:szCs w:val="20"/>
              </w:rPr>
            </w:pPr>
            <w:r w:rsidRPr="00B34CA1">
              <w:rPr>
                <w:rFonts w:ascii="Calibri" w:eastAsia="Times New Roman" w:hAnsi="Calibri" w:cs="Times New Roman"/>
                <w:sz w:val="20"/>
                <w:szCs w:val="20"/>
              </w:rPr>
              <w:t>15.342,00</w:t>
            </w:r>
          </w:p>
        </w:tc>
        <w:tc>
          <w:tcPr>
            <w:tcW w:w="1067"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3.682,08</w:t>
            </w:r>
          </w:p>
        </w:tc>
        <w:tc>
          <w:tcPr>
            <w:tcW w:w="117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19.024,08</w:t>
            </w:r>
          </w:p>
        </w:tc>
        <w:tc>
          <w:tcPr>
            <w:tcW w:w="709"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7111</w:t>
            </w:r>
          </w:p>
        </w:tc>
        <w:tc>
          <w:tcPr>
            <w:tcW w:w="152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Πολυθρόνες αιμοκάθαρσης</w:t>
            </w:r>
          </w:p>
        </w:tc>
      </w:tr>
      <w:tr w:rsidR="00AC522F" w:rsidRPr="00B34CA1" w:rsidTr="00B17D1F">
        <w:trPr>
          <w:trHeight w:val="960"/>
        </w:trPr>
        <w:tc>
          <w:tcPr>
            <w:tcW w:w="850" w:type="dxa"/>
            <w:tcBorders>
              <w:top w:val="nil"/>
              <w:left w:val="single" w:sz="8" w:space="0" w:color="000000"/>
              <w:bottom w:val="single" w:sz="8" w:space="0" w:color="000000"/>
              <w:right w:val="single" w:sz="8" w:space="0" w:color="000000"/>
            </w:tcBorders>
          </w:tcPr>
          <w:p w:rsidR="00AC522F" w:rsidRPr="00AC522F" w:rsidRDefault="00AC522F" w:rsidP="00AC522F">
            <w:pPr>
              <w:pStyle w:val="aff4"/>
              <w:numPr>
                <w:ilvl w:val="0"/>
                <w:numId w:val="43"/>
              </w:numPr>
              <w:jc w:val="both"/>
              <w:rPr>
                <w:rFonts w:ascii="Calibri" w:eastAsia="Times New Roman" w:hAnsi="Calibri" w:cs="Times New Roman"/>
                <w:sz w:val="20"/>
                <w:szCs w:val="20"/>
              </w:rPr>
            </w:pPr>
          </w:p>
        </w:tc>
        <w:tc>
          <w:tcPr>
            <w:tcW w:w="1164" w:type="dxa"/>
            <w:tcBorders>
              <w:top w:val="nil"/>
              <w:left w:val="single" w:sz="8" w:space="0" w:color="000000"/>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33192300-5</w:t>
            </w:r>
          </w:p>
        </w:tc>
        <w:tc>
          <w:tcPr>
            <w:tcW w:w="167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Ιατρική επίπλωση, εκτός από κλίνες και τράπεζες</w:t>
            </w:r>
          </w:p>
        </w:tc>
        <w:tc>
          <w:tcPr>
            <w:tcW w:w="567" w:type="dxa"/>
            <w:tcBorders>
              <w:top w:val="nil"/>
              <w:left w:val="nil"/>
              <w:bottom w:val="single" w:sz="8" w:space="0" w:color="000000"/>
              <w:right w:val="single" w:sz="8" w:space="0" w:color="000000"/>
            </w:tcBorders>
            <w:shd w:val="clear" w:color="auto" w:fill="auto"/>
            <w:hideMark/>
          </w:tcPr>
          <w:p w:rsidR="00AC522F" w:rsidRPr="00B34CA1" w:rsidRDefault="00AC522F" w:rsidP="00350EEF">
            <w:pPr>
              <w:jc w:val="both"/>
              <w:rPr>
                <w:rFonts w:ascii="Calibri" w:eastAsia="Times New Roman" w:hAnsi="Calibri" w:cs="Times New Roman"/>
                <w:sz w:val="20"/>
                <w:szCs w:val="20"/>
              </w:rPr>
            </w:pPr>
            <w:r w:rsidRPr="00B34CA1">
              <w:rPr>
                <w:rFonts w:ascii="Calibri" w:eastAsia="Times New Roman" w:hAnsi="Calibri" w:cs="Times New Roman"/>
                <w:sz w:val="20"/>
                <w:szCs w:val="20"/>
              </w:rPr>
              <w:t>Τεμ</w:t>
            </w:r>
            <w:r>
              <w:rPr>
                <w:rFonts w:ascii="Calibri" w:eastAsia="Times New Roman" w:hAnsi="Calibri" w:cs="Times New Roman"/>
                <w:sz w:val="20"/>
                <w:szCs w:val="20"/>
              </w:rPr>
              <w:t>.</w:t>
            </w:r>
          </w:p>
        </w:tc>
        <w:tc>
          <w:tcPr>
            <w:tcW w:w="99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2925</w:t>
            </w:r>
          </w:p>
        </w:tc>
        <w:tc>
          <w:tcPr>
            <w:tcW w:w="68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2</w:t>
            </w:r>
          </w:p>
        </w:tc>
        <w:tc>
          <w:tcPr>
            <w:tcW w:w="119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right"/>
              <w:rPr>
                <w:rFonts w:ascii="Calibri" w:eastAsia="Times New Roman" w:hAnsi="Calibri" w:cs="Times New Roman"/>
                <w:sz w:val="20"/>
                <w:szCs w:val="20"/>
              </w:rPr>
            </w:pPr>
            <w:r w:rsidRPr="00B34CA1">
              <w:rPr>
                <w:rFonts w:ascii="Calibri" w:eastAsia="Times New Roman" w:hAnsi="Calibri" w:cs="Times New Roman"/>
                <w:sz w:val="20"/>
                <w:szCs w:val="20"/>
              </w:rPr>
              <w:t>5.850,00</w:t>
            </w:r>
          </w:p>
        </w:tc>
        <w:tc>
          <w:tcPr>
            <w:tcW w:w="1067"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1.404,00</w:t>
            </w:r>
          </w:p>
        </w:tc>
        <w:tc>
          <w:tcPr>
            <w:tcW w:w="117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7.254,00</w:t>
            </w:r>
          </w:p>
        </w:tc>
        <w:tc>
          <w:tcPr>
            <w:tcW w:w="709"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7127</w:t>
            </w:r>
          </w:p>
        </w:tc>
        <w:tc>
          <w:tcPr>
            <w:tcW w:w="152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Πολυθρόνα χημειοθεραπείας</w:t>
            </w:r>
          </w:p>
        </w:tc>
      </w:tr>
      <w:tr w:rsidR="00AC522F" w:rsidRPr="00B34CA1" w:rsidTr="00B17D1F">
        <w:trPr>
          <w:trHeight w:val="645"/>
        </w:trPr>
        <w:tc>
          <w:tcPr>
            <w:tcW w:w="850" w:type="dxa"/>
            <w:tcBorders>
              <w:top w:val="nil"/>
              <w:left w:val="single" w:sz="8" w:space="0" w:color="000000"/>
              <w:bottom w:val="single" w:sz="8" w:space="0" w:color="000000"/>
              <w:right w:val="single" w:sz="8" w:space="0" w:color="000000"/>
            </w:tcBorders>
          </w:tcPr>
          <w:p w:rsidR="00AC522F" w:rsidRPr="00AC522F" w:rsidRDefault="00AC522F" w:rsidP="00AC522F">
            <w:pPr>
              <w:pStyle w:val="aff4"/>
              <w:numPr>
                <w:ilvl w:val="0"/>
                <w:numId w:val="43"/>
              </w:numPr>
              <w:jc w:val="both"/>
              <w:rPr>
                <w:rFonts w:ascii="Calibri" w:eastAsia="Times New Roman" w:hAnsi="Calibri" w:cs="Times New Roman"/>
                <w:sz w:val="20"/>
                <w:szCs w:val="20"/>
              </w:rPr>
            </w:pPr>
          </w:p>
        </w:tc>
        <w:tc>
          <w:tcPr>
            <w:tcW w:w="1164" w:type="dxa"/>
            <w:tcBorders>
              <w:top w:val="nil"/>
              <w:left w:val="single" w:sz="8" w:space="0" w:color="000000"/>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33100000-1</w:t>
            </w:r>
          </w:p>
        </w:tc>
        <w:tc>
          <w:tcPr>
            <w:tcW w:w="167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Ιατρικές συσκευές</w:t>
            </w:r>
          </w:p>
        </w:tc>
        <w:tc>
          <w:tcPr>
            <w:tcW w:w="567" w:type="dxa"/>
            <w:tcBorders>
              <w:top w:val="nil"/>
              <w:left w:val="nil"/>
              <w:bottom w:val="single" w:sz="8" w:space="0" w:color="000000"/>
              <w:right w:val="single" w:sz="8" w:space="0" w:color="000000"/>
            </w:tcBorders>
            <w:shd w:val="clear" w:color="auto" w:fill="auto"/>
            <w:hideMark/>
          </w:tcPr>
          <w:p w:rsidR="00AC522F" w:rsidRPr="00B34CA1" w:rsidRDefault="00AC522F" w:rsidP="00350EEF">
            <w:pPr>
              <w:jc w:val="both"/>
              <w:rPr>
                <w:rFonts w:ascii="Calibri" w:eastAsia="Times New Roman" w:hAnsi="Calibri" w:cs="Times New Roman"/>
                <w:sz w:val="20"/>
                <w:szCs w:val="20"/>
              </w:rPr>
            </w:pPr>
            <w:r w:rsidRPr="00B34CA1">
              <w:rPr>
                <w:rFonts w:ascii="Calibri" w:eastAsia="Times New Roman" w:hAnsi="Calibri" w:cs="Times New Roman"/>
                <w:sz w:val="20"/>
                <w:szCs w:val="20"/>
              </w:rPr>
              <w:t>Τεμ</w:t>
            </w:r>
            <w:r>
              <w:rPr>
                <w:rFonts w:ascii="Calibri" w:eastAsia="Times New Roman" w:hAnsi="Calibri" w:cs="Times New Roman"/>
                <w:sz w:val="20"/>
                <w:szCs w:val="20"/>
              </w:rPr>
              <w:t>.</w:t>
            </w:r>
          </w:p>
        </w:tc>
        <w:tc>
          <w:tcPr>
            <w:tcW w:w="99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15074,5</w:t>
            </w:r>
          </w:p>
        </w:tc>
        <w:tc>
          <w:tcPr>
            <w:tcW w:w="68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w:t>
            </w:r>
          </w:p>
        </w:tc>
        <w:tc>
          <w:tcPr>
            <w:tcW w:w="119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right"/>
              <w:rPr>
                <w:rFonts w:ascii="Calibri" w:eastAsia="Times New Roman" w:hAnsi="Calibri" w:cs="Times New Roman"/>
                <w:sz w:val="20"/>
                <w:szCs w:val="20"/>
              </w:rPr>
            </w:pPr>
            <w:r w:rsidRPr="00B34CA1">
              <w:rPr>
                <w:rFonts w:ascii="Calibri" w:eastAsia="Times New Roman" w:hAnsi="Calibri" w:cs="Times New Roman"/>
                <w:sz w:val="20"/>
                <w:szCs w:val="20"/>
              </w:rPr>
              <w:t>15.074,50</w:t>
            </w:r>
          </w:p>
        </w:tc>
        <w:tc>
          <w:tcPr>
            <w:tcW w:w="1067"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3.617,88</w:t>
            </w:r>
          </w:p>
        </w:tc>
        <w:tc>
          <w:tcPr>
            <w:tcW w:w="117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18.692,38</w:t>
            </w:r>
          </w:p>
        </w:tc>
        <w:tc>
          <w:tcPr>
            <w:tcW w:w="709"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7127</w:t>
            </w:r>
          </w:p>
        </w:tc>
        <w:tc>
          <w:tcPr>
            <w:tcW w:w="152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Hood κάθετης νηματικής ροής</w:t>
            </w:r>
          </w:p>
        </w:tc>
      </w:tr>
      <w:tr w:rsidR="00AC522F" w:rsidRPr="00B34CA1" w:rsidTr="00B17D1F">
        <w:trPr>
          <w:trHeight w:val="645"/>
        </w:trPr>
        <w:tc>
          <w:tcPr>
            <w:tcW w:w="850" w:type="dxa"/>
            <w:tcBorders>
              <w:top w:val="nil"/>
              <w:left w:val="single" w:sz="8" w:space="0" w:color="000000"/>
              <w:bottom w:val="single" w:sz="8" w:space="0" w:color="000000"/>
              <w:right w:val="single" w:sz="8" w:space="0" w:color="000000"/>
            </w:tcBorders>
          </w:tcPr>
          <w:p w:rsidR="00AC522F" w:rsidRPr="00AC522F" w:rsidRDefault="00AC522F" w:rsidP="00AC522F">
            <w:pPr>
              <w:pStyle w:val="aff4"/>
              <w:numPr>
                <w:ilvl w:val="0"/>
                <w:numId w:val="43"/>
              </w:numPr>
              <w:jc w:val="both"/>
              <w:rPr>
                <w:rFonts w:ascii="Calibri" w:eastAsia="Times New Roman" w:hAnsi="Calibri" w:cs="Times New Roman"/>
                <w:sz w:val="20"/>
                <w:szCs w:val="20"/>
              </w:rPr>
            </w:pPr>
          </w:p>
        </w:tc>
        <w:tc>
          <w:tcPr>
            <w:tcW w:w="1164" w:type="dxa"/>
            <w:tcBorders>
              <w:top w:val="nil"/>
              <w:left w:val="single" w:sz="8" w:space="0" w:color="000000"/>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33172200-8</w:t>
            </w:r>
          </w:p>
        </w:tc>
        <w:tc>
          <w:tcPr>
            <w:tcW w:w="167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Συσκευές ανάνηψης</w:t>
            </w:r>
          </w:p>
        </w:tc>
        <w:tc>
          <w:tcPr>
            <w:tcW w:w="567" w:type="dxa"/>
            <w:tcBorders>
              <w:top w:val="nil"/>
              <w:left w:val="nil"/>
              <w:bottom w:val="single" w:sz="8" w:space="0" w:color="000000"/>
              <w:right w:val="single" w:sz="8" w:space="0" w:color="000000"/>
            </w:tcBorders>
            <w:shd w:val="clear" w:color="auto" w:fill="auto"/>
            <w:hideMark/>
          </w:tcPr>
          <w:p w:rsidR="00AC522F" w:rsidRPr="00B34CA1" w:rsidRDefault="00AC522F" w:rsidP="00350EEF">
            <w:pPr>
              <w:jc w:val="both"/>
              <w:rPr>
                <w:rFonts w:ascii="Calibri" w:eastAsia="Times New Roman" w:hAnsi="Calibri" w:cs="Times New Roman"/>
                <w:sz w:val="20"/>
                <w:szCs w:val="20"/>
              </w:rPr>
            </w:pPr>
            <w:r w:rsidRPr="00B34CA1">
              <w:rPr>
                <w:rFonts w:ascii="Calibri" w:eastAsia="Times New Roman" w:hAnsi="Calibri" w:cs="Times New Roman"/>
                <w:sz w:val="20"/>
                <w:szCs w:val="20"/>
              </w:rPr>
              <w:t>Τεμ</w:t>
            </w:r>
            <w:r>
              <w:rPr>
                <w:rFonts w:ascii="Calibri" w:eastAsia="Times New Roman" w:hAnsi="Calibri" w:cs="Times New Roman"/>
                <w:sz w:val="20"/>
                <w:szCs w:val="20"/>
              </w:rPr>
              <w:t>.</w:t>
            </w:r>
          </w:p>
        </w:tc>
        <w:tc>
          <w:tcPr>
            <w:tcW w:w="99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8500</w:t>
            </w:r>
          </w:p>
        </w:tc>
        <w:tc>
          <w:tcPr>
            <w:tcW w:w="68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w:t>
            </w:r>
          </w:p>
        </w:tc>
        <w:tc>
          <w:tcPr>
            <w:tcW w:w="119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right"/>
              <w:rPr>
                <w:rFonts w:ascii="Calibri" w:eastAsia="Times New Roman" w:hAnsi="Calibri" w:cs="Times New Roman"/>
                <w:sz w:val="20"/>
                <w:szCs w:val="20"/>
              </w:rPr>
            </w:pPr>
            <w:r w:rsidRPr="00B34CA1">
              <w:rPr>
                <w:rFonts w:ascii="Calibri" w:eastAsia="Times New Roman" w:hAnsi="Calibri" w:cs="Times New Roman"/>
                <w:sz w:val="20"/>
                <w:szCs w:val="20"/>
              </w:rPr>
              <w:t>8.500,00</w:t>
            </w:r>
          </w:p>
        </w:tc>
        <w:tc>
          <w:tcPr>
            <w:tcW w:w="1067"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2.040,00</w:t>
            </w:r>
          </w:p>
        </w:tc>
        <w:tc>
          <w:tcPr>
            <w:tcW w:w="117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10.540,00</w:t>
            </w:r>
          </w:p>
        </w:tc>
        <w:tc>
          <w:tcPr>
            <w:tcW w:w="709"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7127</w:t>
            </w:r>
          </w:p>
        </w:tc>
        <w:tc>
          <w:tcPr>
            <w:tcW w:w="1525" w:type="dxa"/>
            <w:tcBorders>
              <w:top w:val="nil"/>
              <w:left w:val="nil"/>
              <w:bottom w:val="single" w:sz="8" w:space="0" w:color="000000"/>
              <w:right w:val="single" w:sz="8" w:space="0" w:color="000000"/>
            </w:tcBorders>
            <w:shd w:val="clear" w:color="auto" w:fill="auto"/>
            <w:hideMark/>
          </w:tcPr>
          <w:p w:rsidR="00AC522F" w:rsidRPr="00B34CA1" w:rsidRDefault="00AC522F" w:rsidP="00D863F4">
            <w:pPr>
              <w:jc w:val="both"/>
              <w:rPr>
                <w:rFonts w:ascii="Calibri" w:eastAsia="Times New Roman" w:hAnsi="Calibri" w:cs="Times New Roman"/>
                <w:sz w:val="20"/>
                <w:szCs w:val="20"/>
              </w:rPr>
            </w:pPr>
            <w:r w:rsidRPr="00B34CA1">
              <w:rPr>
                <w:rFonts w:ascii="Calibri" w:eastAsia="Times New Roman" w:hAnsi="Calibri" w:cs="Times New Roman"/>
                <w:sz w:val="20"/>
                <w:szCs w:val="20"/>
              </w:rPr>
              <w:t>τράπεζα ανάνηψης</w:t>
            </w:r>
            <w:r w:rsidR="00D863F4">
              <w:rPr>
                <w:rFonts w:ascii="Calibri" w:eastAsia="Times New Roman" w:hAnsi="Calibri" w:cs="Times New Roman"/>
                <w:sz w:val="20"/>
                <w:szCs w:val="20"/>
              </w:rPr>
              <w:t xml:space="preserve"> νεογών</w:t>
            </w:r>
          </w:p>
        </w:tc>
      </w:tr>
      <w:tr w:rsidR="00AC522F" w:rsidRPr="00B34CA1" w:rsidTr="00B17D1F">
        <w:trPr>
          <w:trHeight w:val="645"/>
        </w:trPr>
        <w:tc>
          <w:tcPr>
            <w:tcW w:w="850" w:type="dxa"/>
            <w:tcBorders>
              <w:top w:val="nil"/>
              <w:left w:val="single" w:sz="8" w:space="0" w:color="000000"/>
              <w:bottom w:val="single" w:sz="8" w:space="0" w:color="000000"/>
              <w:right w:val="single" w:sz="8" w:space="0" w:color="000000"/>
            </w:tcBorders>
          </w:tcPr>
          <w:p w:rsidR="00AC522F" w:rsidRPr="00AC522F" w:rsidRDefault="00AC522F" w:rsidP="00AC522F">
            <w:pPr>
              <w:pStyle w:val="aff4"/>
              <w:numPr>
                <w:ilvl w:val="0"/>
                <w:numId w:val="43"/>
              </w:numPr>
              <w:jc w:val="both"/>
              <w:rPr>
                <w:rFonts w:ascii="Calibri" w:eastAsia="Times New Roman" w:hAnsi="Calibri" w:cs="Times New Roman"/>
                <w:sz w:val="20"/>
                <w:szCs w:val="20"/>
              </w:rPr>
            </w:pPr>
          </w:p>
        </w:tc>
        <w:tc>
          <w:tcPr>
            <w:tcW w:w="1164" w:type="dxa"/>
            <w:tcBorders>
              <w:top w:val="nil"/>
              <w:left w:val="single" w:sz="8" w:space="0" w:color="000000"/>
              <w:bottom w:val="single" w:sz="8" w:space="0" w:color="000000"/>
              <w:right w:val="single" w:sz="8" w:space="0" w:color="000000"/>
            </w:tcBorders>
            <w:shd w:val="clear" w:color="auto" w:fill="auto"/>
            <w:hideMark/>
          </w:tcPr>
          <w:p w:rsidR="00AC522F" w:rsidRPr="00B34CA1" w:rsidRDefault="00B90727" w:rsidP="00B34CA1">
            <w:pPr>
              <w:jc w:val="both"/>
              <w:rPr>
                <w:rFonts w:ascii="Calibri" w:eastAsia="Times New Roman" w:hAnsi="Calibri" w:cs="Times New Roman"/>
                <w:sz w:val="20"/>
                <w:szCs w:val="20"/>
              </w:rPr>
            </w:pPr>
            <w:r>
              <w:rPr>
                <w:rFonts w:ascii="Calibri" w:eastAsia="Times New Roman" w:hAnsi="Calibri" w:cs="Times New Roman"/>
                <w:sz w:val="20"/>
                <w:szCs w:val="20"/>
              </w:rPr>
              <w:t>33182100-0</w:t>
            </w:r>
          </w:p>
        </w:tc>
        <w:tc>
          <w:tcPr>
            <w:tcW w:w="167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Απινιδωτής</w:t>
            </w:r>
          </w:p>
        </w:tc>
        <w:tc>
          <w:tcPr>
            <w:tcW w:w="567" w:type="dxa"/>
            <w:tcBorders>
              <w:top w:val="nil"/>
              <w:left w:val="nil"/>
              <w:bottom w:val="single" w:sz="8" w:space="0" w:color="000000"/>
              <w:right w:val="single" w:sz="8" w:space="0" w:color="000000"/>
            </w:tcBorders>
            <w:shd w:val="clear" w:color="auto" w:fill="auto"/>
            <w:hideMark/>
          </w:tcPr>
          <w:p w:rsidR="00AC522F" w:rsidRPr="00B34CA1" w:rsidRDefault="00AC522F" w:rsidP="00350EEF">
            <w:pPr>
              <w:jc w:val="both"/>
              <w:rPr>
                <w:rFonts w:ascii="Calibri" w:eastAsia="Times New Roman" w:hAnsi="Calibri" w:cs="Times New Roman"/>
                <w:sz w:val="20"/>
                <w:szCs w:val="20"/>
              </w:rPr>
            </w:pPr>
            <w:r w:rsidRPr="00B34CA1">
              <w:rPr>
                <w:rFonts w:ascii="Calibri" w:eastAsia="Times New Roman" w:hAnsi="Calibri" w:cs="Times New Roman"/>
                <w:sz w:val="20"/>
                <w:szCs w:val="20"/>
              </w:rPr>
              <w:t>Τεμ</w:t>
            </w:r>
            <w:r>
              <w:rPr>
                <w:rFonts w:ascii="Calibri" w:eastAsia="Times New Roman" w:hAnsi="Calibri" w:cs="Times New Roman"/>
                <w:sz w:val="20"/>
                <w:szCs w:val="20"/>
              </w:rPr>
              <w:t>.</w:t>
            </w:r>
          </w:p>
        </w:tc>
        <w:tc>
          <w:tcPr>
            <w:tcW w:w="992"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4000</w:t>
            </w:r>
          </w:p>
        </w:tc>
        <w:tc>
          <w:tcPr>
            <w:tcW w:w="68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1</w:t>
            </w:r>
          </w:p>
        </w:tc>
        <w:tc>
          <w:tcPr>
            <w:tcW w:w="119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right"/>
              <w:rPr>
                <w:rFonts w:ascii="Calibri" w:eastAsia="Times New Roman" w:hAnsi="Calibri" w:cs="Times New Roman"/>
                <w:sz w:val="20"/>
                <w:szCs w:val="20"/>
              </w:rPr>
            </w:pPr>
            <w:r w:rsidRPr="00B34CA1">
              <w:rPr>
                <w:rFonts w:ascii="Calibri" w:eastAsia="Times New Roman" w:hAnsi="Calibri" w:cs="Times New Roman"/>
                <w:sz w:val="20"/>
                <w:szCs w:val="20"/>
              </w:rPr>
              <w:t>4.000,00</w:t>
            </w:r>
          </w:p>
        </w:tc>
        <w:tc>
          <w:tcPr>
            <w:tcW w:w="1067"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960,00</w:t>
            </w:r>
          </w:p>
        </w:tc>
        <w:tc>
          <w:tcPr>
            <w:tcW w:w="117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4.960,00</w:t>
            </w:r>
          </w:p>
        </w:tc>
        <w:tc>
          <w:tcPr>
            <w:tcW w:w="709"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7127</w:t>
            </w:r>
          </w:p>
        </w:tc>
        <w:tc>
          <w:tcPr>
            <w:tcW w:w="1525"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both"/>
              <w:rPr>
                <w:rFonts w:ascii="Calibri" w:eastAsia="Times New Roman" w:hAnsi="Calibri" w:cs="Times New Roman"/>
                <w:sz w:val="20"/>
                <w:szCs w:val="20"/>
              </w:rPr>
            </w:pPr>
            <w:r w:rsidRPr="00B34CA1">
              <w:rPr>
                <w:rFonts w:ascii="Calibri" w:eastAsia="Times New Roman" w:hAnsi="Calibri" w:cs="Times New Roman"/>
                <w:sz w:val="20"/>
                <w:szCs w:val="20"/>
              </w:rPr>
              <w:t>απινιδωτής αναισθησιολογικού</w:t>
            </w:r>
          </w:p>
        </w:tc>
      </w:tr>
      <w:tr w:rsidR="00AC522F" w:rsidRPr="00B34CA1" w:rsidTr="00B17D1F">
        <w:trPr>
          <w:trHeight w:val="330"/>
        </w:trPr>
        <w:tc>
          <w:tcPr>
            <w:tcW w:w="850" w:type="dxa"/>
            <w:tcBorders>
              <w:top w:val="nil"/>
              <w:left w:val="nil"/>
              <w:bottom w:val="nil"/>
              <w:right w:val="nil"/>
            </w:tcBorders>
          </w:tcPr>
          <w:p w:rsidR="00AC522F" w:rsidRPr="00B34CA1" w:rsidRDefault="00AC522F" w:rsidP="00B34CA1">
            <w:pPr>
              <w:rPr>
                <w:rFonts w:ascii="Calibri" w:eastAsia="Times New Roman" w:hAnsi="Calibri" w:cs="Times New Roman"/>
                <w:sz w:val="20"/>
                <w:szCs w:val="20"/>
              </w:rPr>
            </w:pPr>
          </w:p>
        </w:tc>
        <w:tc>
          <w:tcPr>
            <w:tcW w:w="1164"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c>
          <w:tcPr>
            <w:tcW w:w="1672"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c>
          <w:tcPr>
            <w:tcW w:w="567"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c>
          <w:tcPr>
            <w:tcW w:w="992"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c>
          <w:tcPr>
            <w:tcW w:w="684" w:type="dxa"/>
            <w:tcBorders>
              <w:top w:val="nil"/>
              <w:left w:val="single" w:sz="8" w:space="0" w:color="000000"/>
              <w:bottom w:val="single" w:sz="8" w:space="0" w:color="000000"/>
              <w:right w:val="single" w:sz="8" w:space="0" w:color="000000"/>
            </w:tcBorders>
            <w:shd w:val="clear" w:color="auto" w:fill="auto"/>
            <w:hideMark/>
          </w:tcPr>
          <w:p w:rsidR="00AC522F" w:rsidRPr="00B34CA1" w:rsidRDefault="00AC522F" w:rsidP="00B34CA1">
            <w:pPr>
              <w:jc w:val="right"/>
              <w:rPr>
                <w:rFonts w:ascii="Calibri" w:eastAsia="Times New Roman" w:hAnsi="Calibri" w:cs="Times New Roman"/>
                <w:b/>
                <w:bCs/>
                <w:sz w:val="20"/>
                <w:szCs w:val="20"/>
              </w:rPr>
            </w:pPr>
            <w:r w:rsidRPr="00B34CA1">
              <w:rPr>
                <w:rFonts w:ascii="Calibri" w:eastAsia="Times New Roman" w:hAnsi="Calibri" w:cs="Times New Roman"/>
                <w:b/>
                <w:bCs/>
                <w:sz w:val="20"/>
                <w:szCs w:val="20"/>
              </w:rPr>
              <w:t>ΣΥΝΟΛΟ</w:t>
            </w:r>
          </w:p>
        </w:tc>
        <w:tc>
          <w:tcPr>
            <w:tcW w:w="1194" w:type="dxa"/>
            <w:tcBorders>
              <w:top w:val="nil"/>
              <w:left w:val="nil"/>
              <w:bottom w:val="single" w:sz="8" w:space="0" w:color="000000"/>
              <w:right w:val="single" w:sz="8" w:space="0" w:color="000000"/>
            </w:tcBorders>
            <w:shd w:val="clear" w:color="auto" w:fill="auto"/>
            <w:hideMark/>
          </w:tcPr>
          <w:p w:rsidR="00AC522F" w:rsidRPr="00B34CA1" w:rsidRDefault="00AC522F" w:rsidP="00B34CA1">
            <w:pPr>
              <w:jc w:val="right"/>
              <w:rPr>
                <w:rFonts w:ascii="Calibri" w:eastAsia="Times New Roman" w:hAnsi="Calibri" w:cs="Times New Roman"/>
                <w:b/>
                <w:bCs/>
                <w:sz w:val="20"/>
                <w:szCs w:val="20"/>
              </w:rPr>
            </w:pPr>
            <w:r w:rsidRPr="00B34CA1">
              <w:rPr>
                <w:rFonts w:ascii="Calibri" w:eastAsia="Times New Roman" w:hAnsi="Calibri" w:cs="Times New Roman"/>
                <w:b/>
                <w:bCs/>
                <w:sz w:val="20"/>
                <w:szCs w:val="20"/>
              </w:rPr>
              <w:t>48.766,50</w:t>
            </w:r>
          </w:p>
        </w:tc>
        <w:tc>
          <w:tcPr>
            <w:tcW w:w="1067"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c>
          <w:tcPr>
            <w:tcW w:w="1175"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c>
          <w:tcPr>
            <w:tcW w:w="709"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c>
          <w:tcPr>
            <w:tcW w:w="1525" w:type="dxa"/>
            <w:tcBorders>
              <w:top w:val="nil"/>
              <w:left w:val="nil"/>
              <w:bottom w:val="nil"/>
              <w:right w:val="nil"/>
            </w:tcBorders>
            <w:shd w:val="clear" w:color="auto" w:fill="auto"/>
            <w:noWrap/>
            <w:vAlign w:val="bottom"/>
            <w:hideMark/>
          </w:tcPr>
          <w:p w:rsidR="00AC522F" w:rsidRPr="00B34CA1" w:rsidRDefault="00AC522F" w:rsidP="00B34CA1">
            <w:pPr>
              <w:rPr>
                <w:rFonts w:ascii="Calibri" w:eastAsia="Times New Roman" w:hAnsi="Calibri" w:cs="Times New Roman"/>
                <w:sz w:val="20"/>
                <w:szCs w:val="20"/>
              </w:rPr>
            </w:pPr>
          </w:p>
        </w:tc>
      </w:tr>
    </w:tbl>
    <w:p w:rsidR="009229CE" w:rsidRDefault="009229CE">
      <w:pPr>
        <w:rPr>
          <w:rStyle w:val="108"/>
          <w:b/>
          <w:bCs/>
        </w:rPr>
      </w:pPr>
    </w:p>
    <w:p w:rsidR="00AC522F" w:rsidRPr="009D72FE" w:rsidRDefault="00AC522F" w:rsidP="00C641B5">
      <w:pPr>
        <w:pStyle w:val="aff4"/>
        <w:numPr>
          <w:ilvl w:val="0"/>
          <w:numId w:val="42"/>
        </w:numPr>
        <w:rPr>
          <w:rStyle w:val="108"/>
          <w:rFonts w:asciiTheme="minorHAnsi" w:hAnsiTheme="minorHAnsi"/>
          <w:b/>
          <w:sz w:val="20"/>
          <w:szCs w:val="20"/>
        </w:rPr>
      </w:pPr>
      <w:r w:rsidRPr="009D72FE">
        <w:rPr>
          <w:rStyle w:val="108"/>
          <w:rFonts w:asciiTheme="minorHAnsi" w:hAnsiTheme="minorHAnsi"/>
          <w:b/>
          <w:sz w:val="20"/>
          <w:szCs w:val="20"/>
        </w:rPr>
        <w:t>ΤΕΧΝΙΚΕΣ ΠΡΟΔΙΑΓΡΑΦΕΣ</w:t>
      </w:r>
      <w:r w:rsidR="00C641B5" w:rsidRPr="009D72FE">
        <w:rPr>
          <w:rStyle w:val="108"/>
          <w:rFonts w:asciiTheme="minorHAnsi" w:hAnsiTheme="minorHAnsi"/>
          <w:b/>
          <w:sz w:val="20"/>
          <w:szCs w:val="20"/>
        </w:rPr>
        <w:t xml:space="preserve"> </w:t>
      </w:r>
      <w:r w:rsidRPr="009D72FE">
        <w:rPr>
          <w:rStyle w:val="108"/>
          <w:rFonts w:asciiTheme="minorHAnsi" w:hAnsiTheme="minorHAnsi"/>
          <w:b/>
          <w:sz w:val="20"/>
          <w:szCs w:val="20"/>
        </w:rPr>
        <w:t>ΠΟΛΥΘΡΟΝ</w:t>
      </w:r>
      <w:r w:rsidR="00C641B5" w:rsidRPr="009D72FE">
        <w:rPr>
          <w:rStyle w:val="108"/>
          <w:rFonts w:asciiTheme="minorHAnsi" w:hAnsiTheme="minorHAnsi"/>
          <w:b/>
          <w:sz w:val="20"/>
          <w:szCs w:val="20"/>
        </w:rPr>
        <w:t>ΕΣ</w:t>
      </w:r>
      <w:r w:rsidRPr="009D72FE">
        <w:rPr>
          <w:rStyle w:val="108"/>
          <w:rFonts w:asciiTheme="minorHAnsi" w:hAnsiTheme="minorHAnsi"/>
          <w:b/>
          <w:sz w:val="20"/>
          <w:szCs w:val="20"/>
        </w:rPr>
        <w:t xml:space="preserve"> ΑΙΜΟΚΑΘΑΡΣΗΣ</w:t>
      </w:r>
    </w:p>
    <w:p w:rsidR="00AC522F" w:rsidRPr="009D72FE" w:rsidRDefault="00AC522F" w:rsidP="00C641B5">
      <w:pPr>
        <w:numPr>
          <w:ilvl w:val="0"/>
          <w:numId w:val="45"/>
        </w:numPr>
        <w:tabs>
          <w:tab w:val="left" w:pos="730"/>
        </w:tabs>
        <w:spacing w:line="274" w:lineRule="exact"/>
        <w:ind w:left="720" w:right="360" w:hanging="360"/>
        <w:rPr>
          <w:rFonts w:asciiTheme="minorHAnsi" w:hAnsiTheme="minorHAnsi"/>
          <w:sz w:val="20"/>
          <w:szCs w:val="20"/>
        </w:rPr>
      </w:pPr>
      <w:r w:rsidRPr="009D72FE">
        <w:rPr>
          <w:rFonts w:asciiTheme="minorHAnsi" w:hAnsiTheme="minorHAnsi"/>
          <w:sz w:val="20"/>
          <w:szCs w:val="20"/>
        </w:rPr>
        <w:t>Η πολυθρόνα αιμοκάθαρσης να είναι πλήρης, καινούρια, αμεταχείριστη, σύγχρονης τεχνολογίας κατάλληλη για χρήση με Μονάδα Τεχνητού Νεφρού.</w:t>
      </w:r>
    </w:p>
    <w:p w:rsidR="00AC522F" w:rsidRPr="009D72FE" w:rsidRDefault="00AC522F" w:rsidP="00C641B5">
      <w:pPr>
        <w:numPr>
          <w:ilvl w:val="0"/>
          <w:numId w:val="45"/>
        </w:numPr>
        <w:tabs>
          <w:tab w:val="left" w:pos="730"/>
        </w:tabs>
        <w:spacing w:line="274" w:lineRule="exact"/>
        <w:ind w:left="720" w:right="360" w:hanging="360"/>
        <w:rPr>
          <w:rFonts w:asciiTheme="minorHAnsi" w:hAnsiTheme="minorHAnsi"/>
          <w:sz w:val="20"/>
          <w:szCs w:val="20"/>
        </w:rPr>
      </w:pPr>
      <w:r w:rsidRPr="009D72FE">
        <w:rPr>
          <w:rFonts w:asciiTheme="minorHAnsi" w:hAnsiTheme="minorHAnsi"/>
          <w:sz w:val="20"/>
          <w:szCs w:val="20"/>
        </w:rPr>
        <w:t>Η πολυθρόνα να φέρεται σε τροχήλατη βάση τεσσάρων αντιστατικών τροχών βαρέως τύπου με κεντρικό μηχανισμό ακινητοποίησης των τεσσάρων τροχών.</w:t>
      </w:r>
    </w:p>
    <w:p w:rsidR="00AC522F" w:rsidRPr="009D72FE" w:rsidRDefault="00AC522F" w:rsidP="00C641B5">
      <w:pPr>
        <w:numPr>
          <w:ilvl w:val="0"/>
          <w:numId w:val="45"/>
        </w:numPr>
        <w:tabs>
          <w:tab w:val="left" w:pos="710"/>
        </w:tabs>
        <w:spacing w:line="274" w:lineRule="exact"/>
        <w:ind w:left="720" w:right="360" w:hanging="360"/>
        <w:rPr>
          <w:rFonts w:asciiTheme="minorHAnsi" w:hAnsiTheme="minorHAnsi"/>
          <w:sz w:val="20"/>
          <w:szCs w:val="20"/>
        </w:rPr>
      </w:pPr>
      <w:r w:rsidRPr="009D72FE">
        <w:rPr>
          <w:rFonts w:asciiTheme="minorHAnsi" w:hAnsiTheme="minorHAnsi"/>
          <w:sz w:val="20"/>
          <w:szCs w:val="20"/>
        </w:rPr>
        <w:t>Να λειτουργεί με ρεύμα πόλεως 220</w:t>
      </w:r>
      <w:r w:rsidRPr="009D72FE">
        <w:rPr>
          <w:rFonts w:asciiTheme="minorHAnsi" w:hAnsiTheme="minorHAnsi"/>
          <w:sz w:val="20"/>
          <w:szCs w:val="20"/>
          <w:lang w:val="en-US"/>
        </w:rPr>
        <w:t>V</w:t>
      </w:r>
      <w:r w:rsidRPr="009D72FE">
        <w:rPr>
          <w:rFonts w:asciiTheme="minorHAnsi" w:hAnsiTheme="minorHAnsi"/>
          <w:sz w:val="20"/>
          <w:szCs w:val="20"/>
        </w:rPr>
        <w:t>/50</w:t>
      </w:r>
      <w:r w:rsidRPr="009D72FE">
        <w:rPr>
          <w:rFonts w:asciiTheme="minorHAnsi" w:hAnsiTheme="minorHAnsi"/>
          <w:sz w:val="20"/>
          <w:szCs w:val="20"/>
          <w:lang w:val="en-US"/>
        </w:rPr>
        <w:t>HZ</w:t>
      </w:r>
      <w:r w:rsidRPr="009D72FE">
        <w:rPr>
          <w:rFonts w:asciiTheme="minorHAnsi" w:hAnsiTheme="minorHAnsi"/>
          <w:sz w:val="20"/>
          <w:szCs w:val="20"/>
        </w:rPr>
        <w:t xml:space="preserve"> . Και να διαθέτει μπαταρία η οποία θα επιτρέπει την επαναφορά της πολυθρόνας σε όρθια θέση σε περίπτωση διακοπής ηλεκτρικού ρεύματος.</w:t>
      </w:r>
    </w:p>
    <w:p w:rsidR="00AC522F" w:rsidRPr="009D72FE" w:rsidRDefault="00AC522F" w:rsidP="00C641B5">
      <w:pPr>
        <w:numPr>
          <w:ilvl w:val="0"/>
          <w:numId w:val="45"/>
        </w:numPr>
        <w:tabs>
          <w:tab w:val="left" w:pos="715"/>
        </w:tabs>
        <w:spacing w:line="274" w:lineRule="exact"/>
        <w:ind w:left="720" w:right="360" w:hanging="360"/>
        <w:rPr>
          <w:rFonts w:asciiTheme="minorHAnsi" w:hAnsiTheme="minorHAnsi"/>
          <w:sz w:val="20"/>
          <w:szCs w:val="20"/>
        </w:rPr>
      </w:pPr>
      <w:r w:rsidRPr="009D72FE">
        <w:rPr>
          <w:rFonts w:asciiTheme="minorHAnsi" w:hAnsiTheme="minorHAnsi"/>
          <w:sz w:val="20"/>
          <w:szCs w:val="20"/>
        </w:rPr>
        <w:t xml:space="preserve">Να έχει μονωμένο μετασχηματιστή που να τροφοδοτεί τα μοτέρ και το χειριστήριο με χαμηλή τάση, σύμφωνα με τα διεθνή </w:t>
      </w:r>
      <w:r w:rsidRPr="009D72FE">
        <w:rPr>
          <w:rFonts w:asciiTheme="minorHAnsi" w:hAnsiTheme="minorHAnsi"/>
          <w:sz w:val="20"/>
          <w:szCs w:val="20"/>
          <w:lang w:val="en-US"/>
        </w:rPr>
        <w:t>STANDARD</w:t>
      </w:r>
      <w:r w:rsidRPr="009D72FE">
        <w:rPr>
          <w:rFonts w:asciiTheme="minorHAnsi" w:hAnsiTheme="minorHAnsi"/>
          <w:sz w:val="20"/>
          <w:szCs w:val="20"/>
        </w:rPr>
        <w:t>, για την ασφάλεια του ασθενή - νοσηλευτή.</w:t>
      </w:r>
    </w:p>
    <w:p w:rsidR="00AC522F" w:rsidRPr="009D72FE" w:rsidRDefault="00AC522F" w:rsidP="00C641B5">
      <w:pPr>
        <w:numPr>
          <w:ilvl w:val="0"/>
          <w:numId w:val="45"/>
        </w:numPr>
        <w:tabs>
          <w:tab w:val="left" w:pos="720"/>
        </w:tabs>
        <w:spacing w:line="274" w:lineRule="exact"/>
        <w:ind w:left="720" w:right="360" w:hanging="360"/>
        <w:rPr>
          <w:rFonts w:asciiTheme="minorHAnsi" w:hAnsiTheme="minorHAnsi"/>
          <w:sz w:val="20"/>
          <w:szCs w:val="20"/>
        </w:rPr>
      </w:pPr>
      <w:r w:rsidRPr="009D72FE">
        <w:rPr>
          <w:rFonts w:asciiTheme="minorHAnsi" w:hAnsiTheme="minorHAnsi"/>
          <w:sz w:val="20"/>
          <w:szCs w:val="20"/>
        </w:rPr>
        <w:t>Η πολυθρόνα να μπορεί να δέχεται δότες μεγάλου σωματικού βάρους έως και 200 κιλά.</w:t>
      </w:r>
    </w:p>
    <w:p w:rsidR="00AC522F" w:rsidRPr="009D72FE" w:rsidRDefault="00AC522F" w:rsidP="00C641B5">
      <w:pPr>
        <w:numPr>
          <w:ilvl w:val="0"/>
          <w:numId w:val="45"/>
        </w:numPr>
        <w:tabs>
          <w:tab w:val="left" w:pos="725"/>
        </w:tabs>
        <w:spacing w:line="269" w:lineRule="exact"/>
        <w:ind w:left="720" w:right="360" w:hanging="360"/>
        <w:rPr>
          <w:rFonts w:asciiTheme="minorHAnsi" w:hAnsiTheme="minorHAnsi"/>
          <w:sz w:val="20"/>
          <w:szCs w:val="20"/>
        </w:rPr>
      </w:pPr>
      <w:r w:rsidRPr="009D72FE">
        <w:rPr>
          <w:rFonts w:asciiTheme="minorHAnsi" w:hAnsiTheme="minorHAnsi"/>
          <w:sz w:val="20"/>
          <w:szCs w:val="20"/>
        </w:rPr>
        <w:t>Η πολυθρόνα διαθέτει τουλάχιστον τέσσερις κινητήρες με ενσύρματο χειριστήριο για ρύθμιση των κινήσεων.</w:t>
      </w:r>
    </w:p>
    <w:p w:rsidR="00AC522F" w:rsidRPr="009D72FE" w:rsidRDefault="00AC522F" w:rsidP="00C641B5">
      <w:pPr>
        <w:numPr>
          <w:ilvl w:val="0"/>
          <w:numId w:val="45"/>
        </w:numPr>
        <w:tabs>
          <w:tab w:val="left" w:pos="740"/>
        </w:tabs>
        <w:spacing w:line="269" w:lineRule="exact"/>
        <w:ind w:left="380" w:right="360"/>
        <w:rPr>
          <w:rFonts w:asciiTheme="minorHAnsi" w:hAnsiTheme="minorHAnsi"/>
          <w:sz w:val="20"/>
          <w:szCs w:val="20"/>
        </w:rPr>
      </w:pPr>
      <w:r w:rsidRPr="009D72FE">
        <w:rPr>
          <w:rFonts w:asciiTheme="minorHAnsi" w:hAnsiTheme="minorHAnsi"/>
          <w:sz w:val="20"/>
          <w:szCs w:val="20"/>
        </w:rPr>
        <w:t>Η κυρίως πολυθρόνα να έχει δυνατότητα πολλαπλών κινήσεων όπως : α) Ανεξάρτητη κίνηση των τριών τμημάτων της (πλάτη - κάθισμα - πόδια) β) Κίνηση του υποποδίου (</w:t>
      </w:r>
      <w:r w:rsidRPr="009D72FE">
        <w:rPr>
          <w:rFonts w:asciiTheme="minorHAnsi" w:hAnsiTheme="minorHAnsi"/>
          <w:sz w:val="20"/>
          <w:szCs w:val="20"/>
          <w:lang w:val="en-US"/>
        </w:rPr>
        <w:t>foot</w:t>
      </w:r>
      <w:r w:rsidRPr="009D72FE">
        <w:rPr>
          <w:rFonts w:asciiTheme="minorHAnsi" w:hAnsiTheme="minorHAnsi"/>
          <w:sz w:val="20"/>
          <w:szCs w:val="20"/>
        </w:rPr>
        <w:t xml:space="preserve"> </w:t>
      </w:r>
      <w:r w:rsidRPr="009D72FE">
        <w:rPr>
          <w:rFonts w:asciiTheme="minorHAnsi" w:hAnsiTheme="minorHAnsi"/>
          <w:sz w:val="20"/>
          <w:szCs w:val="20"/>
          <w:lang w:val="en-US"/>
        </w:rPr>
        <w:t>rost</w:t>
      </w:r>
      <w:r w:rsidRPr="009D72FE">
        <w:rPr>
          <w:rFonts w:asciiTheme="minorHAnsi" w:hAnsiTheme="minorHAnsi"/>
          <w:sz w:val="20"/>
          <w:szCs w:val="20"/>
        </w:rPr>
        <w:t>).</w:t>
      </w:r>
    </w:p>
    <w:p w:rsidR="00AC522F" w:rsidRPr="009D72FE" w:rsidRDefault="00AC522F" w:rsidP="00AC522F">
      <w:pPr>
        <w:ind w:left="380"/>
        <w:rPr>
          <w:rFonts w:asciiTheme="minorHAnsi" w:hAnsiTheme="minorHAnsi"/>
          <w:sz w:val="20"/>
          <w:szCs w:val="20"/>
        </w:rPr>
      </w:pPr>
      <w:r w:rsidRPr="009D72FE">
        <w:rPr>
          <w:rFonts w:asciiTheme="minorHAnsi" w:hAnsiTheme="minorHAnsi"/>
          <w:sz w:val="20"/>
          <w:szCs w:val="20"/>
        </w:rPr>
        <w:t>γ) Ρύθμιση του ύψους.</w:t>
      </w:r>
    </w:p>
    <w:p w:rsidR="00AC522F" w:rsidRPr="009D72FE" w:rsidRDefault="00AC522F" w:rsidP="00AC522F">
      <w:pPr>
        <w:spacing w:line="254" w:lineRule="exact"/>
        <w:ind w:left="380" w:right="360"/>
        <w:rPr>
          <w:rFonts w:asciiTheme="minorHAnsi" w:hAnsiTheme="minorHAnsi"/>
          <w:sz w:val="20"/>
          <w:szCs w:val="20"/>
        </w:rPr>
      </w:pPr>
      <w:r w:rsidRPr="009D72FE">
        <w:rPr>
          <w:rFonts w:asciiTheme="minorHAnsi" w:hAnsiTheme="minorHAnsi"/>
          <w:sz w:val="20"/>
          <w:szCs w:val="20"/>
        </w:rPr>
        <w:t xml:space="preserve">δ)Ανεξάρτητη και αυτόματη ρύθμιση της πολυθρόνο:ς στην θέση </w:t>
      </w:r>
      <w:r w:rsidRPr="009D72FE">
        <w:rPr>
          <w:rFonts w:asciiTheme="minorHAnsi" w:hAnsiTheme="minorHAnsi"/>
          <w:sz w:val="20"/>
          <w:szCs w:val="20"/>
          <w:lang w:val="en-US"/>
        </w:rPr>
        <w:t>trendelenburg</w:t>
      </w:r>
      <w:r w:rsidRPr="009D72FE">
        <w:rPr>
          <w:rFonts w:asciiTheme="minorHAnsi" w:hAnsiTheme="minorHAnsi"/>
          <w:sz w:val="20"/>
          <w:szCs w:val="20"/>
        </w:rPr>
        <w:t xml:space="preserve"> και επαναφορά.</w:t>
      </w:r>
    </w:p>
    <w:p w:rsidR="00AC522F" w:rsidRPr="009D72FE" w:rsidRDefault="00AC522F" w:rsidP="00AC522F">
      <w:pPr>
        <w:ind w:left="380" w:right="360"/>
        <w:rPr>
          <w:rFonts w:asciiTheme="minorHAnsi" w:hAnsiTheme="minorHAnsi"/>
          <w:sz w:val="20"/>
          <w:szCs w:val="20"/>
        </w:rPr>
      </w:pPr>
      <w:r w:rsidRPr="009D72FE">
        <w:rPr>
          <w:rFonts w:asciiTheme="minorHAnsi" w:hAnsiTheme="minorHAnsi"/>
          <w:sz w:val="20"/>
          <w:szCs w:val="20"/>
        </w:rPr>
        <w:t>ε) Είναι απαραίτητο όλες οι κινήσεις να είναι ηλεκτρικές με ανεξάρτητο μοτέρ για κάθε κίνηση και να γίνονται μέσω χειριστηρίου</w:t>
      </w:r>
    </w:p>
    <w:p w:rsidR="00AC522F" w:rsidRPr="009D72FE" w:rsidRDefault="00AC522F" w:rsidP="00AC522F">
      <w:pPr>
        <w:spacing w:line="216" w:lineRule="exact"/>
        <w:ind w:right="680"/>
        <w:rPr>
          <w:rFonts w:asciiTheme="minorHAnsi" w:hAnsiTheme="minorHAnsi"/>
          <w:sz w:val="20"/>
          <w:szCs w:val="20"/>
        </w:rPr>
      </w:pPr>
      <w:r w:rsidRPr="009D72FE">
        <w:rPr>
          <w:rFonts w:asciiTheme="minorHAnsi" w:hAnsiTheme="minorHAnsi"/>
          <w:sz w:val="20"/>
          <w:szCs w:val="20"/>
        </w:rPr>
        <w:t>8. Οι διαστάσεις της πολυθρόνας και είναι φάρδος 80 - 90 εκ. περίπου, μήκος 205 - 220 εκ περίπου και ηλεκτρική ρύθμιση ύψους 55 - 80 εκ περίπου.</w:t>
      </w:r>
    </w:p>
    <w:p w:rsidR="00AC522F" w:rsidRPr="009D72FE" w:rsidRDefault="00AC522F" w:rsidP="00AC522F">
      <w:pPr>
        <w:spacing w:line="259" w:lineRule="exact"/>
        <w:ind w:left="360" w:right="380" w:hanging="340"/>
        <w:rPr>
          <w:rFonts w:asciiTheme="minorHAnsi" w:hAnsiTheme="minorHAnsi"/>
          <w:sz w:val="20"/>
          <w:szCs w:val="20"/>
        </w:rPr>
      </w:pPr>
      <w:r w:rsidRPr="009D72FE">
        <w:rPr>
          <w:rFonts w:asciiTheme="minorHAnsi" w:hAnsiTheme="minorHAnsi"/>
          <w:sz w:val="20"/>
          <w:szCs w:val="20"/>
        </w:rPr>
        <w:t>9. Να εχει στρώμα κατασκευασμένο από ειδικό αντιβακτηριαδιακό, ακαυστο υλικό μεγάλης αντοχής και κατάλληλη ανθεκτική επένδυση για προστασία απο φθορές. Να καθαρίζεται χωρίς πρόβλημα από όλα τα εγκεκριμένα απολυμαντικά και υγρά καθαρισμού.</w:t>
      </w:r>
    </w:p>
    <w:p w:rsidR="00AC522F" w:rsidRPr="009D72FE" w:rsidRDefault="00AC522F" w:rsidP="00C641B5">
      <w:pPr>
        <w:numPr>
          <w:ilvl w:val="1"/>
          <w:numId w:val="45"/>
        </w:numPr>
        <w:tabs>
          <w:tab w:val="left" w:pos="356"/>
        </w:tabs>
        <w:spacing w:line="245" w:lineRule="exact"/>
        <w:ind w:left="360" w:right="380" w:hanging="340"/>
        <w:rPr>
          <w:rFonts w:asciiTheme="minorHAnsi" w:hAnsiTheme="minorHAnsi"/>
          <w:sz w:val="20"/>
          <w:szCs w:val="20"/>
        </w:rPr>
      </w:pPr>
      <w:r w:rsidRPr="009D72FE">
        <w:rPr>
          <w:rFonts w:asciiTheme="minorHAnsi" w:hAnsiTheme="minorHAnsi"/>
          <w:sz w:val="20"/>
          <w:szCs w:val="20"/>
        </w:rPr>
        <w:t>Να διαθέτει ενσωματωμένο μαξιλάρι κεφαλής το οποίο θα μετακινείται εύκολα ανάλογα με τις ανάγκες του ασθενή.</w:t>
      </w:r>
    </w:p>
    <w:p w:rsidR="00AC522F" w:rsidRPr="009D72FE" w:rsidRDefault="00AC522F" w:rsidP="00C641B5">
      <w:pPr>
        <w:numPr>
          <w:ilvl w:val="1"/>
          <w:numId w:val="45"/>
        </w:numPr>
        <w:tabs>
          <w:tab w:val="left" w:pos="351"/>
        </w:tabs>
        <w:spacing w:line="221" w:lineRule="exact"/>
        <w:ind w:left="360" w:right="380" w:hanging="340"/>
        <w:rPr>
          <w:rFonts w:asciiTheme="minorHAnsi" w:hAnsiTheme="minorHAnsi"/>
          <w:sz w:val="20"/>
          <w:szCs w:val="20"/>
        </w:rPr>
      </w:pPr>
      <w:r w:rsidRPr="009D72FE">
        <w:rPr>
          <w:rFonts w:asciiTheme="minorHAnsi" w:hAnsiTheme="minorHAnsi"/>
          <w:sz w:val="20"/>
          <w:szCs w:val="20"/>
        </w:rPr>
        <w:t>Να είναι καλυμμένα τα μηχανικά και τα ηλεκτρικά μέρη (μοτέρ, έμβολα, καλώδια κ.τ.λ).</w:t>
      </w:r>
    </w:p>
    <w:p w:rsidR="00AC522F" w:rsidRPr="009D72FE" w:rsidRDefault="00AC522F" w:rsidP="00C641B5">
      <w:pPr>
        <w:numPr>
          <w:ilvl w:val="1"/>
          <w:numId w:val="45"/>
        </w:numPr>
        <w:tabs>
          <w:tab w:val="left" w:pos="356"/>
        </w:tabs>
        <w:spacing w:line="264" w:lineRule="exact"/>
        <w:ind w:left="360" w:right="380" w:hanging="340"/>
        <w:rPr>
          <w:rFonts w:asciiTheme="minorHAnsi" w:hAnsiTheme="minorHAnsi"/>
          <w:sz w:val="20"/>
          <w:szCs w:val="20"/>
        </w:rPr>
      </w:pPr>
      <w:r w:rsidRPr="009D72FE">
        <w:rPr>
          <w:rFonts w:asciiTheme="minorHAnsi" w:hAnsiTheme="minorHAnsi"/>
          <w:sz w:val="20"/>
          <w:szCs w:val="20"/>
        </w:rPr>
        <w:t xml:space="preserve">Να έχει βραχίονες κατασκευασμένους από το ίδιο υλικό, φαρδείς, σταθερούς με ειδική άρθρωση που επιτρέπει τη ρύθμιση τους σε πολλαπλές θέσεις στους άξονες ψ (υψος, κλίση, περιστροφή). Να υπάρχει </w:t>
      </w:r>
      <w:r w:rsidRPr="009D72FE">
        <w:rPr>
          <w:rFonts w:asciiTheme="minorHAnsi" w:hAnsiTheme="minorHAnsi"/>
          <w:sz w:val="20"/>
          <w:szCs w:val="20"/>
        </w:rPr>
        <w:lastRenderedPageBreak/>
        <w:t>δυνατότητα ρύθμισης του ύψους της βάσης του βραχίονα αναλόγως του ύψους του ασθενή για απόλυτη ευθυγράμμιση του χεριού. Η άρθρωση να σταθεροποιείται στην επιθυμητή θεση με εύχρηστο μηχανισμό.</w:t>
      </w:r>
    </w:p>
    <w:p w:rsidR="009D72FE" w:rsidRPr="009D72FE" w:rsidRDefault="009D72FE" w:rsidP="009D72FE">
      <w:pPr>
        <w:tabs>
          <w:tab w:val="left" w:pos="356"/>
        </w:tabs>
        <w:spacing w:line="264" w:lineRule="exact"/>
        <w:ind w:left="360" w:right="380"/>
        <w:rPr>
          <w:rFonts w:asciiTheme="minorHAnsi" w:hAnsiTheme="minorHAnsi"/>
          <w:sz w:val="20"/>
          <w:szCs w:val="20"/>
        </w:rPr>
      </w:pPr>
    </w:p>
    <w:p w:rsidR="00C641B5" w:rsidRPr="009D72FE" w:rsidRDefault="009D72FE" w:rsidP="00C641B5">
      <w:pPr>
        <w:pStyle w:val="aff4"/>
        <w:numPr>
          <w:ilvl w:val="1"/>
          <w:numId w:val="12"/>
        </w:numPr>
        <w:tabs>
          <w:tab w:val="left" w:pos="356"/>
        </w:tabs>
        <w:spacing w:line="264" w:lineRule="exact"/>
        <w:ind w:right="380"/>
        <w:rPr>
          <w:rFonts w:asciiTheme="minorHAnsi" w:hAnsiTheme="minorHAnsi"/>
          <w:b/>
          <w:sz w:val="20"/>
          <w:szCs w:val="20"/>
          <w:u w:val="single"/>
        </w:rPr>
      </w:pPr>
      <w:r w:rsidRPr="009D72FE">
        <w:rPr>
          <w:rFonts w:asciiTheme="minorHAnsi" w:hAnsiTheme="minorHAnsi"/>
          <w:b/>
          <w:sz w:val="20"/>
          <w:szCs w:val="20"/>
          <w:u w:val="single"/>
        </w:rPr>
        <w:t xml:space="preserve">ΤΕΧΝΙΚΕΣ ΠΡΟΔΙΑΓΡΑΦΕΣ </w:t>
      </w:r>
      <w:r w:rsidR="00C641B5" w:rsidRPr="009D72FE">
        <w:rPr>
          <w:rFonts w:asciiTheme="minorHAnsi" w:hAnsiTheme="minorHAnsi"/>
          <w:b/>
          <w:sz w:val="20"/>
          <w:szCs w:val="20"/>
          <w:u w:val="single"/>
        </w:rPr>
        <w:t>ΠΟΛΥΘΡΟΝΕΣ ΧΗΜΕΙΟΘΕΡΑΠΕΙΑΣ</w:t>
      </w:r>
    </w:p>
    <w:p w:rsidR="00C641B5" w:rsidRPr="009D72FE" w:rsidRDefault="00C641B5" w:rsidP="00C641B5">
      <w:pPr>
        <w:pStyle w:val="2c"/>
        <w:keepNext/>
        <w:keepLines/>
        <w:shd w:val="clear" w:color="auto" w:fill="auto"/>
        <w:spacing w:before="0" w:line="230" w:lineRule="exact"/>
        <w:ind w:left="20"/>
        <w:rPr>
          <w:rFonts w:asciiTheme="minorHAnsi" w:hAnsiTheme="minorHAnsi"/>
          <w:b w:val="0"/>
          <w:sz w:val="20"/>
          <w:szCs w:val="20"/>
        </w:rPr>
      </w:pPr>
      <w:r w:rsidRPr="009D72FE">
        <w:rPr>
          <w:rFonts w:asciiTheme="minorHAnsi" w:hAnsiTheme="minorHAnsi"/>
          <w:b w:val="0"/>
          <w:sz w:val="20"/>
          <w:szCs w:val="20"/>
        </w:rPr>
        <w:t>ΛΕΙΤΟΥΡΓΙΑ :</w:t>
      </w:r>
    </w:p>
    <w:p w:rsidR="00C641B5" w:rsidRPr="009D72FE" w:rsidRDefault="00C641B5" w:rsidP="00C641B5">
      <w:pPr>
        <w:numPr>
          <w:ilvl w:val="0"/>
          <w:numId w:val="44"/>
        </w:numPr>
        <w:tabs>
          <w:tab w:val="left" w:pos="715"/>
        </w:tabs>
        <w:spacing w:after="252" w:line="230" w:lineRule="exact"/>
        <w:ind w:left="720" w:hanging="360"/>
        <w:rPr>
          <w:rFonts w:asciiTheme="minorHAnsi" w:hAnsiTheme="minorHAnsi"/>
          <w:sz w:val="20"/>
          <w:szCs w:val="20"/>
        </w:rPr>
      </w:pPr>
      <w:r w:rsidRPr="009D72FE">
        <w:rPr>
          <w:rFonts w:asciiTheme="minorHAnsi" w:hAnsiTheme="minorHAnsi"/>
          <w:sz w:val="20"/>
          <w:szCs w:val="20"/>
        </w:rPr>
        <w:t>Ανακλινόμενη πολυθρόνα.</w:t>
      </w:r>
    </w:p>
    <w:p w:rsidR="00C641B5" w:rsidRPr="009D72FE" w:rsidRDefault="00C641B5" w:rsidP="00C641B5">
      <w:pPr>
        <w:pStyle w:val="2c"/>
        <w:keepNext/>
        <w:keepLines/>
        <w:shd w:val="clear" w:color="auto" w:fill="auto"/>
        <w:spacing w:before="0" w:after="241" w:line="230" w:lineRule="exact"/>
        <w:ind w:left="20"/>
        <w:rPr>
          <w:rFonts w:asciiTheme="minorHAnsi" w:hAnsiTheme="minorHAnsi"/>
          <w:b w:val="0"/>
          <w:sz w:val="20"/>
          <w:szCs w:val="20"/>
        </w:rPr>
      </w:pPr>
      <w:r w:rsidRPr="009D72FE">
        <w:rPr>
          <w:rFonts w:asciiTheme="minorHAnsi" w:hAnsiTheme="minorHAnsi"/>
          <w:b w:val="0"/>
          <w:sz w:val="20"/>
          <w:szCs w:val="20"/>
        </w:rPr>
        <w:t>ΔΙΑΣΤΑΣΕΙΣ:</w:t>
      </w:r>
    </w:p>
    <w:p w:rsidR="00C641B5" w:rsidRPr="009D72FE" w:rsidRDefault="00C641B5" w:rsidP="00C641B5">
      <w:pPr>
        <w:numPr>
          <w:ilvl w:val="0"/>
          <w:numId w:val="44"/>
        </w:numPr>
        <w:tabs>
          <w:tab w:val="left" w:pos="710"/>
        </w:tabs>
        <w:spacing w:line="269" w:lineRule="exact"/>
        <w:ind w:left="720" w:hanging="360"/>
        <w:rPr>
          <w:rFonts w:asciiTheme="minorHAnsi" w:hAnsiTheme="minorHAnsi"/>
          <w:sz w:val="20"/>
          <w:szCs w:val="20"/>
        </w:rPr>
      </w:pPr>
      <w:r w:rsidRPr="009D72FE">
        <w:rPr>
          <w:rFonts w:asciiTheme="minorHAnsi" w:hAnsiTheme="minorHAnsi"/>
          <w:sz w:val="20"/>
          <w:szCs w:val="20"/>
        </w:rPr>
        <w:t>Ύψος 1.10 μ. περίπου.</w:t>
      </w:r>
    </w:p>
    <w:p w:rsidR="00C641B5" w:rsidRPr="009D72FE" w:rsidRDefault="00C641B5" w:rsidP="00C641B5">
      <w:pPr>
        <w:numPr>
          <w:ilvl w:val="0"/>
          <w:numId w:val="44"/>
        </w:numPr>
        <w:tabs>
          <w:tab w:val="left" w:pos="734"/>
        </w:tabs>
        <w:spacing w:line="269" w:lineRule="exact"/>
        <w:ind w:left="720" w:hanging="360"/>
        <w:rPr>
          <w:rFonts w:asciiTheme="minorHAnsi" w:hAnsiTheme="minorHAnsi"/>
          <w:sz w:val="20"/>
          <w:szCs w:val="20"/>
        </w:rPr>
      </w:pPr>
      <w:r w:rsidRPr="009D72FE">
        <w:rPr>
          <w:rFonts w:asciiTheme="minorHAnsi" w:hAnsiTheme="minorHAnsi"/>
          <w:sz w:val="20"/>
          <w:szCs w:val="20"/>
        </w:rPr>
        <w:t>Πλάτος 0,80 μ. «</w:t>
      </w:r>
    </w:p>
    <w:p w:rsidR="00C641B5" w:rsidRPr="009D72FE" w:rsidRDefault="00C641B5" w:rsidP="00C641B5">
      <w:pPr>
        <w:numPr>
          <w:ilvl w:val="0"/>
          <w:numId w:val="44"/>
        </w:numPr>
        <w:tabs>
          <w:tab w:val="left" w:pos="734"/>
        </w:tabs>
        <w:spacing w:after="331" w:line="269" w:lineRule="exact"/>
        <w:ind w:left="720" w:hanging="360"/>
        <w:rPr>
          <w:rFonts w:asciiTheme="minorHAnsi" w:hAnsiTheme="minorHAnsi"/>
          <w:sz w:val="20"/>
          <w:szCs w:val="20"/>
        </w:rPr>
      </w:pPr>
      <w:r w:rsidRPr="009D72FE">
        <w:rPr>
          <w:rFonts w:asciiTheme="minorHAnsi" w:hAnsiTheme="minorHAnsi"/>
          <w:sz w:val="20"/>
          <w:szCs w:val="20"/>
        </w:rPr>
        <w:t>Βάθος 0,55 μ. «</w:t>
      </w:r>
    </w:p>
    <w:p w:rsidR="00C641B5" w:rsidRPr="009D72FE" w:rsidRDefault="00C641B5" w:rsidP="00C641B5">
      <w:pPr>
        <w:pStyle w:val="2c"/>
        <w:keepNext/>
        <w:keepLines/>
        <w:shd w:val="clear" w:color="auto" w:fill="auto"/>
        <w:spacing w:before="0" w:after="276" w:line="230" w:lineRule="exact"/>
        <w:ind w:left="20"/>
        <w:rPr>
          <w:rFonts w:asciiTheme="minorHAnsi" w:hAnsiTheme="minorHAnsi"/>
          <w:b w:val="0"/>
          <w:sz w:val="20"/>
          <w:szCs w:val="20"/>
        </w:rPr>
      </w:pPr>
      <w:r w:rsidRPr="009D72FE">
        <w:rPr>
          <w:rStyle w:val="233"/>
          <w:rFonts w:asciiTheme="minorHAnsi" w:hAnsiTheme="minorHAnsi"/>
          <w:b w:val="0"/>
          <w:sz w:val="20"/>
          <w:szCs w:val="20"/>
        </w:rPr>
        <w:t xml:space="preserve">ΚΑΤΑΣΚΕΥΑΣΤΙΚΑ Σ </w:t>
      </w:r>
      <w:r w:rsidRPr="009D72FE">
        <w:rPr>
          <w:rStyle w:val="233"/>
          <w:rFonts w:asciiTheme="minorHAnsi" w:hAnsiTheme="minorHAnsi"/>
          <w:b w:val="0"/>
          <w:sz w:val="20"/>
          <w:szCs w:val="20"/>
          <w:lang w:val="en-US"/>
        </w:rPr>
        <w:t>TO</w:t>
      </w:r>
      <w:r w:rsidRPr="009D72FE">
        <w:rPr>
          <w:rStyle w:val="233"/>
          <w:rFonts w:asciiTheme="minorHAnsi" w:hAnsiTheme="minorHAnsi"/>
          <w:b w:val="0"/>
          <w:sz w:val="20"/>
          <w:szCs w:val="20"/>
        </w:rPr>
        <w:t xml:space="preserve"> </w:t>
      </w:r>
      <w:r w:rsidRPr="009D72FE">
        <w:rPr>
          <w:rStyle w:val="233"/>
          <w:rFonts w:asciiTheme="minorHAnsi" w:hAnsiTheme="minorHAnsi"/>
          <w:b w:val="0"/>
          <w:sz w:val="20"/>
          <w:szCs w:val="20"/>
          <w:lang w:val="en-US"/>
        </w:rPr>
        <w:t>I</w:t>
      </w:r>
      <w:r w:rsidRPr="009D72FE">
        <w:rPr>
          <w:rStyle w:val="233"/>
          <w:rFonts w:asciiTheme="minorHAnsi" w:hAnsiTheme="minorHAnsi"/>
          <w:b w:val="0"/>
          <w:sz w:val="20"/>
          <w:szCs w:val="20"/>
        </w:rPr>
        <w:t xml:space="preserve"> Χ Ε I Α:</w:t>
      </w:r>
    </w:p>
    <w:p w:rsidR="00C641B5" w:rsidRPr="009D72FE" w:rsidRDefault="00C641B5" w:rsidP="00C641B5">
      <w:pPr>
        <w:numPr>
          <w:ilvl w:val="0"/>
          <w:numId w:val="44"/>
        </w:numPr>
        <w:tabs>
          <w:tab w:val="left" w:pos="734"/>
        </w:tabs>
        <w:spacing w:line="230" w:lineRule="exact"/>
        <w:ind w:left="720" w:hanging="360"/>
        <w:rPr>
          <w:rFonts w:asciiTheme="minorHAnsi" w:hAnsiTheme="minorHAnsi"/>
          <w:sz w:val="20"/>
          <w:szCs w:val="20"/>
        </w:rPr>
      </w:pPr>
      <w:r w:rsidRPr="009D72FE">
        <w:rPr>
          <w:rFonts w:asciiTheme="minorHAnsi" w:hAnsiTheme="minorHAnsi"/>
          <w:sz w:val="20"/>
          <w:szCs w:val="20"/>
        </w:rPr>
        <w:t>Σκελετός μεταλλικός, υψηλής αντοχής και ποιότητας.</w:t>
      </w:r>
    </w:p>
    <w:p w:rsidR="00C641B5" w:rsidRPr="009D72FE" w:rsidRDefault="00C641B5" w:rsidP="00C641B5">
      <w:pPr>
        <w:numPr>
          <w:ilvl w:val="0"/>
          <w:numId w:val="44"/>
        </w:numPr>
        <w:tabs>
          <w:tab w:val="left" w:pos="715"/>
        </w:tabs>
        <w:spacing w:line="230" w:lineRule="exact"/>
        <w:ind w:left="720" w:hanging="360"/>
        <w:rPr>
          <w:rFonts w:asciiTheme="minorHAnsi" w:hAnsiTheme="minorHAnsi"/>
          <w:sz w:val="20"/>
          <w:szCs w:val="20"/>
        </w:rPr>
      </w:pPr>
      <w:r w:rsidRPr="009D72FE">
        <w:rPr>
          <w:rFonts w:asciiTheme="minorHAnsi" w:hAnsiTheme="minorHAnsi"/>
          <w:sz w:val="20"/>
          <w:szCs w:val="20"/>
        </w:rPr>
        <w:t>Ανεξάρτητη κίνηση πλάτης-και ποδιών με 2 μοτέρ.</w:t>
      </w:r>
    </w:p>
    <w:p w:rsidR="00C641B5" w:rsidRPr="009D72FE" w:rsidRDefault="00C641B5" w:rsidP="00C641B5">
      <w:pPr>
        <w:numPr>
          <w:ilvl w:val="0"/>
          <w:numId w:val="44"/>
        </w:numPr>
        <w:tabs>
          <w:tab w:val="left" w:pos="734"/>
        </w:tabs>
        <w:spacing w:line="259" w:lineRule="exact"/>
        <w:ind w:left="720" w:right="380" w:hanging="360"/>
        <w:rPr>
          <w:rFonts w:asciiTheme="minorHAnsi" w:hAnsiTheme="minorHAnsi"/>
          <w:sz w:val="20"/>
          <w:szCs w:val="20"/>
        </w:rPr>
      </w:pPr>
      <w:r w:rsidRPr="009D72FE">
        <w:rPr>
          <w:rFonts w:asciiTheme="minorHAnsi" w:hAnsiTheme="minorHAnsi"/>
          <w:sz w:val="20"/>
          <w:szCs w:val="20"/>
        </w:rPr>
        <w:t>Ρύθμιση πλάτης (κλίση από 85° μέχρι 0) και τμήμα ποδιών , με ηλεκτρικό χειριστήριο.</w:t>
      </w:r>
    </w:p>
    <w:p w:rsidR="00C641B5" w:rsidRPr="009D72FE" w:rsidRDefault="00C641B5" w:rsidP="00C641B5">
      <w:pPr>
        <w:numPr>
          <w:ilvl w:val="0"/>
          <w:numId w:val="44"/>
        </w:numPr>
        <w:tabs>
          <w:tab w:val="left" w:pos="715"/>
        </w:tabs>
        <w:spacing w:line="230" w:lineRule="exact"/>
        <w:ind w:left="720" w:hanging="360"/>
        <w:rPr>
          <w:rFonts w:asciiTheme="minorHAnsi" w:hAnsiTheme="minorHAnsi"/>
          <w:sz w:val="20"/>
          <w:szCs w:val="20"/>
        </w:rPr>
      </w:pPr>
      <w:r w:rsidRPr="009D72FE">
        <w:rPr>
          <w:rFonts w:asciiTheme="minorHAnsi" w:hAnsiTheme="minorHAnsi"/>
          <w:sz w:val="20"/>
          <w:szCs w:val="20"/>
        </w:rPr>
        <w:t xml:space="preserve">Τάση Εισόδου: </w:t>
      </w:r>
      <w:r w:rsidRPr="009D72FE">
        <w:rPr>
          <w:rFonts w:asciiTheme="minorHAnsi" w:hAnsiTheme="minorHAnsi"/>
          <w:sz w:val="20"/>
          <w:szCs w:val="20"/>
          <w:lang w:val="en-US"/>
        </w:rPr>
        <w:t>220V.</w:t>
      </w:r>
    </w:p>
    <w:p w:rsidR="00C641B5" w:rsidRPr="009D72FE" w:rsidRDefault="00C641B5" w:rsidP="00C641B5">
      <w:pPr>
        <w:numPr>
          <w:ilvl w:val="0"/>
          <w:numId w:val="44"/>
        </w:numPr>
        <w:tabs>
          <w:tab w:val="left" w:pos="715"/>
        </w:tabs>
        <w:spacing w:line="269" w:lineRule="exact"/>
        <w:ind w:left="720" w:right="380" w:hanging="360"/>
        <w:rPr>
          <w:rFonts w:asciiTheme="minorHAnsi" w:hAnsiTheme="minorHAnsi"/>
          <w:sz w:val="20"/>
          <w:szCs w:val="20"/>
        </w:rPr>
      </w:pPr>
      <w:r w:rsidRPr="009D72FE">
        <w:rPr>
          <w:rFonts w:asciiTheme="minorHAnsi" w:hAnsiTheme="minorHAnsi"/>
          <w:sz w:val="20"/>
          <w:szCs w:val="20"/>
        </w:rPr>
        <w:t>Ανατομικό στρώμα από αφρώδες ,αντιβακτηριδιακό υλικό, με δυνατότητα αποσυναρμολόγησης των τμημάτων του προς επισκευή ή αντικατάσταση.</w:t>
      </w:r>
    </w:p>
    <w:p w:rsidR="00C641B5" w:rsidRPr="009D72FE" w:rsidRDefault="00C641B5" w:rsidP="00C641B5">
      <w:pPr>
        <w:numPr>
          <w:ilvl w:val="0"/>
          <w:numId w:val="44"/>
        </w:numPr>
        <w:tabs>
          <w:tab w:val="left" w:pos="739"/>
        </w:tabs>
        <w:spacing w:line="274" w:lineRule="exact"/>
        <w:ind w:left="720" w:right="380" w:hanging="360"/>
        <w:rPr>
          <w:rFonts w:asciiTheme="minorHAnsi" w:hAnsiTheme="minorHAnsi"/>
          <w:sz w:val="20"/>
          <w:szCs w:val="20"/>
        </w:rPr>
      </w:pPr>
      <w:r w:rsidRPr="009D72FE">
        <w:rPr>
          <w:rFonts w:asciiTheme="minorHAnsi" w:hAnsiTheme="minorHAnsi"/>
          <w:sz w:val="20"/>
          <w:szCs w:val="20"/>
        </w:rPr>
        <w:t>Επένδυση με συνθετικό δέρμα, άκαυστο, αντιιδρωτικό, μη απορροφητικό .αντιολισθητικό, υψηλής αντοχής και ποιότητας, χωρίς πτυχώσεις ,εσοχές κλπ, ανθεκτικό σε απολυμαντικά υγρά. Επί πλέον ενίσχυση της επένδυσης στα περιφερικά σημεία και στο τμήμα ποδιών για προστασία από φθορές Πλευρικά στηρίγματα , ίδιας κατασκευής με το στρώμα , ικανού πλάτους(έως 15 εκατ.) για άνετη στήριξη.</w:t>
      </w:r>
    </w:p>
    <w:p w:rsidR="00C641B5" w:rsidRPr="009D72FE" w:rsidRDefault="00C641B5" w:rsidP="00C641B5">
      <w:pPr>
        <w:numPr>
          <w:ilvl w:val="0"/>
          <w:numId w:val="44"/>
        </w:numPr>
        <w:tabs>
          <w:tab w:val="left" w:pos="734"/>
        </w:tabs>
        <w:spacing w:line="274" w:lineRule="exact"/>
        <w:ind w:left="720" w:hanging="360"/>
        <w:rPr>
          <w:rFonts w:asciiTheme="minorHAnsi" w:hAnsiTheme="minorHAnsi"/>
          <w:sz w:val="20"/>
          <w:szCs w:val="20"/>
        </w:rPr>
      </w:pPr>
      <w:r w:rsidRPr="009D72FE">
        <w:rPr>
          <w:rFonts w:asciiTheme="minorHAnsi" w:hAnsiTheme="minorHAnsi"/>
          <w:sz w:val="20"/>
          <w:szCs w:val="20"/>
        </w:rPr>
        <w:t>Πρόσθετα καλύμματα στα μπράτσα και το προσκέφαλο.</w:t>
      </w:r>
    </w:p>
    <w:p w:rsidR="009D72FE" w:rsidRDefault="00C641B5" w:rsidP="009D72FE">
      <w:pPr>
        <w:numPr>
          <w:ilvl w:val="0"/>
          <w:numId w:val="44"/>
        </w:numPr>
        <w:tabs>
          <w:tab w:val="left" w:pos="739"/>
        </w:tabs>
        <w:spacing w:line="274" w:lineRule="exact"/>
        <w:ind w:left="720" w:hanging="360"/>
        <w:rPr>
          <w:rFonts w:asciiTheme="minorHAnsi" w:hAnsiTheme="minorHAnsi"/>
          <w:sz w:val="20"/>
          <w:szCs w:val="20"/>
        </w:rPr>
      </w:pPr>
      <w:r w:rsidRPr="009D72FE">
        <w:rPr>
          <w:rFonts w:asciiTheme="minorHAnsi" w:hAnsiTheme="minorHAnsi"/>
          <w:sz w:val="20"/>
          <w:szCs w:val="20"/>
        </w:rPr>
        <w:t>Να δέχεται βάρος χρήστη έως 125 κιλά.</w:t>
      </w:r>
    </w:p>
    <w:p w:rsidR="009D72FE" w:rsidRDefault="009D72FE" w:rsidP="009D72FE">
      <w:pPr>
        <w:tabs>
          <w:tab w:val="left" w:pos="739"/>
        </w:tabs>
        <w:spacing w:line="274" w:lineRule="exact"/>
        <w:ind w:left="720"/>
        <w:rPr>
          <w:rFonts w:asciiTheme="minorHAnsi" w:hAnsiTheme="minorHAnsi"/>
          <w:sz w:val="20"/>
          <w:szCs w:val="20"/>
        </w:rPr>
      </w:pPr>
    </w:p>
    <w:p w:rsidR="00C641B5" w:rsidRPr="009D72FE" w:rsidRDefault="00C641B5" w:rsidP="009D72FE">
      <w:pPr>
        <w:tabs>
          <w:tab w:val="left" w:pos="739"/>
        </w:tabs>
        <w:spacing w:line="274" w:lineRule="exact"/>
        <w:ind w:left="720"/>
        <w:rPr>
          <w:rFonts w:asciiTheme="minorHAnsi" w:hAnsiTheme="minorHAnsi"/>
          <w:sz w:val="20"/>
          <w:szCs w:val="20"/>
        </w:rPr>
      </w:pPr>
      <w:r w:rsidRPr="009D72FE">
        <w:rPr>
          <w:rFonts w:asciiTheme="minorHAnsi" w:hAnsiTheme="minorHAnsi"/>
          <w:sz w:val="20"/>
          <w:szCs w:val="20"/>
        </w:rPr>
        <w:t>ΕΙΔΙΚΟΙ ΟΡΟΙ:</w:t>
      </w:r>
    </w:p>
    <w:p w:rsidR="00C641B5" w:rsidRPr="009D72FE" w:rsidRDefault="00C641B5" w:rsidP="00C641B5">
      <w:pPr>
        <w:spacing w:line="269" w:lineRule="exact"/>
        <w:ind w:left="60" w:right="320"/>
        <w:rPr>
          <w:rFonts w:asciiTheme="minorHAnsi" w:hAnsiTheme="minorHAnsi"/>
          <w:sz w:val="20"/>
          <w:szCs w:val="20"/>
        </w:rPr>
      </w:pPr>
      <w:r w:rsidRPr="009D72FE">
        <w:rPr>
          <w:rFonts w:asciiTheme="minorHAnsi" w:hAnsiTheme="minorHAnsi"/>
          <w:sz w:val="20"/>
          <w:szCs w:val="20"/>
        </w:rPr>
        <w:t>1. Τα προσφερόμενα είδη να καλύπτονται από εγγύηση (2) ετών και να υπάρχει επάρκεια ανταλλακτικών για δέκα (10) μετά από την ημερομηνία οριστικής παραλαβής τους από την υπηρεσία.</w:t>
      </w:r>
    </w:p>
    <w:p w:rsidR="00C641B5" w:rsidRPr="009D72FE" w:rsidRDefault="00C641B5" w:rsidP="00C641B5">
      <w:pPr>
        <w:spacing w:line="269" w:lineRule="exact"/>
        <w:ind w:left="60" w:right="320"/>
        <w:rPr>
          <w:rFonts w:asciiTheme="minorHAnsi" w:hAnsiTheme="minorHAnsi"/>
          <w:sz w:val="20"/>
          <w:szCs w:val="20"/>
        </w:rPr>
      </w:pPr>
      <w:r w:rsidRPr="009D72FE">
        <w:rPr>
          <w:rFonts w:asciiTheme="minorHAnsi" w:hAnsiTheme="minorHAnsi"/>
          <w:sz w:val="20"/>
          <w:szCs w:val="20"/>
        </w:rPr>
        <w:t xml:space="preserve">2 .Η κατασκευάστρια εταιρεία να είναι πιστοποιημένη κατά </w:t>
      </w:r>
      <w:r w:rsidRPr="009D72FE">
        <w:rPr>
          <w:rFonts w:asciiTheme="minorHAnsi" w:hAnsiTheme="minorHAnsi"/>
          <w:sz w:val="20"/>
          <w:szCs w:val="20"/>
          <w:lang w:val="en-US"/>
        </w:rPr>
        <w:t>ISO</w:t>
      </w:r>
      <w:r w:rsidRPr="009D72FE">
        <w:rPr>
          <w:rFonts w:asciiTheme="minorHAnsi" w:hAnsiTheme="minorHAnsi"/>
          <w:sz w:val="20"/>
          <w:szCs w:val="20"/>
        </w:rPr>
        <w:t xml:space="preserve"> 9001:2008 και </w:t>
      </w:r>
      <w:r w:rsidRPr="009D72FE">
        <w:rPr>
          <w:rFonts w:asciiTheme="minorHAnsi" w:hAnsiTheme="minorHAnsi"/>
          <w:sz w:val="20"/>
          <w:szCs w:val="20"/>
          <w:lang w:val="en-US"/>
        </w:rPr>
        <w:t>ISO</w:t>
      </w:r>
      <w:r w:rsidRPr="009D72FE">
        <w:rPr>
          <w:rFonts w:asciiTheme="minorHAnsi" w:hAnsiTheme="minorHAnsi"/>
          <w:sz w:val="20"/>
          <w:szCs w:val="20"/>
        </w:rPr>
        <w:t xml:space="preserve"> 13485:2003 για την προμήθεια και την τεχνική υποστήριξη και εγκατάσταση των προσφερομένων ειδών. Επίσης να ικανοποιεί τις απαιτήσεις της υπουργικής απόφασης Δ.Υ.8δ/Γ.Π.οικ./1348/2004. Να κατατεθούν επικυρωμένα και μεταφρασμένα πιστοποιητικά προς απόδειξη των παραπάνω.</w:t>
      </w:r>
    </w:p>
    <w:p w:rsidR="00C641B5" w:rsidRPr="009D72FE" w:rsidRDefault="00C641B5" w:rsidP="00C641B5">
      <w:pPr>
        <w:spacing w:line="264" w:lineRule="exact"/>
        <w:ind w:left="60" w:right="320"/>
        <w:jc w:val="both"/>
        <w:rPr>
          <w:rFonts w:asciiTheme="minorHAnsi" w:hAnsiTheme="minorHAnsi"/>
          <w:sz w:val="20"/>
          <w:szCs w:val="20"/>
        </w:rPr>
      </w:pPr>
      <w:r w:rsidRPr="009D72FE">
        <w:rPr>
          <w:rFonts w:asciiTheme="minorHAnsi" w:hAnsiTheme="minorHAnsi"/>
          <w:sz w:val="20"/>
          <w:szCs w:val="20"/>
        </w:rPr>
        <w:t xml:space="preserve">3. Τα προϊόντα να φέρουν την σήμανση </w:t>
      </w:r>
      <w:r w:rsidRPr="009D72FE">
        <w:rPr>
          <w:rFonts w:asciiTheme="minorHAnsi" w:hAnsiTheme="minorHAnsi"/>
          <w:sz w:val="20"/>
          <w:szCs w:val="20"/>
          <w:lang w:val="en-US"/>
        </w:rPr>
        <w:t>CE</w:t>
      </w:r>
      <w:r w:rsidRPr="009D72FE">
        <w:rPr>
          <w:rFonts w:asciiTheme="minorHAnsi" w:hAnsiTheme="minorHAnsi"/>
          <w:sz w:val="20"/>
          <w:szCs w:val="20"/>
        </w:rPr>
        <w:t>. Να κατατεθούν οι αντίστοιχες δηλώσεις κατασκευαστή και τα αντίστοιχα επικυρωμένα και μεταφρασμένα πιστοποιητικά εγγραφής στους αρμόδιους φορείς .</w:t>
      </w:r>
    </w:p>
    <w:p w:rsidR="00C641B5" w:rsidRDefault="00C641B5" w:rsidP="00C641B5">
      <w:pPr>
        <w:pStyle w:val="aff4"/>
        <w:tabs>
          <w:tab w:val="left" w:pos="356"/>
        </w:tabs>
        <w:spacing w:line="264" w:lineRule="exact"/>
        <w:ind w:right="380"/>
      </w:pPr>
    </w:p>
    <w:p w:rsidR="009A034A" w:rsidRDefault="009A034A" w:rsidP="00C641B5">
      <w:pPr>
        <w:pStyle w:val="aff4"/>
        <w:tabs>
          <w:tab w:val="left" w:pos="356"/>
        </w:tabs>
        <w:spacing w:line="264" w:lineRule="exact"/>
        <w:ind w:right="380"/>
      </w:pPr>
    </w:p>
    <w:p w:rsidR="009A034A" w:rsidRPr="009A034A" w:rsidRDefault="009A034A" w:rsidP="009A034A">
      <w:pPr>
        <w:pStyle w:val="aff4"/>
        <w:numPr>
          <w:ilvl w:val="1"/>
          <w:numId w:val="12"/>
        </w:numPr>
        <w:spacing w:after="120"/>
        <w:rPr>
          <w:rFonts w:ascii="Calibri" w:hAnsi="Calibri" w:cs="Arial"/>
          <w:b/>
          <w:sz w:val="20"/>
          <w:szCs w:val="20"/>
          <w:u w:val="single"/>
        </w:rPr>
      </w:pPr>
      <w:r w:rsidRPr="009A034A">
        <w:rPr>
          <w:rFonts w:ascii="Calibri" w:hAnsi="Calibri" w:cs="Arial"/>
          <w:b/>
          <w:sz w:val="20"/>
          <w:szCs w:val="20"/>
          <w:u w:val="single"/>
        </w:rPr>
        <w:t>ΤΕΧΝΙΚΕΣ ΠΡΟΔΙΑΓΡΑΦΕΣ ΘΑΛΑΜΟΥ ΚΑΘΕΤΗΣ ΝΗΜΑΤΙΚΗΣ ΡΟΗΣ ΚΑΤΑΛΛΗΛΟ ΓΙΑ ΚΥΤΤΑΡΟΣΤΑΤΙΚΑ ΠΑΡΑΣΚΕΥΑΣΜΑΤΑ</w:t>
      </w:r>
    </w:p>
    <w:p w:rsidR="009A034A" w:rsidRPr="009A034A" w:rsidRDefault="009A034A" w:rsidP="009A034A">
      <w:pPr>
        <w:pStyle w:val="affe"/>
        <w:numPr>
          <w:ilvl w:val="0"/>
          <w:numId w:val="46"/>
        </w:numPr>
        <w:spacing w:after="120" w:line="240" w:lineRule="auto"/>
        <w:ind w:left="426" w:hanging="426"/>
        <w:rPr>
          <w:rFonts w:ascii="Calibri" w:hAnsi="Calibri" w:cs="Arial"/>
          <w:sz w:val="20"/>
          <w:szCs w:val="20"/>
        </w:rPr>
      </w:pPr>
      <w:r w:rsidRPr="009A034A">
        <w:rPr>
          <w:rFonts w:ascii="Calibri" w:hAnsi="Calibri" w:cs="Arial"/>
          <w:sz w:val="20"/>
          <w:szCs w:val="20"/>
        </w:rPr>
        <w:t>Οι συσκευές θα πρέπει να είναι καινούργιες, αμεταχείριστες ,σύγχρονης τεχνολογίας, ανθεκτικής κατασκευής κατάλληλες για χρήση σε όλους τους χώρους του Νοσοκομείου και να περιλαμβάνουν όλα τα απαραίτητα εξαρτήματα για την ορθή λειτουργία της.</w:t>
      </w:r>
    </w:p>
    <w:p w:rsidR="009A034A" w:rsidRPr="009A034A" w:rsidRDefault="009A034A" w:rsidP="009A034A">
      <w:pPr>
        <w:pStyle w:val="affe"/>
        <w:numPr>
          <w:ilvl w:val="0"/>
          <w:numId w:val="46"/>
        </w:numPr>
        <w:spacing w:after="120" w:line="240" w:lineRule="auto"/>
        <w:ind w:left="426" w:hanging="426"/>
        <w:rPr>
          <w:rFonts w:ascii="Calibri" w:hAnsi="Calibri" w:cs="Arial"/>
          <w:sz w:val="20"/>
          <w:szCs w:val="20"/>
        </w:rPr>
      </w:pPr>
      <w:r w:rsidRPr="009A034A">
        <w:rPr>
          <w:rFonts w:ascii="Calibri" w:hAnsi="Calibri" w:cs="Arial"/>
          <w:sz w:val="20"/>
          <w:szCs w:val="20"/>
        </w:rPr>
        <w:t xml:space="preserve">Να διατίθενται από αποκλειστικό αντιπρόσωπο που έχει </w:t>
      </w:r>
      <w:r w:rsidRPr="009A034A">
        <w:rPr>
          <w:rFonts w:ascii="Calibri" w:hAnsi="Calibri" w:cs="Arial"/>
          <w:sz w:val="20"/>
          <w:szCs w:val="20"/>
          <w:lang w:val="en-US"/>
        </w:rPr>
        <w:t>EN</w:t>
      </w:r>
      <w:r w:rsidRPr="009A034A">
        <w:rPr>
          <w:rFonts w:ascii="Calibri" w:hAnsi="Calibri" w:cs="Arial"/>
          <w:sz w:val="20"/>
          <w:szCs w:val="20"/>
        </w:rPr>
        <w:t xml:space="preserve"> </w:t>
      </w:r>
      <w:r w:rsidRPr="009A034A">
        <w:rPr>
          <w:rFonts w:ascii="Calibri" w:hAnsi="Calibri" w:cs="Arial"/>
          <w:sz w:val="20"/>
          <w:szCs w:val="20"/>
          <w:lang w:val="en-US"/>
        </w:rPr>
        <w:t>ISO</w:t>
      </w:r>
      <w:r w:rsidRPr="009A034A">
        <w:rPr>
          <w:rFonts w:ascii="Calibri" w:hAnsi="Calibri" w:cs="Arial"/>
          <w:sz w:val="20"/>
          <w:szCs w:val="20"/>
        </w:rPr>
        <w:t xml:space="preserve"> 9001/08 &amp; </w:t>
      </w:r>
      <w:r w:rsidRPr="009A034A">
        <w:rPr>
          <w:rFonts w:ascii="Calibri" w:hAnsi="Calibri" w:cs="Arial"/>
          <w:sz w:val="20"/>
          <w:szCs w:val="20"/>
          <w:lang w:val="en-US"/>
        </w:rPr>
        <w:t>ISO</w:t>
      </w:r>
      <w:r w:rsidRPr="009A034A">
        <w:rPr>
          <w:rFonts w:ascii="Calibri" w:hAnsi="Calibri" w:cs="Arial"/>
          <w:sz w:val="20"/>
          <w:szCs w:val="20"/>
        </w:rPr>
        <w:t xml:space="preserve"> 13485/03 (διακίνηση και τεχνική υποστήριξη Ιατροτεχνολογικών προϊόντων), που πληροί την Υ.Α. ΔΥ8δ/Γ.Π.οικ./1348/04 (ΦΕΚ 32/Β/16.01.2004) και είναι ενταγμένος σε πρόγραμμα εναλλακτικής διαχείρισης Α.Η.ΗΕ. βάση του π.δ 117/2004 και αυτή να αποδεικνύεται (με ποινή αποκλεισμού) με τα αντίστοιχα πιστοποιητικά που θα πρέπει να συνοδεύουν την προσφορά.</w:t>
      </w:r>
    </w:p>
    <w:p w:rsidR="009A034A" w:rsidRPr="009A034A" w:rsidRDefault="009A034A" w:rsidP="009A034A">
      <w:pPr>
        <w:pStyle w:val="affe"/>
        <w:numPr>
          <w:ilvl w:val="0"/>
          <w:numId w:val="46"/>
        </w:numPr>
        <w:spacing w:after="120" w:line="240" w:lineRule="auto"/>
        <w:ind w:left="426" w:hanging="426"/>
        <w:rPr>
          <w:rFonts w:ascii="Calibri" w:hAnsi="Calibri" w:cs="Arial"/>
          <w:sz w:val="20"/>
          <w:szCs w:val="20"/>
        </w:rPr>
      </w:pPr>
      <w:r w:rsidRPr="009A034A">
        <w:rPr>
          <w:rFonts w:ascii="Calibri" w:hAnsi="Calibri" w:cs="Arial"/>
          <w:sz w:val="20"/>
          <w:szCs w:val="20"/>
        </w:rPr>
        <w:t xml:space="preserve">Θα πρέπει να πληροί τα διεθνή στάνταρτ ασφαλείας </w:t>
      </w:r>
      <w:r w:rsidRPr="009A034A">
        <w:rPr>
          <w:rFonts w:ascii="Calibri" w:hAnsi="Calibri" w:cs="Arial"/>
          <w:sz w:val="20"/>
          <w:szCs w:val="20"/>
          <w:lang w:val="en-US"/>
        </w:rPr>
        <w:t>IEC</w:t>
      </w:r>
      <w:r w:rsidRPr="009A034A">
        <w:rPr>
          <w:rFonts w:ascii="Calibri" w:hAnsi="Calibri" w:cs="Arial"/>
          <w:sz w:val="20"/>
          <w:szCs w:val="20"/>
        </w:rPr>
        <w:t xml:space="preserve"> και να φέρει σήμανση με την Οδηγία 93/42/ΕΟΚ / 14-6-93 περί « Εναρμόνισης της Ελληνικής Νομοθεσίας» και τις Κ.Υ.Α. 2480/94 (ΦΕΚ 679/Β/13-9-94),  Κ.Υ.Α. 2740/02 (ΦΕΚ 32/Β/17-01-02),  Κ.Υ.Α. 44006/02 (ΦΕΚ 577/Β/09-05-02). Για τον λόγο αυτό στις προσφορές θα πρέπει να υπάρχουν συνημμένα έγκυρα πιστοποιητικά κοινοποιημένου οργανισμού και πρωτότυπα </w:t>
      </w:r>
      <w:r w:rsidRPr="009A034A">
        <w:rPr>
          <w:rFonts w:ascii="Calibri" w:hAnsi="Calibri" w:cs="Arial"/>
          <w:sz w:val="20"/>
          <w:szCs w:val="20"/>
          <w:lang w:val="en-US"/>
        </w:rPr>
        <w:t>prospectus</w:t>
      </w:r>
      <w:r w:rsidRPr="009A034A">
        <w:rPr>
          <w:rFonts w:ascii="Calibri" w:hAnsi="Calibri" w:cs="Arial"/>
          <w:sz w:val="20"/>
          <w:szCs w:val="20"/>
        </w:rPr>
        <w:t xml:space="preserve"> από τα οποία να προκύπτει ότι όλα τα προσφερόμενα είδη φέρουν την εν λόγω Σήμανση </w:t>
      </w:r>
      <w:r w:rsidRPr="009A034A">
        <w:rPr>
          <w:rFonts w:ascii="Calibri" w:hAnsi="Calibri" w:cs="Arial"/>
          <w:sz w:val="20"/>
          <w:szCs w:val="20"/>
          <w:lang w:val="en-US"/>
        </w:rPr>
        <w:t>CE</w:t>
      </w:r>
      <w:r w:rsidRPr="009A034A">
        <w:rPr>
          <w:rFonts w:ascii="Calibri" w:hAnsi="Calibri" w:cs="Arial"/>
          <w:sz w:val="20"/>
          <w:szCs w:val="20"/>
        </w:rPr>
        <w:t xml:space="preserve">. </w:t>
      </w:r>
    </w:p>
    <w:p w:rsidR="009A034A" w:rsidRPr="009A034A" w:rsidRDefault="009A034A" w:rsidP="009A034A">
      <w:pPr>
        <w:pStyle w:val="affe"/>
        <w:numPr>
          <w:ilvl w:val="0"/>
          <w:numId w:val="46"/>
        </w:numPr>
        <w:spacing w:after="120" w:line="240" w:lineRule="auto"/>
        <w:ind w:left="426" w:hanging="426"/>
        <w:rPr>
          <w:rFonts w:ascii="Calibri" w:hAnsi="Calibri" w:cs="Arial"/>
          <w:sz w:val="20"/>
          <w:szCs w:val="20"/>
        </w:rPr>
      </w:pPr>
      <w:r w:rsidRPr="009A034A">
        <w:rPr>
          <w:rFonts w:ascii="Calibri" w:hAnsi="Calibri" w:cs="Arial"/>
          <w:sz w:val="20"/>
          <w:szCs w:val="20"/>
        </w:rPr>
        <w:t xml:space="preserve">Ο οίκος κατασκευής των προσφερόμενων ειδών πρέπει να έχει πιστοποιημένο σύστημα ποιότητας κατά </w:t>
      </w:r>
      <w:r w:rsidRPr="009A034A">
        <w:rPr>
          <w:rFonts w:ascii="Calibri" w:hAnsi="Calibri" w:cs="Arial"/>
          <w:sz w:val="20"/>
          <w:szCs w:val="20"/>
          <w:lang w:val="en-US"/>
        </w:rPr>
        <w:t>EN</w:t>
      </w:r>
      <w:r w:rsidRPr="009A034A">
        <w:rPr>
          <w:rFonts w:ascii="Calibri" w:hAnsi="Calibri" w:cs="Arial"/>
          <w:sz w:val="20"/>
          <w:szCs w:val="20"/>
        </w:rPr>
        <w:t xml:space="preserve"> </w:t>
      </w:r>
      <w:r w:rsidRPr="009A034A">
        <w:rPr>
          <w:rFonts w:ascii="Calibri" w:hAnsi="Calibri" w:cs="Arial"/>
          <w:sz w:val="20"/>
          <w:szCs w:val="20"/>
          <w:lang w:val="en-US"/>
        </w:rPr>
        <w:t>ISO</w:t>
      </w:r>
      <w:r w:rsidRPr="009A034A">
        <w:rPr>
          <w:rFonts w:ascii="Calibri" w:hAnsi="Calibri" w:cs="Arial"/>
          <w:sz w:val="20"/>
          <w:szCs w:val="20"/>
        </w:rPr>
        <w:t xml:space="preserve"> </w:t>
      </w:r>
      <w:r w:rsidRPr="009A034A">
        <w:rPr>
          <w:rFonts w:ascii="Calibri" w:hAnsi="Calibri" w:cs="Arial"/>
          <w:sz w:val="20"/>
          <w:szCs w:val="20"/>
        </w:rPr>
        <w:lastRenderedPageBreak/>
        <w:t xml:space="preserve">9001/08 ή </w:t>
      </w:r>
      <w:r w:rsidRPr="009A034A">
        <w:rPr>
          <w:rFonts w:ascii="Calibri" w:hAnsi="Calibri" w:cs="Arial"/>
          <w:sz w:val="20"/>
          <w:szCs w:val="20"/>
          <w:lang w:val="en-US"/>
        </w:rPr>
        <w:t>ISO</w:t>
      </w:r>
      <w:r w:rsidRPr="009A034A">
        <w:rPr>
          <w:rFonts w:ascii="Calibri" w:hAnsi="Calibri" w:cs="Arial"/>
          <w:sz w:val="20"/>
          <w:szCs w:val="20"/>
        </w:rPr>
        <w:t xml:space="preserve"> 13485/03</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Πρόκειται</w:t>
      </w:r>
      <w:r w:rsidRPr="009A034A">
        <w:rPr>
          <w:rFonts w:ascii="Calibri" w:hAnsi="Calibri" w:cs="Arial"/>
          <w:color w:val="FF0000"/>
          <w:sz w:val="20"/>
          <w:szCs w:val="20"/>
        </w:rPr>
        <w:t xml:space="preserve"> </w:t>
      </w:r>
      <w:r w:rsidRPr="009A034A">
        <w:rPr>
          <w:rFonts w:ascii="Calibri" w:hAnsi="Calibri" w:cs="Arial"/>
          <w:sz w:val="20"/>
          <w:szCs w:val="20"/>
        </w:rPr>
        <w:t>για θάλαμο μικροβιολογικής ασφάλειας τάξης ΙΙ τύπος Α2 και να έχει πιστοποιηθεί σύμφωνα με τα πρότυπα ασφαλείας ΕΝ 12469-2000, DIN 12980, πιστοποιημένα από την TUV. Επίσης φέρει CE πιστοποίηση σύμφωνα με 89/392/EEC, 91/368/EEC,93/44/EEC,93/68/EEC.</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είναι  κατασκευασμένο για τον χειρισμό των κυτταροτοξικών ουσιών τύπου CDC1/2/3, DHSS-C/B1/B2, με τριπλή προστασία, προϊόντος, περιβάλλοντος και χρήστη, με αυξημένη ασφάλεια. Για αυτό τον λόγο να υπάρχει και τρίτο φίλτρο Η14 σύμφωνα με DIN 12980 (ΕΝ 1822) με απόδοση κατακράτησης 99,999% σε σωματίδια 0.3 μικρών ελεγμένα και πιστοποιημένα κατά EN 1822-1 και ΕΝ 13091:1999.</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έχει εξωτερικές διαστάσεις περίπου Π1600mm, Y2100mm, Β800mm. Να αναφερθούν διαφορετικές διαστάσεις προς εκτίμηση.</w:t>
      </w:r>
    </w:p>
    <w:p w:rsidR="009A034A" w:rsidRPr="009A034A" w:rsidRDefault="009A034A" w:rsidP="009A034A">
      <w:pPr>
        <w:pStyle w:val="aff4"/>
        <w:tabs>
          <w:tab w:val="left" w:pos="142"/>
        </w:tabs>
        <w:spacing w:after="120"/>
        <w:ind w:left="360"/>
        <w:contextualSpacing w:val="0"/>
        <w:jc w:val="both"/>
        <w:rPr>
          <w:rFonts w:ascii="Calibri" w:hAnsi="Calibri" w:cs="Arial"/>
          <w:sz w:val="20"/>
          <w:szCs w:val="20"/>
        </w:rPr>
      </w:pPr>
      <w:r w:rsidRPr="009A034A">
        <w:rPr>
          <w:rFonts w:ascii="Calibri" w:hAnsi="Calibri" w:cs="Arial"/>
          <w:sz w:val="20"/>
          <w:szCs w:val="20"/>
        </w:rPr>
        <w:t>Στη βάση να υπάρχουν ροδάκια με φρένα</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Nα έχει εσωτερικές διαστάσεις περίπου Π1500mm, Y700mm, B600mm. Να αναφερθούν διαφορετικές διαστάσεις προς εκτίμηση.</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Το βάρος του να είναι περίπου 350Kg.</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Nα έχει δυνατότητα μετατροπής από τύπου Α σε τύπου Β (αγώγιμος εκτός εργαστηρίου).</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Το κεντρικό σπαστό φίλτρο να έχει μικρές διαστάσεις να μεταφέρεται με ροδάκια + φρένα.</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διαθέτει τέσσερα επίπεδα ασφαλείας:</w:t>
      </w:r>
    </w:p>
    <w:p w:rsidR="009A034A" w:rsidRPr="009A034A" w:rsidRDefault="009A034A" w:rsidP="009A034A">
      <w:pPr>
        <w:numPr>
          <w:ilvl w:val="1"/>
          <w:numId w:val="48"/>
        </w:numPr>
        <w:tabs>
          <w:tab w:val="clear" w:pos="1440"/>
          <w:tab w:val="num" w:pos="851"/>
        </w:tabs>
        <w:ind w:left="851" w:hanging="425"/>
        <w:rPr>
          <w:rFonts w:ascii="Calibri" w:hAnsi="Calibri" w:cs="Arial"/>
          <w:sz w:val="20"/>
          <w:szCs w:val="20"/>
        </w:rPr>
      </w:pPr>
      <w:r w:rsidRPr="009A034A">
        <w:rPr>
          <w:rFonts w:ascii="Calibri" w:hAnsi="Calibri" w:cs="Arial"/>
          <w:sz w:val="20"/>
          <w:szCs w:val="20"/>
        </w:rPr>
        <w:t>για το χρήστη,(υψηλός παράγοντας προστασίας Ανοίγματος Apf≥1.5x10exp5)</w:t>
      </w:r>
    </w:p>
    <w:p w:rsidR="009A034A" w:rsidRPr="009A034A" w:rsidRDefault="009A034A" w:rsidP="009A034A">
      <w:pPr>
        <w:numPr>
          <w:ilvl w:val="1"/>
          <w:numId w:val="48"/>
        </w:numPr>
        <w:tabs>
          <w:tab w:val="clear" w:pos="1440"/>
          <w:tab w:val="num" w:pos="851"/>
        </w:tabs>
        <w:ind w:left="851" w:hanging="425"/>
        <w:rPr>
          <w:rFonts w:ascii="Calibri" w:hAnsi="Calibri" w:cs="Arial"/>
          <w:sz w:val="20"/>
          <w:szCs w:val="20"/>
        </w:rPr>
      </w:pPr>
      <w:r w:rsidRPr="009A034A">
        <w:rPr>
          <w:rFonts w:ascii="Calibri" w:hAnsi="Calibri" w:cs="Arial"/>
          <w:sz w:val="20"/>
          <w:szCs w:val="20"/>
        </w:rPr>
        <w:t>προστασία του περιβάλλοντος (διπλό φίλτρο Η14 στην έξοδο)</w:t>
      </w:r>
    </w:p>
    <w:p w:rsidR="009A034A" w:rsidRPr="009A034A" w:rsidRDefault="009A034A" w:rsidP="009A034A">
      <w:pPr>
        <w:numPr>
          <w:ilvl w:val="1"/>
          <w:numId w:val="48"/>
        </w:numPr>
        <w:tabs>
          <w:tab w:val="clear" w:pos="1440"/>
          <w:tab w:val="num" w:pos="851"/>
        </w:tabs>
        <w:ind w:left="851" w:hanging="425"/>
        <w:rPr>
          <w:rFonts w:ascii="Calibri" w:hAnsi="Calibri" w:cs="Arial"/>
          <w:sz w:val="20"/>
          <w:szCs w:val="20"/>
        </w:rPr>
      </w:pPr>
      <w:r w:rsidRPr="009A034A">
        <w:rPr>
          <w:rFonts w:ascii="Calibri" w:hAnsi="Calibri" w:cs="Arial"/>
          <w:sz w:val="20"/>
          <w:szCs w:val="20"/>
        </w:rPr>
        <w:t>ασφάλεια για το προϊόν και μεταξύ προϊόντων (τάξεως 100 για την περιοχή εργασίας)</w:t>
      </w:r>
    </w:p>
    <w:p w:rsidR="009A034A" w:rsidRPr="009A034A" w:rsidRDefault="009A034A" w:rsidP="009A034A">
      <w:pPr>
        <w:numPr>
          <w:ilvl w:val="1"/>
          <w:numId w:val="48"/>
        </w:numPr>
        <w:tabs>
          <w:tab w:val="clear" w:pos="1440"/>
          <w:tab w:val="num" w:pos="851"/>
        </w:tabs>
        <w:ind w:left="851" w:hanging="425"/>
        <w:rPr>
          <w:rFonts w:ascii="Calibri" w:hAnsi="Calibri" w:cs="Arial"/>
          <w:sz w:val="20"/>
          <w:szCs w:val="20"/>
        </w:rPr>
      </w:pPr>
      <w:r w:rsidRPr="009A034A">
        <w:rPr>
          <w:rFonts w:ascii="Calibri" w:hAnsi="Calibri" w:cs="Arial"/>
          <w:sz w:val="20"/>
          <w:szCs w:val="20"/>
        </w:rPr>
        <w:t>ασφάλεια για τους μηχανικούς όταν αλλάζετε το τριτογενές φίλτρο (διαδικασία bag-in-bag out)</w:t>
      </w:r>
    </w:p>
    <w:p w:rsidR="009A034A" w:rsidRPr="009A034A" w:rsidRDefault="009A034A" w:rsidP="009A034A">
      <w:pPr>
        <w:tabs>
          <w:tab w:val="num" w:pos="851"/>
        </w:tabs>
        <w:ind w:left="851" w:hanging="425"/>
        <w:rPr>
          <w:rFonts w:ascii="Calibri" w:hAnsi="Calibri" w:cs="Arial"/>
          <w:sz w:val="20"/>
          <w:szCs w:val="20"/>
        </w:rPr>
      </w:pPr>
      <w:r w:rsidRPr="009A034A">
        <w:rPr>
          <w:rFonts w:ascii="Calibri" w:hAnsi="Calibri" w:cs="Arial"/>
          <w:sz w:val="20"/>
          <w:szCs w:val="20"/>
        </w:rPr>
        <w:t>Να αναφερθούν διαφορετικές δυνατότητες προς αξιολόγηση</w:t>
      </w:r>
    </w:p>
    <w:p w:rsidR="009A034A" w:rsidRPr="009A034A" w:rsidRDefault="009A034A" w:rsidP="009A034A">
      <w:pPr>
        <w:ind w:left="426" w:hanging="426"/>
        <w:rPr>
          <w:rFonts w:ascii="Calibri" w:hAnsi="Calibri" w:cs="Arial"/>
          <w:sz w:val="20"/>
          <w:szCs w:val="20"/>
        </w:rPr>
      </w:pP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Nα διαθέτει οθόνη υγρών κρυστάλλων (LCD) όπου μέσω μικροεπεξεργαστή να προβάλλονται όλες οι παράμετροι, για την παρακολούθηση της ορθής λειτουργίας του θαλάμου. Να διαθέτει:</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Αυτόματο έλεγχο των όγκων της προκαθορισμένης ροής αέρα</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Συρόμενο παράθυρο με smart control</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Μόνιμο έλεγχο της ζωής των φίλτρων HEPA</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Συναγερμοί πολλών επιπέδων με λειτουργία πλεονασμού</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Μόνιμη ψηφιακή ένδειξη των συνθηκών λειτουργίας</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 xml:space="preserve">Υψηλή σταθερότητα ροής αέρα σε περιπτώσεις μεταβατικών διαταραχών ή σταδιακού μπλοκαρίσματος των φίλτρων </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Ημιαυτόματος κύκλος αποστείρωσης με καπνό (έλεγχος και πιστοποίηση EN12297)</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Συνεχής έλεγχος της ροής αέρα του εμπρόσθιου τμήματος για τη μέγιστη ασφάλεια του χρήστη</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Συναγερμός χαμηλού τμήματος</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Συναγερμός διακοπή ρεύματος</w:t>
      </w:r>
    </w:p>
    <w:p w:rsidR="009A034A" w:rsidRPr="009A034A" w:rsidRDefault="009A034A" w:rsidP="009A034A">
      <w:pPr>
        <w:numPr>
          <w:ilvl w:val="1"/>
          <w:numId w:val="46"/>
        </w:numPr>
        <w:ind w:left="709" w:hanging="283"/>
        <w:rPr>
          <w:rFonts w:ascii="Calibri" w:hAnsi="Calibri" w:cs="Arial"/>
          <w:sz w:val="20"/>
          <w:szCs w:val="20"/>
        </w:rPr>
      </w:pPr>
      <w:r w:rsidRPr="009A034A">
        <w:rPr>
          <w:rFonts w:ascii="Calibri" w:hAnsi="Calibri" w:cs="Arial"/>
          <w:sz w:val="20"/>
          <w:szCs w:val="20"/>
        </w:rPr>
        <w:t>Επιλογή γλώσσας</w:t>
      </w:r>
    </w:p>
    <w:p w:rsidR="009A034A" w:rsidRPr="009A034A" w:rsidRDefault="009A034A" w:rsidP="009A034A">
      <w:pPr>
        <w:ind w:left="709" w:hanging="283"/>
        <w:rPr>
          <w:rFonts w:ascii="Calibri" w:hAnsi="Calibri" w:cs="Arial"/>
          <w:sz w:val="20"/>
          <w:szCs w:val="20"/>
        </w:rPr>
      </w:pPr>
      <w:r w:rsidRPr="009A034A">
        <w:rPr>
          <w:rFonts w:ascii="Calibri" w:hAnsi="Calibri" w:cs="Arial"/>
          <w:sz w:val="20"/>
          <w:szCs w:val="20"/>
        </w:rPr>
        <w:t>Να αναφερθούν επιπλέον δυνατότητες προς αξιολόγηση</w:t>
      </w:r>
    </w:p>
    <w:p w:rsidR="009A034A" w:rsidRPr="009A034A" w:rsidRDefault="009A034A" w:rsidP="009A034A">
      <w:pPr>
        <w:ind w:left="426" w:hanging="426"/>
        <w:rPr>
          <w:rFonts w:ascii="Calibri" w:hAnsi="Calibri" w:cs="Arial"/>
          <w:sz w:val="20"/>
          <w:szCs w:val="20"/>
        </w:rPr>
      </w:pPr>
    </w:p>
    <w:p w:rsidR="009A034A" w:rsidRPr="009A034A" w:rsidRDefault="009A034A" w:rsidP="009A034A">
      <w:pPr>
        <w:numPr>
          <w:ilvl w:val="0"/>
          <w:numId w:val="46"/>
        </w:numPr>
        <w:spacing w:after="120"/>
        <w:ind w:left="426" w:hanging="426"/>
        <w:jc w:val="both"/>
        <w:rPr>
          <w:rFonts w:ascii="Calibri" w:hAnsi="Calibri" w:cs="Arial"/>
          <w:sz w:val="20"/>
          <w:szCs w:val="20"/>
        </w:rPr>
      </w:pPr>
      <w:r w:rsidRPr="009A034A">
        <w:rPr>
          <w:rFonts w:ascii="Calibri" w:hAnsi="Calibri" w:cs="Arial"/>
          <w:sz w:val="20"/>
          <w:szCs w:val="20"/>
        </w:rPr>
        <w:t>Σε περίπτωση πτώσης της τροφοδοσίας του ρεύματος αποκαθίστανται οι αρχικές συνθήκες λειτουργίας όταν αυτή επανέρθει.</w:t>
      </w:r>
    </w:p>
    <w:p w:rsidR="009A034A" w:rsidRPr="009A034A" w:rsidRDefault="009A034A" w:rsidP="009A034A">
      <w:pPr>
        <w:numPr>
          <w:ilvl w:val="0"/>
          <w:numId w:val="46"/>
        </w:numPr>
        <w:spacing w:after="120"/>
        <w:ind w:left="426" w:hanging="426"/>
        <w:jc w:val="both"/>
        <w:rPr>
          <w:rFonts w:ascii="Calibri" w:hAnsi="Calibri" w:cs="Arial"/>
          <w:sz w:val="20"/>
          <w:szCs w:val="20"/>
        </w:rPr>
      </w:pPr>
      <w:r w:rsidRPr="009A034A">
        <w:rPr>
          <w:rFonts w:ascii="Calibri" w:hAnsi="Calibri" w:cs="Arial"/>
          <w:sz w:val="20"/>
          <w:szCs w:val="20"/>
        </w:rPr>
        <w:t>Κατά την έναρξη της λειτουργίας πραγματοποιείται κύκλος αυτόματης βαθμονόμησης.</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Ο θάλαμος να είναι κατασκευασμένος από χάλυβα και να μην δημιουργεί αντανακλάσεις.</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Οι γωνίες του να είναι στρογγυλεμένες .</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Η επιφάνεια εργασίας να είναι διάτρητη στο μπροστινό (σχήμα  v) και το πίσω μέρος να αφαιρείται για εύκολο και ασφαλή καθαρισμό.</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Η επιφάνεια εργασίας να αποτελείται από αφαιρούμενα τμήματα, σε μέγεθος που να επιτρέπει την αποστείρωσή τους με κλιβανισμό .</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Το εμπρός μέρος του θαλάμου να διαθέτει παράθυρο από γυαλί Laminate που να καλύπτει περίπου τα 2/3 του εμπρόσθιου θαλάμου αφήνοντας ικανοποιητικό χώρο στο χρήστη . Το παράθυρο αυτό να μπορεί να κλείνει ολοσχερώς και να ρυθμίζεται ηλεκτρονικά.</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lastRenderedPageBreak/>
        <w:t>Τα πλαϊνά παράθυρα να είναι κατασκευασμένα από γυαλί  laminate.</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μπορεί να μετατραπεί από θάλαμο τύπου Α σε θάλαμο τύπου Β3, με απλή προσθήκη ενός εξαρτήματος του αέρα, χωρίς άλλες μετατροπές .</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είναι εφοδιασμένος με φίλτρα HEPA 3 φιλτρα-Η14-.</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Τα φίλτρα να αλλάζονται με το μικρότερο ρίσκο μόλυνσης βάσει του προτύπου DIN 12980 και  συγχρόνως να ελέγχονται οποτεδήποτε το καθένα ξεχωριστά.</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Το μέγεθος των φίλτρων να είναι τέτοιο ώστε να επιτρέπεται ο κλιβανισμός τους .</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Η βάση να είναι ρυθμιζόμενη από περίπου 800-900mm.</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O φωτισμός φθορισμού να είναι συμβατός προς τις απαιτήσεις των προτύπων DIN 12980/EN 12469 και να είναι ρυθμιζόμενος από 750-2000 lux.  ώστε να μην δημιουργούνται σκιές εντός του θαλάμου ενώ η αλλαγή των λυχνιών να γίνεται χωρίς την είσοδο στο χώρο εργασίας του θαλάμου</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Ο θάλαμος να διαθέτει υποδοχή για σύνδεση λάμπας UV.</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 xml:space="preserve">Επίσης ο θάλαμος να διαθέτει: </w:t>
      </w:r>
    </w:p>
    <w:p w:rsidR="009A034A" w:rsidRPr="009A034A" w:rsidRDefault="009A034A" w:rsidP="009A034A">
      <w:pPr>
        <w:pStyle w:val="aff4"/>
        <w:numPr>
          <w:ilvl w:val="0"/>
          <w:numId w:val="47"/>
        </w:numPr>
        <w:tabs>
          <w:tab w:val="left" w:pos="851"/>
        </w:tabs>
        <w:spacing w:after="120"/>
        <w:ind w:left="851" w:hanging="284"/>
        <w:contextualSpacing w:val="0"/>
        <w:jc w:val="both"/>
        <w:rPr>
          <w:rFonts w:ascii="Calibri" w:hAnsi="Calibri" w:cs="Arial"/>
          <w:sz w:val="20"/>
          <w:szCs w:val="20"/>
        </w:rPr>
      </w:pPr>
      <w:r w:rsidRPr="009A034A">
        <w:rPr>
          <w:rFonts w:ascii="Calibri" w:hAnsi="Calibri" w:cs="Arial"/>
          <w:sz w:val="20"/>
          <w:szCs w:val="20"/>
        </w:rPr>
        <w:t xml:space="preserve">Είσοδο και διακόπτη για σύνδεση λύχνου αερίου εφοδιασμένη με ειδική μαγνητική βάνα ασφαλείας που να διακόπτει την παροχή αερίου σε περίπτωση διαρροής </w:t>
      </w:r>
    </w:p>
    <w:p w:rsidR="009A034A" w:rsidRPr="009A034A" w:rsidRDefault="009A034A" w:rsidP="009A034A">
      <w:pPr>
        <w:pStyle w:val="aff4"/>
        <w:numPr>
          <w:ilvl w:val="0"/>
          <w:numId w:val="47"/>
        </w:numPr>
        <w:tabs>
          <w:tab w:val="left" w:pos="851"/>
        </w:tabs>
        <w:spacing w:after="120"/>
        <w:ind w:left="851" w:hanging="284"/>
        <w:contextualSpacing w:val="0"/>
        <w:jc w:val="both"/>
        <w:rPr>
          <w:rFonts w:ascii="Calibri" w:hAnsi="Calibri" w:cs="Arial"/>
          <w:sz w:val="20"/>
          <w:szCs w:val="20"/>
        </w:rPr>
      </w:pPr>
      <w:r w:rsidRPr="009A034A">
        <w:rPr>
          <w:rFonts w:ascii="Calibri" w:hAnsi="Calibri" w:cs="Arial"/>
          <w:sz w:val="20"/>
          <w:szCs w:val="20"/>
        </w:rPr>
        <w:t>Διακόπτη Stand-BY (1/2 ταχύτητα)</w:t>
      </w:r>
    </w:p>
    <w:p w:rsidR="009A034A" w:rsidRPr="009A034A" w:rsidRDefault="009A034A" w:rsidP="009A034A">
      <w:pPr>
        <w:pStyle w:val="aff4"/>
        <w:numPr>
          <w:ilvl w:val="0"/>
          <w:numId w:val="47"/>
        </w:numPr>
        <w:tabs>
          <w:tab w:val="left" w:pos="851"/>
        </w:tabs>
        <w:spacing w:after="120"/>
        <w:ind w:left="851" w:hanging="284"/>
        <w:contextualSpacing w:val="0"/>
        <w:jc w:val="both"/>
        <w:rPr>
          <w:rFonts w:ascii="Calibri" w:hAnsi="Calibri" w:cs="Arial"/>
          <w:sz w:val="20"/>
          <w:szCs w:val="20"/>
        </w:rPr>
      </w:pPr>
      <w:r w:rsidRPr="009A034A">
        <w:rPr>
          <w:rFonts w:ascii="Calibri" w:hAnsi="Calibri" w:cs="Arial"/>
          <w:sz w:val="20"/>
          <w:szCs w:val="20"/>
        </w:rPr>
        <w:t>Διπλή ηλεκτρική πρίζα με προστατευτικό κάλυμμα βαθμού ασφαλείας IP44 (συμπεριλαμβανομένου διακόπτη και χρονόμετρου) .</w:t>
      </w:r>
    </w:p>
    <w:p w:rsidR="009A034A" w:rsidRPr="009A034A" w:rsidRDefault="009A034A" w:rsidP="009A034A">
      <w:pPr>
        <w:pStyle w:val="aff4"/>
        <w:numPr>
          <w:ilvl w:val="0"/>
          <w:numId w:val="47"/>
        </w:numPr>
        <w:tabs>
          <w:tab w:val="left" w:pos="851"/>
        </w:tabs>
        <w:spacing w:after="120"/>
        <w:ind w:left="851" w:hanging="284"/>
        <w:contextualSpacing w:val="0"/>
        <w:jc w:val="both"/>
        <w:rPr>
          <w:rFonts w:ascii="Calibri" w:hAnsi="Calibri" w:cs="Arial"/>
          <w:sz w:val="20"/>
          <w:szCs w:val="20"/>
        </w:rPr>
      </w:pPr>
      <w:r w:rsidRPr="009A034A">
        <w:rPr>
          <w:rFonts w:ascii="Calibri" w:hAnsi="Calibri" w:cs="Arial"/>
          <w:sz w:val="20"/>
          <w:szCs w:val="20"/>
        </w:rPr>
        <w:t>Φωτισμό UV</w:t>
      </w:r>
    </w:p>
    <w:p w:rsidR="009A034A" w:rsidRPr="009A034A" w:rsidRDefault="009A034A" w:rsidP="009A034A">
      <w:pPr>
        <w:pStyle w:val="aff4"/>
        <w:numPr>
          <w:ilvl w:val="0"/>
          <w:numId w:val="47"/>
        </w:numPr>
        <w:tabs>
          <w:tab w:val="left" w:pos="851"/>
        </w:tabs>
        <w:spacing w:after="120"/>
        <w:ind w:left="851" w:hanging="284"/>
        <w:contextualSpacing w:val="0"/>
        <w:jc w:val="both"/>
        <w:rPr>
          <w:rFonts w:ascii="Calibri" w:hAnsi="Calibri" w:cs="Arial"/>
          <w:sz w:val="20"/>
          <w:szCs w:val="20"/>
        </w:rPr>
      </w:pPr>
      <w:r w:rsidRPr="009A034A">
        <w:rPr>
          <w:rFonts w:ascii="Calibri" w:hAnsi="Calibri" w:cs="Arial"/>
          <w:sz w:val="20"/>
          <w:szCs w:val="20"/>
        </w:rPr>
        <w:t>Ρυθμιζόμενη βάση δαπέδου</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Όλα τα πιστοποιητικά και οι βεβαιώσεις που θα συνοδεύουν την Προσφορά , θα πρέπει να είναι μεταφρασμένα στην Ελληνική Γλώσσα.</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Τα αναλώσιμα της συσκευής (χαρτί, καλώδια, CD/DVD, κ.τ.λ.), να υπάρχουν διαθέσιμα στην Ελληνική αγορά και να μην είναι αποκλειστικής προμήθειας.</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συνοδεύεται από πλήρες, επίσημο,  εγχειρίδιο χρήσης του κατασκευαστικού  οίκου στην Ελληνική γλώσσα (USER MANUAL) και επίσημο εγχειρίδιο συντήρησης του κατασκευαστικού οίκου (SERVICE MANUAL) στην Ελληνική ή Αγγλική γλώσσα. Τα εγχειρίδια θα παραδοθούν και σε ηλεκτρονική μορφή στο Τμήμα Βιοϊατρικής Τεχνολογίας.</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παρέχεται εγγύηση καλής λειτουργίας τουλάχιστον δύο (2)  ετών και έγγραφη δήλωση του νόμιμου εκπροσώπου του κατασκευαστικού οίκου, ότι αναλαμβάνει τη δέσμευση για διάθεση ανταλλακτικών για δέκα (10) χρόνια και για συνέχιση της διάθεσης των ανταλλακτικών στην αναθέτουσα αρχή, σε περίπτωση που ο προμηθευτής πάψει να είναι ο αντιπρόσωπος του κατασκευαστικού οίκου στην Ελλάδα ή σε περίπτωση που ο προμηθευτής πάψει να υφίστανται ως επιχείρηση.</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 xml:space="preserve">Ο ανάδοχος να διαθέτει επαρκές Τεχνικό Προσωπικό, εκπαιδευμένο και πιστοποιημένο από την Κατασκευάστρια Εταιρεία, (για τις συγκεκριμένες συσκευές που προσφέρει ), το οποίο και θα αναφέρει αναλυτικά καθώς και θα προσκομίσει όλα εκείνα τα αποδεικτικά στοιχεία αναφορικά με την εκπαίδευση τους και την πιστοποίηση τους επί ποινή αποκλεισμού. </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Ο ανάδοχος θα αναλάβει να εκπαιδεύσει το Ιατρικό και Νοσηλευτικό προσωπικό της Μονάδας όσον αφορά την χρήση των μηχανημάτων</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Στην προσφορά να υπάρχει φύλλο συμμόρφωσης προς όλες τις προδιαγραφές που ζητούνται και να τεκμηριώνονται με σαφείς παραπομπές στο κύριο prospect της κατασκευάστριας εταιρείας που πρέπει να περιλαμβάνεται στην  προσφορά ή στα επισυναπτόμενα πιστοποιητικά , με ποινή αποκλεισμού.</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Στην Τεχνική Προσφορά θα περιλαμβάνονται οπωσδήποτε σε λίστα όλα τα απαραίτητα υλικά – αναλώσιμα για την λειτουργία των μηχανημάτων.</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Να υπάρχει προς διάθεση, εφόσον ζητηθεί, συσκευή για δειγματισμό της λειτουργίας και των δυνατοτήτων της.</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Ο θάλαμος να διαθέτει  UPS</w:t>
      </w:r>
    </w:p>
    <w:p w:rsidR="009A034A" w:rsidRPr="009A034A" w:rsidRDefault="009A034A" w:rsidP="009A034A">
      <w:pPr>
        <w:pStyle w:val="aff4"/>
        <w:numPr>
          <w:ilvl w:val="0"/>
          <w:numId w:val="46"/>
        </w:numPr>
        <w:tabs>
          <w:tab w:val="left" w:pos="142"/>
        </w:tabs>
        <w:spacing w:after="120"/>
        <w:ind w:left="426" w:hanging="426"/>
        <w:contextualSpacing w:val="0"/>
        <w:jc w:val="both"/>
        <w:rPr>
          <w:rFonts w:ascii="Calibri" w:hAnsi="Calibri" w:cs="Arial"/>
          <w:sz w:val="20"/>
          <w:szCs w:val="20"/>
        </w:rPr>
      </w:pPr>
      <w:r w:rsidRPr="009A034A">
        <w:rPr>
          <w:rFonts w:ascii="Calibri" w:hAnsi="Calibri" w:cs="Arial"/>
          <w:sz w:val="20"/>
          <w:szCs w:val="20"/>
        </w:rPr>
        <w:t>Η προμηθεύτρια εταιρεία να διαθέτει τμήμα SERVICE στην Ελλάδα.</w:t>
      </w:r>
    </w:p>
    <w:p w:rsidR="00C641B5" w:rsidRPr="002D0D4B" w:rsidRDefault="00350EEF" w:rsidP="00350EEF">
      <w:pPr>
        <w:pStyle w:val="aff4"/>
        <w:numPr>
          <w:ilvl w:val="1"/>
          <w:numId w:val="12"/>
        </w:numPr>
        <w:tabs>
          <w:tab w:val="left" w:pos="356"/>
        </w:tabs>
        <w:spacing w:line="264" w:lineRule="exact"/>
        <w:ind w:right="380"/>
        <w:rPr>
          <w:rFonts w:asciiTheme="minorHAnsi" w:hAnsiTheme="minorHAnsi"/>
          <w:b/>
          <w:sz w:val="20"/>
          <w:szCs w:val="20"/>
          <w:u w:val="single"/>
        </w:rPr>
      </w:pPr>
      <w:r w:rsidRPr="002D0D4B">
        <w:rPr>
          <w:rFonts w:asciiTheme="minorHAnsi" w:hAnsiTheme="minorHAnsi"/>
          <w:b/>
          <w:sz w:val="20"/>
          <w:szCs w:val="20"/>
          <w:u w:val="single"/>
        </w:rPr>
        <w:lastRenderedPageBreak/>
        <w:t xml:space="preserve">ΤΕΧΝΙΚΕΣ </w:t>
      </w:r>
      <w:r w:rsidR="00F37677" w:rsidRPr="002D0D4B">
        <w:rPr>
          <w:rFonts w:asciiTheme="minorHAnsi" w:hAnsiTheme="minorHAnsi"/>
          <w:b/>
          <w:sz w:val="20"/>
          <w:szCs w:val="20"/>
          <w:u w:val="single"/>
        </w:rPr>
        <w:t xml:space="preserve">ΠΡΟΔΙΑΓΡΑΦΕΣ </w:t>
      </w:r>
      <w:r w:rsidR="002B633B" w:rsidRPr="002D0D4B">
        <w:rPr>
          <w:rFonts w:asciiTheme="minorHAnsi" w:hAnsiTheme="minorHAnsi"/>
          <w:b/>
          <w:sz w:val="20"/>
          <w:szCs w:val="20"/>
          <w:u w:val="single"/>
        </w:rPr>
        <w:t xml:space="preserve">ΑΝΟΙΚΤΗΣ ΘΕΡΜΟΚΟΙΤΙΔΑΣ- ΚΛΙΝΗΣ </w:t>
      </w:r>
      <w:r w:rsidR="00F37677" w:rsidRPr="002D0D4B">
        <w:rPr>
          <w:rFonts w:asciiTheme="minorHAnsi" w:hAnsiTheme="minorHAnsi"/>
          <w:b/>
          <w:sz w:val="20"/>
          <w:szCs w:val="20"/>
          <w:u w:val="single"/>
        </w:rPr>
        <w:t>ΑΝΑΝΗΨΗΣ ΝΕΟΓΝΩΝ</w:t>
      </w:r>
    </w:p>
    <w:p w:rsidR="002B633B" w:rsidRPr="008D4D44" w:rsidRDefault="002B633B" w:rsidP="002B633B">
      <w:pPr>
        <w:rPr>
          <w:rFonts w:asciiTheme="minorHAnsi" w:hAnsiTheme="minorHAnsi" w:cs="Arial"/>
          <w:sz w:val="20"/>
          <w:szCs w:val="20"/>
        </w:rPr>
      </w:pPr>
      <w:r w:rsidRPr="008D4D44">
        <w:rPr>
          <w:rFonts w:asciiTheme="minorHAnsi" w:hAnsiTheme="minorHAnsi" w:cs="Arial"/>
          <w:sz w:val="20"/>
          <w:szCs w:val="20"/>
        </w:rPr>
        <w:t xml:space="preserve">Η Θερμοκοιτίδα ανάνηψης νεογνών να είναι ανοικτή, τελευταίας τεχνολογίας (να αναφερθεί ή ημερομηνία πρώτης κυκλοφορίας τού Μοντέλου που να μη ξεπερνά την επταετία) και να πληροί όλους τους διεθνείς κανονισμούς ασφαλείας και υγιεινής. Επίσης να λειτουργεί με τάση δικτύου 220 </w:t>
      </w:r>
      <w:r w:rsidRPr="008D4D44">
        <w:rPr>
          <w:rFonts w:asciiTheme="minorHAnsi" w:hAnsiTheme="minorHAnsi" w:cs="Arial"/>
          <w:sz w:val="20"/>
          <w:szCs w:val="20"/>
          <w:lang w:val="en-US"/>
        </w:rPr>
        <w:t>V</w:t>
      </w:r>
      <w:r w:rsidRPr="008D4D44">
        <w:rPr>
          <w:rFonts w:asciiTheme="minorHAnsi" w:hAnsiTheme="minorHAnsi" w:cs="Arial"/>
          <w:sz w:val="20"/>
          <w:szCs w:val="20"/>
        </w:rPr>
        <w:t>/50-60</w:t>
      </w:r>
      <w:r w:rsidRPr="008D4D44">
        <w:rPr>
          <w:rFonts w:asciiTheme="minorHAnsi" w:hAnsiTheme="minorHAnsi" w:cs="Arial"/>
          <w:sz w:val="20"/>
          <w:szCs w:val="20"/>
          <w:lang w:val="en-US"/>
        </w:rPr>
        <w:t>Hz</w:t>
      </w:r>
      <w:r w:rsidRPr="008D4D44">
        <w:rPr>
          <w:rFonts w:asciiTheme="minorHAnsi" w:hAnsiTheme="minorHAnsi" w:cs="Arial"/>
          <w:sz w:val="20"/>
          <w:szCs w:val="20"/>
        </w:rPr>
        <w:t xml:space="preserve"> με ρευματολήπτη τύπου «σούκο».</w:t>
      </w: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είναι τροχήλατη με ειδικό ντουλάπι κάτω απο την κλίνη,  στέρεας κατασκευής με 4 αντιστατικούς τροχούς και σύστημα πέδησης. </w:t>
      </w:r>
    </w:p>
    <w:p w:rsidR="002B633B" w:rsidRPr="008D4D44" w:rsidRDefault="002B633B" w:rsidP="002B633B">
      <w:pPr>
        <w:pStyle w:val="aff4"/>
        <w:ind w:left="295"/>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έχει σχεδιαστεί ειδικά για να καλύπτει ανάγκες για σταθεροποίηση της ζωτικής κατάστασης των νεογνών, καταστάσεις ανάνηψης και έκτακτης ανάγκης.</w:t>
      </w:r>
    </w:p>
    <w:p w:rsidR="002B633B" w:rsidRPr="008D4D44" w:rsidRDefault="002B633B" w:rsidP="002B633B">
      <w:pPr>
        <w:pStyle w:val="aff4"/>
        <w:ind w:left="295"/>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θερμαντικό σώμα ισχύος  και να διαθέτει κλίμακα  εξόδου  θερμαντήρα ρυθμιζόμενη από 0-100% περίπου. Η μονάδα θέρμανσης να διαθέτει έναν παραβολικό ανακλαστήρα ή ανάλογη διάταξη ώστε να παρέχει ομοιόμορφα κατανεμημένη θερμότητα σε όλη  την επιφάνεια του στρώματος. Η μονάδα θερμότητας να μπορεί να περιστραφεί περίπου 90 μοίρες προς οποιαδήποτε κατεύθυνση (αριστερά/δεξιά) για τη διευκόλυνση διαδικασιών όπως ακτινογραφίες, χωρίς να διακοπεί η διαδικασία θέρμανσης.</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Η θερμοκρασία του βρέφους να μετράται από  αισθητήρα  δέρματος και να απεικονίζεται συνεχώς στην LED Οθόνη,  ώστε να επιβεβαιώνεται η θερμοκρασία του βρέφους συνεχώς.</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Η κλίνη του νεογνού να παίρνει κλίσεις  και να διαθέτει στρωματάκι.   </w:t>
      </w:r>
    </w:p>
    <w:p w:rsidR="002B633B" w:rsidRPr="008D4D44" w:rsidRDefault="002B633B" w:rsidP="002B633B">
      <w:pPr>
        <w:pStyle w:val="aff4"/>
        <w:ind w:left="295"/>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Τα πλευρικά προστατευτικά τοιχώματα να είναι από διαφανές υλικό ικανού πάχους, πτυσσόμενα και τα τρία εξ αυτών να μπορούν να πέφτουν προς τα κάτω ώστε να μη δυσχεραίνονται οι διάφορες εργασίες στο νεογνό.</w:t>
      </w:r>
    </w:p>
    <w:p w:rsidR="002B633B" w:rsidRPr="008D4D44" w:rsidRDefault="002B633B" w:rsidP="002B633B">
      <w:pPr>
        <w:pStyle w:val="aff4"/>
        <w:ind w:left="360"/>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υπάρχει ψηφιακή ένδειξη της πραγματικής θερμοκρασίας δέρματος του νεογνού, με εύρος μέτρησης από 30-42 °</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και επιθυμητής θερμοκρασίας δέρματος με  εύρος 34-38 ° </w:t>
      </w:r>
      <w:r w:rsidRPr="008D4D44">
        <w:rPr>
          <w:rFonts w:asciiTheme="minorHAnsi" w:hAnsiTheme="minorHAnsi" w:cs="Arial"/>
          <w:sz w:val="20"/>
          <w:szCs w:val="20"/>
          <w:lang w:val="en-US"/>
        </w:rPr>
        <w:t>C</w:t>
      </w:r>
      <w:r w:rsidRPr="008D4D44">
        <w:rPr>
          <w:rFonts w:asciiTheme="minorHAnsi" w:hAnsiTheme="minorHAnsi" w:cs="Arial"/>
          <w:sz w:val="20"/>
          <w:szCs w:val="20"/>
        </w:rPr>
        <w:t>.</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φέρει ενσωματωμένο φωτιστικό σώμα  με ικανοποιητικό  φωτισμό του νεογνού κατά τη διάρκεια των χειρισμών θεραπείας.</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ind w:left="295"/>
        <w:jc w:val="both"/>
        <w:rPr>
          <w:rFonts w:asciiTheme="minorHAnsi" w:hAnsiTheme="minorHAnsi" w:cs="Arial"/>
          <w:sz w:val="20"/>
          <w:szCs w:val="20"/>
        </w:rPr>
      </w:pPr>
      <w:r w:rsidRPr="008D4D44">
        <w:rPr>
          <w:rFonts w:asciiTheme="minorHAnsi" w:hAnsiTheme="minorHAnsi" w:cs="Arial"/>
          <w:sz w:val="20"/>
          <w:szCs w:val="20"/>
        </w:rPr>
        <w:t>Να έχει ειδικά οπτικοακουστικά συστήματα συναγερμού (</w:t>
      </w:r>
      <w:r w:rsidRPr="008D4D44">
        <w:rPr>
          <w:rFonts w:asciiTheme="minorHAnsi" w:hAnsiTheme="minorHAnsi" w:cs="Arial"/>
          <w:sz w:val="20"/>
          <w:szCs w:val="20"/>
          <w:lang w:val="en-US"/>
        </w:rPr>
        <w:t>alarm</w:t>
      </w:r>
      <w:r w:rsidRPr="008D4D44">
        <w:rPr>
          <w:rFonts w:asciiTheme="minorHAnsi" w:hAnsiTheme="minorHAnsi" w:cs="Arial"/>
          <w:sz w:val="20"/>
          <w:szCs w:val="20"/>
        </w:rPr>
        <w:t>) για: υψηλή/χαμηλή θερμοκρασία από την ρυθμιζόμενη, πρόβλημα αισθητήρα, αστοχία της θερμοκοιτίδας, αστοχία ηλεκτρικής παροχής, απόκλιση της θερμοκρασίας δέρματος του νεογνού κατά ±0,5°</w:t>
      </w:r>
      <w:r w:rsidRPr="008D4D44">
        <w:rPr>
          <w:rFonts w:asciiTheme="minorHAnsi" w:hAnsiTheme="minorHAnsi" w:cs="Arial"/>
          <w:sz w:val="20"/>
          <w:szCs w:val="20"/>
          <w:lang w:val="en-US"/>
        </w:rPr>
        <w:t>C</w:t>
      </w:r>
      <w:r w:rsidRPr="008D4D44">
        <w:rPr>
          <w:rFonts w:asciiTheme="minorHAnsi" w:hAnsiTheme="minorHAnsi" w:cs="Arial"/>
          <w:sz w:val="20"/>
          <w:szCs w:val="20"/>
        </w:rPr>
        <w:t xml:space="preserve"> περίπου από την επιθυμητή (</w:t>
      </w:r>
      <w:r w:rsidRPr="008D4D44">
        <w:rPr>
          <w:rFonts w:asciiTheme="minorHAnsi" w:hAnsiTheme="minorHAnsi" w:cs="Arial"/>
          <w:sz w:val="20"/>
          <w:szCs w:val="20"/>
          <w:lang w:val="en-US"/>
        </w:rPr>
        <w:t>set</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point</w:t>
      </w:r>
      <w:r w:rsidRPr="008D4D44">
        <w:rPr>
          <w:rFonts w:asciiTheme="minorHAnsi" w:hAnsiTheme="minorHAnsi" w:cs="Arial"/>
          <w:sz w:val="20"/>
          <w:szCs w:val="20"/>
        </w:rPr>
        <w:t>).</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συνοδεύεται από πλήρη εξοπλισμό ανάνηψης με μίκτη Ο2/Αέρα  κλίμακας 21%-100%, ροόμετρο Ο2 με κλίμακα από 0-15</w:t>
      </w:r>
      <w:r w:rsidRPr="008D4D44">
        <w:rPr>
          <w:rFonts w:asciiTheme="minorHAnsi" w:hAnsiTheme="minorHAnsi" w:cs="Arial"/>
          <w:sz w:val="20"/>
          <w:szCs w:val="20"/>
          <w:lang w:val="en-US"/>
        </w:rPr>
        <w:t>l</w:t>
      </w:r>
      <w:r w:rsidRPr="008D4D44">
        <w:rPr>
          <w:rFonts w:asciiTheme="minorHAnsi" w:hAnsiTheme="minorHAnsi" w:cs="Arial"/>
          <w:sz w:val="20"/>
          <w:szCs w:val="20"/>
        </w:rPr>
        <w:t>/</w:t>
      </w:r>
      <w:r w:rsidRPr="008D4D44">
        <w:rPr>
          <w:rFonts w:asciiTheme="minorHAnsi" w:hAnsiTheme="minorHAnsi" w:cs="Arial"/>
          <w:sz w:val="20"/>
          <w:szCs w:val="20"/>
          <w:lang w:val="en-US"/>
        </w:rPr>
        <w:t>min</w:t>
      </w:r>
      <w:r w:rsidRPr="008D4D44">
        <w:rPr>
          <w:rFonts w:asciiTheme="minorHAnsi" w:hAnsiTheme="minorHAnsi" w:cs="Arial"/>
          <w:sz w:val="20"/>
          <w:szCs w:val="20"/>
        </w:rPr>
        <w:t xml:space="preserve">, σύστημα θετικής ανάνηψης με  ρύθμιση ορίων κλίμακας πίεσης από 20-60 </w:t>
      </w:r>
      <w:r w:rsidRPr="008D4D44">
        <w:rPr>
          <w:rFonts w:asciiTheme="minorHAnsi" w:hAnsiTheme="minorHAnsi" w:cs="Arial"/>
          <w:sz w:val="20"/>
          <w:szCs w:val="20"/>
          <w:lang w:val="en-US"/>
        </w:rPr>
        <w:t>cmH</w:t>
      </w:r>
      <w:r w:rsidRPr="008D4D44">
        <w:rPr>
          <w:rFonts w:asciiTheme="minorHAnsi" w:hAnsiTheme="minorHAnsi" w:cs="Arial"/>
          <w:sz w:val="20"/>
          <w:szCs w:val="20"/>
        </w:rPr>
        <w:t xml:space="preserve">20 κατάλληλο για </w:t>
      </w:r>
      <w:r w:rsidRPr="008D4D44">
        <w:rPr>
          <w:rFonts w:asciiTheme="minorHAnsi" w:hAnsiTheme="minorHAnsi" w:cs="Arial"/>
          <w:sz w:val="20"/>
          <w:szCs w:val="20"/>
          <w:lang w:val="en-US"/>
        </w:rPr>
        <w:t>PIP</w:t>
      </w:r>
      <w:r w:rsidRPr="008D4D44">
        <w:rPr>
          <w:rFonts w:asciiTheme="minorHAnsi" w:hAnsiTheme="minorHAnsi" w:cs="Arial"/>
          <w:sz w:val="20"/>
          <w:szCs w:val="20"/>
        </w:rPr>
        <w:t xml:space="preserve"> </w:t>
      </w:r>
      <w:r w:rsidRPr="008D4D44">
        <w:rPr>
          <w:rFonts w:asciiTheme="minorHAnsi" w:hAnsiTheme="minorHAnsi" w:cs="Arial"/>
          <w:sz w:val="20"/>
          <w:szCs w:val="20"/>
          <w:lang w:val="en-US"/>
        </w:rPr>
        <w:t>PEEP</w:t>
      </w:r>
      <w:r w:rsidRPr="008D4D44">
        <w:rPr>
          <w:rFonts w:asciiTheme="minorHAnsi" w:hAnsiTheme="minorHAnsi" w:cs="Arial"/>
          <w:sz w:val="20"/>
          <w:szCs w:val="20"/>
        </w:rPr>
        <w:t xml:space="preserve"> και </w:t>
      </w:r>
      <w:r w:rsidRPr="008D4D44">
        <w:rPr>
          <w:rFonts w:asciiTheme="minorHAnsi" w:hAnsiTheme="minorHAnsi" w:cs="Arial"/>
          <w:sz w:val="20"/>
          <w:szCs w:val="20"/>
          <w:lang w:val="en-US"/>
        </w:rPr>
        <w:t>Pmax</w:t>
      </w:r>
      <w:r w:rsidRPr="008D4D44">
        <w:rPr>
          <w:rFonts w:asciiTheme="minorHAnsi" w:hAnsiTheme="minorHAnsi" w:cs="Arial"/>
          <w:sz w:val="20"/>
          <w:szCs w:val="20"/>
        </w:rPr>
        <w:t xml:space="preserve"> με κύκλωμα ασθενούς, μάσκες μιας χρήσεως για  βρέφη και νεογνά κλπ.         </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 Να συνοδευεται απο μονάδα αναρρόφησης μεταβλητή από </w:t>
      </w:r>
      <w:r w:rsidRPr="008D4D44">
        <w:rPr>
          <w:rFonts w:asciiTheme="minorHAnsi" w:hAnsiTheme="minorHAnsi" w:cs="Arial"/>
          <w:sz w:val="20"/>
          <w:szCs w:val="20"/>
        </w:rPr>
        <w:br/>
        <w:t>0-200mm</w:t>
      </w:r>
      <w:r w:rsidRPr="008D4D44">
        <w:rPr>
          <w:rFonts w:asciiTheme="minorHAnsi" w:hAnsiTheme="minorHAnsi" w:cs="Arial"/>
          <w:sz w:val="20"/>
          <w:szCs w:val="20"/>
          <w:lang w:val="en-US"/>
        </w:rPr>
        <w:t>Hg</w:t>
      </w:r>
      <w:r w:rsidRPr="008D4D44">
        <w:rPr>
          <w:rFonts w:asciiTheme="minorHAnsi" w:hAnsiTheme="minorHAnsi" w:cs="Arial"/>
          <w:sz w:val="20"/>
          <w:szCs w:val="20"/>
        </w:rPr>
        <w:t xml:space="preserve"> περίπου με δοχείο αναρρόφησης χωρητικότητας  500</w:t>
      </w:r>
      <w:r w:rsidRPr="008D4D44">
        <w:rPr>
          <w:rFonts w:asciiTheme="minorHAnsi" w:hAnsiTheme="minorHAnsi" w:cs="Arial"/>
          <w:sz w:val="20"/>
          <w:szCs w:val="20"/>
          <w:lang w:val="en-US"/>
        </w:rPr>
        <w:t>ml</w:t>
      </w:r>
      <w:r w:rsidRPr="008D4D44">
        <w:rPr>
          <w:rFonts w:asciiTheme="minorHAnsi" w:hAnsiTheme="minorHAnsi" w:cs="Arial"/>
          <w:sz w:val="20"/>
          <w:szCs w:val="20"/>
        </w:rPr>
        <w:t xml:space="preserve"> τουλάχιστον.</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διαθέτει θέση για τοποθέτηση κασέτας για τη λήψη ακτινογραφιών.</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 xml:space="preserve">α διαθέτει δύο κάθετες ράγες (αριστερά και δεξιά της κλίνης) για την άμεση σύνδεση διαφόρων συσκευών και εξαρτημάτων, όπως στατό ορρού, συσκευή Φωτοθεραπείας, κλπ </w:t>
      </w:r>
    </w:p>
    <w:p w:rsidR="002B633B" w:rsidRPr="008D4D44" w:rsidRDefault="002B633B" w:rsidP="002B633B">
      <w:pPr>
        <w:pStyle w:val="aff4"/>
        <w:ind w:left="360"/>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 xml:space="preserve">Να προσφέρεται με ράφι για τοποθέτηση </w:t>
      </w:r>
      <w:r w:rsidRPr="008D4D44">
        <w:rPr>
          <w:rFonts w:asciiTheme="minorHAnsi" w:hAnsiTheme="minorHAnsi" w:cs="Arial"/>
          <w:sz w:val="20"/>
          <w:szCs w:val="20"/>
          <w:lang w:val="en-US"/>
        </w:rPr>
        <w:t>monitor</w:t>
      </w:r>
      <w:r w:rsidRPr="008D4D44">
        <w:rPr>
          <w:rFonts w:asciiTheme="minorHAnsi" w:hAnsiTheme="minorHAnsi" w:cs="Arial"/>
          <w:sz w:val="20"/>
          <w:szCs w:val="20"/>
        </w:rPr>
        <w:t>.</w:t>
      </w:r>
    </w:p>
    <w:p w:rsidR="002B633B" w:rsidRPr="008D4D44" w:rsidRDefault="002B633B" w:rsidP="002B633B">
      <w:pPr>
        <w:pStyle w:val="aff4"/>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lang w:val="en-US"/>
        </w:rPr>
        <w:t>N</w:t>
      </w:r>
      <w:r w:rsidRPr="008D4D44">
        <w:rPr>
          <w:rFonts w:asciiTheme="minorHAnsi" w:hAnsiTheme="minorHAnsi" w:cs="Arial"/>
          <w:sz w:val="20"/>
          <w:szCs w:val="20"/>
        </w:rPr>
        <w:t>α διαθέτει</w:t>
      </w:r>
      <w:r w:rsidRPr="008D4D44">
        <w:rPr>
          <w:rFonts w:asciiTheme="minorHAnsi" w:hAnsiTheme="minorHAnsi" w:cs="Arial"/>
          <w:sz w:val="20"/>
          <w:szCs w:val="20"/>
          <w:lang w:val="en-US"/>
        </w:rPr>
        <w:t> </w:t>
      </w:r>
      <w:r w:rsidRPr="008D4D44">
        <w:rPr>
          <w:rFonts w:asciiTheme="minorHAnsi" w:hAnsiTheme="minorHAnsi" w:cs="Arial"/>
          <w:sz w:val="20"/>
          <w:szCs w:val="20"/>
        </w:rPr>
        <w:t xml:space="preserve">χρονόμετρο από 0-60 λεπτά σε βήματα του ενός δευτερολέπτου, με </w:t>
      </w:r>
      <w:r w:rsidRPr="008D4D44">
        <w:rPr>
          <w:rFonts w:asciiTheme="minorHAnsi" w:hAnsiTheme="minorHAnsi" w:cs="Arial"/>
          <w:sz w:val="20"/>
          <w:szCs w:val="20"/>
          <w:lang w:val="en-US"/>
        </w:rPr>
        <w:t>APGAR </w:t>
      </w:r>
      <w:r w:rsidRPr="008D4D44">
        <w:rPr>
          <w:rFonts w:asciiTheme="minorHAnsi" w:hAnsiTheme="minorHAnsi" w:cs="Arial"/>
          <w:sz w:val="20"/>
          <w:szCs w:val="20"/>
        </w:rPr>
        <w:t xml:space="preserve">και </w:t>
      </w:r>
      <w:r w:rsidRPr="008D4D44">
        <w:rPr>
          <w:rFonts w:asciiTheme="minorHAnsi" w:hAnsiTheme="minorHAnsi" w:cs="Arial"/>
          <w:sz w:val="20"/>
          <w:szCs w:val="20"/>
          <w:lang w:val="en-US"/>
        </w:rPr>
        <w:t>CPR</w:t>
      </w:r>
      <w:r w:rsidRPr="008D4D44">
        <w:rPr>
          <w:rFonts w:asciiTheme="minorHAnsi" w:hAnsiTheme="minorHAnsi" w:cs="Arial"/>
          <w:sz w:val="20"/>
          <w:szCs w:val="20"/>
        </w:rPr>
        <w:t xml:space="preserve"> λειτουργία. </w:t>
      </w:r>
    </w:p>
    <w:p w:rsidR="002B633B" w:rsidRPr="008D4D44" w:rsidRDefault="002B633B" w:rsidP="002B633B">
      <w:pPr>
        <w:pStyle w:val="aff4"/>
        <w:ind w:left="295"/>
        <w:rPr>
          <w:rFonts w:asciiTheme="minorHAnsi" w:hAnsiTheme="minorHAnsi" w:cs="Arial"/>
          <w:sz w:val="20"/>
          <w:szCs w:val="20"/>
        </w:rPr>
      </w:pPr>
    </w:p>
    <w:p w:rsidR="002B633B" w:rsidRPr="008D4D44" w:rsidRDefault="002B633B" w:rsidP="002B633B">
      <w:pPr>
        <w:pStyle w:val="aff4"/>
        <w:numPr>
          <w:ilvl w:val="0"/>
          <w:numId w:val="49"/>
        </w:numPr>
        <w:spacing w:after="200" w:line="276" w:lineRule="auto"/>
        <w:jc w:val="both"/>
        <w:rPr>
          <w:rFonts w:asciiTheme="minorHAnsi" w:hAnsiTheme="minorHAnsi" w:cs="Arial"/>
          <w:sz w:val="20"/>
          <w:szCs w:val="20"/>
        </w:rPr>
      </w:pPr>
      <w:r w:rsidRPr="008D4D44">
        <w:rPr>
          <w:rFonts w:asciiTheme="minorHAnsi" w:hAnsiTheme="minorHAnsi" w:cs="Arial"/>
          <w:sz w:val="20"/>
          <w:szCs w:val="20"/>
        </w:rPr>
        <w:t>Να προσφέρεται κατ' εκλογήν πλήρες σύστημα αυτόματης ηλεκτρονικής ζυγαριάς.</w:t>
      </w:r>
    </w:p>
    <w:p w:rsidR="002B633B" w:rsidRPr="008D4D44" w:rsidRDefault="002B633B" w:rsidP="002B633B">
      <w:pPr>
        <w:pStyle w:val="aff4"/>
        <w:tabs>
          <w:tab w:val="left" w:pos="356"/>
        </w:tabs>
        <w:spacing w:after="1732" w:line="264" w:lineRule="exact"/>
        <w:ind w:right="380"/>
        <w:rPr>
          <w:rFonts w:asciiTheme="minorHAnsi" w:hAnsiTheme="minorHAnsi"/>
          <w:sz w:val="20"/>
          <w:szCs w:val="20"/>
        </w:rPr>
      </w:pPr>
    </w:p>
    <w:p w:rsidR="00F37677" w:rsidRPr="002D0D4B" w:rsidRDefault="00F37677" w:rsidP="00350EEF">
      <w:pPr>
        <w:pStyle w:val="aff4"/>
        <w:numPr>
          <w:ilvl w:val="1"/>
          <w:numId w:val="12"/>
        </w:numPr>
        <w:tabs>
          <w:tab w:val="left" w:pos="356"/>
        </w:tabs>
        <w:spacing w:line="264" w:lineRule="exact"/>
        <w:ind w:right="380"/>
        <w:rPr>
          <w:rFonts w:asciiTheme="minorHAnsi" w:hAnsiTheme="minorHAnsi"/>
          <w:b/>
          <w:sz w:val="20"/>
          <w:szCs w:val="20"/>
          <w:u w:val="single"/>
        </w:rPr>
      </w:pPr>
      <w:r w:rsidRPr="002D0D4B">
        <w:rPr>
          <w:rFonts w:asciiTheme="minorHAnsi" w:hAnsiTheme="minorHAnsi"/>
          <w:b/>
          <w:sz w:val="20"/>
          <w:szCs w:val="20"/>
          <w:u w:val="single"/>
        </w:rPr>
        <w:t>ΤΕΧΝΙΚΕΣ ΠΡΟΔΙΑΓΡΑΦΕΣ ΑΠΙΝΙΔΩΤΗ ΑΝΑΙΣΘΗΣΙΟΛΟΓΙΚΟΥ</w:t>
      </w:r>
    </w:p>
    <w:p w:rsidR="008D4D44" w:rsidRPr="008D4D44" w:rsidRDefault="008D4D44" w:rsidP="008D4D44">
      <w:pPr>
        <w:pStyle w:val="24"/>
        <w:shd w:val="clear" w:color="auto" w:fill="auto"/>
        <w:spacing w:line="338" w:lineRule="exact"/>
        <w:ind w:right="620"/>
        <w:jc w:val="left"/>
        <w:rPr>
          <w:rFonts w:asciiTheme="minorHAnsi" w:hAnsiTheme="minorHAnsi"/>
          <w:b w:val="0"/>
          <w:sz w:val="20"/>
          <w:szCs w:val="20"/>
        </w:rPr>
      </w:pPr>
      <w:r w:rsidRPr="008D4D44">
        <w:rPr>
          <w:rFonts w:asciiTheme="minorHAnsi" w:hAnsiTheme="minorHAnsi"/>
          <w:b w:val="0"/>
          <w:sz w:val="20"/>
          <w:szCs w:val="20"/>
        </w:rPr>
        <w:t>Να είναι σύγχρονης τεχνολογίας, λειτουργικός, κατάλληλος για έντονη νοσοκομειακή χρήση. Να συνοδεύεται από όλα τα εξαρτήματα για πλήρη λειτουργία, καθώς και από εργονομικό τροχήλατο, σταθερό και ασφαλές στην μετακίνηση, με φρένο και συρτάρι.</w:t>
      </w:r>
    </w:p>
    <w:p w:rsidR="008D4D44" w:rsidRPr="008D4D44" w:rsidRDefault="008D4D44" w:rsidP="00044EE2">
      <w:pPr>
        <w:pStyle w:val="24"/>
        <w:shd w:val="clear" w:color="auto" w:fill="auto"/>
        <w:spacing w:line="414" w:lineRule="exact"/>
        <w:ind w:right="620"/>
        <w:jc w:val="left"/>
        <w:rPr>
          <w:rFonts w:asciiTheme="minorHAnsi" w:hAnsiTheme="minorHAnsi"/>
          <w:b w:val="0"/>
          <w:sz w:val="20"/>
          <w:szCs w:val="20"/>
        </w:rPr>
      </w:pPr>
      <w:r w:rsidRPr="008D4D44">
        <w:rPr>
          <w:rFonts w:asciiTheme="minorHAnsi" w:hAnsiTheme="minorHAnsi"/>
          <w:b w:val="0"/>
          <w:sz w:val="20"/>
          <w:szCs w:val="20"/>
        </w:rPr>
        <w:lastRenderedPageBreak/>
        <w:t>Να αποτελείται οπωσδήποτε από τα κατωτέρω αναφερόμενα μέρη:</w:t>
      </w:r>
    </w:p>
    <w:p w:rsidR="008D4D44" w:rsidRPr="008D4D44" w:rsidRDefault="008D4D44" w:rsidP="00F2453E">
      <w:pPr>
        <w:pStyle w:val="24"/>
        <w:shd w:val="clear" w:color="auto" w:fill="auto"/>
        <w:spacing w:line="414" w:lineRule="exact"/>
        <w:ind w:right="620"/>
        <w:jc w:val="left"/>
        <w:rPr>
          <w:rFonts w:asciiTheme="minorHAnsi" w:hAnsiTheme="minorHAnsi"/>
          <w:b w:val="0"/>
          <w:sz w:val="20"/>
          <w:szCs w:val="20"/>
        </w:rPr>
      </w:pPr>
      <w:r w:rsidRPr="008D4D44">
        <w:rPr>
          <w:rFonts w:asciiTheme="minorHAnsi" w:hAnsiTheme="minorHAnsi"/>
          <w:b w:val="0"/>
          <w:sz w:val="20"/>
          <w:szCs w:val="20"/>
        </w:rPr>
        <w:t>α. Κύριο σώμα απινιδωτή.</w:t>
      </w:r>
    </w:p>
    <w:p w:rsidR="008D4D44" w:rsidRPr="008D4D44" w:rsidRDefault="008D4D44" w:rsidP="00F2453E">
      <w:pPr>
        <w:pStyle w:val="24"/>
        <w:shd w:val="clear" w:color="auto" w:fill="auto"/>
        <w:spacing w:line="414" w:lineRule="exact"/>
        <w:ind w:right="620"/>
        <w:jc w:val="left"/>
        <w:rPr>
          <w:rFonts w:asciiTheme="minorHAnsi" w:hAnsiTheme="minorHAnsi"/>
          <w:b w:val="0"/>
          <w:sz w:val="20"/>
          <w:szCs w:val="20"/>
        </w:rPr>
      </w:pPr>
      <w:r w:rsidRPr="008D4D44">
        <w:rPr>
          <w:rFonts w:asciiTheme="minorHAnsi" w:hAnsiTheme="minorHAnsi"/>
          <w:b w:val="0"/>
          <w:sz w:val="20"/>
          <w:szCs w:val="20"/>
        </w:rPr>
        <w:t>β. Οθόνη - Μόνιτορ,</w:t>
      </w:r>
    </w:p>
    <w:p w:rsidR="008D4D44" w:rsidRPr="008D4D44" w:rsidRDefault="008D4D44" w:rsidP="00F2453E">
      <w:pPr>
        <w:pStyle w:val="24"/>
        <w:shd w:val="clear" w:color="auto" w:fill="auto"/>
        <w:spacing w:line="414" w:lineRule="exact"/>
        <w:ind w:right="620"/>
        <w:jc w:val="left"/>
        <w:rPr>
          <w:rFonts w:asciiTheme="minorHAnsi" w:hAnsiTheme="minorHAnsi"/>
          <w:b w:val="0"/>
          <w:sz w:val="20"/>
          <w:szCs w:val="20"/>
        </w:rPr>
      </w:pPr>
      <w:r w:rsidRPr="008D4D44">
        <w:rPr>
          <w:rFonts w:asciiTheme="minorHAnsi" w:hAnsiTheme="minorHAnsi"/>
          <w:b w:val="0"/>
          <w:sz w:val="20"/>
          <w:szCs w:val="20"/>
        </w:rPr>
        <w:t>γ. Καταγραφικό.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830"/>
        <w:gridCol w:w="4678"/>
      </w:tblGrid>
      <w:tr w:rsidR="008D4D44" w:rsidRPr="008D4D44" w:rsidTr="007B4796">
        <w:trPr>
          <w:trHeight w:val="417"/>
          <w:jc w:val="center"/>
        </w:trPr>
        <w:tc>
          <w:tcPr>
            <w:tcW w:w="9508" w:type="dxa"/>
            <w:gridSpan w:val="2"/>
            <w:shd w:val="clear" w:color="auto" w:fill="FFFFFF"/>
          </w:tcPr>
          <w:p w:rsidR="008D4D44" w:rsidRPr="008D4D44" w:rsidRDefault="008D4D44" w:rsidP="007B4796">
            <w:pPr>
              <w:framePr w:wrap="notBeside" w:vAnchor="text" w:hAnchor="page" w:x="1130" w:y="477"/>
              <w:ind w:left="160"/>
              <w:rPr>
                <w:rFonts w:asciiTheme="minorHAnsi" w:hAnsiTheme="minorHAnsi"/>
                <w:sz w:val="20"/>
                <w:szCs w:val="20"/>
              </w:rPr>
            </w:pPr>
            <w:r w:rsidRPr="008D4D44">
              <w:rPr>
                <w:rFonts w:asciiTheme="minorHAnsi" w:hAnsiTheme="minorHAnsi"/>
                <w:sz w:val="20"/>
                <w:szCs w:val="20"/>
              </w:rPr>
              <w:t>Β. ΤΕΧΝΙΚΑ ΧΑΡΑΚΤΗΡΙΣΤΙΚΑ</w:t>
            </w:r>
          </w:p>
        </w:tc>
      </w:tr>
      <w:tr w:rsidR="008D4D44" w:rsidRPr="008D4D44" w:rsidTr="007B4796">
        <w:trPr>
          <w:trHeight w:val="834"/>
          <w:jc w:val="center"/>
        </w:trPr>
        <w:tc>
          <w:tcPr>
            <w:tcW w:w="4830" w:type="dxa"/>
            <w:shd w:val="clear" w:color="auto" w:fill="FFFFFF"/>
          </w:tcPr>
          <w:p w:rsidR="008D4D44" w:rsidRPr="008D4D44" w:rsidRDefault="008D4D44" w:rsidP="008D4D44">
            <w:pPr>
              <w:framePr w:wrap="notBeside" w:vAnchor="text" w:hAnchor="page" w:x="1130" w:y="477"/>
              <w:numPr>
                <w:ilvl w:val="0"/>
                <w:numId w:val="50"/>
              </w:numPr>
              <w:spacing w:line="248" w:lineRule="exact"/>
              <w:rPr>
                <w:rFonts w:asciiTheme="minorHAnsi" w:hAnsiTheme="minorHAnsi"/>
                <w:sz w:val="20"/>
                <w:szCs w:val="20"/>
              </w:rPr>
            </w:pPr>
            <w:r w:rsidRPr="008D4D44">
              <w:rPr>
                <w:rFonts w:asciiTheme="minorHAnsi" w:hAnsiTheme="minorHAnsi"/>
                <w:sz w:val="20"/>
                <w:szCs w:val="20"/>
              </w:rPr>
              <w:t>Να λειτουργεί με ρεύμα και επαναφορτιζόμενη</w:t>
            </w:r>
          </w:p>
          <w:p w:rsidR="008D4D44" w:rsidRPr="008D4D44" w:rsidRDefault="008D4D44" w:rsidP="007B4796">
            <w:pPr>
              <w:framePr w:wrap="notBeside" w:vAnchor="text" w:hAnchor="page" w:x="1130" w:y="477"/>
              <w:spacing w:line="248" w:lineRule="exact"/>
              <w:ind w:left="940"/>
              <w:rPr>
                <w:rFonts w:asciiTheme="minorHAnsi" w:hAnsiTheme="minorHAnsi"/>
                <w:sz w:val="20"/>
                <w:szCs w:val="20"/>
              </w:rPr>
            </w:pPr>
            <w:r w:rsidRPr="008D4D44">
              <w:rPr>
                <w:rFonts w:asciiTheme="minorHAnsi" w:hAnsiTheme="minorHAnsi"/>
                <w:sz w:val="20"/>
                <w:szCs w:val="20"/>
              </w:rPr>
              <w:t>μπαταρία μέσω ενσωματωμένου τροφοδοτικού</w:t>
            </w:r>
          </w:p>
          <w:p w:rsidR="008D4D44" w:rsidRPr="008D4D44" w:rsidRDefault="008D4D44" w:rsidP="007B4796">
            <w:pPr>
              <w:framePr w:wrap="notBeside" w:vAnchor="text" w:hAnchor="page" w:x="1130" w:y="477"/>
              <w:spacing w:line="248" w:lineRule="exact"/>
              <w:ind w:left="940"/>
              <w:rPr>
                <w:rFonts w:asciiTheme="minorHAnsi" w:hAnsiTheme="minorHAnsi"/>
                <w:sz w:val="20"/>
                <w:szCs w:val="20"/>
              </w:rPr>
            </w:pPr>
            <w:r w:rsidRPr="008D4D44">
              <w:rPr>
                <w:rFonts w:asciiTheme="minorHAnsi" w:hAnsiTheme="minorHAnsi"/>
                <w:sz w:val="20"/>
                <w:szCs w:val="20"/>
              </w:rPr>
              <w:t>με ένδειξη φόρτισης</w:t>
            </w:r>
          </w:p>
        </w:tc>
        <w:tc>
          <w:tcPr>
            <w:tcW w:w="4678" w:type="dxa"/>
            <w:shd w:val="clear" w:color="auto" w:fill="FFFFFF"/>
          </w:tcPr>
          <w:p w:rsidR="008D4D44" w:rsidRPr="008D4D44" w:rsidRDefault="008D4D44" w:rsidP="007B4796">
            <w:pPr>
              <w:framePr w:wrap="notBeside" w:vAnchor="text" w:hAnchor="page" w:x="1130" w:y="477"/>
              <w:jc w:val="both"/>
              <w:rPr>
                <w:rFonts w:asciiTheme="minorHAnsi" w:hAnsiTheme="minorHAnsi"/>
                <w:sz w:val="20"/>
                <w:szCs w:val="20"/>
              </w:rPr>
            </w:pPr>
            <w:r w:rsidRPr="008D4D44">
              <w:rPr>
                <w:rFonts w:asciiTheme="minorHAnsi" w:hAnsiTheme="minorHAnsi"/>
                <w:sz w:val="20"/>
                <w:szCs w:val="20"/>
              </w:rPr>
              <w:t>Να δοθούν στοιχεία</w:t>
            </w:r>
          </w:p>
        </w:tc>
      </w:tr>
      <w:tr w:rsidR="008D4D44" w:rsidRPr="008D4D44" w:rsidTr="007B4796">
        <w:trPr>
          <w:trHeight w:val="279"/>
          <w:jc w:val="center"/>
        </w:trPr>
        <w:tc>
          <w:tcPr>
            <w:tcW w:w="4830" w:type="dxa"/>
            <w:shd w:val="clear" w:color="auto" w:fill="FFFFFF"/>
          </w:tcPr>
          <w:p w:rsidR="008D4D44" w:rsidRPr="008D4D44" w:rsidRDefault="008D4D44" w:rsidP="007B4796">
            <w:pPr>
              <w:framePr w:wrap="notBeside" w:vAnchor="text" w:hAnchor="page" w:x="1130" w:y="477"/>
              <w:spacing w:line="245" w:lineRule="exact"/>
              <w:ind w:left="860" w:hanging="280"/>
              <w:rPr>
                <w:rFonts w:asciiTheme="minorHAnsi" w:hAnsiTheme="minorHAnsi"/>
                <w:sz w:val="20"/>
                <w:szCs w:val="20"/>
              </w:rPr>
            </w:pPr>
            <w:r w:rsidRPr="008D4D44">
              <w:rPr>
                <w:rFonts w:asciiTheme="minorHAnsi" w:hAnsiTheme="minorHAnsi"/>
                <w:sz w:val="20"/>
                <w:szCs w:val="20"/>
              </w:rPr>
              <w:t>2. Χρόνος πλήρους φόρτισης μπαταριών από το δίκτυο</w:t>
            </w:r>
          </w:p>
        </w:tc>
        <w:tc>
          <w:tcPr>
            <w:tcW w:w="4678" w:type="dxa"/>
            <w:shd w:val="clear" w:color="auto" w:fill="FFFFFF"/>
          </w:tcPr>
          <w:p w:rsidR="008D4D44" w:rsidRPr="008D4D44" w:rsidRDefault="008D4D44" w:rsidP="007B4796">
            <w:pPr>
              <w:framePr w:wrap="notBeside" w:vAnchor="text" w:hAnchor="page" w:x="1130" w:y="477"/>
              <w:jc w:val="both"/>
              <w:rPr>
                <w:rFonts w:asciiTheme="minorHAnsi" w:hAnsiTheme="minorHAnsi"/>
                <w:sz w:val="20"/>
                <w:szCs w:val="20"/>
              </w:rPr>
            </w:pPr>
            <w:r w:rsidRPr="008D4D44">
              <w:rPr>
                <w:rFonts w:asciiTheme="minorHAnsi" w:hAnsiTheme="minorHAnsi"/>
                <w:sz w:val="20"/>
                <w:szCs w:val="20"/>
              </w:rPr>
              <w:t>≤ 3 ώρες</w:t>
            </w:r>
          </w:p>
        </w:tc>
      </w:tr>
      <w:tr w:rsidR="008D4D44" w:rsidRPr="008D4D44" w:rsidTr="007B4796">
        <w:trPr>
          <w:trHeight w:val="283"/>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3. Μέγιστη χωρητικότητα συστοιχίας μπαταριών</w:t>
            </w:r>
          </w:p>
        </w:tc>
        <w:tc>
          <w:tcPr>
            <w:tcW w:w="4678" w:type="dxa"/>
            <w:shd w:val="clear" w:color="auto" w:fill="FFFFFF"/>
          </w:tcPr>
          <w:p w:rsidR="008D4D44" w:rsidRPr="008D4D44" w:rsidRDefault="008D4D44" w:rsidP="007B4796">
            <w:pPr>
              <w:framePr w:wrap="notBeside" w:vAnchor="text" w:hAnchor="page" w:x="1130" w:y="477"/>
              <w:jc w:val="both"/>
              <w:rPr>
                <w:rFonts w:asciiTheme="minorHAnsi" w:hAnsiTheme="minorHAnsi"/>
                <w:sz w:val="20"/>
                <w:szCs w:val="20"/>
              </w:rPr>
            </w:pPr>
            <w:r w:rsidRPr="008D4D44">
              <w:rPr>
                <w:rFonts w:asciiTheme="minorHAnsi" w:hAnsiTheme="minorHAnsi"/>
                <w:sz w:val="20"/>
                <w:szCs w:val="20"/>
              </w:rPr>
              <w:t xml:space="preserve">&gt; από 50 απινιδώσεις των 200 </w:t>
            </w:r>
            <w:r w:rsidRPr="008D4D44">
              <w:rPr>
                <w:rFonts w:asciiTheme="minorHAnsi" w:hAnsiTheme="minorHAnsi"/>
                <w:sz w:val="20"/>
                <w:szCs w:val="20"/>
                <w:lang w:val="en-US"/>
              </w:rPr>
              <w:t>joules</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spacing w:line="259" w:lineRule="exact"/>
              <w:ind w:left="860" w:hanging="280"/>
              <w:rPr>
                <w:rFonts w:asciiTheme="minorHAnsi" w:hAnsiTheme="minorHAnsi"/>
                <w:sz w:val="20"/>
                <w:szCs w:val="20"/>
              </w:rPr>
            </w:pPr>
            <w:r w:rsidRPr="008D4D44">
              <w:rPr>
                <w:rFonts w:asciiTheme="minorHAnsi" w:hAnsiTheme="minorHAnsi"/>
                <w:sz w:val="20"/>
                <w:szCs w:val="20"/>
              </w:rPr>
              <w:t xml:space="preserve">4. Χρόνος φόρτισης στα 200 </w:t>
            </w:r>
            <w:r w:rsidRPr="008D4D44">
              <w:rPr>
                <w:rFonts w:asciiTheme="minorHAnsi" w:hAnsiTheme="minorHAnsi"/>
                <w:sz w:val="20"/>
                <w:szCs w:val="20"/>
                <w:lang w:val="en-US"/>
              </w:rPr>
              <w:t>joules</w:t>
            </w:r>
            <w:r w:rsidRPr="008D4D44">
              <w:rPr>
                <w:rFonts w:asciiTheme="minorHAnsi" w:hAnsiTheme="minorHAnsi"/>
                <w:sz w:val="20"/>
                <w:szCs w:val="20"/>
              </w:rPr>
              <w:t>(ρεύμα - μπαταρία)</w:t>
            </w:r>
          </w:p>
        </w:tc>
        <w:tc>
          <w:tcPr>
            <w:tcW w:w="4678" w:type="dxa"/>
            <w:shd w:val="clear" w:color="auto" w:fill="FFFFFF"/>
          </w:tcPr>
          <w:p w:rsidR="008D4D44" w:rsidRPr="008D4D44" w:rsidRDefault="008D4D44" w:rsidP="007B4796">
            <w:pPr>
              <w:framePr w:wrap="notBeside" w:vAnchor="text" w:hAnchor="page" w:x="1130" w:y="477"/>
              <w:jc w:val="both"/>
              <w:rPr>
                <w:rFonts w:asciiTheme="minorHAnsi" w:hAnsiTheme="minorHAnsi"/>
                <w:sz w:val="20"/>
                <w:szCs w:val="20"/>
              </w:rPr>
            </w:pPr>
            <w:r w:rsidRPr="008D4D44">
              <w:rPr>
                <w:rFonts w:asciiTheme="minorHAnsi" w:hAnsiTheme="minorHAnsi"/>
                <w:sz w:val="20"/>
                <w:szCs w:val="20"/>
              </w:rPr>
              <w:t xml:space="preserve">&lt; 6 </w:t>
            </w:r>
            <w:r w:rsidRPr="008D4D44">
              <w:rPr>
                <w:rFonts w:asciiTheme="minorHAnsi" w:hAnsiTheme="minorHAnsi"/>
                <w:sz w:val="20"/>
                <w:szCs w:val="20"/>
                <w:lang w:val="en-US"/>
              </w:rPr>
              <w:t>Sec</w:t>
            </w:r>
          </w:p>
        </w:tc>
      </w:tr>
      <w:tr w:rsidR="008D4D44" w:rsidRPr="008D4D44" w:rsidTr="007B4796">
        <w:trPr>
          <w:trHeight w:val="282"/>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5. Απινίδωση</w:t>
            </w:r>
          </w:p>
        </w:tc>
        <w:tc>
          <w:tcPr>
            <w:tcW w:w="4678" w:type="dxa"/>
            <w:shd w:val="clear" w:color="auto" w:fill="FFFFFF"/>
          </w:tcPr>
          <w:p w:rsidR="008D4D44" w:rsidRPr="008D4D44" w:rsidRDefault="008D4D44" w:rsidP="007B4796">
            <w:pPr>
              <w:framePr w:wrap="notBeside" w:vAnchor="text" w:hAnchor="page" w:x="1130" w:y="477"/>
              <w:spacing w:line="248" w:lineRule="exact"/>
              <w:jc w:val="both"/>
              <w:rPr>
                <w:rFonts w:asciiTheme="minorHAnsi" w:hAnsiTheme="minorHAnsi"/>
                <w:sz w:val="20"/>
                <w:szCs w:val="20"/>
              </w:rPr>
            </w:pPr>
            <w:r w:rsidRPr="008D4D44">
              <w:rPr>
                <w:rFonts w:asciiTheme="minorHAnsi" w:hAnsiTheme="minorHAnsi"/>
                <w:sz w:val="20"/>
                <w:szCs w:val="20"/>
              </w:rPr>
              <w:t>Διφασική, σύγχρονη &amp; ασύγχρονη, εξωτερική &amp; εσωτερική</w:t>
            </w:r>
          </w:p>
        </w:tc>
      </w:tr>
      <w:tr w:rsidR="008D4D44" w:rsidRPr="008D4D44" w:rsidTr="007B4796">
        <w:trPr>
          <w:trHeight w:val="271"/>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6. Επιλογή ενέργειας σε βήματα</w:t>
            </w:r>
          </w:p>
        </w:tc>
        <w:tc>
          <w:tcPr>
            <w:tcW w:w="4678" w:type="dxa"/>
            <w:shd w:val="clear" w:color="auto" w:fill="FFFFFF"/>
          </w:tcPr>
          <w:p w:rsidR="008D4D44" w:rsidRPr="008D4D44" w:rsidRDefault="008D4D44" w:rsidP="007B4796">
            <w:pPr>
              <w:framePr w:wrap="notBeside" w:vAnchor="text" w:hAnchor="page" w:x="1130" w:y="477"/>
              <w:jc w:val="both"/>
              <w:rPr>
                <w:rFonts w:asciiTheme="minorHAnsi" w:hAnsiTheme="minorHAnsi"/>
                <w:sz w:val="20"/>
                <w:szCs w:val="20"/>
              </w:rPr>
            </w:pPr>
            <w:r w:rsidRPr="008D4D44">
              <w:rPr>
                <w:rFonts w:asciiTheme="minorHAnsi" w:hAnsiTheme="minorHAnsi"/>
                <w:sz w:val="20"/>
                <w:szCs w:val="20"/>
              </w:rPr>
              <w:t xml:space="preserve">Από 5 έως 200 </w:t>
            </w:r>
            <w:r w:rsidRPr="008D4D44">
              <w:rPr>
                <w:rFonts w:asciiTheme="minorHAnsi" w:hAnsiTheme="minorHAnsi"/>
                <w:sz w:val="20"/>
                <w:szCs w:val="20"/>
                <w:lang w:val="en-US"/>
              </w:rPr>
              <w:t xml:space="preserve">joules </w:t>
            </w:r>
            <w:r w:rsidRPr="008D4D44">
              <w:rPr>
                <w:rFonts w:asciiTheme="minorHAnsi" w:hAnsiTheme="minorHAnsi"/>
                <w:sz w:val="20"/>
                <w:szCs w:val="20"/>
              </w:rPr>
              <w:t>τουλάχιστον</w:t>
            </w:r>
          </w:p>
        </w:tc>
      </w:tr>
      <w:tr w:rsidR="008D4D44" w:rsidRPr="008D4D44" w:rsidTr="007B4796">
        <w:trPr>
          <w:trHeight w:val="416"/>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 xml:space="preserve">7. Ηλεκτρόδια </w:t>
            </w:r>
            <w:r w:rsidRPr="008D4D44">
              <w:rPr>
                <w:rFonts w:asciiTheme="minorHAnsi" w:hAnsiTheme="minorHAnsi"/>
                <w:sz w:val="20"/>
                <w:szCs w:val="20"/>
                <w:lang w:val="en-US"/>
              </w:rPr>
              <w:t>(Paddies)</w:t>
            </w:r>
          </w:p>
        </w:tc>
        <w:tc>
          <w:tcPr>
            <w:tcW w:w="4678" w:type="dxa"/>
            <w:shd w:val="clear" w:color="auto" w:fill="FFFFFF"/>
          </w:tcPr>
          <w:p w:rsidR="008D4D44" w:rsidRPr="008D4D44" w:rsidRDefault="008D4D44" w:rsidP="007B4796">
            <w:pPr>
              <w:framePr w:wrap="notBeside" w:vAnchor="text" w:hAnchor="page" w:x="1130" w:y="477"/>
              <w:spacing w:line="252" w:lineRule="exact"/>
              <w:jc w:val="both"/>
              <w:rPr>
                <w:rFonts w:asciiTheme="minorHAnsi" w:hAnsiTheme="minorHAnsi"/>
                <w:sz w:val="20"/>
                <w:szCs w:val="20"/>
              </w:rPr>
            </w:pPr>
            <w:r w:rsidRPr="008D4D44">
              <w:rPr>
                <w:rFonts w:asciiTheme="minorHAnsi" w:hAnsiTheme="minorHAnsi"/>
                <w:sz w:val="20"/>
                <w:szCs w:val="20"/>
              </w:rPr>
              <w:t>Ενηλίκων και παίδων, πολλαπλών και μιας χρήσης (εξωτερικά αυτοκόλλητα)</w:t>
            </w:r>
          </w:p>
        </w:tc>
      </w:tr>
      <w:tr w:rsidR="008D4D44" w:rsidRPr="008D4D44" w:rsidTr="007B4796">
        <w:trPr>
          <w:trHeight w:val="325"/>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8. Διακόπτες φόρτισης και απινίδωσης</w:t>
            </w:r>
          </w:p>
        </w:tc>
        <w:tc>
          <w:tcPr>
            <w:tcW w:w="4678" w:type="dxa"/>
            <w:shd w:val="clear" w:color="auto" w:fill="FFFFFF"/>
          </w:tcPr>
          <w:p w:rsidR="008D4D44" w:rsidRPr="008D4D44" w:rsidRDefault="008D4D44" w:rsidP="007B4796">
            <w:pPr>
              <w:framePr w:wrap="notBeside" w:vAnchor="text" w:hAnchor="page" w:x="1130" w:y="477"/>
              <w:jc w:val="both"/>
              <w:rPr>
                <w:rFonts w:asciiTheme="minorHAnsi" w:hAnsiTheme="minorHAnsi"/>
                <w:sz w:val="20"/>
                <w:szCs w:val="20"/>
              </w:rPr>
            </w:pPr>
            <w:r w:rsidRPr="008D4D44">
              <w:rPr>
                <w:rFonts w:asciiTheme="minorHAnsi" w:hAnsiTheme="minorHAnsi"/>
                <w:sz w:val="20"/>
                <w:szCs w:val="20"/>
              </w:rPr>
              <w:t xml:space="preserve">Στις χειρολαβές των </w:t>
            </w:r>
            <w:r w:rsidRPr="008D4D44">
              <w:rPr>
                <w:rFonts w:asciiTheme="minorHAnsi" w:hAnsiTheme="minorHAnsi"/>
                <w:sz w:val="20"/>
                <w:szCs w:val="20"/>
                <w:lang w:val="en-US"/>
              </w:rPr>
              <w:t>Paddles</w:t>
            </w:r>
          </w:p>
        </w:tc>
      </w:tr>
      <w:tr w:rsidR="008D4D44" w:rsidRPr="008D4D44" w:rsidTr="007B4796">
        <w:trPr>
          <w:trHeight w:val="557"/>
          <w:jc w:val="center"/>
        </w:trPr>
        <w:tc>
          <w:tcPr>
            <w:tcW w:w="4830" w:type="dxa"/>
            <w:shd w:val="clear" w:color="auto" w:fill="FFFFFF"/>
          </w:tcPr>
          <w:p w:rsidR="008D4D44" w:rsidRPr="008D4D44" w:rsidRDefault="008D4D44" w:rsidP="007B4796">
            <w:pPr>
              <w:framePr w:wrap="notBeside" w:vAnchor="text" w:hAnchor="page" w:x="1130" w:y="477"/>
              <w:spacing w:line="284" w:lineRule="exact"/>
              <w:ind w:left="860" w:hanging="280"/>
              <w:rPr>
                <w:rFonts w:asciiTheme="minorHAnsi" w:hAnsiTheme="minorHAnsi"/>
                <w:sz w:val="20"/>
                <w:szCs w:val="20"/>
              </w:rPr>
            </w:pPr>
            <w:r w:rsidRPr="008D4D44">
              <w:rPr>
                <w:rFonts w:asciiTheme="minorHAnsi" w:hAnsiTheme="minorHAnsi"/>
                <w:sz w:val="20"/>
                <w:szCs w:val="20"/>
              </w:rPr>
              <w:t>9. Δυνατότητα εσωτερικής αποφόρτισης, σε περίπτωση μη εκτέλεσης της απινίδωσης</w:t>
            </w:r>
          </w:p>
        </w:tc>
        <w:tc>
          <w:tcPr>
            <w:tcW w:w="4678" w:type="dxa"/>
            <w:shd w:val="clear" w:color="auto" w:fill="FFFFFF"/>
          </w:tcPr>
          <w:p w:rsidR="008D4D44" w:rsidRPr="008D4D44" w:rsidRDefault="008D4D44" w:rsidP="007B4796">
            <w:pPr>
              <w:framePr w:wrap="notBeside" w:vAnchor="text" w:hAnchor="page" w:x="1130" w:y="477"/>
              <w:jc w:val="both"/>
              <w:rPr>
                <w:rFonts w:asciiTheme="minorHAnsi" w:hAnsiTheme="minorHAnsi"/>
                <w:sz w:val="20"/>
                <w:szCs w:val="20"/>
              </w:rPr>
            </w:pPr>
            <w:r w:rsidRPr="008D4D44">
              <w:rPr>
                <w:rFonts w:asciiTheme="minorHAnsi" w:hAnsiTheme="minorHAnsi"/>
                <w:sz w:val="20"/>
                <w:szCs w:val="20"/>
              </w:rPr>
              <w:t>ΝΑΙ</w:t>
            </w:r>
          </w:p>
        </w:tc>
      </w:tr>
      <w:tr w:rsidR="008D4D44" w:rsidRPr="008D4D44" w:rsidTr="007B4796">
        <w:trPr>
          <w:trHeight w:val="268"/>
          <w:jc w:val="center"/>
        </w:trPr>
        <w:tc>
          <w:tcPr>
            <w:tcW w:w="4830" w:type="dxa"/>
            <w:shd w:val="clear" w:color="auto" w:fill="FFFFFF"/>
          </w:tcPr>
          <w:p w:rsidR="008D4D44" w:rsidRPr="008D4D44" w:rsidRDefault="008D4D44" w:rsidP="007B4796">
            <w:pPr>
              <w:framePr w:wrap="notBeside" w:vAnchor="text" w:hAnchor="page" w:x="1130" w:y="477"/>
              <w:spacing w:line="252" w:lineRule="exact"/>
              <w:ind w:left="860" w:hanging="280"/>
              <w:rPr>
                <w:rFonts w:asciiTheme="minorHAnsi" w:hAnsiTheme="minorHAnsi"/>
                <w:sz w:val="20"/>
                <w:szCs w:val="20"/>
              </w:rPr>
            </w:pPr>
            <w:r w:rsidRPr="008D4D44">
              <w:rPr>
                <w:rFonts w:asciiTheme="minorHAnsi" w:hAnsiTheme="minorHAnsi"/>
                <w:sz w:val="20"/>
                <w:szCs w:val="20"/>
              </w:rPr>
              <w:t>10. Αυτόματη προσαρμογή για ρεύματα χαμηλής έντασης</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ΝΑΙ</w:t>
            </w:r>
          </w:p>
        </w:tc>
      </w:tr>
      <w:tr w:rsidR="008D4D44" w:rsidRPr="008D4D44" w:rsidTr="007B4796">
        <w:trPr>
          <w:trHeight w:val="272"/>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11 .Στεγανότητα συσκευής και ηλεκτροδίων (</w:t>
            </w:r>
            <w:r w:rsidRPr="008D4D44">
              <w:rPr>
                <w:rFonts w:asciiTheme="minorHAnsi" w:hAnsiTheme="minorHAnsi"/>
                <w:sz w:val="20"/>
                <w:szCs w:val="20"/>
                <w:lang w:val="en-US"/>
              </w:rPr>
              <w:t>Paddles</w:t>
            </w:r>
            <w:r w:rsidRPr="008D4D44">
              <w:rPr>
                <w:rFonts w:asciiTheme="minorHAnsi" w:hAnsiTheme="minorHAnsi"/>
                <w:sz w:val="20"/>
                <w:szCs w:val="20"/>
              </w:rPr>
              <w:t>)</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ΝΑΙ</w:t>
            </w:r>
          </w:p>
        </w:tc>
      </w:tr>
      <w:tr w:rsidR="008D4D44" w:rsidRPr="008D4D44" w:rsidTr="007B4796">
        <w:trPr>
          <w:trHeight w:val="262"/>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12.Μέγιστη διαρροή ρεύματος</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&lt; από 10 μΑ</w:t>
            </w:r>
          </w:p>
        </w:tc>
      </w:tr>
      <w:tr w:rsidR="008D4D44" w:rsidRPr="008D4D44" w:rsidTr="007B4796">
        <w:trPr>
          <w:trHeight w:val="27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13.Αντίσταση εισόδου</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&gt; από 10 ΜΩ</w:t>
            </w:r>
          </w:p>
        </w:tc>
      </w:tr>
      <w:tr w:rsidR="008D4D44" w:rsidRPr="008D4D44" w:rsidTr="007B4796">
        <w:trPr>
          <w:trHeight w:val="283"/>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14.Μικρού βάρους και όγκου</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&lt; από 8 κιλά</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15.Δυνατότητα αναβάθμισης</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ΝΑΙ</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p>
        </w:tc>
        <w:tc>
          <w:tcPr>
            <w:tcW w:w="4678" w:type="dxa"/>
            <w:shd w:val="clear" w:color="auto" w:fill="FFFFFF"/>
          </w:tcPr>
          <w:p w:rsidR="008D4D44" w:rsidRPr="008D4D44" w:rsidRDefault="008D4D44" w:rsidP="007B4796">
            <w:pPr>
              <w:framePr w:wrap="notBeside" w:vAnchor="text" w:hAnchor="page" w:x="1130" w:y="477"/>
              <w:ind w:left="180"/>
              <w:rPr>
                <w:rFonts w:asciiTheme="minorHAnsi" w:hAnsiTheme="minorHAnsi"/>
                <w:sz w:val="20"/>
                <w:szCs w:val="20"/>
              </w:rPr>
            </w:pPr>
          </w:p>
        </w:tc>
      </w:tr>
      <w:tr w:rsidR="008D4D44" w:rsidRPr="008D4D44" w:rsidTr="007B4796">
        <w:trPr>
          <w:trHeight w:val="259"/>
          <w:jc w:val="center"/>
        </w:trPr>
        <w:tc>
          <w:tcPr>
            <w:tcW w:w="9508" w:type="dxa"/>
            <w:gridSpan w:val="2"/>
            <w:shd w:val="clear" w:color="auto" w:fill="FFFFFF"/>
          </w:tcPr>
          <w:p w:rsidR="008D4D44" w:rsidRPr="008D4D44" w:rsidRDefault="008D4D44" w:rsidP="007B4796">
            <w:pPr>
              <w:framePr w:wrap="notBeside" w:vAnchor="text" w:hAnchor="page" w:x="1130" w:y="477"/>
              <w:ind w:left="180"/>
              <w:rPr>
                <w:rFonts w:asciiTheme="minorHAnsi" w:hAnsiTheme="minorHAnsi"/>
                <w:sz w:val="20"/>
                <w:szCs w:val="20"/>
              </w:rPr>
            </w:pPr>
            <w:r w:rsidRPr="008D4D44">
              <w:rPr>
                <w:rFonts w:asciiTheme="minorHAnsi" w:hAnsiTheme="minorHAnsi"/>
                <w:sz w:val="20"/>
                <w:szCs w:val="20"/>
              </w:rPr>
              <w:t>Γ. ΟΘΟΝΗ - ΜΟΝΙΤΟΡ</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1. Έγχρωμη, υψηλής ανάλυσης</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ΝΑΙ. Να δοθούν χαρακτηριστικά</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600"/>
              <w:rPr>
                <w:rFonts w:asciiTheme="minorHAnsi" w:hAnsiTheme="minorHAnsi"/>
                <w:sz w:val="20"/>
                <w:szCs w:val="20"/>
              </w:rPr>
            </w:pPr>
            <w:r w:rsidRPr="008D4D44">
              <w:rPr>
                <w:rFonts w:asciiTheme="minorHAnsi" w:hAnsiTheme="minorHAnsi"/>
                <w:sz w:val="20"/>
                <w:szCs w:val="20"/>
              </w:rPr>
              <w:t xml:space="preserve">2. Ταχύτητα σάρωσης </w:t>
            </w:r>
          </w:p>
        </w:tc>
        <w:tc>
          <w:tcPr>
            <w:tcW w:w="4678" w:type="dxa"/>
            <w:shd w:val="clear" w:color="auto" w:fill="FFFFFF"/>
          </w:tcPr>
          <w:p w:rsidR="008D4D44" w:rsidRPr="008D4D44" w:rsidRDefault="008D4D44" w:rsidP="007B4796">
            <w:pPr>
              <w:framePr w:wrap="notBeside" w:vAnchor="text" w:hAnchor="page" w:x="1130" w:y="477"/>
              <w:rPr>
                <w:rFonts w:asciiTheme="minorHAnsi" w:hAnsiTheme="minorHAnsi"/>
                <w:sz w:val="20"/>
                <w:szCs w:val="20"/>
              </w:rPr>
            </w:pPr>
            <w:r w:rsidRPr="008D4D44">
              <w:rPr>
                <w:rFonts w:asciiTheme="minorHAnsi" w:hAnsiTheme="minorHAnsi"/>
                <w:sz w:val="20"/>
                <w:szCs w:val="20"/>
              </w:rPr>
              <w:t xml:space="preserve">12 25 </w:t>
            </w:r>
            <w:r w:rsidRPr="008D4D44">
              <w:rPr>
                <w:rFonts w:asciiTheme="minorHAnsi" w:hAnsiTheme="minorHAnsi"/>
                <w:sz w:val="20"/>
                <w:szCs w:val="20"/>
                <w:lang w:val="en-US"/>
              </w:rPr>
              <w:t>mm</w:t>
            </w:r>
            <w:r w:rsidRPr="008D4D44">
              <w:rPr>
                <w:rFonts w:asciiTheme="minorHAnsi" w:hAnsiTheme="minorHAnsi"/>
                <w:sz w:val="20"/>
                <w:szCs w:val="20"/>
              </w:rPr>
              <w:t xml:space="preserve">/ </w:t>
            </w:r>
            <w:r w:rsidRPr="008D4D44">
              <w:rPr>
                <w:rFonts w:asciiTheme="minorHAnsi" w:hAnsiTheme="minorHAnsi"/>
                <w:sz w:val="20"/>
                <w:szCs w:val="20"/>
                <w:lang w:val="en-US"/>
              </w:rPr>
              <w:t>sec</w:t>
            </w:r>
            <w:r w:rsidRPr="008D4D44">
              <w:rPr>
                <w:rFonts w:asciiTheme="minorHAnsi" w:hAnsiTheme="minorHAnsi"/>
                <w:sz w:val="20"/>
                <w:szCs w:val="20"/>
              </w:rPr>
              <w:t>, τουλάχιστον</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3. Μέγεθος</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&gt; 5 ιντσών</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spacing w:after="60"/>
              <w:ind w:left="860" w:hanging="280"/>
              <w:rPr>
                <w:rFonts w:asciiTheme="minorHAnsi" w:hAnsiTheme="minorHAnsi"/>
                <w:sz w:val="20"/>
                <w:szCs w:val="20"/>
              </w:rPr>
            </w:pPr>
            <w:r w:rsidRPr="008D4D44">
              <w:rPr>
                <w:rFonts w:asciiTheme="minorHAnsi" w:hAnsiTheme="minorHAnsi"/>
                <w:sz w:val="20"/>
                <w:szCs w:val="20"/>
              </w:rPr>
              <w:t>4. Απεικόνιση παραμέτρων λήψης, ενέργειας,</w:t>
            </w:r>
          </w:p>
          <w:p w:rsidR="008D4D44" w:rsidRPr="008D4D44" w:rsidRDefault="008D4D44" w:rsidP="007B4796">
            <w:pPr>
              <w:framePr w:wrap="notBeside" w:vAnchor="text" w:hAnchor="page" w:x="1130" w:y="477"/>
              <w:spacing w:before="60"/>
              <w:ind w:left="860"/>
              <w:rPr>
                <w:rFonts w:asciiTheme="minorHAnsi" w:hAnsiTheme="minorHAnsi"/>
                <w:sz w:val="20"/>
                <w:szCs w:val="20"/>
              </w:rPr>
            </w:pPr>
            <w:r w:rsidRPr="008D4D44">
              <w:rPr>
                <w:rFonts w:asciiTheme="minorHAnsi" w:hAnsiTheme="minorHAnsi"/>
                <w:sz w:val="20"/>
                <w:szCs w:val="20"/>
              </w:rPr>
              <w:t>καρδιορυθμού, αποκόλληση ηλεκτροδίων ασθενούς</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ΝΑΙ</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5. Υψηλή διακριτική ικανότητα</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 αναφερθεί</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spacing w:line="248" w:lineRule="exact"/>
              <w:ind w:left="860" w:hanging="280"/>
              <w:rPr>
                <w:rFonts w:asciiTheme="minorHAnsi" w:hAnsiTheme="minorHAnsi"/>
                <w:sz w:val="20"/>
                <w:szCs w:val="20"/>
              </w:rPr>
            </w:pPr>
            <w:r w:rsidRPr="008D4D44">
              <w:rPr>
                <w:rFonts w:asciiTheme="minorHAnsi" w:hAnsiTheme="minorHAnsi"/>
                <w:sz w:val="20"/>
                <w:szCs w:val="20"/>
              </w:rPr>
              <w:t>6. Ένδειξη του σημείου που δίδεται η σύγχρονη απινίδωση</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ΝΑΙ (οπτικά και ηχητικά)</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7. Κανάλια απεικόνισης</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Τουλάχιστον δύο</w:t>
            </w:r>
          </w:p>
        </w:tc>
      </w:tr>
      <w:tr w:rsidR="008D4D44" w:rsidRPr="008D4D44" w:rsidTr="007B4796">
        <w:trPr>
          <w:trHeight w:val="259"/>
          <w:jc w:val="center"/>
        </w:trPr>
        <w:tc>
          <w:tcPr>
            <w:tcW w:w="4830" w:type="dxa"/>
            <w:shd w:val="clear" w:color="auto" w:fill="FFFFFF"/>
          </w:tcPr>
          <w:p w:rsidR="008D4D44" w:rsidRPr="008D4D44" w:rsidRDefault="008D4D44" w:rsidP="007B4796">
            <w:pPr>
              <w:framePr w:wrap="notBeside" w:vAnchor="text" w:hAnchor="page" w:x="1130" w:y="477"/>
              <w:ind w:left="860" w:hanging="280"/>
              <w:rPr>
                <w:rFonts w:asciiTheme="minorHAnsi" w:hAnsiTheme="minorHAnsi"/>
                <w:sz w:val="20"/>
                <w:szCs w:val="20"/>
              </w:rPr>
            </w:pPr>
            <w:r w:rsidRPr="008D4D44">
              <w:rPr>
                <w:rFonts w:asciiTheme="minorHAnsi" w:hAnsiTheme="minorHAnsi"/>
                <w:sz w:val="20"/>
                <w:szCs w:val="20"/>
              </w:rPr>
              <w:t>8. Ρυθμιζόμενα όρια συναγερμού του καρδιορυθμού</w:t>
            </w:r>
          </w:p>
        </w:tc>
        <w:tc>
          <w:tcPr>
            <w:tcW w:w="4678" w:type="dxa"/>
            <w:shd w:val="clear" w:color="auto" w:fill="FFFFFF"/>
          </w:tcPr>
          <w:p w:rsidR="008D4D44" w:rsidRPr="008D4D44" w:rsidRDefault="008D4D44" w:rsidP="009E6830">
            <w:pPr>
              <w:framePr w:wrap="notBeside" w:vAnchor="text" w:hAnchor="page" w:x="1130" w:y="477"/>
              <w:rPr>
                <w:rFonts w:asciiTheme="minorHAnsi" w:hAnsiTheme="minorHAnsi"/>
                <w:sz w:val="20"/>
                <w:szCs w:val="20"/>
              </w:rPr>
            </w:pPr>
            <w:r w:rsidRPr="008D4D44">
              <w:rPr>
                <w:rFonts w:asciiTheme="minorHAnsi" w:hAnsiTheme="minorHAnsi"/>
                <w:sz w:val="20"/>
                <w:szCs w:val="20"/>
              </w:rPr>
              <w:t>ΝΑΙ</w:t>
            </w:r>
          </w:p>
        </w:tc>
      </w:tr>
    </w:tbl>
    <w:p w:rsidR="008D4D44" w:rsidRPr="008D4D44" w:rsidRDefault="008D4D44" w:rsidP="00F2453E">
      <w:pPr>
        <w:pStyle w:val="24"/>
        <w:shd w:val="clear" w:color="auto" w:fill="auto"/>
        <w:spacing w:line="414" w:lineRule="exact"/>
        <w:jc w:val="left"/>
        <w:rPr>
          <w:rFonts w:asciiTheme="minorHAnsi" w:hAnsiTheme="minorHAnsi"/>
          <w:b w:val="0"/>
          <w:sz w:val="20"/>
          <w:szCs w:val="20"/>
        </w:rPr>
      </w:pPr>
      <w:r w:rsidRPr="008D4D44">
        <w:rPr>
          <w:rFonts w:asciiTheme="minorHAnsi" w:hAnsiTheme="minorHAnsi"/>
          <w:b w:val="0"/>
          <w:sz w:val="20"/>
          <w:szCs w:val="20"/>
        </w:rPr>
        <w:t>δ. Ενσωματωμένο Βηματοδότη (τεμ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830"/>
        <w:gridCol w:w="4678"/>
      </w:tblGrid>
      <w:tr w:rsidR="008D4D44" w:rsidRPr="008D4D44" w:rsidTr="008D4D44">
        <w:trPr>
          <w:trHeight w:val="237"/>
          <w:jc w:val="center"/>
        </w:trPr>
        <w:tc>
          <w:tcPr>
            <w:tcW w:w="9508" w:type="dxa"/>
            <w:gridSpan w:val="2"/>
            <w:shd w:val="clear" w:color="auto" w:fill="FFFFFF"/>
          </w:tcPr>
          <w:p w:rsidR="008D4D44" w:rsidRPr="008D4D44" w:rsidRDefault="008D4D44" w:rsidP="009E6830">
            <w:pPr>
              <w:framePr w:wrap="notBeside" w:vAnchor="text" w:hAnchor="page" w:x="1116" w:y="11409"/>
              <w:ind w:left="160"/>
              <w:rPr>
                <w:rFonts w:asciiTheme="minorHAnsi" w:hAnsiTheme="minorHAnsi"/>
                <w:sz w:val="20"/>
                <w:szCs w:val="20"/>
              </w:rPr>
            </w:pPr>
            <w:r w:rsidRPr="008D4D44">
              <w:rPr>
                <w:rFonts w:asciiTheme="minorHAnsi" w:hAnsiTheme="minorHAnsi"/>
                <w:sz w:val="20"/>
                <w:szCs w:val="20"/>
              </w:rPr>
              <w:t>Δ.ΚΑΤΑΓΡΑΦΙΚΟ</w:t>
            </w:r>
          </w:p>
        </w:tc>
      </w:tr>
      <w:tr w:rsidR="008D4D44" w:rsidRPr="008D4D44" w:rsidTr="008D4D44">
        <w:trPr>
          <w:trHeight w:val="268"/>
          <w:jc w:val="center"/>
        </w:trPr>
        <w:tc>
          <w:tcPr>
            <w:tcW w:w="4830" w:type="dxa"/>
            <w:shd w:val="clear" w:color="auto" w:fill="FFFFFF"/>
          </w:tcPr>
          <w:p w:rsidR="008D4D44" w:rsidRPr="008D4D44" w:rsidRDefault="008D4D44" w:rsidP="009E6830">
            <w:pPr>
              <w:framePr w:wrap="notBeside" w:vAnchor="text" w:hAnchor="page" w:x="1116" w:y="11409"/>
              <w:ind w:left="860" w:hanging="280"/>
              <w:rPr>
                <w:rFonts w:asciiTheme="minorHAnsi" w:hAnsiTheme="minorHAnsi"/>
                <w:sz w:val="20"/>
                <w:szCs w:val="20"/>
              </w:rPr>
            </w:pPr>
            <w:r w:rsidRPr="008D4D44">
              <w:rPr>
                <w:rFonts w:asciiTheme="minorHAnsi" w:hAnsiTheme="minorHAnsi"/>
                <w:sz w:val="20"/>
                <w:szCs w:val="20"/>
              </w:rPr>
              <w:t>1. Υψηλής ανάλυσης, θερμικού τύπου</w:t>
            </w:r>
          </w:p>
        </w:tc>
        <w:tc>
          <w:tcPr>
            <w:tcW w:w="4678" w:type="dxa"/>
            <w:shd w:val="clear" w:color="auto" w:fill="FFFFFF"/>
          </w:tcPr>
          <w:p w:rsidR="008D4D44" w:rsidRPr="008D4D44" w:rsidRDefault="008D4D44" w:rsidP="009E6830">
            <w:pPr>
              <w:framePr w:wrap="notBeside" w:vAnchor="text" w:hAnchor="page" w:x="1116" w:y="11409"/>
              <w:rPr>
                <w:rFonts w:asciiTheme="minorHAnsi" w:hAnsiTheme="minorHAnsi"/>
                <w:sz w:val="20"/>
                <w:szCs w:val="20"/>
              </w:rPr>
            </w:pPr>
            <w:r w:rsidRPr="008D4D44">
              <w:rPr>
                <w:rFonts w:asciiTheme="minorHAnsi" w:hAnsiTheme="minorHAnsi"/>
                <w:sz w:val="20"/>
                <w:szCs w:val="20"/>
              </w:rPr>
              <w:t>ΝΑΙ</w:t>
            </w:r>
          </w:p>
        </w:tc>
      </w:tr>
      <w:tr w:rsidR="008D4D44" w:rsidRPr="008D4D44" w:rsidTr="008D4D44">
        <w:trPr>
          <w:trHeight w:val="143"/>
          <w:jc w:val="center"/>
        </w:trPr>
        <w:tc>
          <w:tcPr>
            <w:tcW w:w="4830" w:type="dxa"/>
            <w:shd w:val="clear" w:color="auto" w:fill="FFFFFF"/>
          </w:tcPr>
          <w:p w:rsidR="008D4D44" w:rsidRPr="008D4D44" w:rsidRDefault="008D4D44" w:rsidP="009E6830">
            <w:pPr>
              <w:framePr w:wrap="notBeside" w:vAnchor="text" w:hAnchor="page" w:x="1116" w:y="11409"/>
              <w:spacing w:line="248" w:lineRule="exact"/>
              <w:ind w:left="860" w:hanging="280"/>
              <w:rPr>
                <w:rFonts w:asciiTheme="minorHAnsi" w:hAnsiTheme="minorHAnsi"/>
                <w:sz w:val="20"/>
                <w:szCs w:val="20"/>
              </w:rPr>
            </w:pPr>
            <w:r w:rsidRPr="008D4D44">
              <w:rPr>
                <w:rFonts w:asciiTheme="minorHAnsi" w:hAnsiTheme="minorHAnsi"/>
                <w:sz w:val="20"/>
                <w:szCs w:val="20"/>
              </w:rPr>
              <w:t>2. Παράμετροι καταγραφής, ημερομηνία, ενέργεια, Η</w:t>
            </w:r>
            <w:r w:rsidRPr="008D4D44">
              <w:rPr>
                <w:rFonts w:asciiTheme="minorHAnsi" w:hAnsiTheme="minorHAnsi"/>
                <w:sz w:val="20"/>
                <w:szCs w:val="20"/>
                <w:lang w:val="en-US"/>
              </w:rPr>
              <w:t>R</w:t>
            </w:r>
            <w:r w:rsidRPr="008D4D44">
              <w:rPr>
                <w:rFonts w:asciiTheme="minorHAnsi" w:hAnsiTheme="minorHAnsi"/>
                <w:sz w:val="20"/>
                <w:szCs w:val="20"/>
              </w:rPr>
              <w:t>κλπ</w:t>
            </w:r>
          </w:p>
        </w:tc>
        <w:tc>
          <w:tcPr>
            <w:tcW w:w="4678" w:type="dxa"/>
            <w:shd w:val="clear" w:color="auto" w:fill="FFFFFF"/>
          </w:tcPr>
          <w:p w:rsidR="008D4D44" w:rsidRPr="008D4D44" w:rsidRDefault="008D4D44" w:rsidP="009E6830">
            <w:pPr>
              <w:framePr w:wrap="notBeside" w:vAnchor="text" w:hAnchor="page" w:x="1116" w:y="11409"/>
              <w:rPr>
                <w:rFonts w:asciiTheme="minorHAnsi" w:hAnsiTheme="minorHAnsi"/>
                <w:sz w:val="20"/>
                <w:szCs w:val="20"/>
              </w:rPr>
            </w:pPr>
            <w:r w:rsidRPr="008D4D44">
              <w:rPr>
                <w:rFonts w:asciiTheme="minorHAnsi" w:hAnsiTheme="minorHAnsi"/>
                <w:sz w:val="20"/>
                <w:szCs w:val="20"/>
              </w:rPr>
              <w:t>Να αναφερθούν αναλυτικά</w:t>
            </w:r>
          </w:p>
        </w:tc>
      </w:tr>
      <w:tr w:rsidR="008D4D44" w:rsidRPr="008D4D44" w:rsidTr="008D4D44">
        <w:trPr>
          <w:trHeight w:val="317"/>
          <w:jc w:val="center"/>
        </w:trPr>
        <w:tc>
          <w:tcPr>
            <w:tcW w:w="4830" w:type="dxa"/>
            <w:shd w:val="clear" w:color="auto" w:fill="FFFFFF"/>
          </w:tcPr>
          <w:p w:rsidR="008D4D44" w:rsidRPr="008D4D44" w:rsidRDefault="008D4D44" w:rsidP="009E6830">
            <w:pPr>
              <w:framePr w:wrap="notBeside" w:vAnchor="text" w:hAnchor="page" w:x="1116" w:y="11409"/>
              <w:ind w:left="860" w:hanging="280"/>
              <w:rPr>
                <w:rFonts w:asciiTheme="minorHAnsi" w:hAnsiTheme="minorHAnsi"/>
                <w:sz w:val="20"/>
                <w:szCs w:val="20"/>
              </w:rPr>
            </w:pPr>
            <w:r w:rsidRPr="008D4D44">
              <w:rPr>
                <w:rFonts w:asciiTheme="minorHAnsi" w:hAnsiTheme="minorHAnsi"/>
                <w:sz w:val="20"/>
                <w:szCs w:val="20"/>
              </w:rPr>
              <w:t>3. Ταχύτητες καταγραφής</w:t>
            </w:r>
          </w:p>
        </w:tc>
        <w:tc>
          <w:tcPr>
            <w:tcW w:w="4678" w:type="dxa"/>
            <w:shd w:val="clear" w:color="auto" w:fill="FFFFFF"/>
          </w:tcPr>
          <w:p w:rsidR="008D4D44" w:rsidRPr="008D4D44" w:rsidRDefault="008D4D44" w:rsidP="009E6830">
            <w:pPr>
              <w:framePr w:wrap="notBeside" w:vAnchor="text" w:hAnchor="page" w:x="1116" w:y="11409"/>
              <w:rPr>
                <w:rFonts w:asciiTheme="minorHAnsi" w:hAnsiTheme="minorHAnsi"/>
                <w:sz w:val="20"/>
                <w:szCs w:val="20"/>
              </w:rPr>
            </w:pPr>
            <w:r w:rsidRPr="008D4D44">
              <w:rPr>
                <w:rFonts w:asciiTheme="minorHAnsi" w:hAnsiTheme="minorHAnsi"/>
                <w:sz w:val="20"/>
                <w:szCs w:val="20"/>
              </w:rPr>
              <w:t xml:space="preserve">25 </w:t>
            </w:r>
            <w:r w:rsidRPr="008D4D44">
              <w:rPr>
                <w:rFonts w:asciiTheme="minorHAnsi" w:hAnsiTheme="minorHAnsi"/>
                <w:sz w:val="20"/>
                <w:szCs w:val="20"/>
                <w:lang w:val="en-US"/>
              </w:rPr>
              <w:t>mm</w:t>
            </w:r>
            <w:r w:rsidRPr="008D4D44">
              <w:rPr>
                <w:rFonts w:asciiTheme="minorHAnsi" w:hAnsiTheme="minorHAnsi"/>
                <w:sz w:val="20"/>
                <w:szCs w:val="20"/>
              </w:rPr>
              <w:t>/</w:t>
            </w:r>
            <w:r w:rsidRPr="008D4D44">
              <w:rPr>
                <w:rFonts w:asciiTheme="minorHAnsi" w:hAnsiTheme="minorHAnsi"/>
                <w:sz w:val="20"/>
                <w:szCs w:val="20"/>
                <w:lang w:val="en-US"/>
              </w:rPr>
              <w:t>sec</w:t>
            </w:r>
            <w:r w:rsidRPr="008D4D44">
              <w:rPr>
                <w:rFonts w:asciiTheme="minorHAnsi" w:hAnsiTheme="minorHAnsi"/>
                <w:sz w:val="20"/>
                <w:szCs w:val="20"/>
              </w:rPr>
              <w:t>, τουλάχιστον η μία</w:t>
            </w:r>
          </w:p>
        </w:tc>
      </w:tr>
      <w:tr w:rsidR="008D4D44" w:rsidRPr="008D4D44" w:rsidTr="008D4D44">
        <w:trPr>
          <w:trHeight w:val="265"/>
          <w:jc w:val="center"/>
        </w:trPr>
        <w:tc>
          <w:tcPr>
            <w:tcW w:w="4830" w:type="dxa"/>
            <w:shd w:val="clear" w:color="auto" w:fill="FFFFFF"/>
          </w:tcPr>
          <w:p w:rsidR="008D4D44" w:rsidRPr="008D4D44" w:rsidRDefault="008D4D44" w:rsidP="009E6830">
            <w:pPr>
              <w:framePr w:wrap="notBeside" w:vAnchor="text" w:hAnchor="page" w:x="1116" w:y="11409"/>
              <w:ind w:left="860" w:hanging="280"/>
              <w:rPr>
                <w:rFonts w:asciiTheme="minorHAnsi" w:hAnsiTheme="minorHAnsi"/>
                <w:sz w:val="20"/>
                <w:szCs w:val="20"/>
              </w:rPr>
            </w:pPr>
            <w:r w:rsidRPr="008D4D44">
              <w:rPr>
                <w:rFonts w:asciiTheme="minorHAnsi" w:hAnsiTheme="minorHAnsi"/>
                <w:sz w:val="20"/>
                <w:szCs w:val="20"/>
              </w:rPr>
              <w:t>4. Αυτόματη &lt;&amp; χειροκίνητη καταγραφή</w:t>
            </w:r>
          </w:p>
        </w:tc>
        <w:tc>
          <w:tcPr>
            <w:tcW w:w="4678" w:type="dxa"/>
            <w:shd w:val="clear" w:color="auto" w:fill="FFFFFF"/>
          </w:tcPr>
          <w:p w:rsidR="008D4D44" w:rsidRPr="008D4D44" w:rsidRDefault="008D4D44" w:rsidP="009E6830">
            <w:pPr>
              <w:framePr w:wrap="notBeside" w:vAnchor="text" w:hAnchor="page" w:x="1116" w:y="11409"/>
              <w:ind w:left="180"/>
              <w:rPr>
                <w:rFonts w:asciiTheme="minorHAnsi" w:hAnsiTheme="minorHAnsi"/>
                <w:sz w:val="20"/>
                <w:szCs w:val="20"/>
              </w:rPr>
            </w:pPr>
            <w:r w:rsidRPr="008D4D44">
              <w:rPr>
                <w:rFonts w:asciiTheme="minorHAnsi" w:hAnsiTheme="minorHAnsi"/>
                <w:sz w:val="20"/>
                <w:szCs w:val="20"/>
              </w:rPr>
              <w:t>ΝΑΙ</w:t>
            </w:r>
          </w:p>
        </w:tc>
      </w:tr>
      <w:tr w:rsidR="008D4D44" w:rsidRPr="008D4D44" w:rsidTr="008D4D44">
        <w:trPr>
          <w:trHeight w:val="529"/>
          <w:jc w:val="center"/>
        </w:trPr>
        <w:tc>
          <w:tcPr>
            <w:tcW w:w="4830" w:type="dxa"/>
            <w:shd w:val="clear" w:color="auto" w:fill="FFFFFF"/>
          </w:tcPr>
          <w:p w:rsidR="008D4D44" w:rsidRPr="008D4D44" w:rsidRDefault="008D4D44" w:rsidP="009E6830">
            <w:pPr>
              <w:framePr w:wrap="notBeside" w:vAnchor="text" w:hAnchor="page" w:x="1116" w:y="11409"/>
              <w:spacing w:line="248" w:lineRule="exact"/>
              <w:ind w:left="860" w:hanging="280"/>
              <w:rPr>
                <w:rFonts w:asciiTheme="minorHAnsi" w:hAnsiTheme="minorHAnsi"/>
                <w:sz w:val="20"/>
                <w:szCs w:val="20"/>
              </w:rPr>
            </w:pPr>
            <w:r w:rsidRPr="008D4D44">
              <w:rPr>
                <w:rFonts w:asciiTheme="minorHAnsi" w:hAnsiTheme="minorHAnsi"/>
                <w:sz w:val="20"/>
                <w:szCs w:val="20"/>
              </w:rPr>
              <w:t>5. Καταγραφή ΗΚΓφήματος μέσω τρίπολικού ή πενταπολικού ηλεκτροδίου ασθενούς (να προσφερθεί)</w:t>
            </w:r>
          </w:p>
        </w:tc>
        <w:tc>
          <w:tcPr>
            <w:tcW w:w="4678" w:type="dxa"/>
            <w:shd w:val="clear" w:color="auto" w:fill="FFFFFF"/>
          </w:tcPr>
          <w:p w:rsidR="008D4D44" w:rsidRPr="008D4D44" w:rsidRDefault="008D4D44" w:rsidP="009E6830">
            <w:pPr>
              <w:framePr w:wrap="notBeside" w:vAnchor="text" w:hAnchor="page" w:x="1116" w:y="11409"/>
              <w:ind w:left="180"/>
              <w:rPr>
                <w:rFonts w:asciiTheme="minorHAnsi" w:hAnsiTheme="minorHAnsi"/>
                <w:sz w:val="20"/>
                <w:szCs w:val="20"/>
              </w:rPr>
            </w:pPr>
            <w:r w:rsidRPr="008D4D44">
              <w:rPr>
                <w:rFonts w:asciiTheme="minorHAnsi" w:hAnsiTheme="minorHAnsi"/>
                <w:sz w:val="20"/>
                <w:szCs w:val="20"/>
              </w:rPr>
              <w:t>ΝΑΙ</w:t>
            </w:r>
          </w:p>
        </w:tc>
      </w:tr>
    </w:tbl>
    <w:p w:rsidR="008D4D44" w:rsidRPr="008D4D44" w:rsidRDefault="008D4D44" w:rsidP="008D4D44">
      <w:pPr>
        <w:rPr>
          <w:rFonts w:asciiTheme="minorHAnsi" w:hAnsiTheme="minorHAnsi"/>
          <w:sz w:val="20"/>
          <w:szCs w:val="20"/>
        </w:rPr>
      </w:pPr>
    </w:p>
    <w:p w:rsidR="008D4D44" w:rsidRPr="008D4D44" w:rsidRDefault="008D4D44" w:rsidP="008D4D44">
      <w:pPr>
        <w:spacing w:after="275" w:line="180" w:lineRule="exact"/>
        <w:ind w:left="140"/>
        <w:rPr>
          <w:rFonts w:asciiTheme="minorHAnsi" w:hAnsiTheme="minorHAnsi"/>
          <w:sz w:val="20"/>
          <w:szCs w:val="20"/>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778"/>
        <w:gridCol w:w="4052"/>
        <w:gridCol w:w="4326"/>
      </w:tblGrid>
      <w:tr w:rsidR="008D4D44" w:rsidRPr="008D4D44" w:rsidTr="007B4796">
        <w:trPr>
          <w:trHeight w:val="274"/>
          <w:jc w:val="center"/>
        </w:trPr>
        <w:tc>
          <w:tcPr>
            <w:tcW w:w="9156" w:type="dxa"/>
            <w:gridSpan w:val="3"/>
            <w:shd w:val="clear" w:color="auto" w:fill="FFFFFF"/>
          </w:tcPr>
          <w:p w:rsidR="008D4D44" w:rsidRPr="008D4D44" w:rsidRDefault="008D4D44" w:rsidP="008D4D44">
            <w:pPr>
              <w:framePr w:wrap="notBeside" w:vAnchor="text" w:hAnchor="page" w:x="1203" w:y="-19"/>
              <w:rPr>
                <w:rFonts w:asciiTheme="minorHAnsi" w:hAnsiTheme="minorHAnsi"/>
                <w:sz w:val="20"/>
                <w:szCs w:val="20"/>
              </w:rPr>
            </w:pPr>
            <w:r w:rsidRPr="008D4D44">
              <w:rPr>
                <w:rFonts w:asciiTheme="minorHAnsi" w:hAnsiTheme="minorHAnsi"/>
                <w:sz w:val="20"/>
                <w:szCs w:val="20"/>
                <w:lang w:val="en-US"/>
              </w:rPr>
              <w:t>E.</w:t>
            </w:r>
            <w:r w:rsidRPr="008D4D44">
              <w:rPr>
                <w:rFonts w:asciiTheme="minorHAnsi" w:hAnsiTheme="minorHAnsi"/>
                <w:sz w:val="20"/>
                <w:szCs w:val="20"/>
              </w:rPr>
              <w:t xml:space="preserve"> ΒΗΜΑΤΟΔΟΤΗΣ</w:t>
            </w:r>
          </w:p>
        </w:tc>
      </w:tr>
      <w:tr w:rsidR="008D4D44" w:rsidRPr="008D4D44" w:rsidTr="008D4D44">
        <w:trPr>
          <w:trHeight w:val="284"/>
          <w:jc w:val="center"/>
        </w:trPr>
        <w:tc>
          <w:tcPr>
            <w:tcW w:w="778" w:type="dxa"/>
            <w:shd w:val="clear" w:color="auto" w:fill="FFFFFF"/>
          </w:tcPr>
          <w:p w:rsidR="008D4D44" w:rsidRPr="008D4D44" w:rsidRDefault="008D4D44" w:rsidP="008D4D44">
            <w:pPr>
              <w:framePr w:wrap="notBeside" w:vAnchor="text" w:hAnchor="page" w:x="1203" w:y="-19"/>
              <w:ind w:left="580"/>
              <w:rPr>
                <w:rFonts w:asciiTheme="minorHAnsi" w:hAnsiTheme="minorHAnsi"/>
                <w:sz w:val="20"/>
                <w:szCs w:val="20"/>
              </w:rPr>
            </w:pPr>
            <w:r w:rsidRPr="008D4D44">
              <w:rPr>
                <w:rFonts w:asciiTheme="minorHAnsi" w:hAnsiTheme="minorHAnsi"/>
                <w:sz w:val="20"/>
                <w:szCs w:val="20"/>
              </w:rPr>
              <w:t>1.</w:t>
            </w:r>
          </w:p>
        </w:tc>
        <w:tc>
          <w:tcPr>
            <w:tcW w:w="4052" w:type="dxa"/>
            <w:shd w:val="clear" w:color="auto" w:fill="FFFFFF"/>
          </w:tcPr>
          <w:p w:rsidR="008D4D44" w:rsidRPr="008D4D44" w:rsidRDefault="008D4D44" w:rsidP="008D4D44">
            <w:pPr>
              <w:framePr w:wrap="notBeside" w:vAnchor="text" w:hAnchor="page" w:x="1203" w:y="-19"/>
              <w:ind w:left="80"/>
              <w:rPr>
                <w:rFonts w:asciiTheme="minorHAnsi" w:hAnsiTheme="minorHAnsi"/>
                <w:sz w:val="20"/>
                <w:szCs w:val="20"/>
              </w:rPr>
            </w:pPr>
            <w:r w:rsidRPr="008D4D44">
              <w:rPr>
                <w:rFonts w:asciiTheme="minorHAnsi" w:hAnsiTheme="minorHAnsi"/>
                <w:sz w:val="20"/>
                <w:szCs w:val="20"/>
              </w:rPr>
              <w:t>Ενσωματωμένος, αναίμακτος, εξωτερικός Σηματοδότης</w:t>
            </w:r>
          </w:p>
        </w:tc>
        <w:tc>
          <w:tcPr>
            <w:tcW w:w="4326" w:type="dxa"/>
            <w:shd w:val="clear" w:color="auto" w:fill="FFFFFF"/>
          </w:tcPr>
          <w:p w:rsidR="008D4D44" w:rsidRPr="008D4D44" w:rsidRDefault="008D4D44" w:rsidP="000232DC">
            <w:pPr>
              <w:framePr w:wrap="notBeside" w:vAnchor="text" w:hAnchor="page" w:x="1203" w:y="-19"/>
              <w:rPr>
                <w:rFonts w:asciiTheme="minorHAnsi" w:hAnsiTheme="minorHAnsi"/>
                <w:sz w:val="20"/>
                <w:szCs w:val="20"/>
                <w:lang w:val="en-US"/>
              </w:rPr>
            </w:pPr>
            <w:r w:rsidRPr="008D4D44">
              <w:rPr>
                <w:rFonts w:asciiTheme="minorHAnsi" w:hAnsiTheme="minorHAnsi"/>
                <w:sz w:val="20"/>
                <w:szCs w:val="20"/>
                <w:lang w:val="en-US"/>
              </w:rPr>
              <w:t>NAI</w:t>
            </w:r>
          </w:p>
        </w:tc>
      </w:tr>
      <w:tr w:rsidR="008D4D44" w:rsidRPr="008D4D44" w:rsidTr="008D4D44">
        <w:trPr>
          <w:trHeight w:val="347"/>
          <w:jc w:val="center"/>
        </w:trPr>
        <w:tc>
          <w:tcPr>
            <w:tcW w:w="778" w:type="dxa"/>
            <w:shd w:val="clear" w:color="auto" w:fill="FFFFFF"/>
          </w:tcPr>
          <w:p w:rsidR="008D4D44" w:rsidRPr="008D4D44" w:rsidRDefault="008D4D44" w:rsidP="008D4D44">
            <w:pPr>
              <w:framePr w:wrap="notBeside" w:vAnchor="text" w:hAnchor="page" w:x="1203" w:y="-19"/>
              <w:ind w:left="580"/>
              <w:rPr>
                <w:rFonts w:asciiTheme="minorHAnsi" w:hAnsiTheme="minorHAnsi"/>
                <w:sz w:val="20"/>
                <w:szCs w:val="20"/>
              </w:rPr>
            </w:pPr>
            <w:r w:rsidRPr="008D4D44">
              <w:rPr>
                <w:rFonts w:asciiTheme="minorHAnsi" w:hAnsiTheme="minorHAnsi"/>
                <w:sz w:val="20"/>
                <w:szCs w:val="20"/>
              </w:rPr>
              <w:t>2.</w:t>
            </w:r>
          </w:p>
        </w:tc>
        <w:tc>
          <w:tcPr>
            <w:tcW w:w="4052" w:type="dxa"/>
            <w:shd w:val="clear" w:color="auto" w:fill="FFFFFF"/>
          </w:tcPr>
          <w:p w:rsidR="008D4D44" w:rsidRPr="008D4D44" w:rsidRDefault="008D4D44" w:rsidP="008D4D44">
            <w:pPr>
              <w:framePr w:wrap="notBeside" w:vAnchor="text" w:hAnchor="page" w:x="1203" w:y="-19"/>
              <w:ind w:left="80"/>
              <w:rPr>
                <w:rFonts w:asciiTheme="minorHAnsi" w:hAnsiTheme="minorHAnsi"/>
                <w:sz w:val="20"/>
                <w:szCs w:val="20"/>
              </w:rPr>
            </w:pPr>
            <w:r w:rsidRPr="008D4D44">
              <w:rPr>
                <w:rFonts w:asciiTheme="minorHAnsi" w:hAnsiTheme="minorHAnsi"/>
                <w:sz w:val="20"/>
                <w:szCs w:val="20"/>
              </w:rPr>
              <w:t>Ρυθμιζόμενος ρυθμός Σηματοδότησης</w:t>
            </w:r>
          </w:p>
        </w:tc>
        <w:tc>
          <w:tcPr>
            <w:tcW w:w="4326" w:type="dxa"/>
            <w:shd w:val="clear" w:color="auto" w:fill="FFFFFF"/>
          </w:tcPr>
          <w:p w:rsidR="008D4D44" w:rsidRPr="008D4D44" w:rsidRDefault="008D4D44" w:rsidP="000232DC">
            <w:pPr>
              <w:framePr w:wrap="notBeside" w:vAnchor="text" w:hAnchor="page" w:x="1203" w:y="-19"/>
              <w:rPr>
                <w:rFonts w:asciiTheme="minorHAnsi" w:hAnsiTheme="minorHAnsi"/>
                <w:sz w:val="20"/>
                <w:szCs w:val="20"/>
              </w:rPr>
            </w:pPr>
            <w:r w:rsidRPr="008D4D44">
              <w:rPr>
                <w:rFonts w:asciiTheme="minorHAnsi" w:hAnsiTheme="minorHAnsi"/>
                <w:sz w:val="20"/>
                <w:szCs w:val="20"/>
              </w:rPr>
              <w:t xml:space="preserve">Από 40 έως 180 </w:t>
            </w:r>
            <w:r w:rsidRPr="008D4D44">
              <w:rPr>
                <w:rFonts w:asciiTheme="minorHAnsi" w:hAnsiTheme="minorHAnsi"/>
                <w:sz w:val="20"/>
                <w:szCs w:val="20"/>
                <w:lang w:val="en-US"/>
              </w:rPr>
              <w:t>ppm</w:t>
            </w:r>
          </w:p>
        </w:tc>
      </w:tr>
      <w:tr w:rsidR="008D4D44" w:rsidRPr="008D4D44" w:rsidTr="008D4D44">
        <w:trPr>
          <w:trHeight w:val="267"/>
          <w:jc w:val="center"/>
        </w:trPr>
        <w:tc>
          <w:tcPr>
            <w:tcW w:w="778" w:type="dxa"/>
            <w:shd w:val="clear" w:color="auto" w:fill="FFFFFF"/>
          </w:tcPr>
          <w:p w:rsidR="008D4D44" w:rsidRPr="008D4D44" w:rsidRDefault="008D4D44" w:rsidP="008D4D44">
            <w:pPr>
              <w:framePr w:wrap="notBeside" w:vAnchor="text" w:hAnchor="page" w:x="1203" w:y="-19"/>
              <w:ind w:left="580"/>
              <w:rPr>
                <w:rFonts w:asciiTheme="minorHAnsi" w:hAnsiTheme="minorHAnsi"/>
                <w:sz w:val="20"/>
                <w:szCs w:val="20"/>
              </w:rPr>
            </w:pPr>
            <w:r w:rsidRPr="008D4D44">
              <w:rPr>
                <w:rFonts w:asciiTheme="minorHAnsi" w:hAnsiTheme="minorHAnsi"/>
                <w:sz w:val="20"/>
                <w:szCs w:val="20"/>
              </w:rPr>
              <w:t>3.</w:t>
            </w:r>
          </w:p>
        </w:tc>
        <w:tc>
          <w:tcPr>
            <w:tcW w:w="4052" w:type="dxa"/>
            <w:shd w:val="clear" w:color="auto" w:fill="FFFFFF"/>
          </w:tcPr>
          <w:p w:rsidR="008D4D44" w:rsidRPr="008D4D44" w:rsidRDefault="008D4D44" w:rsidP="008D4D44">
            <w:pPr>
              <w:framePr w:wrap="notBeside" w:vAnchor="text" w:hAnchor="page" w:x="1203" w:y="-19"/>
              <w:ind w:left="80"/>
              <w:rPr>
                <w:rFonts w:asciiTheme="minorHAnsi" w:hAnsiTheme="minorHAnsi"/>
                <w:sz w:val="20"/>
                <w:szCs w:val="20"/>
              </w:rPr>
            </w:pPr>
            <w:r w:rsidRPr="008D4D44">
              <w:rPr>
                <w:rFonts w:asciiTheme="minorHAnsi" w:hAnsiTheme="minorHAnsi"/>
                <w:sz w:val="20"/>
                <w:szCs w:val="20"/>
              </w:rPr>
              <w:t>Ρυθμιζόμενο ρεύμα Σηματοδότησης</w:t>
            </w:r>
          </w:p>
        </w:tc>
        <w:tc>
          <w:tcPr>
            <w:tcW w:w="4326" w:type="dxa"/>
            <w:shd w:val="clear" w:color="auto" w:fill="FFFFFF"/>
          </w:tcPr>
          <w:p w:rsidR="008D4D44" w:rsidRPr="008D4D44" w:rsidRDefault="008D4D44" w:rsidP="000232DC">
            <w:pPr>
              <w:framePr w:wrap="notBeside" w:vAnchor="text" w:hAnchor="page" w:x="1203" w:y="-19"/>
              <w:rPr>
                <w:rFonts w:asciiTheme="minorHAnsi" w:hAnsiTheme="minorHAnsi"/>
                <w:sz w:val="20"/>
                <w:szCs w:val="20"/>
              </w:rPr>
            </w:pPr>
            <w:r w:rsidRPr="008D4D44">
              <w:rPr>
                <w:rFonts w:asciiTheme="minorHAnsi" w:hAnsiTheme="minorHAnsi"/>
                <w:sz w:val="20"/>
                <w:szCs w:val="20"/>
              </w:rPr>
              <w:t xml:space="preserve">Από 30 έως 130 </w:t>
            </w:r>
            <w:r w:rsidRPr="008D4D44">
              <w:rPr>
                <w:rFonts w:asciiTheme="minorHAnsi" w:hAnsiTheme="minorHAnsi"/>
                <w:sz w:val="20"/>
                <w:szCs w:val="20"/>
                <w:lang w:val="en-US"/>
              </w:rPr>
              <w:t>m</w:t>
            </w:r>
            <w:r w:rsidRPr="008D4D44">
              <w:rPr>
                <w:rFonts w:asciiTheme="minorHAnsi" w:hAnsiTheme="minorHAnsi"/>
                <w:sz w:val="20"/>
                <w:szCs w:val="20"/>
              </w:rPr>
              <w:t>Α</w:t>
            </w:r>
          </w:p>
        </w:tc>
      </w:tr>
      <w:tr w:rsidR="008D4D44" w:rsidRPr="008D4D44" w:rsidTr="008D4D44">
        <w:trPr>
          <w:trHeight w:val="272"/>
          <w:jc w:val="center"/>
        </w:trPr>
        <w:tc>
          <w:tcPr>
            <w:tcW w:w="778" w:type="dxa"/>
            <w:shd w:val="clear" w:color="auto" w:fill="FFFFFF"/>
          </w:tcPr>
          <w:p w:rsidR="008D4D44" w:rsidRPr="008D4D44" w:rsidRDefault="008D4D44" w:rsidP="008D4D44">
            <w:pPr>
              <w:framePr w:wrap="notBeside" w:vAnchor="text" w:hAnchor="page" w:x="1203" w:y="-19"/>
              <w:ind w:left="580"/>
              <w:rPr>
                <w:rFonts w:asciiTheme="minorHAnsi" w:hAnsiTheme="minorHAnsi"/>
                <w:sz w:val="20"/>
                <w:szCs w:val="20"/>
              </w:rPr>
            </w:pPr>
            <w:r w:rsidRPr="008D4D44">
              <w:rPr>
                <w:rFonts w:asciiTheme="minorHAnsi" w:hAnsiTheme="minorHAnsi"/>
                <w:sz w:val="20"/>
                <w:szCs w:val="20"/>
              </w:rPr>
              <w:t>4.</w:t>
            </w:r>
          </w:p>
        </w:tc>
        <w:tc>
          <w:tcPr>
            <w:tcW w:w="4052" w:type="dxa"/>
            <w:shd w:val="clear" w:color="auto" w:fill="FFFFFF"/>
          </w:tcPr>
          <w:p w:rsidR="008D4D44" w:rsidRPr="008D4D44" w:rsidRDefault="008D4D44" w:rsidP="008D4D44">
            <w:pPr>
              <w:framePr w:wrap="notBeside" w:vAnchor="text" w:hAnchor="page" w:x="1203" w:y="-19"/>
              <w:ind w:left="80"/>
              <w:rPr>
                <w:rFonts w:asciiTheme="minorHAnsi" w:hAnsiTheme="minorHAnsi"/>
                <w:sz w:val="20"/>
                <w:szCs w:val="20"/>
              </w:rPr>
            </w:pPr>
            <w:r w:rsidRPr="008D4D44">
              <w:rPr>
                <w:rFonts w:asciiTheme="minorHAnsi" w:hAnsiTheme="minorHAnsi"/>
                <w:sz w:val="20"/>
                <w:szCs w:val="20"/>
              </w:rPr>
              <w:t>Διάρκεια παλμού</w:t>
            </w:r>
          </w:p>
        </w:tc>
        <w:tc>
          <w:tcPr>
            <w:tcW w:w="4326" w:type="dxa"/>
            <w:shd w:val="clear" w:color="auto" w:fill="FFFFFF"/>
          </w:tcPr>
          <w:p w:rsidR="008D4D44" w:rsidRPr="000232DC" w:rsidRDefault="008D4D44" w:rsidP="000232DC">
            <w:pPr>
              <w:framePr w:wrap="notBeside" w:vAnchor="text" w:hAnchor="page" w:x="1203" w:y="-19"/>
              <w:spacing w:line="259" w:lineRule="exact"/>
              <w:rPr>
                <w:rFonts w:asciiTheme="minorHAnsi" w:hAnsiTheme="minorHAnsi"/>
                <w:i/>
                <w:sz w:val="20"/>
                <w:szCs w:val="20"/>
              </w:rPr>
            </w:pPr>
            <w:r w:rsidRPr="000232DC">
              <w:rPr>
                <w:rFonts w:asciiTheme="minorHAnsi" w:hAnsiTheme="minorHAnsi"/>
                <w:i/>
                <w:sz w:val="20"/>
                <w:szCs w:val="20"/>
              </w:rPr>
              <w:t>Να</w:t>
            </w:r>
            <w:r w:rsidRPr="000232DC">
              <w:rPr>
                <w:rStyle w:val="750"/>
                <w:rFonts w:asciiTheme="minorHAnsi" w:hAnsiTheme="minorHAnsi"/>
                <w:i w:val="0"/>
                <w:sz w:val="20"/>
                <w:szCs w:val="20"/>
              </w:rPr>
              <w:t xml:space="preserve"> αναφερθεί &amp;</w:t>
            </w:r>
            <w:r w:rsidRPr="000232DC">
              <w:rPr>
                <w:rFonts w:asciiTheme="minorHAnsi" w:hAnsiTheme="minorHAnsi"/>
                <w:i/>
                <w:sz w:val="20"/>
                <w:szCs w:val="20"/>
              </w:rPr>
              <w:t xml:space="preserve"> αιτιολογηθεί (χρόνος, μορφή)</w:t>
            </w:r>
          </w:p>
        </w:tc>
      </w:tr>
      <w:tr w:rsidR="008D4D44" w:rsidRPr="008D4D44" w:rsidTr="008D4D44">
        <w:trPr>
          <w:trHeight w:val="275"/>
          <w:jc w:val="center"/>
        </w:trPr>
        <w:tc>
          <w:tcPr>
            <w:tcW w:w="778" w:type="dxa"/>
            <w:shd w:val="clear" w:color="auto" w:fill="FFFFFF"/>
          </w:tcPr>
          <w:p w:rsidR="008D4D44" w:rsidRPr="008D4D44" w:rsidRDefault="008D4D44" w:rsidP="008D4D44">
            <w:pPr>
              <w:framePr w:wrap="notBeside" w:vAnchor="text" w:hAnchor="page" w:x="1203" w:y="-19"/>
              <w:ind w:left="580"/>
              <w:rPr>
                <w:rFonts w:asciiTheme="minorHAnsi" w:hAnsiTheme="minorHAnsi"/>
                <w:sz w:val="20"/>
                <w:szCs w:val="20"/>
              </w:rPr>
            </w:pPr>
            <w:r w:rsidRPr="008D4D44">
              <w:rPr>
                <w:rFonts w:asciiTheme="minorHAnsi" w:hAnsiTheme="minorHAnsi"/>
                <w:sz w:val="20"/>
                <w:szCs w:val="20"/>
              </w:rPr>
              <w:t>5.</w:t>
            </w:r>
          </w:p>
        </w:tc>
        <w:tc>
          <w:tcPr>
            <w:tcW w:w="4052" w:type="dxa"/>
            <w:shd w:val="clear" w:color="auto" w:fill="FFFFFF"/>
          </w:tcPr>
          <w:p w:rsidR="008D4D44" w:rsidRPr="008D4D44" w:rsidRDefault="008D4D44" w:rsidP="008D4D44">
            <w:pPr>
              <w:framePr w:wrap="notBeside" w:vAnchor="text" w:hAnchor="page" w:x="1203" w:y="-19"/>
              <w:rPr>
                <w:rFonts w:asciiTheme="minorHAnsi" w:hAnsiTheme="minorHAnsi"/>
                <w:sz w:val="20"/>
                <w:szCs w:val="20"/>
              </w:rPr>
            </w:pPr>
            <w:r w:rsidRPr="008D4D44">
              <w:rPr>
                <w:rFonts w:asciiTheme="minorHAnsi" w:hAnsiTheme="minorHAnsi"/>
                <w:sz w:val="20"/>
                <w:szCs w:val="20"/>
              </w:rPr>
              <w:t>Τρόποι Σηματοδότησης</w:t>
            </w:r>
          </w:p>
        </w:tc>
        <w:tc>
          <w:tcPr>
            <w:tcW w:w="4326" w:type="dxa"/>
            <w:shd w:val="clear" w:color="auto" w:fill="FFFFFF"/>
          </w:tcPr>
          <w:p w:rsidR="008D4D44" w:rsidRPr="008D4D44" w:rsidRDefault="008D4D44" w:rsidP="000232DC">
            <w:pPr>
              <w:framePr w:wrap="notBeside" w:vAnchor="text" w:hAnchor="page" w:x="1203" w:y="-19"/>
              <w:spacing w:line="259" w:lineRule="exact"/>
              <w:rPr>
                <w:rFonts w:asciiTheme="minorHAnsi" w:hAnsiTheme="minorHAnsi"/>
                <w:sz w:val="20"/>
                <w:szCs w:val="20"/>
              </w:rPr>
            </w:pPr>
            <w:r w:rsidRPr="008D4D44">
              <w:rPr>
                <w:rFonts w:asciiTheme="minorHAnsi" w:hAnsiTheme="minorHAnsi"/>
                <w:sz w:val="20"/>
                <w:szCs w:val="20"/>
                <w:lang w:val="en-US"/>
              </w:rPr>
              <w:t>Demand</w:t>
            </w:r>
            <w:r w:rsidRPr="008D4D44">
              <w:rPr>
                <w:rFonts w:asciiTheme="minorHAnsi" w:hAnsiTheme="minorHAnsi"/>
                <w:sz w:val="20"/>
                <w:szCs w:val="20"/>
              </w:rPr>
              <w:t xml:space="preserve"> &amp; ασύγχρονη</w:t>
            </w:r>
          </w:p>
        </w:tc>
      </w:tr>
    </w:tbl>
    <w:p w:rsidR="008D4D44" w:rsidRPr="008D4D44" w:rsidRDefault="008D4D44" w:rsidP="008D4D44">
      <w:pPr>
        <w:pStyle w:val="ae"/>
        <w:framePr w:wrap="notBeside" w:vAnchor="text" w:hAnchor="page" w:x="1203" w:y="-19"/>
        <w:shd w:val="clear" w:color="auto" w:fill="auto"/>
        <w:tabs>
          <w:tab w:val="left" w:pos="4698"/>
        </w:tabs>
        <w:spacing w:line="180" w:lineRule="exact"/>
        <w:jc w:val="center"/>
        <w:rPr>
          <w:rFonts w:asciiTheme="minorHAnsi" w:hAnsiTheme="minorHAnsi"/>
        </w:rPr>
      </w:pPr>
      <w:r w:rsidRPr="008D4D44">
        <w:rPr>
          <w:rFonts w:asciiTheme="minorHAnsi" w:hAnsiTheme="minorHAnsi"/>
        </w:rPr>
        <w:tab/>
      </w:r>
    </w:p>
    <w:p w:rsidR="008D4D44" w:rsidRPr="008D4D44" w:rsidRDefault="008D4D44" w:rsidP="008D4D44">
      <w:pPr>
        <w:rPr>
          <w:rFonts w:asciiTheme="minorHAnsi" w:hAnsiTheme="minorHAnsi"/>
          <w:sz w:val="20"/>
          <w:szCs w:val="20"/>
        </w:rPr>
      </w:pPr>
    </w:p>
    <w:p w:rsidR="008D4D44" w:rsidRDefault="008D4D44" w:rsidP="008D4D44">
      <w:pPr>
        <w:pStyle w:val="aff4"/>
        <w:tabs>
          <w:tab w:val="left" w:pos="356"/>
        </w:tabs>
        <w:spacing w:after="1732" w:line="264" w:lineRule="exact"/>
        <w:ind w:right="380"/>
      </w:pPr>
    </w:p>
    <w:p w:rsidR="00AC522F" w:rsidRDefault="00AC522F">
      <w:pPr>
        <w:rPr>
          <w:rStyle w:val="108"/>
        </w:rPr>
      </w:pPr>
    </w:p>
    <w:p w:rsidR="00462E0B" w:rsidRDefault="00462E0B">
      <w:pPr>
        <w:rPr>
          <w:rStyle w:val="108"/>
          <w:b/>
          <w:bCs/>
        </w:rPr>
      </w:pPr>
      <w:r>
        <w:rPr>
          <w:rStyle w:val="108"/>
        </w:rPr>
        <w:br w:type="page"/>
      </w:r>
    </w:p>
    <w:p w:rsidR="00462E0B" w:rsidRPr="00AD3F9E" w:rsidRDefault="00462E0B" w:rsidP="00462E0B">
      <w:pPr>
        <w:jc w:val="both"/>
        <w:rPr>
          <w:rFonts w:asciiTheme="minorHAnsi" w:hAnsiTheme="minorHAnsi"/>
          <w:b/>
          <w:sz w:val="20"/>
          <w:szCs w:val="20"/>
        </w:rPr>
      </w:pPr>
      <w:r>
        <w:rPr>
          <w:rFonts w:asciiTheme="minorHAnsi" w:eastAsia="Calibri" w:hAnsiTheme="minorHAnsi" w:cs="Calibri"/>
          <w:b/>
          <w:sz w:val="22"/>
          <w:szCs w:val="22"/>
        </w:rPr>
        <w:lastRenderedPageBreak/>
        <w:t xml:space="preserve">ΠΑΡΑΡΤΗΜΑ Γ΄: </w:t>
      </w:r>
      <w:r>
        <w:rPr>
          <w:rFonts w:asciiTheme="minorHAnsi" w:hAnsiTheme="minorHAnsi"/>
          <w:b/>
          <w:sz w:val="20"/>
          <w:szCs w:val="20"/>
        </w:rPr>
        <w:t>ΦΥΛΛΟ</w:t>
      </w:r>
      <w:r w:rsidRPr="00AD3F9E">
        <w:rPr>
          <w:rFonts w:asciiTheme="minorHAnsi" w:hAnsiTheme="minorHAnsi"/>
          <w:b/>
          <w:sz w:val="20"/>
          <w:szCs w:val="20"/>
        </w:rPr>
        <w:t xml:space="preserve"> ΣΥΜΜΟΡΦΩΣΗΣ</w:t>
      </w:r>
    </w:p>
    <w:p w:rsidR="00462E0B" w:rsidRPr="00AD3F9E" w:rsidRDefault="00462E0B" w:rsidP="00462E0B">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p>
    <w:p w:rsidR="00462E0B" w:rsidRPr="00AD3F9E" w:rsidRDefault="00462E0B" w:rsidP="00462E0B">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Pr>
          <w:rFonts w:asciiTheme="minorHAnsi" w:hAnsiTheme="minorHAnsi" w:cs="Arial"/>
          <w:sz w:val="20"/>
          <w:szCs w:val="20"/>
        </w:rPr>
        <w:t>:</w:t>
      </w:r>
    </w:p>
    <w:p w:rsidR="00462E0B" w:rsidRPr="00AD3F9E" w:rsidRDefault="00462E0B" w:rsidP="00462E0B">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462E0B" w:rsidRPr="00AD3F9E" w:rsidRDefault="00462E0B" w:rsidP="00350EEF">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p>
        </w:tc>
      </w:tr>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462E0B" w:rsidRPr="00AD3F9E" w:rsidTr="00350EEF">
        <w:tc>
          <w:tcPr>
            <w:tcW w:w="2125"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462E0B" w:rsidRPr="00AD3F9E" w:rsidRDefault="00462E0B" w:rsidP="00350EEF">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462E0B" w:rsidRPr="00AD3F9E" w:rsidRDefault="00462E0B" w:rsidP="00462E0B">
      <w:pPr>
        <w:ind w:left="720"/>
        <w:jc w:val="both"/>
        <w:rPr>
          <w:rFonts w:asciiTheme="minorHAnsi" w:hAnsiTheme="minorHAnsi" w:cs="Arial"/>
          <w:sz w:val="20"/>
          <w:szCs w:val="20"/>
        </w:rPr>
      </w:pPr>
    </w:p>
    <w:p w:rsidR="00462E0B" w:rsidRPr="00AD3F9E" w:rsidRDefault="00462E0B" w:rsidP="00462E0B">
      <w:pPr>
        <w:numPr>
          <w:ilvl w:val="0"/>
          <w:numId w:val="41"/>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462E0B" w:rsidRPr="00AD3F9E" w:rsidRDefault="00462E0B" w:rsidP="00462E0B">
      <w:pPr>
        <w:numPr>
          <w:ilvl w:val="0"/>
          <w:numId w:val="41"/>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462E0B" w:rsidRPr="00AD3F9E" w:rsidRDefault="00462E0B" w:rsidP="00462E0B">
      <w:pPr>
        <w:numPr>
          <w:ilvl w:val="0"/>
          <w:numId w:val="41"/>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462E0B" w:rsidRPr="00AD3F9E" w:rsidRDefault="00462E0B" w:rsidP="00462E0B">
      <w:pPr>
        <w:numPr>
          <w:ilvl w:val="0"/>
          <w:numId w:val="41"/>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462E0B" w:rsidRPr="00AD3F9E" w:rsidRDefault="00462E0B" w:rsidP="00462E0B">
      <w:pPr>
        <w:numPr>
          <w:ilvl w:val="0"/>
          <w:numId w:val="41"/>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462E0B" w:rsidRDefault="00462E0B" w:rsidP="00462E0B">
      <w:pPr>
        <w:numPr>
          <w:ilvl w:val="0"/>
          <w:numId w:val="41"/>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C33F96" w:rsidRDefault="00C33F96">
      <w:pPr>
        <w:pStyle w:val="12"/>
        <w:keepNext/>
        <w:keepLines/>
        <w:shd w:val="clear" w:color="auto" w:fill="auto"/>
        <w:spacing w:before="0" w:after="0" w:line="270" w:lineRule="exact"/>
        <w:ind w:left="4400"/>
        <w:jc w:val="left"/>
        <w:rPr>
          <w:rStyle w:val="108"/>
        </w:rPr>
      </w:pPr>
    </w:p>
    <w:p w:rsidR="00462E0B" w:rsidRDefault="00462E0B">
      <w:pPr>
        <w:pStyle w:val="12"/>
        <w:keepNext/>
        <w:keepLines/>
        <w:shd w:val="clear" w:color="auto" w:fill="auto"/>
        <w:spacing w:before="0" w:after="0" w:line="270" w:lineRule="exact"/>
        <w:ind w:left="4400"/>
        <w:jc w:val="left"/>
        <w:rPr>
          <w:rStyle w:val="108"/>
        </w:rPr>
      </w:pPr>
    </w:p>
    <w:p w:rsidR="00462E0B" w:rsidRDefault="00462E0B">
      <w:pPr>
        <w:rPr>
          <w:rStyle w:val="108"/>
          <w:b/>
          <w:bCs/>
        </w:rPr>
      </w:pPr>
      <w:r>
        <w:rPr>
          <w:rStyle w:val="108"/>
        </w:rPr>
        <w:br w:type="page"/>
      </w:r>
    </w:p>
    <w:p w:rsidR="00462E0B" w:rsidRPr="00B83614" w:rsidRDefault="00462E0B" w:rsidP="007C70CE">
      <w:pPr>
        <w:rPr>
          <w:rFonts w:asciiTheme="minorHAnsi" w:hAnsiTheme="minorHAnsi"/>
          <w:b/>
          <w:bCs/>
          <w:sz w:val="22"/>
          <w:szCs w:val="22"/>
        </w:rPr>
      </w:pPr>
      <w:r>
        <w:lastRenderedPageBreak/>
        <w:t>π</w:t>
      </w:r>
      <w:r>
        <w:rPr>
          <w:rFonts w:asciiTheme="minorHAnsi" w:hAnsiTheme="minorHAnsi"/>
          <w:b/>
          <w:bCs/>
          <w:sz w:val="22"/>
          <w:szCs w:val="22"/>
        </w:rPr>
        <w:t>ΑΡΑΡΤΗΜΑ Δ</w:t>
      </w:r>
      <w:r w:rsidRPr="00B83614">
        <w:rPr>
          <w:rFonts w:asciiTheme="minorHAnsi" w:hAnsiTheme="minorHAnsi"/>
          <w:b/>
          <w:bCs/>
          <w:sz w:val="22"/>
          <w:szCs w:val="22"/>
        </w:rPr>
        <w:t>΄</w:t>
      </w:r>
    </w:p>
    <w:p w:rsidR="00462E0B" w:rsidRDefault="00462E0B" w:rsidP="003E39A8">
      <w:pPr>
        <w:pStyle w:val="12"/>
        <w:keepNext/>
        <w:keepLines/>
        <w:shd w:val="clear" w:color="auto" w:fill="auto"/>
        <w:spacing w:before="0" w:after="0" w:line="270" w:lineRule="exact"/>
        <w:jc w:val="left"/>
        <w:rPr>
          <w:rStyle w:val="108"/>
        </w:rPr>
      </w:pPr>
    </w:p>
    <w:p w:rsidR="003E39A8" w:rsidRPr="003E39A8" w:rsidRDefault="003E39A8" w:rsidP="003E39A8">
      <w:pPr>
        <w:jc w:val="center"/>
        <w:rPr>
          <w:rFonts w:ascii="Calibri" w:hAnsi="Calibri"/>
          <w:sz w:val="22"/>
          <w:szCs w:val="22"/>
        </w:rPr>
      </w:pPr>
      <w:r w:rsidRPr="003E39A8">
        <w:rPr>
          <w:rFonts w:ascii="Calibri" w:hAnsi="Calibri"/>
          <w:b/>
          <w:bCs/>
          <w:sz w:val="22"/>
          <w:szCs w:val="22"/>
        </w:rPr>
        <w:t>ΤΥΠΟΠΟΙΗΜΕΝΟ ΕΝΤΥΠΟ ΥΠΕΥΘΥΝΗΣ ΔΗΛΩΣΗΣ (TEΥΔ)</w:t>
      </w:r>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5"/>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Αρμόδιος για πληροφορίες: [</w:t>
            </w:r>
            <w:r w:rsidR="00C608E8">
              <w:rPr>
                <w:rFonts w:asciiTheme="minorHAnsi" w:hAnsiTheme="minorHAnsi"/>
                <w:sz w:val="22"/>
                <w:szCs w:val="22"/>
              </w:rPr>
              <w:t>Ευαγγελία Κοξαρά</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Τηλέφωνο: [28413</w:t>
            </w:r>
            <w:r w:rsidR="00C608E8">
              <w:rPr>
                <w:rFonts w:asciiTheme="minorHAnsi" w:hAnsiTheme="minorHAnsi"/>
                <w:sz w:val="22"/>
                <w:szCs w:val="22"/>
              </w:rPr>
              <w:t>43174</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Ηλ. ταχυδρομείο: [</w:t>
            </w:r>
            <w:r w:rsidR="00C608E8">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3E39A8">
              <w:rPr>
                <w:rFonts w:asciiTheme="minorHAnsi" w:hAnsiTheme="minorHAnsi"/>
                <w:sz w:val="22"/>
                <w:szCs w:val="22"/>
              </w:rPr>
              <w:t xml:space="preserve">33192300-5, 33100000-1, 33172200-8, </w:t>
            </w:r>
            <w:r w:rsidR="00B90727">
              <w:rPr>
                <w:rFonts w:asciiTheme="minorHAnsi" w:hAnsiTheme="minorHAnsi"/>
                <w:sz w:val="22"/>
                <w:szCs w:val="22"/>
              </w:rPr>
              <w:t>33182100-0</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92247D">
              <w:rPr>
                <w:rFonts w:ascii="Calibri" w:hAnsi="Calibri"/>
                <w:sz w:val="22"/>
                <w:szCs w:val="22"/>
              </w:rPr>
              <w:t>18</w:t>
            </w:r>
            <w:r w:rsidR="0092247D">
              <w:rPr>
                <w:rFonts w:ascii="Calibri" w:hAnsi="Calibri"/>
                <w:sz w:val="22"/>
                <w:szCs w:val="22"/>
                <w:lang w:val="en-US"/>
              </w:rPr>
              <w:t>PROC002602493</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D3109F" w:rsidRPr="003E39A8" w:rsidRDefault="00D3109F" w:rsidP="0032168F">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32168F">
              <w:rPr>
                <w:rFonts w:ascii="Calibri" w:hAnsi="Calibri"/>
                <w:sz w:val="22"/>
                <w:szCs w:val="22"/>
              </w:rPr>
              <w:t>928</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D3109F" w:rsidRPr="003E39A8" w:rsidRDefault="00D3109F" w:rsidP="00350EEF">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D3109F" w:rsidRPr="003E39A8" w:rsidRDefault="00D3109F" w:rsidP="00350EEF">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w:t>
            </w:r>
            <w:r w:rsidRPr="003E39A8">
              <w:rPr>
                <w:rFonts w:ascii="Calibri" w:hAnsi="Calibri"/>
                <w:sz w:val="22"/>
                <w:szCs w:val="22"/>
              </w:rPr>
              <w:lastRenderedPageBreak/>
              <w:t xml:space="preserve">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1"/>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3E39A8">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2"/>
      </w:r>
      <w:r w:rsidRPr="003E39A8">
        <w:rPr>
          <w:rFonts w:ascii="Calibri" w:hAnsi="Calibri"/>
          <w:sz w:val="22"/>
          <w:szCs w:val="22"/>
        </w:rPr>
        <w:t>·</w:t>
      </w:r>
    </w:p>
    <w:p w:rsidR="00D3109F" w:rsidRPr="003E39A8" w:rsidRDefault="00D3109F" w:rsidP="003E39A8">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3"/>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3E39A8">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D3109F" w:rsidRPr="003E39A8" w:rsidRDefault="00D3109F" w:rsidP="003E39A8">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6"/>
      </w:r>
      <w:r w:rsidRPr="003E39A8">
        <w:rPr>
          <w:rStyle w:val="aff5"/>
          <w:rFonts w:ascii="Calibri" w:hAnsi="Calibri"/>
          <w:sz w:val="22"/>
          <w:szCs w:val="22"/>
        </w:rPr>
        <w:t>·</w:t>
      </w:r>
    </w:p>
    <w:p w:rsidR="00D3109F" w:rsidRPr="003E39A8" w:rsidRDefault="00D3109F" w:rsidP="003E39A8">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3E39A8">
      <w:pPr>
        <w:numPr>
          <w:ilvl w:val="0"/>
          <w:numId w:val="3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9"/>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sz w:val="22"/>
                <w:szCs w:val="22"/>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0"/>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1"/>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5"/>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6"/>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7"/>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8"/>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9"/>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0"/>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1"/>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2"/>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21"/>
          <w:footerReference w:type="default" r:id="rId22"/>
          <w:endnotePr>
            <w:numFmt w:val="decimal"/>
          </w:endnotePr>
          <w:type w:val="continuous"/>
          <w:pgSz w:w="11905" w:h="16837"/>
          <w:pgMar w:top="709" w:right="853" w:bottom="851" w:left="1328" w:header="0" w:footer="3" w:gutter="0"/>
          <w:cols w:space="720"/>
          <w:noEndnote/>
          <w:docGrid w:linePitch="360"/>
        </w:sectPr>
      </w:pPr>
    </w:p>
    <w:p w:rsidR="002941CA" w:rsidRDefault="002940D4">
      <w:pPr>
        <w:pStyle w:val="12"/>
        <w:keepNext/>
        <w:keepLines/>
        <w:shd w:val="clear" w:color="auto" w:fill="auto"/>
        <w:spacing w:before="0" w:after="0" w:line="270" w:lineRule="exact"/>
        <w:ind w:left="4400"/>
        <w:jc w:val="left"/>
      </w:pPr>
      <w:r>
        <w:rPr>
          <w:rStyle w:val="108"/>
        </w:rPr>
        <w:lastRenderedPageBreak/>
        <w:t xml:space="preserve">ΠΑΡΑΡΤΗΜΑ </w:t>
      </w:r>
      <w:r w:rsidR="00462E0B">
        <w:rPr>
          <w:rStyle w:val="108"/>
        </w:rPr>
        <w:t>Ε</w:t>
      </w:r>
      <w:r>
        <w:rPr>
          <w:rStyle w:val="108"/>
        </w:rPr>
        <w:t>'</w:t>
      </w:r>
      <w:bookmarkEnd w:id="63"/>
    </w:p>
    <w:p w:rsidR="002941CA" w:rsidRDefault="002940D4">
      <w:pPr>
        <w:pStyle w:val="221"/>
        <w:keepNext/>
        <w:keepLines/>
        <w:shd w:val="clear" w:color="auto" w:fill="auto"/>
        <w:spacing w:before="0" w:after="233" w:line="230" w:lineRule="exact"/>
        <w:ind w:left="2900"/>
        <w:jc w:val="left"/>
      </w:pPr>
      <w:bookmarkStart w:id="64" w:name="bookmark72"/>
      <w:r>
        <w:rPr>
          <w:rStyle w:val="225"/>
        </w:rPr>
        <w:t>ΕΝΤΥΠΟ ΟΙΚΟΝΟΜΙΚΗΣ ΠΡΟΣΦΟΡΑΣ - ΟΔΗΓΙΕΣ</w:t>
      </w:r>
      <w:bookmarkEnd w:id="64"/>
    </w:p>
    <w:p w:rsidR="002941CA" w:rsidRDefault="002941CA">
      <w:pPr>
        <w:rPr>
          <w:sz w:val="2"/>
          <w:szCs w:val="2"/>
        </w:rPr>
      </w:pPr>
    </w:p>
    <w:tbl>
      <w:tblPr>
        <w:tblStyle w:val="affb"/>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6D7506" w:rsidRPr="006D7506" w:rsidTr="00EA5FA4">
        <w:tc>
          <w:tcPr>
            <w:tcW w:w="426" w:type="dxa"/>
          </w:tcPr>
          <w:p w:rsidR="006D7506" w:rsidRPr="006D7506" w:rsidRDefault="006D7506" w:rsidP="009F32D2">
            <w:pPr>
              <w:jc w:val="both"/>
              <w:rPr>
                <w:rFonts w:cs="Arial"/>
                <w:b/>
                <w:sz w:val="16"/>
                <w:szCs w:val="16"/>
              </w:rPr>
            </w:pPr>
            <w:r w:rsidRPr="006D7506">
              <w:rPr>
                <w:rFonts w:cs="Arial"/>
                <w:b/>
                <w:sz w:val="16"/>
                <w:szCs w:val="16"/>
              </w:rPr>
              <w:t>α/α</w:t>
            </w:r>
          </w:p>
        </w:tc>
        <w:tc>
          <w:tcPr>
            <w:tcW w:w="709" w:type="dxa"/>
          </w:tcPr>
          <w:p w:rsidR="006D7506" w:rsidRPr="006D7506" w:rsidRDefault="006D7506" w:rsidP="009F32D2">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6D7506" w:rsidRPr="006D7506" w:rsidRDefault="006D7506"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6D7506" w:rsidRPr="006D7506" w:rsidRDefault="006D7506"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6D7506" w:rsidRPr="006D7506" w:rsidRDefault="006D7506"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6D7506" w:rsidRPr="006D7506" w:rsidRDefault="006D7506" w:rsidP="001429D5">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6D7506" w:rsidRPr="006D7506" w:rsidRDefault="006D7506" w:rsidP="00A70461">
            <w:pPr>
              <w:jc w:val="both"/>
              <w:rPr>
                <w:rFonts w:cs="Arial"/>
                <w:b/>
                <w:sz w:val="16"/>
                <w:szCs w:val="16"/>
              </w:rPr>
            </w:pPr>
            <w:r w:rsidRPr="006D7506">
              <w:rPr>
                <w:rFonts w:cs="Arial"/>
                <w:b/>
                <w:sz w:val="16"/>
                <w:szCs w:val="16"/>
              </w:rPr>
              <w:t>Ποσότητα</w:t>
            </w:r>
          </w:p>
        </w:tc>
        <w:tc>
          <w:tcPr>
            <w:tcW w:w="1559" w:type="dxa"/>
          </w:tcPr>
          <w:p w:rsidR="006D7506" w:rsidRPr="006D7506" w:rsidRDefault="006D7506" w:rsidP="00A70461">
            <w:pPr>
              <w:jc w:val="both"/>
              <w:rPr>
                <w:rFonts w:cs="Arial"/>
                <w:b/>
                <w:sz w:val="16"/>
                <w:szCs w:val="16"/>
              </w:rPr>
            </w:pPr>
            <w:r w:rsidRPr="006D7506">
              <w:rPr>
                <w:rFonts w:cs="Arial"/>
                <w:b/>
                <w:sz w:val="16"/>
                <w:szCs w:val="16"/>
              </w:rPr>
              <w:t>Κωδικός παρατηρητηρίου</w:t>
            </w:r>
          </w:p>
        </w:tc>
        <w:tc>
          <w:tcPr>
            <w:tcW w:w="1560" w:type="dxa"/>
          </w:tcPr>
          <w:p w:rsidR="006D7506" w:rsidRPr="006D7506" w:rsidRDefault="006D7506" w:rsidP="00A70461">
            <w:pPr>
              <w:jc w:val="both"/>
              <w:rPr>
                <w:rFonts w:cs="Arial"/>
                <w:b/>
                <w:sz w:val="16"/>
                <w:szCs w:val="16"/>
              </w:rPr>
            </w:pPr>
            <w:r w:rsidRPr="006D7506">
              <w:rPr>
                <w:rFonts w:cs="Arial"/>
                <w:b/>
                <w:sz w:val="16"/>
                <w:szCs w:val="16"/>
              </w:rPr>
              <w:t>Τιμή Παρατηρητηρίου</w:t>
            </w:r>
          </w:p>
        </w:tc>
        <w:tc>
          <w:tcPr>
            <w:tcW w:w="1134" w:type="dxa"/>
          </w:tcPr>
          <w:p w:rsidR="006D7506" w:rsidRPr="006D7506" w:rsidRDefault="00296E94" w:rsidP="00A70461">
            <w:pPr>
              <w:jc w:val="both"/>
              <w:rPr>
                <w:rFonts w:cs="Arial"/>
                <w:b/>
                <w:sz w:val="16"/>
                <w:szCs w:val="16"/>
              </w:rPr>
            </w:pPr>
            <w:r>
              <w:rPr>
                <w:rFonts w:cs="Arial"/>
                <w:b/>
                <w:sz w:val="16"/>
                <w:szCs w:val="16"/>
              </w:rPr>
              <w:t xml:space="preserve">Συντελεστής </w:t>
            </w:r>
            <w:r w:rsidR="006D7506" w:rsidRPr="006D7506">
              <w:rPr>
                <w:rFonts w:cs="Arial"/>
                <w:b/>
                <w:sz w:val="16"/>
                <w:szCs w:val="16"/>
              </w:rPr>
              <w:t>Φ.Π.Α.</w:t>
            </w:r>
          </w:p>
        </w:tc>
        <w:tc>
          <w:tcPr>
            <w:tcW w:w="1417" w:type="dxa"/>
          </w:tcPr>
          <w:p w:rsidR="006D7506" w:rsidRPr="006D7506" w:rsidRDefault="006D7506" w:rsidP="006D7506">
            <w:pPr>
              <w:jc w:val="both"/>
              <w:rPr>
                <w:rFonts w:cs="Arial"/>
                <w:b/>
                <w:sz w:val="16"/>
                <w:szCs w:val="16"/>
              </w:rPr>
            </w:pPr>
            <w:r w:rsidRPr="006D7506">
              <w:rPr>
                <w:rFonts w:cs="Arial"/>
                <w:b/>
                <w:sz w:val="16"/>
                <w:szCs w:val="16"/>
              </w:rPr>
              <w:t>Αξία προ ΦΠΑ</w:t>
            </w:r>
          </w:p>
        </w:tc>
        <w:tc>
          <w:tcPr>
            <w:tcW w:w="1134" w:type="dxa"/>
          </w:tcPr>
          <w:p w:rsidR="006D7506" w:rsidRPr="006D7506" w:rsidRDefault="006D7506"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Pr>
          <w:p w:rsidR="006D7506" w:rsidRPr="006D7506" w:rsidRDefault="006D7506" w:rsidP="006D7506">
            <w:pPr>
              <w:suppressAutoHyphens/>
              <w:ind w:left="360"/>
              <w:jc w:val="both"/>
              <w:rPr>
                <w:rFonts w:cs="Arial"/>
                <w:b/>
                <w:sz w:val="16"/>
                <w:szCs w:val="16"/>
              </w:rPr>
            </w:pPr>
          </w:p>
        </w:tc>
        <w:tc>
          <w:tcPr>
            <w:tcW w:w="709"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418" w:type="dxa"/>
          </w:tcPr>
          <w:p w:rsidR="006D7506" w:rsidRPr="006D7506" w:rsidRDefault="006D7506" w:rsidP="009F32D2">
            <w:pPr>
              <w:jc w:val="both"/>
              <w:rPr>
                <w:rFonts w:cs="Arial"/>
                <w:b/>
                <w:sz w:val="16"/>
                <w:szCs w:val="16"/>
              </w:rPr>
            </w:pPr>
          </w:p>
        </w:tc>
        <w:tc>
          <w:tcPr>
            <w:tcW w:w="1276" w:type="dxa"/>
          </w:tcPr>
          <w:p w:rsidR="006D7506" w:rsidRPr="006D7506" w:rsidRDefault="006D7506" w:rsidP="009F32D2">
            <w:pPr>
              <w:jc w:val="both"/>
              <w:rPr>
                <w:rFonts w:cs="Arial"/>
                <w:b/>
                <w:sz w:val="16"/>
                <w:szCs w:val="16"/>
              </w:rPr>
            </w:pPr>
          </w:p>
        </w:tc>
        <w:tc>
          <w:tcPr>
            <w:tcW w:w="1701"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559" w:type="dxa"/>
          </w:tcPr>
          <w:p w:rsidR="006D7506" w:rsidRPr="006D7506" w:rsidRDefault="006D7506" w:rsidP="009F32D2">
            <w:pPr>
              <w:jc w:val="both"/>
              <w:rPr>
                <w:rFonts w:cs="Arial"/>
                <w:b/>
                <w:sz w:val="16"/>
                <w:szCs w:val="16"/>
              </w:rPr>
            </w:pPr>
          </w:p>
        </w:tc>
        <w:tc>
          <w:tcPr>
            <w:tcW w:w="1560"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bottom w:val="single" w:sz="4" w:space="0" w:color="auto"/>
            </w:tcBorders>
          </w:tcPr>
          <w:p w:rsidR="006D7506" w:rsidRPr="006D7506" w:rsidRDefault="006D7506" w:rsidP="006D7506">
            <w:pPr>
              <w:suppressAutoHyphens/>
              <w:ind w:left="360"/>
              <w:jc w:val="both"/>
              <w:rPr>
                <w:rFonts w:cs="Arial"/>
                <w:b/>
                <w:sz w:val="16"/>
                <w:szCs w:val="16"/>
              </w:rPr>
            </w:pPr>
          </w:p>
        </w:tc>
        <w:tc>
          <w:tcPr>
            <w:tcW w:w="709"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418" w:type="dxa"/>
            <w:tcBorders>
              <w:bottom w:val="single" w:sz="4" w:space="0" w:color="auto"/>
            </w:tcBorders>
          </w:tcPr>
          <w:p w:rsidR="006D7506" w:rsidRPr="006D7506" w:rsidRDefault="006D7506" w:rsidP="009F32D2">
            <w:pPr>
              <w:jc w:val="both"/>
              <w:rPr>
                <w:rFonts w:cs="Arial"/>
                <w:b/>
                <w:sz w:val="16"/>
                <w:szCs w:val="16"/>
              </w:rPr>
            </w:pPr>
          </w:p>
        </w:tc>
        <w:tc>
          <w:tcPr>
            <w:tcW w:w="1276" w:type="dxa"/>
            <w:tcBorders>
              <w:bottom w:val="single" w:sz="4" w:space="0" w:color="auto"/>
            </w:tcBorders>
          </w:tcPr>
          <w:p w:rsidR="006D7506" w:rsidRPr="006D7506" w:rsidRDefault="006D7506" w:rsidP="009F32D2">
            <w:pPr>
              <w:jc w:val="both"/>
              <w:rPr>
                <w:rFonts w:cs="Arial"/>
                <w:b/>
                <w:sz w:val="16"/>
                <w:szCs w:val="16"/>
              </w:rPr>
            </w:pPr>
          </w:p>
        </w:tc>
        <w:tc>
          <w:tcPr>
            <w:tcW w:w="1701" w:type="dxa"/>
            <w:tcBorders>
              <w:bottom w:val="single" w:sz="4" w:space="0" w:color="auto"/>
            </w:tcBorders>
          </w:tcPr>
          <w:p w:rsidR="006D7506" w:rsidRPr="006D7506" w:rsidRDefault="006D7506" w:rsidP="009F32D2">
            <w:pPr>
              <w:jc w:val="both"/>
              <w:rPr>
                <w:rFonts w:cs="Arial"/>
                <w:b/>
                <w:sz w:val="16"/>
                <w:szCs w:val="16"/>
              </w:rPr>
            </w:pPr>
          </w:p>
        </w:tc>
        <w:tc>
          <w:tcPr>
            <w:tcW w:w="1417" w:type="dxa"/>
            <w:tcBorders>
              <w:bottom w:val="single" w:sz="4" w:space="0" w:color="auto"/>
            </w:tcBorders>
          </w:tcPr>
          <w:p w:rsidR="006D7506" w:rsidRPr="006D7506" w:rsidRDefault="006D7506" w:rsidP="009F32D2">
            <w:pPr>
              <w:jc w:val="both"/>
              <w:rPr>
                <w:rFonts w:cs="Arial"/>
                <w:b/>
                <w:sz w:val="16"/>
                <w:szCs w:val="16"/>
              </w:rPr>
            </w:pPr>
          </w:p>
        </w:tc>
        <w:tc>
          <w:tcPr>
            <w:tcW w:w="1134" w:type="dxa"/>
            <w:tcBorders>
              <w:bottom w:val="single" w:sz="4" w:space="0" w:color="auto"/>
            </w:tcBorders>
          </w:tcPr>
          <w:p w:rsidR="006D7506" w:rsidRPr="006D7506" w:rsidRDefault="006D7506" w:rsidP="009F32D2">
            <w:pPr>
              <w:jc w:val="both"/>
              <w:rPr>
                <w:rFonts w:cs="Arial"/>
                <w:b/>
                <w:sz w:val="16"/>
                <w:szCs w:val="16"/>
              </w:rPr>
            </w:pPr>
          </w:p>
        </w:tc>
        <w:tc>
          <w:tcPr>
            <w:tcW w:w="1559" w:type="dxa"/>
            <w:tcBorders>
              <w:bottom w:val="single" w:sz="4" w:space="0" w:color="auto"/>
            </w:tcBorders>
          </w:tcPr>
          <w:p w:rsidR="006D7506" w:rsidRPr="006D7506" w:rsidRDefault="006D7506" w:rsidP="009F32D2">
            <w:pPr>
              <w:jc w:val="both"/>
              <w:rPr>
                <w:rFonts w:cs="Arial"/>
                <w:b/>
                <w:sz w:val="16"/>
                <w:szCs w:val="16"/>
              </w:rPr>
            </w:pPr>
          </w:p>
        </w:tc>
        <w:tc>
          <w:tcPr>
            <w:tcW w:w="1560" w:type="dxa"/>
            <w:tcBorders>
              <w:bottom w:val="single" w:sz="4" w:space="0" w:color="auto"/>
            </w:tcBorders>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r w:rsidR="006D7506" w:rsidRPr="006D7506" w:rsidTr="00EA5FA4">
        <w:tc>
          <w:tcPr>
            <w:tcW w:w="426" w:type="dxa"/>
            <w:tcBorders>
              <w:top w:val="single" w:sz="4" w:space="0" w:color="auto"/>
              <w:left w:val="nil"/>
              <w:bottom w:val="nil"/>
              <w:right w:val="nil"/>
            </w:tcBorders>
          </w:tcPr>
          <w:p w:rsidR="006D7506" w:rsidRPr="006D7506" w:rsidRDefault="006D7506" w:rsidP="006D7506">
            <w:pPr>
              <w:suppressAutoHyphens/>
              <w:ind w:left="360"/>
              <w:jc w:val="both"/>
              <w:rPr>
                <w:rFonts w:cs="Arial"/>
                <w:b/>
                <w:sz w:val="16"/>
                <w:szCs w:val="16"/>
              </w:rPr>
            </w:pPr>
          </w:p>
        </w:tc>
        <w:tc>
          <w:tcPr>
            <w:tcW w:w="70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8"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276"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701"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417"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134"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59" w:type="dxa"/>
            <w:tcBorders>
              <w:top w:val="single" w:sz="4" w:space="0" w:color="auto"/>
              <w:left w:val="nil"/>
              <w:bottom w:val="nil"/>
              <w:right w:val="nil"/>
            </w:tcBorders>
          </w:tcPr>
          <w:p w:rsidR="006D7506" w:rsidRPr="006D7506" w:rsidRDefault="006D7506" w:rsidP="009F32D2">
            <w:pPr>
              <w:jc w:val="both"/>
              <w:rPr>
                <w:rFonts w:cs="Arial"/>
                <w:b/>
                <w:sz w:val="16"/>
                <w:szCs w:val="16"/>
              </w:rPr>
            </w:pPr>
          </w:p>
        </w:tc>
        <w:tc>
          <w:tcPr>
            <w:tcW w:w="1560" w:type="dxa"/>
            <w:tcBorders>
              <w:top w:val="single" w:sz="4" w:space="0" w:color="auto"/>
              <w:left w:val="nil"/>
              <w:bottom w:val="nil"/>
              <w:right w:val="single" w:sz="4" w:space="0" w:color="auto"/>
            </w:tcBorders>
          </w:tcPr>
          <w:p w:rsidR="006D7506" w:rsidRPr="006D7506" w:rsidRDefault="006D7506" w:rsidP="009F32D2">
            <w:pPr>
              <w:jc w:val="both"/>
              <w:rPr>
                <w:rFonts w:cs="Arial"/>
                <w:b/>
                <w:sz w:val="16"/>
                <w:szCs w:val="16"/>
              </w:rPr>
            </w:pPr>
          </w:p>
        </w:tc>
        <w:tc>
          <w:tcPr>
            <w:tcW w:w="1134" w:type="dxa"/>
            <w:tcBorders>
              <w:left w:val="single" w:sz="4" w:space="0" w:color="auto"/>
            </w:tcBorders>
          </w:tcPr>
          <w:p w:rsidR="006D7506" w:rsidRPr="006D7506" w:rsidRDefault="006D7506" w:rsidP="009F32D2">
            <w:pPr>
              <w:jc w:val="both"/>
              <w:rPr>
                <w:rFonts w:cs="Arial"/>
                <w:b/>
                <w:sz w:val="16"/>
                <w:szCs w:val="16"/>
              </w:rPr>
            </w:pPr>
            <w:r w:rsidRPr="006D7506">
              <w:rPr>
                <w:rFonts w:cs="Arial"/>
                <w:b/>
                <w:sz w:val="16"/>
                <w:szCs w:val="16"/>
              </w:rPr>
              <w:t>ΣΥΝΟΛΟ</w:t>
            </w:r>
          </w:p>
        </w:tc>
        <w:tc>
          <w:tcPr>
            <w:tcW w:w="1417" w:type="dxa"/>
          </w:tcPr>
          <w:p w:rsidR="006D7506" w:rsidRPr="006D7506" w:rsidRDefault="006D7506" w:rsidP="009F32D2">
            <w:pPr>
              <w:jc w:val="both"/>
              <w:rPr>
                <w:rFonts w:cs="Arial"/>
                <w:b/>
                <w:sz w:val="16"/>
                <w:szCs w:val="16"/>
              </w:rPr>
            </w:pPr>
          </w:p>
        </w:tc>
        <w:tc>
          <w:tcPr>
            <w:tcW w:w="1134" w:type="dxa"/>
          </w:tcPr>
          <w:p w:rsidR="006D7506" w:rsidRPr="006D7506" w:rsidRDefault="006D7506"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65"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65"/>
    </w:p>
    <w:p w:rsidR="00C33F96" w:rsidRDefault="002940D4" w:rsidP="00C33F96">
      <w:pPr>
        <w:pStyle w:val="2c"/>
        <w:keepNext/>
        <w:keepLines/>
        <w:shd w:val="clear" w:color="auto" w:fill="auto"/>
        <w:spacing w:before="0" w:after="240" w:line="210" w:lineRule="exact"/>
        <w:ind w:left="301" w:firstLine="278"/>
      </w:pPr>
      <w:bookmarkStart w:id="66" w:name="bookmark75"/>
      <w:r>
        <w:t>Ημερομηνία</w:t>
      </w:r>
      <w:bookmarkEnd w:id="66"/>
      <w:r w:rsidR="00C33F96">
        <w:t xml:space="preserve"> </w:t>
      </w:r>
      <w:r>
        <w:t>(Υπογραφή - Σφραγίδα)</w:t>
      </w:r>
      <w:bookmarkStart w:id="67" w:name="bookmark76"/>
    </w:p>
    <w:p w:rsidR="002941CA" w:rsidRDefault="002940D4" w:rsidP="00C33F96">
      <w:pPr>
        <w:pStyle w:val="2c"/>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67"/>
    </w:p>
    <w:p w:rsidR="002941CA" w:rsidRDefault="002940D4">
      <w:pPr>
        <w:pStyle w:val="49"/>
        <w:numPr>
          <w:ilvl w:val="4"/>
          <w:numId w:val="23"/>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0B6D87" w:rsidRPr="000B6D87">
        <w:t>τέσσερα (4)</w:t>
      </w:r>
      <w:r w:rsidRPr="000B6D87">
        <w:t xml:space="preserve"> δεκαδικά ψηφία</w:t>
      </w:r>
      <w:r w:rsidR="004307C6" w:rsidRPr="000B6D87">
        <w:t>.</w:t>
      </w:r>
    </w:p>
    <w:p w:rsidR="002941CA" w:rsidRDefault="002940D4">
      <w:pPr>
        <w:pStyle w:val="49"/>
        <w:numPr>
          <w:ilvl w:val="4"/>
          <w:numId w:val="23"/>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pPr>
        <w:pStyle w:val="49"/>
        <w:numPr>
          <w:ilvl w:val="4"/>
          <w:numId w:val="23"/>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pPr>
        <w:pStyle w:val="49"/>
        <w:numPr>
          <w:ilvl w:val="4"/>
          <w:numId w:val="23"/>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pPr>
        <w:pStyle w:val="49"/>
        <w:numPr>
          <w:ilvl w:val="4"/>
          <w:numId w:val="23"/>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t>προθεσμίας επτά (7) ημερών από την ημέρα κοινοποίησης σε αυτούς της σχετικής πρόσκλησης. Η</w:t>
      </w:r>
      <w:r w:rsidR="004307C6">
        <w:t xml:space="preserve"> </w:t>
      </w:r>
      <w:r>
        <w:t>ευθύνη όμως για την ακρίβεια των αναφερομένων βαρύνει αποκλειστικά τον προσφέροντα.</w:t>
      </w:r>
    </w:p>
    <w:p w:rsidR="002941CA" w:rsidRDefault="002940D4">
      <w:pPr>
        <w:pStyle w:val="49"/>
        <w:numPr>
          <w:ilvl w:val="4"/>
          <w:numId w:val="23"/>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8130FE">
      <w:pPr>
        <w:pStyle w:val="49"/>
        <w:numPr>
          <w:ilvl w:val="4"/>
          <w:numId w:val="23"/>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ζητούμενο στο άρθρο 9 της διακήρυξης, δηλ από εκατόν είκοσι (120) ημέρες,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467249">
      <w:pPr>
        <w:rPr>
          <w:rFonts w:asciiTheme="minorHAnsi" w:eastAsia="Calibri" w:hAnsiTheme="minorHAnsi" w:cs="Calibri"/>
          <w:b/>
          <w:sz w:val="22"/>
          <w:szCs w:val="22"/>
        </w:rPr>
      </w:pPr>
      <w:r w:rsidRPr="001C3754">
        <w:rPr>
          <w:rFonts w:asciiTheme="minorHAnsi" w:eastAsia="Calibri" w:hAnsiTheme="minorHAnsi" w:cs="Calibri"/>
          <w:b/>
          <w:sz w:val="22"/>
          <w:szCs w:val="22"/>
        </w:rPr>
        <w:lastRenderedPageBreak/>
        <w:t xml:space="preserve">ΠΑΡΑΡΤΗΜΑ </w:t>
      </w:r>
      <w:r w:rsidR="00462E0B">
        <w:rPr>
          <w:rFonts w:asciiTheme="minorHAnsi" w:eastAsia="Calibri" w:hAnsiTheme="minorHAnsi" w:cs="Calibri"/>
          <w:b/>
          <w:sz w:val="22"/>
          <w:szCs w:val="22"/>
        </w:rPr>
        <w:t>ΣΤ</w:t>
      </w:r>
      <w:r w:rsidRPr="001C3754">
        <w:rPr>
          <w:rFonts w:asciiTheme="minorHAnsi" w:eastAsia="Calibri" w:hAnsiTheme="minorHAnsi" w:cs="Calibri"/>
          <w:b/>
          <w:sz w:val="22"/>
          <w:szCs w:val="22"/>
        </w:rPr>
        <w:t>΄ ΣΧΕΔΙΟ ΣΥΜΒΑΣΗΣ</w:t>
      </w:r>
    </w:p>
    <w:p w:rsidR="001C3754" w:rsidRDefault="001C3754" w:rsidP="001C3754">
      <w:pPr>
        <w:jc w:val="center"/>
        <w:rPr>
          <w:rFonts w:asciiTheme="minorHAnsi" w:eastAsia="Calibri" w:hAnsiTheme="minorHAnsi" w:cs="Calibri"/>
          <w:b/>
          <w:sz w:val="22"/>
          <w:szCs w:val="22"/>
        </w:rPr>
      </w:pPr>
    </w:p>
    <w:p w:rsidR="00F310BA" w:rsidRPr="00E47194" w:rsidRDefault="00F310BA" w:rsidP="00F310BA">
      <w:pPr>
        <w:spacing w:line="360" w:lineRule="auto"/>
        <w:jc w:val="center"/>
        <w:outlineLvl w:val="0"/>
        <w:rPr>
          <w:rFonts w:asciiTheme="minorHAnsi" w:hAnsiTheme="minorHAnsi"/>
          <w:b/>
          <w:spacing w:val="-1"/>
          <w:w w:val="102"/>
          <w:sz w:val="22"/>
          <w:szCs w:val="22"/>
          <w:u w:val="single"/>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3"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spacing w:val="-1"/>
          <w:w w:val="102"/>
          <w:sz w:val="22"/>
          <w:szCs w:val="22"/>
          <w:u w:val="single"/>
        </w:rPr>
        <w:t>ΣΧΕΔΙΟ ΣΥΜΒΑΣΗΣ ΠΡΟΜΗΘΕΙΑΣ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ΕΛΛΗΝΙΚΗ ΔΗΜΟΚΡΑΤΙΑ</w:t>
      </w:r>
    </w:p>
    <w:p w:rsidR="00F310BA" w:rsidRPr="00E47194" w:rsidRDefault="00F310BA" w:rsidP="00F310BA">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E47194" w:rsidTr="00F310BA">
        <w:trPr>
          <w:trHeight w:val="459"/>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ΑΡΙΘΜΟΣ ΠΡΩΤΟΚ.       </w:t>
            </w:r>
          </w:p>
        </w:tc>
        <w:tc>
          <w:tcPr>
            <w:tcW w:w="5940" w:type="dxa"/>
          </w:tcPr>
          <w:p w:rsidR="00F310BA" w:rsidRPr="00E47194" w:rsidRDefault="00F310BA" w:rsidP="00F310BA">
            <w:pPr>
              <w:tabs>
                <w:tab w:val="center" w:pos="2838"/>
              </w:tabs>
              <w:spacing w:before="15" w:line="360" w:lineRule="auto"/>
              <w:rPr>
                <w:rFonts w:asciiTheme="minorHAnsi" w:hAnsiTheme="minorHAnsi"/>
                <w:b/>
                <w:bCs/>
                <w:sz w:val="22"/>
                <w:szCs w:val="22"/>
              </w:rPr>
            </w:pPr>
          </w:p>
        </w:tc>
      </w:tr>
      <w:tr w:rsidR="00F310BA" w:rsidRPr="00E47194" w:rsidTr="00F310BA">
        <w:trPr>
          <w:trHeight w:val="429"/>
        </w:trPr>
        <w:tc>
          <w:tcPr>
            <w:tcW w:w="3240" w:type="dxa"/>
            <w:vAlign w:val="center"/>
          </w:tcPr>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ΣΥΝΟΛΙΚΗ ΤΙΜΗ</w:t>
            </w:r>
          </w:p>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(ΠΛΕΟΝ Φ.Π.Α.)                 </w:t>
            </w:r>
          </w:p>
        </w:tc>
        <w:tc>
          <w:tcPr>
            <w:tcW w:w="5940" w:type="dxa"/>
          </w:tcPr>
          <w:p w:rsidR="00F310BA" w:rsidRPr="00E47194" w:rsidRDefault="00F310BA" w:rsidP="00F310BA">
            <w:pPr>
              <w:spacing w:line="360" w:lineRule="auto"/>
              <w:rPr>
                <w:rFonts w:asciiTheme="minorHAnsi" w:hAnsiTheme="minorHAnsi"/>
                <w:b/>
                <w:bCs/>
                <w:sz w:val="22"/>
                <w:szCs w:val="22"/>
              </w:rPr>
            </w:pPr>
            <w:r w:rsidRPr="00E47194">
              <w:rPr>
                <w:rFonts w:asciiTheme="minorHAnsi" w:hAnsiTheme="minorHAnsi"/>
                <w:bCs/>
                <w:sz w:val="22"/>
                <w:szCs w:val="22"/>
              </w:rPr>
              <w:t xml:space="preserve"> </w:t>
            </w:r>
          </w:p>
          <w:p w:rsidR="00F310BA" w:rsidRPr="00E47194" w:rsidRDefault="00F310BA" w:rsidP="00F310BA">
            <w:pPr>
              <w:tabs>
                <w:tab w:val="center" w:pos="2838"/>
              </w:tabs>
              <w:spacing w:before="15" w:line="360" w:lineRule="auto"/>
              <w:rPr>
                <w:rFonts w:asciiTheme="minorHAnsi" w:hAnsiTheme="minorHAnsi"/>
                <w:b/>
                <w:bCs/>
                <w:sz w:val="22"/>
                <w:szCs w:val="22"/>
              </w:rPr>
            </w:pPr>
          </w:p>
        </w:tc>
      </w:tr>
      <w:tr w:rsidR="00F310BA" w:rsidRPr="00E47194" w:rsidTr="00F310BA">
        <w:trPr>
          <w:trHeight w:val="546"/>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ΠΡΟΜΗΘΕΥΤΗΣ              </w:t>
            </w:r>
          </w:p>
        </w:tc>
        <w:tc>
          <w:tcPr>
            <w:tcW w:w="5940" w:type="dxa"/>
          </w:tcPr>
          <w:p w:rsidR="00F310BA" w:rsidRPr="00E47194" w:rsidRDefault="00F310BA" w:rsidP="00F310BA">
            <w:pPr>
              <w:tabs>
                <w:tab w:val="center" w:pos="2838"/>
              </w:tabs>
              <w:spacing w:before="15" w:line="360" w:lineRule="auto"/>
              <w:ind w:left="57"/>
              <w:rPr>
                <w:rFonts w:asciiTheme="minorHAnsi" w:hAnsiTheme="minorHAnsi"/>
                <w:b/>
                <w:bCs/>
                <w:sz w:val="22"/>
                <w:szCs w:val="22"/>
              </w:rPr>
            </w:pPr>
          </w:p>
        </w:tc>
      </w:tr>
      <w:tr w:rsidR="00F310BA" w:rsidRPr="00E47194" w:rsidTr="00F310BA">
        <w:trPr>
          <w:trHeight w:val="503"/>
        </w:trPr>
        <w:tc>
          <w:tcPr>
            <w:tcW w:w="3240" w:type="dxa"/>
            <w:vAlign w:val="center"/>
          </w:tcPr>
          <w:p w:rsidR="00F310BA" w:rsidRPr="00E47194" w:rsidRDefault="00F310BA" w:rsidP="00F310BA">
            <w:pPr>
              <w:tabs>
                <w:tab w:val="center" w:pos="2838"/>
              </w:tabs>
              <w:spacing w:before="15" w:line="360" w:lineRule="auto"/>
              <w:rPr>
                <w:rFonts w:asciiTheme="minorHAnsi" w:hAnsiTheme="minorHAnsi"/>
                <w:bCs/>
                <w:sz w:val="22"/>
                <w:szCs w:val="22"/>
              </w:rPr>
            </w:pPr>
            <w:r w:rsidRPr="00E47194">
              <w:rPr>
                <w:rFonts w:asciiTheme="minorHAnsi" w:hAnsiTheme="minorHAnsi"/>
                <w:bCs/>
                <w:sz w:val="22"/>
                <w:szCs w:val="22"/>
              </w:rPr>
              <w:t xml:space="preserve">ΣΥΝΤΟΜΗ ΠΕΡΙΓΡΑΦΗ ΤΟΥ ΑΝΤΙΚΕΙΜΕΝΟΥ ΤΗΣ ΣΥΜΒΑΣΗΣ </w:t>
            </w:r>
          </w:p>
        </w:tc>
        <w:tc>
          <w:tcPr>
            <w:tcW w:w="5940" w:type="dxa"/>
          </w:tcPr>
          <w:p w:rsidR="00F310BA" w:rsidRPr="004B718D" w:rsidRDefault="00F310BA" w:rsidP="00F310BA">
            <w:pPr>
              <w:tabs>
                <w:tab w:val="center" w:pos="2838"/>
              </w:tabs>
              <w:spacing w:before="15" w:line="360" w:lineRule="auto"/>
              <w:rPr>
                <w:rFonts w:asciiTheme="minorHAnsi" w:hAnsiTheme="minorHAnsi"/>
                <w:b/>
                <w:bCs/>
                <w:sz w:val="22"/>
                <w:szCs w:val="22"/>
              </w:rPr>
            </w:pPr>
          </w:p>
        </w:tc>
      </w:tr>
      <w:tr w:rsidR="00F310BA" w:rsidRPr="00E47194" w:rsidTr="00F310BA">
        <w:trPr>
          <w:trHeight w:val="664"/>
        </w:trPr>
        <w:tc>
          <w:tcPr>
            <w:tcW w:w="3240" w:type="dxa"/>
            <w:vAlign w:val="center"/>
          </w:tcPr>
          <w:p w:rsidR="00F310BA" w:rsidRPr="00E47194" w:rsidRDefault="00F310BA" w:rsidP="00F310BA">
            <w:pPr>
              <w:spacing w:line="360" w:lineRule="auto"/>
              <w:rPr>
                <w:rFonts w:asciiTheme="minorHAnsi" w:hAnsiTheme="minorHAnsi"/>
                <w:bCs/>
                <w:sz w:val="22"/>
                <w:szCs w:val="22"/>
                <w:lang w:val="en-US"/>
              </w:rPr>
            </w:pPr>
            <w:r w:rsidRPr="00E47194">
              <w:rPr>
                <w:rFonts w:asciiTheme="minorHAnsi" w:hAnsiTheme="minorHAnsi"/>
                <w:bCs/>
                <w:sz w:val="22"/>
                <w:szCs w:val="22"/>
              </w:rPr>
              <w:t xml:space="preserve">ΠΕΡΙΓΡΑΦΗ ΚΑΙ ΚΩΔΙΚΟΣ </w:t>
            </w:r>
            <w:r w:rsidRPr="00E47194">
              <w:rPr>
                <w:rFonts w:asciiTheme="minorHAnsi" w:hAnsiTheme="minorHAnsi"/>
                <w:bCs/>
                <w:sz w:val="22"/>
                <w:szCs w:val="22"/>
                <w:lang w:val="en-US"/>
              </w:rPr>
              <w:t>CPV</w:t>
            </w:r>
          </w:p>
        </w:tc>
        <w:tc>
          <w:tcPr>
            <w:tcW w:w="5940" w:type="dxa"/>
          </w:tcPr>
          <w:p w:rsidR="00F310BA" w:rsidRPr="00E47194" w:rsidRDefault="00F310BA" w:rsidP="00F310BA">
            <w:pPr>
              <w:spacing w:line="360" w:lineRule="auto"/>
              <w:rPr>
                <w:rFonts w:asciiTheme="minorHAnsi" w:hAnsiTheme="minorHAnsi"/>
                <w:bCs/>
                <w:sz w:val="22"/>
                <w:szCs w:val="22"/>
              </w:rPr>
            </w:pPr>
          </w:p>
        </w:tc>
      </w:tr>
      <w:tr w:rsidR="00F310BA" w:rsidRPr="00E47194" w:rsidTr="00F310BA">
        <w:trPr>
          <w:trHeight w:val="664"/>
        </w:trPr>
        <w:tc>
          <w:tcPr>
            <w:tcW w:w="3240" w:type="dxa"/>
            <w:vAlign w:val="center"/>
          </w:tcPr>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ΕΝΔΙΑΦΕΡΟΜΕΝΗ</w:t>
            </w:r>
          </w:p>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 xml:space="preserve">ΥΠΗΡΕΣΙΑ              </w:t>
            </w:r>
          </w:p>
          <w:p w:rsidR="00F310BA" w:rsidRPr="00E47194" w:rsidRDefault="00F310BA" w:rsidP="00F310BA">
            <w:pPr>
              <w:tabs>
                <w:tab w:val="center" w:pos="2838"/>
              </w:tabs>
              <w:spacing w:before="15" w:line="360" w:lineRule="auto"/>
              <w:rPr>
                <w:rFonts w:asciiTheme="minorHAnsi" w:hAnsiTheme="minorHAnsi"/>
                <w:bCs/>
                <w:sz w:val="22"/>
                <w:szCs w:val="22"/>
              </w:rPr>
            </w:pPr>
          </w:p>
        </w:tc>
        <w:tc>
          <w:tcPr>
            <w:tcW w:w="5940" w:type="dxa"/>
          </w:tcPr>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rPr>
                <w:rFonts w:asciiTheme="minorHAnsi" w:hAnsiTheme="minorHAnsi"/>
                <w:bCs/>
                <w:sz w:val="22"/>
                <w:szCs w:val="22"/>
              </w:rPr>
            </w:pPr>
            <w:r w:rsidRPr="00E47194">
              <w:rPr>
                <w:rFonts w:asciiTheme="minorHAnsi" w:hAnsiTheme="minorHAnsi"/>
                <w:bCs/>
                <w:sz w:val="22"/>
                <w:szCs w:val="22"/>
              </w:rPr>
              <w:t xml:space="preserve">ΟΡΓΑΝΙΚΗ ΜΟΝΑΔΑ ΤΗΣ ΕΔΡΑΣ -  ΑΓ. ΝΙΚΟΛΑΟΣ (Κωδικός ΝUTS: </w:t>
            </w:r>
            <w:r w:rsidRPr="00E47194">
              <w:rPr>
                <w:rFonts w:asciiTheme="minorHAnsi" w:hAnsiTheme="minorHAnsi"/>
                <w:bCs/>
                <w:sz w:val="22"/>
                <w:szCs w:val="22"/>
                <w:lang w:val="en-US"/>
              </w:rPr>
              <w:t>GR</w:t>
            </w:r>
            <w:r w:rsidRPr="00E47194">
              <w:rPr>
                <w:rFonts w:asciiTheme="minorHAnsi" w:hAnsiTheme="minorHAnsi"/>
                <w:bCs/>
                <w:sz w:val="22"/>
                <w:szCs w:val="22"/>
              </w:rPr>
              <w:t>432)</w:t>
            </w:r>
          </w:p>
          <w:p w:rsidR="00F310BA" w:rsidRPr="00E47194" w:rsidRDefault="00F310BA" w:rsidP="00F310BA">
            <w:pPr>
              <w:spacing w:line="360" w:lineRule="auto"/>
              <w:rPr>
                <w:rFonts w:asciiTheme="minorHAnsi" w:hAnsiTheme="minorHAnsi"/>
                <w:b/>
                <w:sz w:val="22"/>
                <w:szCs w:val="22"/>
              </w:rPr>
            </w:pPr>
            <w:r w:rsidRPr="00E47194">
              <w:rPr>
                <w:rFonts w:asciiTheme="minorHAnsi" w:hAnsiTheme="minorHAnsi"/>
                <w:bCs/>
                <w:sz w:val="22"/>
                <w:szCs w:val="22"/>
              </w:rPr>
              <w:t>ΑΠΟΚΕΝΤΡΩΜΕΝΗΣ ΟΡΓΑΝΙΚΗ ΜΟΝΑΔΑ …………… ΚΛΠ</w:t>
            </w:r>
          </w:p>
        </w:tc>
      </w:tr>
    </w:tbl>
    <w:p w:rsidR="00F310BA" w:rsidRPr="00E47194" w:rsidRDefault="00F310BA" w:rsidP="00E401FA">
      <w:pPr>
        <w:spacing w:line="360" w:lineRule="auto"/>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………………………………………….και από το άλλο μέρος η  Εταιρεία</w:t>
      </w:r>
      <w:r w:rsidR="00A02FEF">
        <w:rPr>
          <w:rFonts w:asciiTheme="minorHAnsi" w:hAnsiTheme="minorHAnsi"/>
          <w:sz w:val="22"/>
          <w:szCs w:val="22"/>
        </w:rPr>
        <w:t xml:space="preserve"> </w:t>
      </w:r>
      <w:r w:rsidRPr="00E47194">
        <w:rPr>
          <w:rFonts w:asciiTheme="minorHAnsi" w:hAnsiTheme="minorHAnsi"/>
          <w:sz w:val="22"/>
          <w:szCs w:val="22"/>
        </w:rPr>
        <w:t>……………………………………………………………………………..</w:t>
      </w:r>
    </w:p>
    <w:p w:rsidR="00F310BA" w:rsidRPr="00E47194" w:rsidRDefault="00A02FEF" w:rsidP="00E401FA">
      <w:pPr>
        <w:spacing w:line="360" w:lineRule="auto"/>
        <w:jc w:val="both"/>
        <w:rPr>
          <w:rFonts w:asciiTheme="minorHAnsi" w:hAnsiTheme="minorHAnsi"/>
          <w:b/>
          <w:sz w:val="22"/>
          <w:szCs w:val="22"/>
        </w:rPr>
      </w:pPr>
      <w:r>
        <w:rPr>
          <w:rFonts w:asciiTheme="minorHAnsi" w:hAnsiTheme="minorHAnsi"/>
          <w:sz w:val="22"/>
          <w:szCs w:val="22"/>
        </w:rPr>
        <w:t>δ/νση ………………………τ</w:t>
      </w:r>
      <w:r w:rsidR="00F310BA" w:rsidRPr="00E47194">
        <w:rPr>
          <w:rFonts w:asciiTheme="minorHAnsi" w:hAnsiTheme="minorHAnsi"/>
          <w:sz w:val="22"/>
          <w:szCs w:val="22"/>
        </w:rPr>
        <w:t>ηλ………………………</w:t>
      </w:r>
      <w:r>
        <w:rPr>
          <w:rFonts w:asciiTheme="minorHAnsi" w:hAnsiTheme="minorHAnsi"/>
          <w:sz w:val="22"/>
          <w:szCs w:val="22"/>
        </w:rPr>
        <w:t xml:space="preserve"> φαξ</w:t>
      </w:r>
      <w:r w:rsidR="00F310BA"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00F310BA"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00F310BA" w:rsidRPr="00E47194">
        <w:rPr>
          <w:rFonts w:asciiTheme="minorHAnsi" w:hAnsiTheme="minorHAnsi"/>
          <w:sz w:val="22"/>
          <w:szCs w:val="22"/>
          <w:lang w:val="en-US"/>
        </w:rPr>
        <w:t>CPV</w:t>
      </w:r>
      <w:r w:rsidR="00F310BA" w:rsidRPr="00E47194">
        <w:rPr>
          <w:rFonts w:asciiTheme="minorHAnsi" w:hAnsiTheme="minorHAnsi"/>
          <w:sz w:val="22"/>
          <w:szCs w:val="22"/>
        </w:rPr>
        <w:t xml:space="preserve"> …………….), που  κατακυρώθηκε με την απόφαση </w:t>
      </w:r>
      <w:r w:rsidR="00F310BA" w:rsidRPr="00E47194">
        <w:rPr>
          <w:rFonts w:asciiTheme="minorHAnsi" w:hAnsiTheme="minorHAnsi"/>
          <w:bCs/>
          <w:sz w:val="22"/>
          <w:szCs w:val="22"/>
        </w:rPr>
        <w:t xml:space="preserve">   ………………………………….</w:t>
      </w:r>
      <w:r w:rsidR="00F310BA" w:rsidRPr="00E47194">
        <w:rPr>
          <w:rFonts w:asciiTheme="minorHAnsi" w:hAnsiTheme="minorHAnsi"/>
          <w:sz w:val="22"/>
          <w:szCs w:val="22"/>
        </w:rPr>
        <w:t xml:space="preserve"> του Δ.Σ. των διασυνδεόμενων Γ.Ν. Λασιθίου &amp; Γ.Ν.-Κ.Υ. Νεαπόλεως «Διαλυνάκειο»</w:t>
      </w:r>
      <w:r w:rsidR="00F310BA" w:rsidRPr="00E47194">
        <w:rPr>
          <w:rFonts w:asciiTheme="minorHAnsi" w:hAnsiTheme="minorHAnsi"/>
          <w:bCs/>
          <w:sz w:val="22"/>
          <w:szCs w:val="22"/>
        </w:rPr>
        <w:t>.</w:t>
      </w:r>
      <w:r w:rsidR="00F310BA" w:rsidRPr="00E47194">
        <w:rPr>
          <w:rFonts w:asciiTheme="minorHAnsi" w:hAnsiTheme="minorHAnsi"/>
          <w:sz w:val="22"/>
          <w:szCs w:val="22"/>
        </w:rPr>
        <w:t xml:space="preserve"> </w:t>
      </w:r>
    </w:p>
    <w:p w:rsidR="00F310BA" w:rsidRPr="00E47194" w:rsidRDefault="00F310BA" w:rsidP="00E401FA">
      <w:pPr>
        <w:pStyle w:val="aff4"/>
        <w:tabs>
          <w:tab w:val="left" w:pos="350"/>
        </w:tabs>
        <w:spacing w:before="45" w:line="360" w:lineRule="auto"/>
        <w:jc w:val="both"/>
        <w:rPr>
          <w:rFonts w:asciiTheme="minorHAnsi" w:hAnsiTheme="minorHAnsi"/>
          <w:b/>
          <w:sz w:val="22"/>
          <w:szCs w:val="22"/>
        </w:rPr>
      </w:pPr>
    </w:p>
    <w:p w:rsidR="00F310BA" w:rsidRPr="00E47194" w:rsidRDefault="00F310BA" w:rsidP="00E401FA">
      <w:pPr>
        <w:tabs>
          <w:tab w:val="left" w:pos="350"/>
        </w:tabs>
        <w:spacing w:before="45" w:line="360" w:lineRule="auto"/>
        <w:jc w:val="both"/>
        <w:rPr>
          <w:rFonts w:asciiTheme="minorHAnsi" w:hAnsiTheme="minorHAnsi"/>
          <w:b/>
          <w:sz w:val="22"/>
          <w:szCs w:val="22"/>
        </w:rPr>
      </w:pPr>
      <w:r w:rsidRPr="00E47194">
        <w:rPr>
          <w:rFonts w:asciiTheme="minorHAnsi" w:hAnsiTheme="minorHAnsi"/>
          <w:sz w:val="22"/>
          <w:szCs w:val="22"/>
        </w:rPr>
        <w:lastRenderedPageBreak/>
        <w:t>Η κατακύρωση έγινε σύμφωνα με τα αποτελέσματα του με αρ. ……../2017 Διακήρυξης 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r w:rsidR="00173B40" w:rsidRPr="00E47194">
        <w:rPr>
          <w:rFonts w:asciiTheme="minorHAnsi" w:hAnsiTheme="minorHAnsi"/>
          <w:bCs/>
          <w:sz w:val="22"/>
          <w:szCs w:val="22"/>
        </w:rPr>
        <w:t>.</w:t>
      </w:r>
    </w:p>
    <w:p w:rsidR="00F310BA" w:rsidRPr="00E47194" w:rsidRDefault="00F310BA" w:rsidP="00E401FA">
      <w:pPr>
        <w:spacing w:line="360" w:lineRule="auto"/>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0621EC" w:rsidRDefault="000621EC" w:rsidP="000621EC">
      <w:pPr>
        <w:pStyle w:val="60"/>
        <w:numPr>
          <w:ilvl w:val="0"/>
          <w:numId w:val="7"/>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0621EC" w:rsidRDefault="000621EC" w:rsidP="000621EC">
      <w:pPr>
        <w:pStyle w:val="60"/>
        <w:numPr>
          <w:ilvl w:val="0"/>
          <w:numId w:val="7"/>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0621EC" w:rsidRDefault="000621EC" w:rsidP="000621EC">
      <w:pPr>
        <w:pStyle w:val="60"/>
        <w:numPr>
          <w:ilvl w:val="0"/>
          <w:numId w:val="7"/>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0621EC" w:rsidRDefault="000621EC" w:rsidP="000621EC">
      <w:pPr>
        <w:pStyle w:val="60"/>
        <w:numPr>
          <w:ilvl w:val="0"/>
          <w:numId w:val="7"/>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0621EC" w:rsidRDefault="000621EC" w:rsidP="000621EC">
      <w:pPr>
        <w:pStyle w:val="60"/>
        <w:numPr>
          <w:ilvl w:val="0"/>
          <w:numId w:val="7"/>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0621EC" w:rsidRDefault="000621EC" w:rsidP="000621EC">
      <w:pPr>
        <w:pStyle w:val="60"/>
        <w:numPr>
          <w:ilvl w:val="0"/>
          <w:numId w:val="7"/>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w:t>
      </w:r>
      <w:r w:rsidR="0006680B">
        <w:t xml:space="preserve"> </w:t>
      </w:r>
      <w:r>
        <w:t>πράξεων των κυβερνητικών, διοικητικών και αυτοδιοικητικών οργάνων στο διαδίκτυο "Πρόγραμμα</w:t>
      </w:r>
      <w:r w:rsidR="003071CE">
        <w:t xml:space="preserve"> </w:t>
      </w:r>
      <w:r>
        <w:t>Διαύγεια" και άλλες διατάξεις».</w:t>
      </w:r>
    </w:p>
    <w:p w:rsidR="000621EC" w:rsidRDefault="000621EC" w:rsidP="000621EC">
      <w:pPr>
        <w:pStyle w:val="60"/>
        <w:numPr>
          <w:ilvl w:val="0"/>
          <w:numId w:val="7"/>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0621EC" w:rsidRDefault="000621EC" w:rsidP="000621EC">
      <w:pPr>
        <w:pStyle w:val="60"/>
        <w:numPr>
          <w:ilvl w:val="0"/>
          <w:numId w:val="7"/>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0621EC" w:rsidRPr="008130FE" w:rsidRDefault="000621EC" w:rsidP="000621EC">
      <w:pPr>
        <w:pStyle w:val="60"/>
        <w:numPr>
          <w:ilvl w:val="0"/>
          <w:numId w:val="7"/>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0621EC" w:rsidRPr="009F32D2" w:rsidRDefault="000621EC" w:rsidP="000621EC">
      <w:pPr>
        <w:pStyle w:val="60"/>
        <w:numPr>
          <w:ilvl w:val="0"/>
          <w:numId w:val="7"/>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0621EC" w:rsidRPr="009F32D2" w:rsidRDefault="000621EC" w:rsidP="000621EC">
      <w:pPr>
        <w:pStyle w:val="60"/>
        <w:numPr>
          <w:ilvl w:val="0"/>
          <w:numId w:val="7"/>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0621EC" w:rsidRDefault="000621EC" w:rsidP="000621EC">
      <w:pPr>
        <w:pStyle w:val="60"/>
        <w:numPr>
          <w:ilvl w:val="0"/>
          <w:numId w:val="7"/>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0621EC" w:rsidRDefault="000621EC" w:rsidP="000621EC">
      <w:pPr>
        <w:pStyle w:val="60"/>
        <w:numPr>
          <w:ilvl w:val="0"/>
          <w:numId w:val="7"/>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0621EC" w:rsidRDefault="000621EC" w:rsidP="000621EC">
      <w:pPr>
        <w:pStyle w:val="49"/>
        <w:numPr>
          <w:ilvl w:val="0"/>
          <w:numId w:val="7"/>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621EC" w:rsidRPr="000314B1" w:rsidRDefault="000621EC" w:rsidP="000621EC">
      <w:pPr>
        <w:pStyle w:val="49"/>
        <w:numPr>
          <w:ilvl w:val="0"/>
          <w:numId w:val="7"/>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0621EC" w:rsidRPr="000314B1" w:rsidRDefault="000621EC" w:rsidP="000621EC">
      <w:pPr>
        <w:pStyle w:val="49"/>
        <w:numPr>
          <w:ilvl w:val="0"/>
          <w:numId w:val="7"/>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621EC" w:rsidRPr="000314B1" w:rsidRDefault="000621EC" w:rsidP="000621EC">
      <w:pPr>
        <w:pStyle w:val="49"/>
        <w:numPr>
          <w:ilvl w:val="0"/>
          <w:numId w:val="7"/>
        </w:numPr>
        <w:shd w:val="clear" w:color="auto" w:fill="auto"/>
        <w:tabs>
          <w:tab w:val="left" w:pos="891"/>
        </w:tabs>
        <w:spacing w:line="269" w:lineRule="exact"/>
        <w:ind w:left="320" w:right="40" w:firstLine="0"/>
        <w:jc w:val="both"/>
      </w:pPr>
      <w:r w:rsidRPr="000314B1">
        <w:t xml:space="preserve">την με αριθμ.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w:t>
      </w:r>
      <w:r w:rsidRPr="000314B1">
        <w:lastRenderedPageBreak/>
        <w:t>έτος 2015 (πιστώσεις 2016-2017) με χρηματοδότησή του από τον τακτικό προϋπολογισμό, το πρόγραμμα δημοσίων επενδύσεων και λοιπές πηγές».</w:t>
      </w:r>
    </w:p>
    <w:p w:rsidR="000621EC" w:rsidRDefault="000621EC" w:rsidP="000621EC">
      <w:pPr>
        <w:pStyle w:val="49"/>
        <w:numPr>
          <w:ilvl w:val="0"/>
          <w:numId w:val="7"/>
        </w:numPr>
        <w:shd w:val="clear" w:color="auto" w:fill="auto"/>
        <w:tabs>
          <w:tab w:val="left" w:pos="891"/>
        </w:tabs>
        <w:spacing w:line="269" w:lineRule="exact"/>
        <w:ind w:left="320" w:right="40" w:firstLine="0"/>
        <w:jc w:val="both"/>
      </w:pPr>
      <w:r w:rsidRPr="000314B1">
        <w:t>την υπ’ αρ. 2506/15-6-2017 (ΦΕΚ 2102Β/19-6-2017) Κ.Υ.Α. με θέμα «Τροποποίηση της 4658/2016 κοινής υπουργικής απόφασης του Υπουργού Υγείας και του Αναπληρωτή Υπουργού Οικονομικών (ΦΕΚ Β΄ 2937) περί έγκρισης του Προγράμματος Προμηθειών Υπηρεσιών και Φαρμάκων Υγείας (Π.Π.Υ.Φ.Υ.) του έτους 2015 (πιστώσεις 2016-2017), όπως αυτό ισχύει σήμερα, με επαύξηση του κατά το ποσό των 4.685.441,84 ευρώ.»</w:t>
      </w:r>
    </w:p>
    <w:p w:rsidR="000621EC" w:rsidRPr="00130344" w:rsidRDefault="000621EC" w:rsidP="000621EC">
      <w:pPr>
        <w:pStyle w:val="49"/>
        <w:numPr>
          <w:ilvl w:val="0"/>
          <w:numId w:val="7"/>
        </w:numPr>
        <w:shd w:val="clear" w:color="auto" w:fill="auto"/>
        <w:tabs>
          <w:tab w:val="left" w:pos="891"/>
        </w:tabs>
        <w:spacing w:line="269" w:lineRule="exact"/>
        <w:ind w:left="320" w:right="40" w:firstLine="0"/>
        <w:jc w:val="both"/>
      </w:pPr>
      <w:r w:rsidRPr="00130344">
        <w:t>Την υπ’ αρ. 4525/15-11-2017 (ΦΕΚ 4208Β/1-12-2017) Υ.Α. με θέμα «Παράταση των Προγραμμάτων Προμηθειών, Υπηρεσιών και Φαρμάκων Υγείας (Π.Π.Υ.Φ.Υ.) των ετών 2011, 2012, 2013, 2014 και 2015».</w:t>
      </w:r>
    </w:p>
    <w:p w:rsidR="000621EC" w:rsidRPr="00130344" w:rsidRDefault="000621EC" w:rsidP="000621EC">
      <w:pPr>
        <w:pStyle w:val="49"/>
        <w:numPr>
          <w:ilvl w:val="0"/>
          <w:numId w:val="7"/>
        </w:numPr>
        <w:shd w:val="clear" w:color="auto" w:fill="auto"/>
        <w:tabs>
          <w:tab w:val="left" w:pos="891"/>
        </w:tabs>
        <w:spacing w:line="269" w:lineRule="exact"/>
        <w:ind w:left="320" w:right="40" w:firstLine="0"/>
        <w:jc w:val="both"/>
      </w:pPr>
      <w:r w:rsidRPr="00130344">
        <w:t>Την υπ’ αρ. 4526/15-11-2017 (ΦΕΚ 4208Β/1-12-2017) Κ.Υ.Α. με θέμα «Τροποποιήσεις εντός του προϋπολογισμού του Προγράμματος Προμηθειών Υπηρεσιών και Φαρμάκων Υγείας του έτους 2015 (πιστώσεις 2016-2017) για τα Νοσοκομεία της 1ης, 2ης, 3ης, 4ης, 6ης, 7ης Υ.ΠΕ. και για το Εθνικό Κέντρο Αιμοδοσίας σύμφωνα με τον Πίνακα Τροποποίησης ΠΠΥΥ 2015.»</w:t>
      </w:r>
    </w:p>
    <w:p w:rsidR="000621EC" w:rsidRPr="000314B1" w:rsidRDefault="000621EC" w:rsidP="000621EC">
      <w:pPr>
        <w:pStyle w:val="49"/>
        <w:numPr>
          <w:ilvl w:val="0"/>
          <w:numId w:val="7"/>
        </w:numPr>
        <w:shd w:val="clear" w:color="auto" w:fill="auto"/>
        <w:tabs>
          <w:tab w:val="left" w:pos="891"/>
        </w:tabs>
        <w:spacing w:line="269" w:lineRule="exact"/>
        <w:ind w:left="320" w:right="40" w:firstLine="0"/>
        <w:jc w:val="both"/>
      </w:pPr>
      <w:r w:rsidRPr="000314B1">
        <w:t>Το με αρ. πρωτ. 4963/5-10-2016 έγγραφο της ΕΠΥ.</w:t>
      </w:r>
    </w:p>
    <w:p w:rsidR="000621EC" w:rsidRPr="000314B1" w:rsidRDefault="000621EC" w:rsidP="000621EC">
      <w:pPr>
        <w:pStyle w:val="49"/>
        <w:numPr>
          <w:ilvl w:val="0"/>
          <w:numId w:val="7"/>
        </w:numPr>
        <w:shd w:val="clear" w:color="auto" w:fill="auto"/>
        <w:tabs>
          <w:tab w:val="left" w:pos="891"/>
        </w:tabs>
        <w:spacing w:line="269" w:lineRule="exact"/>
        <w:ind w:left="320" w:right="40" w:firstLine="0"/>
        <w:jc w:val="both"/>
      </w:pPr>
      <w:r w:rsidRPr="000314B1">
        <w:t>Την με αριθ. 459/29-6-2017 Απόφαση Διοικητή της 7ης Υ.ΠΕ. Κρήτης περί ορισμού φορέων διενέργειας των διαγωνισμών του ΠΠΥΦΥ 2015</w:t>
      </w:r>
    </w:p>
    <w:p w:rsidR="000621EC" w:rsidRPr="000621EC" w:rsidRDefault="000621EC" w:rsidP="000621EC">
      <w:pPr>
        <w:pStyle w:val="49"/>
        <w:numPr>
          <w:ilvl w:val="0"/>
          <w:numId w:val="7"/>
        </w:numPr>
        <w:shd w:val="clear" w:color="auto" w:fill="auto"/>
        <w:tabs>
          <w:tab w:val="left" w:pos="886"/>
        </w:tabs>
        <w:spacing w:line="269" w:lineRule="exact"/>
        <w:ind w:left="320" w:right="40" w:firstLine="0"/>
        <w:jc w:val="both"/>
      </w:pPr>
      <w:r w:rsidRPr="000621EC">
        <w:t xml:space="preserve">Τις με αριθμ. 801/13-12-2017 και </w:t>
      </w:r>
      <w:r w:rsidR="00DF193E">
        <w:t>61/29-1-2018</w:t>
      </w:r>
      <w:r w:rsidRPr="000621EC">
        <w:t xml:space="preserve">  Απόφαση της Αναθέτουσας Αρχής περί έγκρισης διενέργειας συνοπτικού διαγωνισμού και έγκρισης των τεχνικών προδιαγραφών.</w:t>
      </w:r>
    </w:p>
    <w:p w:rsidR="000621EC" w:rsidRPr="000621EC" w:rsidRDefault="000621EC" w:rsidP="000621EC">
      <w:pPr>
        <w:pStyle w:val="49"/>
        <w:numPr>
          <w:ilvl w:val="0"/>
          <w:numId w:val="7"/>
        </w:numPr>
        <w:shd w:val="clear" w:color="auto" w:fill="auto"/>
        <w:tabs>
          <w:tab w:val="left" w:pos="882"/>
        </w:tabs>
        <w:spacing w:line="269" w:lineRule="exact"/>
        <w:ind w:left="320" w:right="40" w:firstLine="0"/>
        <w:jc w:val="both"/>
      </w:pPr>
      <w:r w:rsidRPr="000621EC">
        <w:t>Τις με αριθμ. …………… Αποφάσεις Ανάληψης Υποχρέωσης του ενδιαφερόμενου Νοσοκομείου (ΑΔΑ: …………….)</w:t>
      </w:r>
    </w:p>
    <w:p w:rsidR="000621EC" w:rsidRPr="000621EC" w:rsidRDefault="000621EC" w:rsidP="000621EC">
      <w:pPr>
        <w:pStyle w:val="49"/>
        <w:numPr>
          <w:ilvl w:val="0"/>
          <w:numId w:val="7"/>
        </w:numPr>
        <w:shd w:val="clear" w:color="auto" w:fill="auto"/>
        <w:tabs>
          <w:tab w:val="left" w:pos="882"/>
        </w:tabs>
        <w:spacing w:line="269" w:lineRule="exact"/>
        <w:ind w:left="320" w:right="40" w:firstLine="0"/>
        <w:jc w:val="both"/>
      </w:pPr>
      <w:r w:rsidRPr="000621EC">
        <w:t>Την υπ’ αρ. ………………. Απόφαση Δ.Σ. για την κατακύρωση του αποτελέσματος του διαγωνισμού.</w:t>
      </w:r>
    </w:p>
    <w:p w:rsidR="000621EC" w:rsidRDefault="000621EC" w:rsidP="000621EC">
      <w:pPr>
        <w:pStyle w:val="49"/>
        <w:numPr>
          <w:ilvl w:val="0"/>
          <w:numId w:val="7"/>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E47194" w:rsidRDefault="00E401FA" w:rsidP="00E401F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E47194" w:rsidRDefault="00E401FA" w:rsidP="00E401FA">
      <w:pPr>
        <w:pStyle w:val="49"/>
        <w:numPr>
          <w:ilvl w:val="1"/>
          <w:numId w:val="8"/>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E401FA" w:rsidRPr="00E47194" w:rsidRDefault="00E401FA" w:rsidP="00E401FA">
      <w:pPr>
        <w:pStyle w:val="49"/>
        <w:numPr>
          <w:ilvl w:val="1"/>
          <w:numId w:val="8"/>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E401FA" w:rsidRPr="00E47194" w:rsidRDefault="00E401FA" w:rsidP="00E401FA">
      <w:pPr>
        <w:pStyle w:val="49"/>
        <w:numPr>
          <w:ilvl w:val="1"/>
          <w:numId w:val="8"/>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E401FA" w:rsidRPr="00E47194" w:rsidRDefault="00E401FA" w:rsidP="00E401FA">
      <w:pPr>
        <w:pStyle w:val="49"/>
        <w:numPr>
          <w:ilvl w:val="1"/>
          <w:numId w:val="8"/>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F310BA" w:rsidRPr="00E47194" w:rsidRDefault="00F310BA" w:rsidP="00F310BA">
      <w:pPr>
        <w:tabs>
          <w:tab w:val="num" w:pos="1260"/>
        </w:tabs>
        <w:spacing w:line="360" w:lineRule="auto"/>
        <w:rPr>
          <w:rFonts w:asciiTheme="minorHAnsi" w:hAnsiTheme="minorHAnsi"/>
          <w:bCs/>
          <w:sz w:val="22"/>
          <w:szCs w:val="22"/>
        </w:rPr>
      </w:pPr>
    </w:p>
    <w:p w:rsidR="00F310BA" w:rsidRPr="00E47194" w:rsidRDefault="00F310BA" w:rsidP="00F310BA">
      <w:pPr>
        <w:tabs>
          <w:tab w:val="left" w:pos="345"/>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1</w:t>
      </w:r>
    </w:p>
    <w:p w:rsidR="00F310BA" w:rsidRPr="00E47194" w:rsidRDefault="00F310BA" w:rsidP="00F310BA">
      <w:pPr>
        <w:spacing w:line="360" w:lineRule="auto"/>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F310BA" w:rsidRPr="00E47194" w:rsidRDefault="00F310BA" w:rsidP="00F310BA">
      <w:pPr>
        <w:spacing w:line="360" w:lineRule="auto"/>
        <w:jc w:val="both"/>
        <w:rPr>
          <w:rFonts w:asciiTheme="minorHAnsi" w:eastAsia="TimesNewRoman" w:hAnsiTheme="minorHAnsi"/>
          <w:b/>
          <w:sz w:val="22"/>
          <w:szCs w:val="22"/>
        </w:rPr>
      </w:pPr>
      <w:r w:rsidRPr="00E47194">
        <w:rPr>
          <w:rFonts w:asciiTheme="minorHAnsi" w:eastAsia="TimesNewRoman" w:hAnsiTheme="minorHAnsi"/>
          <w:sz w:val="22"/>
          <w:szCs w:val="22"/>
        </w:rPr>
        <w:t>Στην παρούσα επισυνάπτεται πίνακας των κατακυρωθέντων ειδών, για τα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Έδρας-Άγιος Νικόλαος του Γ.Ν. Λασιθίου,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του μηχανήματος,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lastRenderedPageBreak/>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996991" w:rsidRPr="00817766" w:rsidRDefault="00996991" w:rsidP="00996991">
      <w:pPr>
        <w:spacing w:line="360" w:lineRule="auto"/>
        <w:jc w:val="both"/>
        <w:rPr>
          <w:rFonts w:asciiTheme="minorHAnsi" w:eastAsia="TimesNewRoman" w:hAnsiTheme="minorHAnsi"/>
          <w:b/>
          <w:sz w:val="22"/>
          <w:szCs w:val="22"/>
        </w:rPr>
      </w:pPr>
      <w:r w:rsidRPr="00817766">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996991" w:rsidRPr="00817766" w:rsidRDefault="00996991" w:rsidP="00996991">
      <w:pPr>
        <w:tabs>
          <w:tab w:val="left" w:pos="345"/>
        </w:tabs>
        <w:rPr>
          <w:rFonts w:asciiTheme="minorHAnsi" w:hAnsiTheme="minorHAnsi"/>
          <w:sz w:val="22"/>
          <w:szCs w:val="22"/>
        </w:rPr>
      </w:pPr>
      <w:r w:rsidRPr="00817766">
        <w:rPr>
          <w:rFonts w:asciiTheme="minorHAnsi" w:hAnsiTheme="minorHAnsi"/>
          <w:sz w:val="22"/>
          <w:szCs w:val="22"/>
        </w:rPr>
        <w:t>Οι κρατήσεις που αναλογούν περιλαμβάνονται στις ανωτέρω τιμές.</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color w:val="FF0000"/>
          <w:sz w:val="22"/>
          <w:szCs w:val="22"/>
        </w:rPr>
      </w:pPr>
    </w:p>
    <w:p w:rsidR="00F779AE"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F779AE" w:rsidRPr="00E47194" w:rsidRDefault="00F779AE" w:rsidP="00F779AE">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F779AE" w:rsidRPr="009465CD" w:rsidRDefault="00F779AE" w:rsidP="00F779AE">
      <w:pPr>
        <w:jc w:val="both"/>
        <w:rPr>
          <w:b/>
        </w:rPr>
      </w:pPr>
      <w:r w:rsidRPr="00E47194">
        <w:rPr>
          <w:rFonts w:asciiTheme="minorHAnsi" w:eastAsia="TimesNewRoman" w:hAnsiTheme="minorHAnsi"/>
          <w:sz w:val="22"/>
          <w:szCs w:val="22"/>
        </w:rPr>
        <w:t xml:space="preserve">2.1 </w:t>
      </w:r>
      <w:r w:rsidRPr="00A46D89">
        <w:rPr>
          <w:rFonts w:asciiTheme="minorHAnsi" w:eastAsia="TimesNewRoman" w:hAnsiTheme="minorHAnsi"/>
          <w:sz w:val="22"/>
          <w:szCs w:val="22"/>
        </w:rPr>
        <w:t xml:space="preserve">Το προσφερόμενο </w:t>
      </w:r>
      <w:r w:rsidR="00AA32E8">
        <w:rPr>
          <w:rFonts w:asciiTheme="minorHAnsi" w:eastAsia="TimesNewRoman" w:hAnsiTheme="minorHAnsi"/>
          <w:sz w:val="22"/>
          <w:szCs w:val="22"/>
        </w:rPr>
        <w:t>είδος</w:t>
      </w:r>
      <w:r w:rsidRPr="00A46D89">
        <w:rPr>
          <w:rFonts w:asciiTheme="minorHAnsi" w:eastAsia="TimesNewRoman" w:hAnsiTheme="minorHAnsi"/>
          <w:sz w:val="22"/>
          <w:szCs w:val="22"/>
        </w:rPr>
        <w:t xml:space="preserve"> θα παραδοθεί </w:t>
      </w:r>
      <w:r w:rsidRPr="00AA32E8">
        <w:rPr>
          <w:rFonts w:asciiTheme="minorHAnsi" w:eastAsia="TimesNewRoman" w:hAnsiTheme="minorHAnsi"/>
          <w:sz w:val="22"/>
          <w:szCs w:val="22"/>
        </w:rPr>
        <w:t>στη</w:t>
      </w:r>
      <w:r w:rsidR="00AA32E8" w:rsidRPr="00AA32E8">
        <w:rPr>
          <w:rFonts w:asciiTheme="minorHAnsi" w:eastAsia="TimesNewRoman" w:hAnsiTheme="minorHAnsi"/>
          <w:sz w:val="22"/>
          <w:szCs w:val="22"/>
        </w:rPr>
        <w:t>ν Οργανική Μονάδα Έδρας</w:t>
      </w:r>
      <w:r w:rsidRPr="00AA32E8">
        <w:rPr>
          <w:rFonts w:asciiTheme="minorHAnsi" w:eastAsia="TimesNewRoman" w:hAnsiTheme="minorHAnsi"/>
          <w:sz w:val="22"/>
          <w:szCs w:val="22"/>
        </w:rPr>
        <w:t xml:space="preserve"> </w:t>
      </w:r>
      <w:r w:rsidR="00AA32E8" w:rsidRPr="00AA32E8">
        <w:rPr>
          <w:rFonts w:asciiTheme="minorHAnsi" w:eastAsia="TimesNewRoman" w:hAnsiTheme="minorHAnsi"/>
          <w:sz w:val="22"/>
          <w:szCs w:val="22"/>
        </w:rPr>
        <w:t>–Άγιος Νικόλαος</w:t>
      </w:r>
      <w:r w:rsidRPr="00AA32E8">
        <w:rPr>
          <w:rFonts w:asciiTheme="minorHAnsi" w:eastAsia="TimesNewRoman" w:hAnsiTheme="minorHAnsi"/>
          <w:sz w:val="22"/>
          <w:szCs w:val="22"/>
        </w:rPr>
        <w:t xml:space="preserve"> σε συγκεκριμένο χώρο που θα υποδειχθεί στην προμηθεύτρια εταιρεία από τους αρμόδιους υπαλλήλους, σε πλήρη εγκατάσταση και λειτουργία, εντός 60 εργασίμων ημερών από την υπογραφή της παρούσας Σύμβασης.</w:t>
      </w:r>
      <w:r w:rsidRPr="00A46D89">
        <w:rPr>
          <w:rFonts w:asciiTheme="minorHAnsi" w:eastAsia="TimesNewRoman" w:hAnsiTheme="minorHAnsi"/>
          <w:sz w:val="22"/>
          <w:szCs w:val="22"/>
        </w:rPr>
        <w:t xml:space="preserve"> Θα είναι δε καινούργιο και αμεταχείριστο.</w:t>
      </w:r>
      <w:r w:rsidRPr="009465CD">
        <w:t xml:space="preserve">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Μετά από </w:t>
      </w:r>
      <w:r>
        <w:rPr>
          <w:rFonts w:asciiTheme="minorHAnsi" w:eastAsia="TimesNewRoman" w:hAnsiTheme="minorHAnsi"/>
          <w:sz w:val="22"/>
          <w:szCs w:val="22"/>
        </w:rPr>
        <w:t>την</w:t>
      </w:r>
      <w:r w:rsidRPr="00E47194">
        <w:rPr>
          <w:rFonts w:asciiTheme="minorHAnsi" w:eastAsia="TimesNewRoman" w:hAnsiTheme="minorHAnsi"/>
          <w:sz w:val="22"/>
          <w:szCs w:val="22"/>
        </w:rPr>
        <w:t xml:space="preserve"> προσκόμιση </w:t>
      </w:r>
      <w:r>
        <w:rPr>
          <w:rFonts w:asciiTheme="minorHAnsi" w:eastAsia="TimesNewRoman" w:hAnsiTheme="minorHAnsi"/>
          <w:sz w:val="22"/>
          <w:szCs w:val="22"/>
        </w:rPr>
        <w:t xml:space="preserve">του </w:t>
      </w:r>
      <w:r w:rsidRPr="00E47194">
        <w:rPr>
          <w:rFonts w:asciiTheme="minorHAnsi" w:eastAsia="TimesNewRoman" w:hAnsiTheme="minorHAnsi"/>
          <w:sz w:val="22"/>
          <w:szCs w:val="22"/>
        </w:rPr>
        <w:t>υλικού στην αποθήκη υποδοχής</w:t>
      </w:r>
      <w:r>
        <w:rPr>
          <w:rFonts w:asciiTheme="minorHAnsi" w:eastAsia="TimesNewRoman" w:hAnsiTheme="minorHAnsi"/>
          <w:sz w:val="22"/>
          <w:szCs w:val="22"/>
        </w:rPr>
        <w:t xml:space="preserve"> του</w:t>
      </w:r>
      <w:r w:rsidRPr="00E47194">
        <w:rPr>
          <w:rFonts w:asciiTheme="minorHAnsi" w:eastAsia="TimesNewRoman" w:hAnsiTheme="minorHAnsi"/>
          <w:sz w:val="22"/>
          <w:szCs w:val="22"/>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779AE" w:rsidRPr="00E47194" w:rsidRDefault="00F779AE" w:rsidP="00F779AE">
      <w:pPr>
        <w:jc w:val="both"/>
        <w:rPr>
          <w:rFonts w:asciiTheme="minorHAnsi" w:eastAsia="TimesNewRoman" w:hAnsiTheme="minorHAnsi"/>
          <w:sz w:val="22"/>
          <w:szCs w:val="22"/>
        </w:rPr>
      </w:pPr>
      <w:r>
        <w:rPr>
          <w:rFonts w:asciiTheme="minorHAnsi" w:eastAsia="TimesNewRoman" w:hAnsiTheme="minorHAnsi"/>
          <w:sz w:val="22"/>
          <w:szCs w:val="22"/>
        </w:rPr>
        <w:t>2.2 Το</w:t>
      </w:r>
      <w:r w:rsidRPr="00E47194">
        <w:rPr>
          <w:rFonts w:asciiTheme="minorHAnsi" w:eastAsia="TimesNewRoman" w:hAnsiTheme="minorHAnsi"/>
          <w:sz w:val="22"/>
          <w:szCs w:val="22"/>
        </w:rPr>
        <w:t xml:space="preserve"> υλικά παραλαμβάν</w:t>
      </w:r>
      <w:r>
        <w:rPr>
          <w:rFonts w:asciiTheme="minorHAnsi" w:eastAsia="TimesNewRoman" w:hAnsiTheme="minorHAnsi"/>
          <w:sz w:val="22"/>
          <w:szCs w:val="22"/>
        </w:rPr>
        <w:t>ε</w:t>
      </w:r>
      <w:r w:rsidRPr="00E47194">
        <w:rPr>
          <w:rFonts w:asciiTheme="minorHAnsi" w:eastAsia="TimesNewRoman" w:hAnsiTheme="minorHAnsi"/>
          <w:sz w:val="22"/>
          <w:szCs w:val="22"/>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asciiTheme="minorHAnsi" w:eastAsia="TimesNewRoman" w:hAnsiTheme="minorHAnsi"/>
          <w:sz w:val="22"/>
          <w:szCs w:val="22"/>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Pr>
          <w:rFonts w:asciiTheme="minorHAnsi" w:eastAsia="TimesNewRoman" w:hAnsiTheme="minorHAnsi"/>
          <w:sz w:val="22"/>
          <w:szCs w:val="22"/>
        </w:rPr>
        <w:t>Επιτροπή Παραλαβής κρίνει ότι το</w:t>
      </w:r>
      <w:r w:rsidRPr="00E47194">
        <w:rPr>
          <w:rFonts w:asciiTheme="minorHAnsi" w:eastAsia="TimesNewRoman" w:hAnsiTheme="minorHAnsi"/>
          <w:sz w:val="22"/>
          <w:szCs w:val="22"/>
        </w:rPr>
        <w:t xml:space="preserve"> υλικ</w:t>
      </w:r>
      <w:r>
        <w:rPr>
          <w:rFonts w:asciiTheme="minorHAnsi" w:eastAsia="TimesNewRoman" w:hAnsiTheme="minorHAnsi"/>
          <w:sz w:val="22"/>
          <w:szCs w:val="22"/>
        </w:rPr>
        <w:t>ό</w:t>
      </w:r>
      <w:r w:rsidRPr="00E47194">
        <w:rPr>
          <w:rFonts w:asciiTheme="minorHAnsi" w:eastAsia="TimesNewRoman" w:hAnsiTheme="minorHAnsi"/>
          <w:sz w:val="22"/>
          <w:szCs w:val="22"/>
        </w:rPr>
        <w:t xml:space="preserve"> δεν ανταποκρίν</w:t>
      </w:r>
      <w:r>
        <w:rPr>
          <w:rFonts w:asciiTheme="minorHAnsi" w:eastAsia="TimesNewRoman" w:hAnsiTheme="minorHAnsi"/>
          <w:sz w:val="22"/>
          <w:szCs w:val="22"/>
        </w:rPr>
        <w:t>ε</w:t>
      </w:r>
      <w:r w:rsidRPr="00E47194">
        <w:rPr>
          <w:rFonts w:asciiTheme="minorHAnsi" w:eastAsia="TimesNewRoman" w:hAnsiTheme="minorHAnsi"/>
          <w:sz w:val="22"/>
          <w:szCs w:val="22"/>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779AE" w:rsidRPr="00F74414" w:rsidRDefault="00F779AE" w:rsidP="00F779AE">
      <w:pPr>
        <w:jc w:val="both"/>
        <w:rPr>
          <w:rFonts w:asciiTheme="minorHAnsi" w:eastAsia="TimesNewRoman" w:hAnsiTheme="minorHAnsi"/>
          <w:sz w:val="22"/>
          <w:szCs w:val="22"/>
        </w:rPr>
      </w:pPr>
      <w:r w:rsidRPr="00F74414">
        <w:rPr>
          <w:rFonts w:asciiTheme="minorHAnsi" w:eastAsia="TimesNewRoman" w:hAnsiTheme="minorHAnsi"/>
          <w:sz w:val="22"/>
          <w:szCs w:val="22"/>
        </w:rPr>
        <w:t>2.4 Ο τόπος εκτέλεσης της σύμβασης είναι οι αποθήκες του Νοσοκομείου:</w:t>
      </w:r>
    </w:p>
    <w:p w:rsidR="00F74414" w:rsidRPr="00F74414" w:rsidRDefault="00F74414" w:rsidP="00F74414">
      <w:pPr>
        <w:pStyle w:val="aff4"/>
        <w:numPr>
          <w:ilvl w:val="0"/>
          <w:numId w:val="37"/>
        </w:numPr>
        <w:spacing w:line="360" w:lineRule="auto"/>
        <w:jc w:val="both"/>
        <w:rPr>
          <w:rFonts w:asciiTheme="minorHAnsi" w:eastAsia="TimesNewRoman" w:hAnsiTheme="minorHAnsi"/>
          <w:sz w:val="22"/>
          <w:szCs w:val="22"/>
        </w:rPr>
      </w:pPr>
      <w:r w:rsidRPr="00F74414">
        <w:rPr>
          <w:rFonts w:asciiTheme="minorHAnsi" w:eastAsia="TimesNewRoman" w:hAnsiTheme="minorHAnsi"/>
          <w:sz w:val="22"/>
          <w:szCs w:val="22"/>
        </w:rPr>
        <w:t>Οργανική Μονάδα Έδρας του Γ.Ν. Λασιθίου – Γ.Ν.-Κ.Υ. Νεαπόλεως «Διαλυνάκειο»- Κνωσού 2-4, Άγιος Νικόλαος, Τ.Κ. 72100</w:t>
      </w:r>
    </w:p>
    <w:p w:rsidR="00F779AE" w:rsidRPr="00E47194" w:rsidRDefault="00F779AE" w:rsidP="00F779AE">
      <w:pPr>
        <w:ind w:left="3600" w:firstLine="720"/>
        <w:outlineLvl w:val="0"/>
        <w:rPr>
          <w:rFonts w:asciiTheme="minorHAnsi" w:hAnsiTheme="minorHAnsi"/>
          <w:bCs/>
          <w:sz w:val="22"/>
          <w:szCs w:val="22"/>
        </w:rPr>
      </w:pPr>
    </w:p>
    <w:p w:rsidR="00F779AE" w:rsidRPr="00E47194" w:rsidRDefault="00F779AE" w:rsidP="00F779AE">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F779AE" w:rsidRPr="00E47194" w:rsidRDefault="00F779AE" w:rsidP="00F779AE">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 xml:space="preserve">3.1 Η παρούσα Σύμβαση θα έχει διάρκεια </w:t>
      </w:r>
      <w:r>
        <w:rPr>
          <w:rFonts w:asciiTheme="minorHAnsi" w:hAnsiTheme="minorHAnsi"/>
          <w:bCs/>
          <w:sz w:val="22"/>
          <w:szCs w:val="22"/>
        </w:rPr>
        <w:t>έως την λήξη της εγγύησης καλής λειτουργίας του μηχανήματος.</w:t>
      </w:r>
    </w:p>
    <w:p w:rsidR="00F779AE" w:rsidRPr="00AA32E8" w:rsidRDefault="00F779AE" w:rsidP="00AA32E8">
      <w:pPr>
        <w:jc w:val="both"/>
        <w:rPr>
          <w:rFonts w:asciiTheme="minorHAnsi" w:hAnsiTheme="minorHAnsi"/>
          <w:bCs/>
          <w:sz w:val="22"/>
          <w:szCs w:val="22"/>
        </w:rPr>
      </w:pPr>
      <w:r w:rsidRPr="00AA32E8">
        <w:rPr>
          <w:rFonts w:asciiTheme="minorHAnsi" w:hAnsiTheme="minorHAnsi"/>
          <w:bCs/>
          <w:sz w:val="22"/>
          <w:szCs w:val="22"/>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F779AE" w:rsidRPr="00E47194" w:rsidRDefault="00F779AE" w:rsidP="00F779AE">
      <w:pPr>
        <w:jc w:val="both"/>
        <w:rPr>
          <w:rFonts w:asciiTheme="minorHAnsi" w:hAnsiTheme="minorHAnsi"/>
          <w:b/>
          <w:sz w:val="22"/>
          <w:szCs w:val="22"/>
        </w:rPr>
      </w:pPr>
      <w:r w:rsidRPr="00E47194">
        <w:rPr>
          <w:rFonts w:asciiTheme="minorHAnsi" w:hAnsiTheme="minorHAnsi"/>
          <w:bCs/>
          <w:sz w:val="22"/>
          <w:szCs w:val="22"/>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D52D95">
        <w:rPr>
          <w:rFonts w:asciiTheme="minorHAnsi" w:hAnsiTheme="minorHAnsi"/>
          <w:bCs/>
          <w:sz w:val="22"/>
          <w:szCs w:val="22"/>
        </w:rPr>
        <w:t>,</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779AE" w:rsidRPr="00E47194" w:rsidRDefault="00F779AE" w:rsidP="00F779AE">
      <w:pPr>
        <w:ind w:left="320"/>
        <w:rPr>
          <w:rFonts w:asciiTheme="minorHAnsi" w:hAnsiTheme="minorHAnsi"/>
          <w:sz w:val="22"/>
          <w:szCs w:val="22"/>
        </w:rPr>
      </w:pP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4</w:t>
      </w:r>
    </w:p>
    <w:p w:rsidR="00F779AE" w:rsidRPr="00E47194" w:rsidRDefault="00F779AE" w:rsidP="00F779AE">
      <w:pPr>
        <w:ind w:left="320"/>
        <w:jc w:val="center"/>
        <w:rPr>
          <w:rStyle w:val="10109"/>
          <w:rFonts w:asciiTheme="minorHAnsi" w:hAnsiTheme="minorHAnsi"/>
          <w:b w:val="0"/>
          <w:sz w:val="22"/>
          <w:szCs w:val="22"/>
        </w:rPr>
      </w:pPr>
      <w:r w:rsidRPr="00E47194">
        <w:rPr>
          <w:rFonts w:asciiTheme="minorHAnsi" w:hAnsiTheme="minorHAnsi"/>
          <w:sz w:val="22"/>
          <w:szCs w:val="22"/>
        </w:rPr>
        <w:t>ΠΑΡΑΛΑΒΗ ΥΛΙΚΩΝ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lastRenderedPageBreak/>
        <w:t>Ο ανάδοχος δεν μπορεί να ζητήσει παραπομπή σε δευτεροβάθμια επιτροπή παραλαβής μετά τα αποτελέσματα της κατ΄ έφεση εξέτασης.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5</w:t>
      </w:r>
    </w:p>
    <w:p w:rsidR="00F779AE" w:rsidRPr="00E47194" w:rsidRDefault="00F779AE" w:rsidP="00F779AE">
      <w:pPr>
        <w:ind w:left="320"/>
        <w:jc w:val="center"/>
        <w:rPr>
          <w:rStyle w:val="10109"/>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F779AE" w:rsidRPr="00E47194" w:rsidRDefault="00F779AE" w:rsidP="00F779AE">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F779AE" w:rsidRPr="00E47194" w:rsidRDefault="00F779AE" w:rsidP="00F779AE">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sz w:val="22"/>
          <w:szCs w:val="22"/>
        </w:rPr>
        <w:t xml:space="preserve">6.1 </w:t>
      </w:r>
      <w:r w:rsidRPr="0060580A">
        <w:rPr>
          <w:rFonts w:asciiTheme="minorHAnsi" w:hAnsiTheme="minorHAnsi"/>
          <w:sz w:val="22"/>
          <w:szCs w:val="22"/>
        </w:rPr>
        <w:t xml:space="preserve">Το έργο χρηματοδοτείται από </w:t>
      </w:r>
      <w:r w:rsidR="0060580A">
        <w:rPr>
          <w:rFonts w:asciiTheme="minorHAnsi" w:hAnsiTheme="minorHAnsi"/>
          <w:sz w:val="22"/>
          <w:szCs w:val="22"/>
        </w:rPr>
        <w:t>τον ΚΑΕ …………….. του Νοσοκομείου.</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F779AE" w:rsidRPr="00E47194" w:rsidRDefault="00F779AE" w:rsidP="00F779AE">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F779AE" w:rsidRPr="00E47194" w:rsidRDefault="00F779AE" w:rsidP="00F779AE">
      <w:pPr>
        <w:numPr>
          <w:ilvl w:val="0"/>
          <w:numId w:val="22"/>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Pr="00E47194">
        <w:rPr>
          <w:rFonts w:asciiTheme="minorHAnsi" w:hAnsiTheme="minorHAnsi"/>
          <w:sz w:val="22"/>
          <w:szCs w:val="22"/>
        </w:rPr>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F779AE" w:rsidRPr="00E47194" w:rsidRDefault="00F779AE" w:rsidP="00F779AE">
      <w:pPr>
        <w:numPr>
          <w:ilvl w:val="0"/>
          <w:numId w:val="22"/>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lastRenderedPageBreak/>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F779AE" w:rsidRPr="005521BD" w:rsidRDefault="00F779AE" w:rsidP="00F779AE">
      <w:pPr>
        <w:numPr>
          <w:ilvl w:val="0"/>
          <w:numId w:val="22"/>
        </w:numPr>
        <w:tabs>
          <w:tab w:val="left" w:pos="583"/>
        </w:tabs>
        <w:spacing w:line="264" w:lineRule="exact"/>
        <w:ind w:left="580" w:right="40" w:hanging="280"/>
        <w:jc w:val="both"/>
        <w:rPr>
          <w:rFonts w:asciiTheme="minorHAnsi" w:hAnsiTheme="minorHAnsi"/>
          <w:sz w:val="22"/>
          <w:szCs w:val="22"/>
        </w:rPr>
      </w:pPr>
      <w:r w:rsidRPr="005521BD">
        <w:rPr>
          <w:rFonts w:asciiTheme="minorHAnsi" w:hAnsiTheme="minorHAnsi"/>
          <w:sz w:val="22"/>
          <w:szCs w:val="22"/>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F779AE" w:rsidRDefault="00F779AE" w:rsidP="00F779AE">
      <w:pPr>
        <w:numPr>
          <w:ilvl w:val="0"/>
          <w:numId w:val="22"/>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F779AE" w:rsidRPr="00E47194" w:rsidRDefault="00F779AE" w:rsidP="00F779AE">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F779AE"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Pr>
          <w:rFonts w:asciiTheme="minorHAnsi" w:hAnsiTheme="minorHAnsi"/>
          <w:sz w:val="22"/>
          <w:szCs w:val="22"/>
        </w:rPr>
        <w:t>7</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F779AE" w:rsidRPr="0011573F" w:rsidRDefault="00F779AE" w:rsidP="00F779AE">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Επίσης υποχρεούται να καταθέσει και τα prospectus των κατασκευαστικών Οίκων.</w:t>
      </w:r>
    </w:p>
    <w:p w:rsidR="00F779AE" w:rsidRPr="00E47194" w:rsidRDefault="00F779AE" w:rsidP="00F779AE">
      <w:pPr>
        <w:tabs>
          <w:tab w:val="left" w:pos="4650"/>
          <w:tab w:val="left" w:pos="5535"/>
          <w:tab w:val="right" w:pos="7685"/>
          <w:tab w:val="left" w:pos="7775"/>
          <w:tab w:val="right" w:pos="8263"/>
          <w:tab w:val="right" w:pos="8916"/>
        </w:tabs>
        <w:rPr>
          <w:rFonts w:asciiTheme="minorHAnsi" w:hAnsiTheme="minorHAnsi"/>
          <w:b/>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F779AE" w:rsidRPr="00E47194" w:rsidRDefault="00F779AE" w:rsidP="00F779AE">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lastRenderedPageBreak/>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F779AE" w:rsidRPr="00E47194" w:rsidRDefault="00F779AE" w:rsidP="00F779AE">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F779AE" w:rsidRPr="00E47194" w:rsidRDefault="00F779AE" w:rsidP="00F779AE">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F779AE" w:rsidRDefault="00F779AE" w:rsidP="00F779AE">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F779AE" w:rsidRPr="00B22F13" w:rsidRDefault="00F779AE" w:rsidP="00F779AE">
      <w:pPr>
        <w:tabs>
          <w:tab w:val="left" w:pos="1302"/>
        </w:tabs>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F779AE" w:rsidRPr="00E47194" w:rsidRDefault="00F779AE" w:rsidP="00F779AE">
      <w:pPr>
        <w:tabs>
          <w:tab w:val="left" w:pos="1302"/>
        </w:tabs>
        <w:jc w:val="center"/>
        <w:outlineLvl w:val="0"/>
        <w:rPr>
          <w:rFonts w:asciiTheme="minorHAnsi" w:hAnsiTheme="minorHAnsi"/>
          <w:bCs/>
          <w:sz w:val="22"/>
          <w:szCs w:val="22"/>
        </w:rPr>
      </w:pPr>
    </w:p>
    <w:p w:rsidR="00F779AE" w:rsidRDefault="00F779AE" w:rsidP="00F779AE">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Pr>
          <w:rFonts w:asciiTheme="minorHAnsi" w:hAnsiTheme="minorHAnsi"/>
          <w:bCs/>
          <w:sz w:val="22"/>
          <w:szCs w:val="22"/>
        </w:rPr>
        <w:t>10</w:t>
      </w:r>
    </w:p>
    <w:p w:rsidR="00F779AE" w:rsidRPr="009465CD" w:rsidRDefault="00F779AE" w:rsidP="00F779AE">
      <w:pPr>
        <w:tabs>
          <w:tab w:val="left" w:pos="1302"/>
        </w:tabs>
        <w:jc w:val="center"/>
        <w:rPr>
          <w:b/>
        </w:rPr>
      </w:pPr>
      <w:r w:rsidRPr="0011573F">
        <w:rPr>
          <w:rFonts w:asciiTheme="minorHAnsi" w:hAnsiTheme="minorHAnsi"/>
          <w:bCs/>
          <w:sz w:val="22"/>
          <w:szCs w:val="22"/>
        </w:rPr>
        <w:t>ΕΓΓΥΗΣΗ ΚΑΛΗΣ ΛΕΙΤΟΥΡΓΙΑΣ-ΤΕΧΝΙΚΗ ΥΠΟΣΤΗΡΙΞΗ</w:t>
      </w:r>
    </w:p>
    <w:p w:rsidR="00F779AE" w:rsidRPr="009465CD" w:rsidRDefault="00F779AE" w:rsidP="00F779AE">
      <w:pPr>
        <w:jc w:val="both"/>
        <w:rPr>
          <w:b/>
        </w:rPr>
      </w:pPr>
    </w:p>
    <w:p w:rsidR="00F779AE" w:rsidRPr="005521BD" w:rsidRDefault="00F779AE" w:rsidP="00F779AE">
      <w:pPr>
        <w:tabs>
          <w:tab w:val="left" w:pos="1302"/>
        </w:tabs>
        <w:jc w:val="both"/>
        <w:rPr>
          <w:rFonts w:asciiTheme="minorHAnsi" w:hAnsiTheme="minorHAnsi"/>
          <w:sz w:val="22"/>
          <w:szCs w:val="22"/>
        </w:rPr>
      </w:pPr>
      <w:r w:rsidRPr="005521BD">
        <w:rPr>
          <w:rFonts w:asciiTheme="minorHAnsi" w:hAnsiTheme="minorHAnsi"/>
          <w:sz w:val="22"/>
          <w:szCs w:val="22"/>
        </w:rPr>
        <w:t>Το είδος θα έχει εγγύηση καλής λειτουργίας δύο χρόνια τουλάχιστον και πλήρη υποστήριξη σε ανταλλακτικά και service για 10 χρόνια τουλάχιστον. Οι περιπτώσεις που δεν καλύπτονται από την εγγύηση, είναι οι εξής: …………...</w:t>
      </w:r>
    </w:p>
    <w:p w:rsidR="00F779AE" w:rsidRPr="0011573F" w:rsidRDefault="00F779AE" w:rsidP="00F779AE">
      <w:pPr>
        <w:tabs>
          <w:tab w:val="left" w:pos="1302"/>
        </w:tabs>
        <w:jc w:val="both"/>
        <w:rPr>
          <w:rFonts w:asciiTheme="minorHAnsi" w:hAnsiTheme="minorHAnsi"/>
          <w:sz w:val="22"/>
          <w:szCs w:val="22"/>
        </w:rPr>
      </w:pPr>
      <w:r w:rsidRPr="00D87427">
        <w:rPr>
          <w:rFonts w:asciiTheme="minorHAnsi" w:hAnsiTheme="minorHAnsi"/>
          <w:sz w:val="22"/>
          <w:szCs w:val="22"/>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F779AE" w:rsidRPr="00001D4B" w:rsidRDefault="00F779AE" w:rsidP="00F779AE">
      <w:pPr>
        <w:tabs>
          <w:tab w:val="left" w:pos="1302"/>
        </w:tabs>
        <w:jc w:val="both"/>
        <w:rPr>
          <w:rFonts w:asciiTheme="minorHAnsi" w:hAnsiTheme="minorHAnsi"/>
          <w:sz w:val="22"/>
          <w:szCs w:val="22"/>
        </w:rPr>
      </w:pPr>
      <w:r>
        <w:rPr>
          <w:rFonts w:asciiTheme="minorHAnsi" w:hAnsiTheme="minorHAnsi"/>
          <w:sz w:val="22"/>
          <w:szCs w:val="22"/>
        </w:rPr>
        <w:t>Για</w:t>
      </w:r>
      <w:r w:rsidRPr="00001D4B">
        <w:rPr>
          <w:rFonts w:asciiTheme="minorHAnsi" w:hAnsiTheme="minorHAnsi"/>
          <w:sz w:val="22"/>
          <w:szCs w:val="22"/>
        </w:rPr>
        <w:t xml:space="preserve"> την αποδέσμευση της εγγυητικής </w:t>
      </w:r>
      <w:r>
        <w:rPr>
          <w:rFonts w:asciiTheme="minorHAnsi" w:hAnsiTheme="minorHAnsi"/>
          <w:sz w:val="22"/>
          <w:szCs w:val="22"/>
        </w:rPr>
        <w:t xml:space="preserve">επιστολής </w:t>
      </w:r>
      <w:r w:rsidRPr="00001D4B">
        <w:rPr>
          <w:rFonts w:asciiTheme="minorHAnsi" w:hAnsiTheme="minorHAnsi"/>
          <w:sz w:val="22"/>
          <w:szCs w:val="22"/>
        </w:rPr>
        <w:t xml:space="preserve">καλής εκτέλεσης η Εταιρεία  υποχρεούται να καταθέσει εγγυητική επιστολή ίση με το </w:t>
      </w:r>
      <w:r w:rsidR="00077238">
        <w:rPr>
          <w:rFonts w:asciiTheme="minorHAnsi" w:hAnsiTheme="minorHAnsi"/>
          <w:sz w:val="22"/>
          <w:szCs w:val="22"/>
        </w:rPr>
        <w:t>4</w:t>
      </w:r>
      <w:r w:rsidRPr="00001D4B">
        <w:rPr>
          <w:rFonts w:asciiTheme="minorHAnsi" w:hAnsiTheme="minorHAnsi"/>
          <w:sz w:val="22"/>
          <w:szCs w:val="22"/>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r>
        <w:rPr>
          <w:rFonts w:asciiTheme="minorHAnsi" w:hAnsiTheme="minorHAnsi"/>
          <w:sz w:val="22"/>
          <w:szCs w:val="22"/>
        </w:rPr>
        <w:t>.</w:t>
      </w:r>
    </w:p>
    <w:p w:rsidR="00F779AE" w:rsidRDefault="00F779AE" w:rsidP="00F779AE">
      <w:pPr>
        <w:tabs>
          <w:tab w:val="left" w:pos="1302"/>
        </w:tabs>
        <w:jc w:val="center"/>
        <w:rPr>
          <w:rFonts w:asciiTheme="minorHAnsi" w:hAnsiTheme="minorHAnsi"/>
          <w:bCs/>
          <w:sz w:val="22"/>
          <w:szCs w:val="22"/>
        </w:rPr>
      </w:pPr>
    </w:p>
    <w:p w:rsidR="00F779AE" w:rsidRDefault="00F779AE" w:rsidP="00F779AE">
      <w:pPr>
        <w:tabs>
          <w:tab w:val="left" w:pos="1302"/>
        </w:tabs>
        <w:jc w:val="center"/>
        <w:rPr>
          <w:rFonts w:asciiTheme="minorHAnsi" w:hAnsiTheme="minorHAnsi"/>
          <w:bCs/>
          <w:sz w:val="22"/>
          <w:szCs w:val="22"/>
        </w:rPr>
      </w:pPr>
      <w:r>
        <w:rPr>
          <w:rFonts w:asciiTheme="minorHAnsi" w:hAnsiTheme="minorHAnsi"/>
          <w:bCs/>
          <w:sz w:val="22"/>
          <w:szCs w:val="22"/>
        </w:rPr>
        <w:t>ΑΡΘΡΟ 11</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F779AE"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Ο</w:t>
      </w:r>
      <w:r w:rsidRPr="007C5494">
        <w:rPr>
          <w:rFonts w:asciiTheme="minorHAnsi" w:hAnsiTheme="minorHAnsi" w:cs="Times New Roman"/>
          <w:b w:val="0"/>
          <w:sz w:val="22"/>
          <w:szCs w:val="22"/>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r>
        <w:rPr>
          <w:rFonts w:asciiTheme="minorHAnsi" w:hAnsiTheme="minorHAnsi" w:cs="Times New Roman"/>
          <w:b w:val="0"/>
          <w:sz w:val="22"/>
          <w:szCs w:val="22"/>
        </w:rPr>
        <w:t xml:space="preserve"> Ο αριθμός του </w:t>
      </w:r>
      <w:r w:rsidRPr="00C94BD7">
        <w:rPr>
          <w:rFonts w:asciiTheme="minorHAnsi" w:hAnsiTheme="minorHAnsi" w:cs="Times New Roman"/>
          <w:b w:val="0"/>
          <w:sz w:val="22"/>
          <w:szCs w:val="22"/>
        </w:rPr>
        <w:t>Εθνικού Μητρώο Παραγωγών (ΕΜΠΑ)</w:t>
      </w:r>
      <w:r>
        <w:rPr>
          <w:rFonts w:asciiTheme="minorHAnsi" w:hAnsiTheme="minorHAnsi" w:cs="Times New Roman"/>
          <w:b w:val="0"/>
          <w:sz w:val="22"/>
          <w:szCs w:val="22"/>
        </w:rPr>
        <w:t xml:space="preserve"> του υπόχρεου παραγωγού είναι …………………. </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ισχύουν οι όροι της με αρ. ………../2016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lastRenderedPageBreak/>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Για οποιαδήποτε διαφορά ανακύψει από την παρούσα σύμβαση αρμόδια είναι τα δικαστήρια Ηρακλείου.</w:t>
      </w:r>
    </w:p>
    <w:p w:rsidR="00F779AE" w:rsidRPr="00E47194" w:rsidRDefault="00F779AE" w:rsidP="00F779AE">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F779AE" w:rsidRPr="00E47194" w:rsidRDefault="00F779AE" w:rsidP="00F779AE">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F779AE" w:rsidRDefault="00F779AE" w:rsidP="00F779AE">
      <w:pPr>
        <w:tabs>
          <w:tab w:val="left" w:pos="350"/>
        </w:tabs>
        <w:spacing w:line="360" w:lineRule="auto"/>
        <w:jc w:val="center"/>
        <w:outlineLvl w:val="0"/>
        <w:rPr>
          <w:rFonts w:asciiTheme="minorHAnsi" w:hAnsiTheme="minorHAnsi"/>
          <w:bCs/>
          <w:sz w:val="22"/>
          <w:szCs w:val="22"/>
        </w:rPr>
      </w:pPr>
    </w:p>
    <w:p w:rsidR="00F779AE" w:rsidRPr="00E47194" w:rsidRDefault="00F779AE" w:rsidP="00F779AE">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F779AE" w:rsidRPr="00E47194" w:rsidRDefault="00F779AE" w:rsidP="00F779AE">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F779AE" w:rsidRPr="00E47194" w:rsidRDefault="00F779AE" w:rsidP="00F779AE">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F779AE" w:rsidRDefault="00F779AE" w:rsidP="00F779AE">
      <w:pPr>
        <w:tabs>
          <w:tab w:val="left" w:pos="350"/>
        </w:tabs>
        <w:spacing w:before="45" w:line="360" w:lineRule="auto"/>
      </w:pPr>
      <w:r w:rsidRPr="00E47194">
        <w:rPr>
          <w:rFonts w:asciiTheme="minorHAnsi" w:hAnsiTheme="minorHAnsi"/>
          <w:spacing w:val="8"/>
          <w:sz w:val="22"/>
          <w:szCs w:val="22"/>
        </w:rPr>
        <w:t>ΜΑΡΙΑ ΣΠΙΝΘΟΥΡΗ</w:t>
      </w:r>
      <w:r>
        <w:br w:type="page"/>
      </w:r>
    </w:p>
    <w:p w:rsidR="00096A40" w:rsidRPr="00680A65" w:rsidRDefault="00096A40" w:rsidP="00096A40">
      <w:pPr>
        <w:pStyle w:val="affc"/>
        <w:rPr>
          <w:sz w:val="20"/>
          <w:szCs w:val="20"/>
        </w:rPr>
      </w:pPr>
      <w:r w:rsidRPr="00680A65">
        <w:rPr>
          <w:sz w:val="20"/>
          <w:szCs w:val="20"/>
        </w:rPr>
        <w:lastRenderedPageBreak/>
        <w:t>ΠΑΡΑΡΤΗΜΑ Ζ΄</w:t>
      </w:r>
    </w:p>
    <w:p w:rsidR="00096A40" w:rsidRPr="00680A65" w:rsidRDefault="00096A40" w:rsidP="00096A40">
      <w:pPr>
        <w:pStyle w:val="affc"/>
        <w:rPr>
          <w:bCs/>
          <w:sz w:val="20"/>
          <w:szCs w:val="20"/>
          <w:shd w:val="clear" w:color="auto" w:fill="FFFF00"/>
        </w:rPr>
      </w:pPr>
      <w:r w:rsidRPr="00680A65">
        <w:rPr>
          <w:sz w:val="20"/>
          <w:szCs w:val="20"/>
        </w:rPr>
        <w:t>Υποδειγμα εγγυητικης επιστολης καλης εκτελεσης</w:t>
      </w:r>
    </w:p>
    <w:p w:rsidR="00096A40" w:rsidRDefault="00096A40" w:rsidP="00096A40">
      <w:pPr>
        <w:spacing w:line="360" w:lineRule="auto"/>
        <w:jc w:val="center"/>
        <w:rPr>
          <w:bCs/>
          <w:szCs w:val="22"/>
          <w:shd w:val="clear" w:color="auto" w:fill="FFFF0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f5"/>
          <w:rFonts w:asciiTheme="minorHAnsi" w:hAnsiTheme="minorHAnsi"/>
          <w:bCs/>
          <w:vertAlign w:val="superscript"/>
        </w:rPr>
        <w:footnoteReference w:customMarkFollows="1" w:id="33"/>
        <w:t>1</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f5"/>
          <w:rFonts w:asciiTheme="minorHAnsi" w:hAnsiTheme="minorHAnsi"/>
          <w:bCs/>
          <w:vertAlign w:val="superscript"/>
        </w:rPr>
        <w:footnoteReference w:customMarkFollows="1" w:id="34"/>
        <w:t>2</w:t>
      </w:r>
      <w:r w:rsidRPr="00680A65">
        <w:rPr>
          <w:rFonts w:asciiTheme="minorHAnsi" w:hAnsiTheme="minorHAnsi"/>
          <w:bCs/>
          <w:color w:val="00000A"/>
          <w:sz w:val="20"/>
          <w:szCs w:val="20"/>
          <w:lang w:eastAsia="en-US"/>
        </w:rPr>
        <w:t>................................</w:t>
      </w:r>
    </w:p>
    <w:p w:rsidR="00096A40" w:rsidRPr="00680A65" w:rsidRDefault="00096A40" w:rsidP="00096A40">
      <w:pPr>
        <w:rPr>
          <w:rFonts w:asciiTheme="minorHAnsi" w:hAnsiTheme="minorHAnsi"/>
          <w:bCs/>
          <w:sz w:val="20"/>
          <w:szCs w:val="20"/>
        </w:rPr>
      </w:pPr>
    </w:p>
    <w:p w:rsidR="00096A40" w:rsidRPr="00680A65" w:rsidRDefault="00096A40" w:rsidP="00096A40">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ff5"/>
          <w:rFonts w:asciiTheme="minorHAnsi" w:hAnsiTheme="minorHAnsi"/>
          <w:bCs/>
          <w:vertAlign w:val="superscript"/>
        </w:rPr>
        <w:footnoteReference w:customMarkFollows="1" w:id="35"/>
        <w:t>3</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f5"/>
          <w:rFonts w:asciiTheme="minorHAnsi" w:hAnsiTheme="minorHAnsi"/>
          <w:bCs/>
          <w:vertAlign w:val="superscript"/>
        </w:rPr>
        <w:footnoteReference w:customMarkFollows="1" w:id="36"/>
        <w:t>4</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f5"/>
          <w:rFonts w:asciiTheme="minorHAnsi" w:hAnsiTheme="minorHAnsi"/>
          <w:bCs/>
          <w:vertAlign w:val="superscript"/>
        </w:rPr>
        <w:footnoteReference w:customMarkFollows="1" w:id="37"/>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ff5"/>
          <w:rFonts w:asciiTheme="minorHAnsi" w:hAnsiTheme="minorHAnsi"/>
          <w:vertAlign w:val="superscript"/>
        </w:rPr>
        <w:footnoteReference w:customMarkFollows="1" w:id="38"/>
        <w:t>6</w:t>
      </w:r>
      <w:r w:rsidRPr="00680A65">
        <w:rPr>
          <w:rStyle w:val="aff5"/>
          <w:rFonts w:asciiTheme="minorHAnsi" w:hAnsiTheme="minorHAnsi"/>
        </w:rPr>
        <w:t xml:space="preserve"> </w:t>
      </w:r>
      <w:r w:rsidRPr="00680A65">
        <w:rPr>
          <w:rFonts w:asciiTheme="minorHAnsi" w:hAnsiTheme="minorHAnsi"/>
          <w:bCs/>
          <w:sz w:val="20"/>
          <w:szCs w:val="20"/>
        </w:rPr>
        <w:t>........................... της/του (Αναθέτουσας Αρχής/Αναθέτοντος φορέα).</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f5"/>
          <w:rFonts w:asciiTheme="minorHAnsi" w:hAnsiTheme="minorHAnsi"/>
          <w:bCs/>
          <w:vertAlign w:val="superscript"/>
        </w:rPr>
        <w:footnoteReference w:customMarkFollows="1" w:id="39"/>
        <w:t xml:space="preserve">7 </w:t>
      </w:r>
      <w:r w:rsidRPr="00680A65">
        <w:rPr>
          <w:rFonts w:asciiTheme="minorHAnsi" w:hAnsiTheme="minorHAnsi"/>
          <w:bCs/>
          <w:sz w:val="20"/>
          <w:szCs w:val="20"/>
        </w:rPr>
        <w:t>από την απλή έγγραφη ειδοποίησή σας.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lastRenderedPageBreak/>
        <w:t>Η παρούσα ισχύει μέχρι και την ............... (αν προβλέπεται ορισμένος χρόνος στα έγγραφα της σύμβασης</w:t>
      </w:r>
      <w:r w:rsidRPr="00CD0B63">
        <w:rPr>
          <w:rStyle w:val="aff5"/>
          <w:rFonts w:asciiTheme="minorHAnsi" w:hAnsiTheme="minorHAnsi"/>
          <w:bCs/>
          <w:vertAlign w:val="superscript"/>
        </w:rPr>
        <w:footnoteReference w:customMarkFollows="1" w:id="40"/>
        <w:t>8</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680A65" w:rsidRDefault="00096A40" w:rsidP="00096A40">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f5"/>
          <w:rFonts w:asciiTheme="minorHAnsi" w:hAnsiTheme="minorHAnsi"/>
          <w:bCs/>
          <w:vertAlign w:val="superscript"/>
        </w:rPr>
        <w:footnoteReference w:customMarkFollows="1" w:id="41"/>
        <w:t>9</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i/>
          <w:iCs/>
          <w:sz w:val="20"/>
          <w:szCs w:val="20"/>
        </w:rPr>
      </w:pPr>
    </w:p>
    <w:p w:rsidR="00096A40" w:rsidRPr="00680A65" w:rsidRDefault="00096A40" w:rsidP="00096A40">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096A40" w:rsidRDefault="00096A40" w:rsidP="00096A40">
      <w:pPr>
        <w:rPr>
          <w:rFonts w:asciiTheme="minorHAnsi" w:hAnsiTheme="minorHAnsi"/>
          <w:sz w:val="20"/>
          <w:szCs w:val="20"/>
        </w:rPr>
      </w:pPr>
    </w:p>
    <w:p w:rsidR="00096A40" w:rsidRDefault="00096A40" w:rsidP="00096A40">
      <w:pPr>
        <w:spacing w:after="200" w:line="276" w:lineRule="auto"/>
        <w:rPr>
          <w:rFonts w:asciiTheme="minorHAnsi" w:hAnsiTheme="minorHAnsi"/>
          <w:sz w:val="20"/>
          <w:szCs w:val="20"/>
        </w:rPr>
      </w:pPr>
      <w:r>
        <w:rPr>
          <w:rFonts w:asciiTheme="minorHAnsi" w:hAnsiTheme="minorHAnsi"/>
          <w:sz w:val="20"/>
          <w:szCs w:val="20"/>
        </w:rPr>
        <w:br w:type="page"/>
      </w:r>
    </w:p>
    <w:p w:rsidR="00096A40" w:rsidRPr="00065F1B" w:rsidRDefault="00096A40" w:rsidP="00096A40">
      <w:pPr>
        <w:widowControl w:val="0"/>
        <w:autoSpaceDE w:val="0"/>
        <w:autoSpaceDN w:val="0"/>
        <w:adjustRightInd w:val="0"/>
        <w:ind w:right="95"/>
        <w:jc w:val="center"/>
        <w:rPr>
          <w:rFonts w:asciiTheme="minorHAnsi" w:hAnsiTheme="minorHAnsi"/>
          <w:b/>
          <w:spacing w:val="2"/>
          <w:w w:val="102"/>
          <w:sz w:val="20"/>
          <w:szCs w:val="20"/>
        </w:rPr>
      </w:pPr>
      <w:r w:rsidRPr="00065F1B">
        <w:rPr>
          <w:rFonts w:asciiTheme="minorHAnsi" w:hAnsiTheme="minorHAnsi"/>
          <w:b/>
          <w:spacing w:val="2"/>
          <w:w w:val="102"/>
          <w:sz w:val="20"/>
          <w:szCs w:val="20"/>
        </w:rPr>
        <w:lastRenderedPageBreak/>
        <w:t>ΥΠΟΔΕΙΓΜΑ ΕΓΓΥΗΤΙΚΗΣ ΕΠΙΣΤΟΛΗΣ ΚΑΛΗΣ ΛΕΙΤΟΥΡΓΙΑΣ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Ονομασία Τράπεζας………………………………………</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Κατάστημα…………………………………………………….</w:t>
      </w:r>
      <w:r w:rsidRPr="00065F1B">
        <w:rPr>
          <w:rFonts w:asciiTheme="minorHAnsi" w:hAnsiTheme="minorHAnsi"/>
          <w:spacing w:val="2"/>
          <w:w w:val="102"/>
          <w:sz w:val="20"/>
          <w:szCs w:val="20"/>
        </w:rPr>
        <w:tab/>
      </w:r>
      <w:r w:rsidRPr="00065F1B">
        <w:rPr>
          <w:rFonts w:asciiTheme="minorHAnsi" w:hAnsiTheme="minorHAnsi"/>
          <w:spacing w:val="2"/>
          <w:w w:val="102"/>
          <w:sz w:val="20"/>
          <w:szCs w:val="20"/>
        </w:rPr>
        <w:tab/>
        <w:t xml:space="preserve"> </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(Δ/νση οδός -αριθμός ΤΚ fax)</w:t>
      </w:r>
      <w:r w:rsidRPr="00065F1B">
        <w:rPr>
          <w:rFonts w:asciiTheme="minorHAnsi" w:hAnsiTheme="minorHAnsi"/>
          <w:spacing w:val="2"/>
          <w:w w:val="102"/>
          <w:sz w:val="20"/>
          <w:szCs w:val="20"/>
        </w:rPr>
        <w:tab/>
        <w:t xml:space="preserve">       Ημερομηνία έκδοση………………</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                                                                ΕΥΡΩ…….………….</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Προς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Προς  7η Υ.ΠΕ. Κρήτης –Γ.Ν. Λασιθίου  </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Οδός ΚΝΩΣΟΥ αρ.  4 , Τ.Κ. 72100, Πόλη ΑΓ. ΝΙΚΟΛΑΟΣ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ΕΓΓΥΗΤΙΚΗ   ΕΠΙΣΤΟΛΗ ΚΑΛΗΣ ΛΕΙΤΟΥΡΓΙΑΣ ΑΡ………</w:t>
      </w:r>
      <w:r w:rsidRPr="00065F1B">
        <w:rPr>
          <w:rFonts w:asciiTheme="minorHAnsi" w:hAnsiTheme="minorHAnsi"/>
          <w:spacing w:val="2"/>
          <w:w w:val="102"/>
          <w:sz w:val="20"/>
          <w:szCs w:val="20"/>
        </w:rPr>
        <w:tab/>
        <w:t xml:space="preserve">    ΕΥΡΩ……………….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065F1B">
        <w:rPr>
          <w:rFonts w:asciiTheme="minorHAnsi" w:hAnsiTheme="minorHAnsi"/>
          <w:spacing w:val="2"/>
          <w:w w:val="102"/>
          <w:sz w:val="20"/>
          <w:szCs w:val="20"/>
        </w:rPr>
        <w:tab/>
        <w:t xml:space="preserve">της εταιρείας…………………………………….Δ\νση……….………………..… Προς..........................……για   την καλή λειτουργία των μηχανημάτων που σας προμήθευσε βάση της  με αριθμό…………σύμβασης, που υπέγραψε μαζί σας για την προμήθεια …………………………………………  (αρ.διακ/ξης ..…../…...)προς κάλυψη αναγκών του ……………………..….. και το οποίο ποσόν καλύπτει το </w:t>
      </w:r>
      <w:r>
        <w:rPr>
          <w:rFonts w:asciiTheme="minorHAnsi" w:hAnsiTheme="minorHAnsi"/>
          <w:spacing w:val="2"/>
          <w:w w:val="102"/>
          <w:sz w:val="20"/>
          <w:szCs w:val="20"/>
        </w:rPr>
        <w:t>3</w:t>
      </w:r>
      <w:r w:rsidRPr="00065F1B">
        <w:rPr>
          <w:rFonts w:asciiTheme="minorHAnsi" w:hAnsiTheme="minorHAnsi"/>
          <w:spacing w:val="2"/>
          <w:w w:val="102"/>
          <w:sz w:val="20"/>
          <w:szCs w:val="20"/>
        </w:rPr>
        <w:t>% της συμβατικής προ Φ.Π.Α. αξίας …………………..ΕΥΡΩ αυτής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Η παρούσα ισχύει μέχρι και την……………………………..</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ΣΗΜΕΙΩΣΗ ΓΙΑ ΤΗΝ ΤΡΑΠΕΖΑ</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Βεβαιούται υπεύθυνα ότι το ποσό των εγγυητικών μας επιστολών που έχουν δοθεί στο Δημόσιο και ΝΠΔΔ,</w:t>
      </w:r>
      <w:r>
        <w:rPr>
          <w:rFonts w:asciiTheme="minorHAnsi" w:hAnsiTheme="minorHAnsi"/>
          <w:spacing w:val="2"/>
          <w:w w:val="102"/>
          <w:sz w:val="20"/>
          <w:szCs w:val="20"/>
        </w:rPr>
        <w:t xml:space="preserve"> </w:t>
      </w:r>
      <w:r w:rsidRPr="00065F1B">
        <w:rPr>
          <w:rFonts w:asciiTheme="minorHAnsi" w:hAnsiTheme="minorHAnsi"/>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096A40" w:rsidRPr="00680A65" w:rsidRDefault="00096A40" w:rsidP="00096A40">
      <w:pPr>
        <w:rPr>
          <w:rFonts w:asciiTheme="minorHAnsi" w:hAnsiTheme="minorHAnsi"/>
          <w:sz w:val="20"/>
          <w:szCs w:val="20"/>
        </w:rPr>
      </w:pPr>
    </w:p>
    <w:p w:rsidR="001C3754" w:rsidRPr="00E47194" w:rsidRDefault="001C3754" w:rsidP="00E47194">
      <w:pPr>
        <w:tabs>
          <w:tab w:val="left" w:pos="350"/>
        </w:tabs>
        <w:spacing w:before="45" w:line="360" w:lineRule="auto"/>
        <w:rPr>
          <w:rFonts w:asciiTheme="minorHAnsi" w:eastAsia="Calibri" w:hAnsiTheme="minorHAnsi" w:cs="Calibri"/>
          <w:b/>
          <w:sz w:val="22"/>
          <w:szCs w:val="22"/>
        </w:rPr>
      </w:pPr>
    </w:p>
    <w:sectPr w:rsidR="001C3754" w:rsidRPr="00E47194"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3C21" w:rsidRDefault="006A3C21">
      <w:r>
        <w:separator/>
      </w:r>
    </w:p>
  </w:endnote>
  <w:endnote w:type="continuationSeparator" w:id="1">
    <w:p w:rsidR="006A3C21" w:rsidRDefault="006A3C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Unicode"/>
    <w:charset w:val="00"/>
    <w:family w:val="swiss"/>
    <w:pitch w:val="variable"/>
    <w:sig w:usb0="00000001"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Century Gothic">
    <w:panose1 w:val="020B0502020202020204"/>
    <w:charset w:val="A1"/>
    <w:family w:val="swiss"/>
    <w:pitch w:val="variable"/>
    <w:sig w:usb0="00000287" w:usb1="000000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350EEF" w:rsidRDefault="00350EEF">
        <w:pPr>
          <w:pStyle w:val="aff1"/>
          <w:jc w:val="center"/>
        </w:pPr>
        <w:r>
          <w:t>[</w:t>
        </w:r>
        <w:fldSimple w:instr=" PAGE   \* MERGEFORMAT ">
          <w:r w:rsidR="0092247D">
            <w:rPr>
              <w:noProof/>
            </w:rPr>
            <w:t>31</w:t>
          </w:r>
        </w:fldSimple>
        <w:r>
          <w:t>]</w:t>
        </w:r>
      </w:p>
    </w:sdtContent>
  </w:sdt>
  <w:p w:rsidR="00350EEF" w:rsidRDefault="00350EE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3C21" w:rsidRDefault="006A3C21">
      <w:r>
        <w:separator/>
      </w:r>
    </w:p>
  </w:footnote>
  <w:footnote w:type="continuationSeparator" w:id="1">
    <w:p w:rsidR="006A3C21" w:rsidRDefault="006A3C21">
      <w:r>
        <w:continuationSeparator/>
      </w:r>
    </w:p>
  </w:footnote>
  <w:footnote w:id="2">
    <w:p w:rsidR="00350EEF" w:rsidRPr="00105314" w:rsidRDefault="00350EEF"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350EEF" w:rsidRPr="0003796E" w:rsidRDefault="00350EEF"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350EEF" w:rsidRPr="00105314" w:rsidRDefault="00350EEF"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D3109F" w:rsidRPr="00D3109F" w:rsidRDefault="00D3109F"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D3109F" w:rsidRPr="00D3109F" w:rsidRDefault="00D3109F"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7">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3109F" w:rsidRPr="00D3109F" w:rsidRDefault="00D3109F"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D3109F" w:rsidRPr="00D3109F" w:rsidRDefault="00D3109F"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D3109F" w:rsidRPr="00D3109F" w:rsidRDefault="00D3109F"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8">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9">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0">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1">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2">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3">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4">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5">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6">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7">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8">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9">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0">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1">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2">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4">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5">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6">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7">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8">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9">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0">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1">
    <w:p w:rsidR="00D3109F" w:rsidRPr="00D3109F" w:rsidRDefault="00D3109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2">
    <w:p w:rsidR="00D3109F" w:rsidRDefault="00D3109F"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3">
    <w:p w:rsidR="00350EEF" w:rsidRPr="00CD0B63" w:rsidRDefault="00350EEF"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4">
    <w:p w:rsidR="00350EEF" w:rsidRPr="00CD0B63" w:rsidRDefault="00350EEF"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5">
    <w:p w:rsidR="00350EEF" w:rsidRPr="00CD0B63" w:rsidRDefault="00350EEF"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6">
    <w:p w:rsidR="00350EEF" w:rsidRPr="00CD0B63" w:rsidRDefault="00350EEF"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7">
    <w:p w:rsidR="00350EEF" w:rsidRPr="00CD0B63" w:rsidRDefault="00350EEF"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8">
    <w:p w:rsidR="00350EEF" w:rsidRPr="00CD0B63" w:rsidRDefault="00350EEF"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9">
    <w:p w:rsidR="00350EEF" w:rsidRPr="00CD0B63" w:rsidRDefault="00350EEF"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0">
    <w:p w:rsidR="00350EEF" w:rsidRPr="00CD0B63" w:rsidRDefault="00350EEF"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1">
    <w:p w:rsidR="00350EEF" w:rsidRPr="00CD0B63" w:rsidRDefault="00350EEF"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EEF" w:rsidRDefault="00350EEF">
    <w:pPr>
      <w:rPr>
        <w:sz w:val="2"/>
        <w:szCs w:val="2"/>
      </w:rPr>
    </w:pPr>
  </w:p>
  <w:p w:rsidR="00350EEF" w:rsidRDefault="00350EEF">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8AD73C5"/>
    <w:multiLevelType w:val="hybridMultilevel"/>
    <w:tmpl w:val="23F49522"/>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CA67D1"/>
    <w:multiLevelType w:val="multilevel"/>
    <w:tmpl w:val="0D443EB4"/>
    <w:lvl w:ilvl="0">
      <w:start w:val="4"/>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0A4743"/>
    <w:multiLevelType w:val="multilevel"/>
    <w:tmpl w:val="22DCB7D8"/>
    <w:lvl w:ilvl="0">
      <w:start w:val="13"/>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start w:val="20"/>
      <w:numFmt w:val="lowerRoman"/>
      <w:lvlText w:val="%2"/>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2">
      <w:start w:val="25"/>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3">
      <w:start w:val="28"/>
      <w:numFmt w:val="lowerRoman"/>
      <w:lvlText w:val="%4"/>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C10CA4"/>
    <w:multiLevelType w:val="multilevel"/>
    <w:tmpl w:val="4A540412"/>
    <w:lvl w:ilvl="0">
      <w:start w:val="27"/>
      <w:numFmt w:val="decimal"/>
      <w:lvlText w:val="%1"/>
      <w:lvlJc w:val="left"/>
      <w:pPr>
        <w:ind w:left="360" w:hanging="360"/>
      </w:pPr>
      <w:rPr>
        <w:rFonts w:hint="default"/>
      </w:rPr>
    </w:lvl>
    <w:lvl w:ilvl="1">
      <w:start w:val="2"/>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9">
    <w:nsid w:val="17653312"/>
    <w:multiLevelType w:val="hybridMultilevel"/>
    <w:tmpl w:val="DDCA5218"/>
    <w:lvl w:ilvl="0" w:tplc="4A3C387A">
      <w:start w:val="1"/>
      <w:numFmt w:val="decimal"/>
      <w:lvlText w:val="%1."/>
      <w:lvlJc w:val="left"/>
      <w:pPr>
        <w:ind w:left="720" w:hanging="360"/>
      </w:pPr>
    </w:lvl>
    <w:lvl w:ilvl="1" w:tplc="FE4EA60E" w:tentative="1">
      <w:start w:val="1"/>
      <w:numFmt w:val="lowerLetter"/>
      <w:lvlText w:val="%2."/>
      <w:lvlJc w:val="left"/>
      <w:pPr>
        <w:ind w:left="1440" w:hanging="360"/>
      </w:pPr>
    </w:lvl>
    <w:lvl w:ilvl="2" w:tplc="E3D4D81E" w:tentative="1">
      <w:start w:val="1"/>
      <w:numFmt w:val="lowerRoman"/>
      <w:lvlText w:val="%3."/>
      <w:lvlJc w:val="right"/>
      <w:pPr>
        <w:ind w:left="2160" w:hanging="180"/>
      </w:pPr>
    </w:lvl>
    <w:lvl w:ilvl="3" w:tplc="6FA227C2" w:tentative="1">
      <w:start w:val="1"/>
      <w:numFmt w:val="decimal"/>
      <w:lvlText w:val="%4."/>
      <w:lvlJc w:val="left"/>
      <w:pPr>
        <w:ind w:left="2880" w:hanging="360"/>
      </w:pPr>
    </w:lvl>
    <w:lvl w:ilvl="4" w:tplc="C9CADD76" w:tentative="1">
      <w:start w:val="1"/>
      <w:numFmt w:val="lowerLetter"/>
      <w:lvlText w:val="%5."/>
      <w:lvlJc w:val="left"/>
      <w:pPr>
        <w:ind w:left="3600" w:hanging="360"/>
      </w:pPr>
    </w:lvl>
    <w:lvl w:ilvl="5" w:tplc="B720D954" w:tentative="1">
      <w:start w:val="1"/>
      <w:numFmt w:val="lowerRoman"/>
      <w:lvlText w:val="%6."/>
      <w:lvlJc w:val="right"/>
      <w:pPr>
        <w:ind w:left="4320" w:hanging="180"/>
      </w:pPr>
    </w:lvl>
    <w:lvl w:ilvl="6" w:tplc="07B8817A" w:tentative="1">
      <w:start w:val="1"/>
      <w:numFmt w:val="decimal"/>
      <w:lvlText w:val="%7."/>
      <w:lvlJc w:val="left"/>
      <w:pPr>
        <w:ind w:left="5040" w:hanging="360"/>
      </w:pPr>
    </w:lvl>
    <w:lvl w:ilvl="7" w:tplc="8FB0EF8E" w:tentative="1">
      <w:start w:val="1"/>
      <w:numFmt w:val="lowerLetter"/>
      <w:lvlText w:val="%8."/>
      <w:lvlJc w:val="left"/>
      <w:pPr>
        <w:ind w:left="5760" w:hanging="360"/>
      </w:pPr>
    </w:lvl>
    <w:lvl w:ilvl="8" w:tplc="9F2A97BC" w:tentative="1">
      <w:start w:val="1"/>
      <w:numFmt w:val="lowerRoman"/>
      <w:lvlText w:val="%9."/>
      <w:lvlJc w:val="right"/>
      <w:pPr>
        <w:ind w:left="6480" w:hanging="180"/>
      </w:pPr>
    </w:lvl>
  </w:abstractNum>
  <w:abstractNum w:abstractNumId="10">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672768"/>
    <w:multiLevelType w:val="multilevel"/>
    <w:tmpl w:val="83A84B98"/>
    <w:lvl w:ilvl="0">
      <w:start w:val="28"/>
      <w:numFmt w:val="decimal"/>
      <w:lvlText w:val="%1"/>
      <w:lvlJc w:val="left"/>
      <w:pPr>
        <w:ind w:left="360" w:hanging="360"/>
      </w:pPr>
      <w:rPr>
        <w:rFonts w:hint="default"/>
      </w:rPr>
    </w:lvl>
    <w:lvl w:ilvl="1">
      <w:start w:val="2"/>
      <w:numFmt w:val="decimal"/>
      <w:lvlText w:val="%1.%2"/>
      <w:lvlJc w:val="left"/>
      <w:pPr>
        <w:ind w:left="680" w:hanging="360"/>
      </w:pPr>
      <w:rPr>
        <w:rFonts w:hint="default"/>
        <w:b/>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1A8D45CF"/>
    <w:multiLevelType w:val="multilevel"/>
    <w:tmpl w:val="B5CCDEEA"/>
    <w:lvl w:ilvl="0">
      <w:start w:val="2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1AB71C6A"/>
    <w:multiLevelType w:val="multilevel"/>
    <w:tmpl w:val="889E7D10"/>
    <w:lvl w:ilvl="0">
      <w:start w:val="1"/>
      <w:numFmt w:val="decimal"/>
      <w:lvlText w:val="3.%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2F6643B"/>
    <w:multiLevelType w:val="multilevel"/>
    <w:tmpl w:val="E09C789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D8C7E73"/>
    <w:multiLevelType w:val="multilevel"/>
    <w:tmpl w:val="8620FD12"/>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6EF014D"/>
    <w:multiLevelType w:val="multilevel"/>
    <w:tmpl w:val="212E29F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260028C"/>
    <w:multiLevelType w:val="multilevel"/>
    <w:tmpl w:val="DEAC10D8"/>
    <w:lvl w:ilvl="0">
      <w:start w:val="29"/>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54191C3A"/>
    <w:multiLevelType w:val="hybridMultilevel"/>
    <w:tmpl w:val="30CA2DCA"/>
    <w:lvl w:ilvl="0" w:tplc="0408000F">
      <w:start w:val="1"/>
      <w:numFmt w:val="decimal"/>
      <w:lvlText w:val="%1."/>
      <w:lvlJc w:val="left"/>
      <w:pPr>
        <w:ind w:left="760" w:hanging="360"/>
      </w:pPr>
    </w:lvl>
    <w:lvl w:ilvl="1" w:tplc="04080019" w:tentative="1">
      <w:start w:val="1"/>
      <w:numFmt w:val="lowerLetter"/>
      <w:lvlText w:val="%2."/>
      <w:lvlJc w:val="left"/>
      <w:pPr>
        <w:ind w:left="1480" w:hanging="360"/>
      </w:pPr>
    </w:lvl>
    <w:lvl w:ilvl="2" w:tplc="0408001B" w:tentative="1">
      <w:start w:val="1"/>
      <w:numFmt w:val="lowerRoman"/>
      <w:lvlText w:val="%3."/>
      <w:lvlJc w:val="right"/>
      <w:pPr>
        <w:ind w:left="2200" w:hanging="180"/>
      </w:pPr>
    </w:lvl>
    <w:lvl w:ilvl="3" w:tplc="0408000F" w:tentative="1">
      <w:start w:val="1"/>
      <w:numFmt w:val="decimal"/>
      <w:lvlText w:val="%4."/>
      <w:lvlJc w:val="left"/>
      <w:pPr>
        <w:ind w:left="2920" w:hanging="360"/>
      </w:pPr>
    </w:lvl>
    <w:lvl w:ilvl="4" w:tplc="04080019" w:tentative="1">
      <w:start w:val="1"/>
      <w:numFmt w:val="lowerLetter"/>
      <w:lvlText w:val="%5."/>
      <w:lvlJc w:val="left"/>
      <w:pPr>
        <w:ind w:left="3640" w:hanging="360"/>
      </w:pPr>
    </w:lvl>
    <w:lvl w:ilvl="5" w:tplc="0408001B" w:tentative="1">
      <w:start w:val="1"/>
      <w:numFmt w:val="lowerRoman"/>
      <w:lvlText w:val="%6."/>
      <w:lvlJc w:val="right"/>
      <w:pPr>
        <w:ind w:left="4360" w:hanging="180"/>
      </w:pPr>
    </w:lvl>
    <w:lvl w:ilvl="6" w:tplc="0408000F" w:tentative="1">
      <w:start w:val="1"/>
      <w:numFmt w:val="decimal"/>
      <w:lvlText w:val="%7."/>
      <w:lvlJc w:val="left"/>
      <w:pPr>
        <w:ind w:left="5080" w:hanging="360"/>
      </w:pPr>
    </w:lvl>
    <w:lvl w:ilvl="7" w:tplc="04080019" w:tentative="1">
      <w:start w:val="1"/>
      <w:numFmt w:val="lowerLetter"/>
      <w:lvlText w:val="%8."/>
      <w:lvlJc w:val="left"/>
      <w:pPr>
        <w:ind w:left="5800" w:hanging="360"/>
      </w:pPr>
    </w:lvl>
    <w:lvl w:ilvl="8" w:tplc="0408001B" w:tentative="1">
      <w:start w:val="1"/>
      <w:numFmt w:val="lowerRoman"/>
      <w:lvlText w:val="%9."/>
      <w:lvlJc w:val="right"/>
      <w:pPr>
        <w:ind w:left="6520" w:hanging="180"/>
      </w:pPr>
    </w:lvl>
  </w:abstractNum>
  <w:abstractNum w:abstractNumId="30">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31">
    <w:nsid w:val="561A7CEB"/>
    <w:multiLevelType w:val="multilevel"/>
    <w:tmpl w:val="09126B7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450114F"/>
    <w:multiLevelType w:val="multilevel"/>
    <w:tmpl w:val="59243830"/>
    <w:lvl w:ilvl="0">
      <w:start w:val="2"/>
      <w:numFmt w:val="decimal"/>
      <w:lvlText w:val="2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65067C"/>
    <w:multiLevelType w:val="multilevel"/>
    <w:tmpl w:val="F48AFA6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42">
    <w:nsid w:val="6DC02E5D"/>
    <w:multiLevelType w:val="multilevel"/>
    <w:tmpl w:val="ACF25798"/>
    <w:lvl w:ilvl="0">
      <w:start w:val="1"/>
      <w:numFmt w:val="decimal"/>
      <w:lvlText w:val="24.%1"/>
      <w:lvlJc w:val="left"/>
      <w:rPr>
        <w:rFonts w:ascii="Calibri" w:eastAsia="Calibri" w:hAnsi="Calibri" w:cs="Calibri"/>
        <w:b/>
        <w:bCs/>
        <w:i w:val="0"/>
        <w:iCs w:val="0"/>
        <w:smallCaps w:val="0"/>
        <w:strike w:val="0"/>
        <w:color w:val="000000"/>
        <w:spacing w:val="0"/>
        <w:w w:val="100"/>
        <w:position w:val="0"/>
        <w:sz w:val="21"/>
        <w:szCs w:val="21"/>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009601A"/>
    <w:multiLevelType w:val="multilevel"/>
    <w:tmpl w:val="08C2696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2"/>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2E51CD0"/>
    <w:multiLevelType w:val="multilevel"/>
    <w:tmpl w:val="3872B954"/>
    <w:lvl w:ilvl="0">
      <w:start w:val="11"/>
      <w:numFmt w:val="lowerRoman"/>
      <w:lvlText w:val="%1"/>
      <w:lvlJc w:val="left"/>
      <w:rPr>
        <w:rFonts w:ascii="Calibri" w:eastAsia="Calibri" w:hAnsi="Calibri" w:cs="Calibri"/>
        <w:b w:val="0"/>
        <w:bCs w:val="0"/>
        <w:i w:val="0"/>
        <w:iCs w:val="0"/>
        <w:smallCaps w:val="0"/>
        <w:strike w:val="0"/>
        <w:color w:val="000000"/>
        <w:spacing w:val="0"/>
        <w:w w:val="100"/>
        <w:position w:val="0"/>
        <w:sz w:val="20"/>
        <w:szCs w:val="20"/>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9">
    <w:nsid w:val="7A09717B"/>
    <w:multiLevelType w:val="multilevel"/>
    <w:tmpl w:val="8A266A4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45"/>
  </w:num>
  <w:num w:numId="3">
    <w:abstractNumId w:val="4"/>
  </w:num>
  <w:num w:numId="4">
    <w:abstractNumId w:val="47"/>
  </w:num>
  <w:num w:numId="5">
    <w:abstractNumId w:val="21"/>
  </w:num>
  <w:num w:numId="6">
    <w:abstractNumId w:val="13"/>
  </w:num>
  <w:num w:numId="7">
    <w:abstractNumId w:val="22"/>
  </w:num>
  <w:num w:numId="8">
    <w:abstractNumId w:val="43"/>
  </w:num>
  <w:num w:numId="9">
    <w:abstractNumId w:val="37"/>
  </w:num>
  <w:num w:numId="10">
    <w:abstractNumId w:val="26"/>
  </w:num>
  <w:num w:numId="11">
    <w:abstractNumId w:val="10"/>
  </w:num>
  <w:num w:numId="12">
    <w:abstractNumId w:val="19"/>
  </w:num>
  <w:num w:numId="13">
    <w:abstractNumId w:val="32"/>
  </w:num>
  <w:num w:numId="14">
    <w:abstractNumId w:val="24"/>
  </w:num>
  <w:num w:numId="15">
    <w:abstractNumId w:val="14"/>
  </w:num>
  <w:num w:numId="16">
    <w:abstractNumId w:val="7"/>
  </w:num>
  <w:num w:numId="17">
    <w:abstractNumId w:val="39"/>
  </w:num>
  <w:num w:numId="18">
    <w:abstractNumId w:val="3"/>
  </w:num>
  <w:num w:numId="19">
    <w:abstractNumId w:val="27"/>
  </w:num>
  <w:num w:numId="20">
    <w:abstractNumId w:val="42"/>
  </w:num>
  <w:num w:numId="21">
    <w:abstractNumId w:val="35"/>
  </w:num>
  <w:num w:numId="22">
    <w:abstractNumId w:val="44"/>
  </w:num>
  <w:num w:numId="23">
    <w:abstractNumId w:val="15"/>
  </w:num>
  <w:num w:numId="24">
    <w:abstractNumId w:val="49"/>
  </w:num>
  <w:num w:numId="25">
    <w:abstractNumId w:val="38"/>
  </w:num>
  <w:num w:numId="26">
    <w:abstractNumId w:val="25"/>
  </w:num>
  <w:num w:numId="27">
    <w:abstractNumId w:val="31"/>
  </w:num>
  <w:num w:numId="28">
    <w:abstractNumId w:val="5"/>
  </w:num>
  <w:num w:numId="29">
    <w:abstractNumId w:val="29"/>
  </w:num>
  <w:num w:numId="30">
    <w:abstractNumId w:val="46"/>
  </w:num>
  <w:num w:numId="31">
    <w:abstractNumId w:val="0"/>
  </w:num>
  <w:num w:numId="32">
    <w:abstractNumId w:val="20"/>
  </w:num>
  <w:num w:numId="33">
    <w:abstractNumId w:val="8"/>
  </w:num>
  <w:num w:numId="34">
    <w:abstractNumId w:val="11"/>
  </w:num>
  <w:num w:numId="35">
    <w:abstractNumId w:val="28"/>
  </w:num>
  <w:num w:numId="36">
    <w:abstractNumId w:val="12"/>
  </w:num>
  <w:num w:numId="37">
    <w:abstractNumId w:val="34"/>
  </w:num>
  <w:num w:numId="38">
    <w:abstractNumId w:val="9"/>
  </w:num>
  <w:num w:numId="39">
    <w:abstractNumId w:val="2"/>
  </w:num>
  <w:num w:numId="40">
    <w:abstractNumId w:val="18"/>
  </w:num>
  <w:num w:numId="41">
    <w:abstractNumId w:val="48"/>
  </w:num>
  <w:num w:numId="42">
    <w:abstractNumId w:val="33"/>
  </w:num>
  <w:num w:numId="43">
    <w:abstractNumId w:val="40"/>
  </w:num>
  <w:num w:numId="44">
    <w:abstractNumId w:val="23"/>
  </w:num>
  <w:num w:numId="45">
    <w:abstractNumId w:val="17"/>
  </w:num>
  <w:num w:numId="46">
    <w:abstractNumId w:val="6"/>
  </w:num>
  <w:num w:numId="47">
    <w:abstractNumId w:val="36"/>
  </w:num>
  <w:num w:numId="48">
    <w:abstractNumId w:val="1"/>
  </w:num>
  <w:num w:numId="49">
    <w:abstractNumId w:val="41"/>
  </w:num>
  <w:num w:numId="50">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53250"/>
  </w:hdrShapeDefaults>
  <w:footnotePr>
    <w:footnote w:id="0"/>
    <w:footnote w:id="1"/>
  </w:footnotePr>
  <w:endnotePr>
    <w:pos w:val="sectEnd"/>
    <w:numFmt w:val="decimal"/>
    <w:endnote w:id="0"/>
    <w:endnote w:id="1"/>
  </w:endnotePr>
  <w:compat>
    <w:doNotExpandShiftReturn/>
  </w:compat>
  <w:rsids>
    <w:rsidRoot w:val="002941CA"/>
    <w:rsid w:val="00013851"/>
    <w:rsid w:val="000222EC"/>
    <w:rsid w:val="000232DC"/>
    <w:rsid w:val="00024C0D"/>
    <w:rsid w:val="000314B1"/>
    <w:rsid w:val="000356B4"/>
    <w:rsid w:val="0003647A"/>
    <w:rsid w:val="0003796E"/>
    <w:rsid w:val="000410BD"/>
    <w:rsid w:val="00044EE2"/>
    <w:rsid w:val="00047CCC"/>
    <w:rsid w:val="00052645"/>
    <w:rsid w:val="000621EC"/>
    <w:rsid w:val="00062B06"/>
    <w:rsid w:val="0006680B"/>
    <w:rsid w:val="0007317A"/>
    <w:rsid w:val="00077238"/>
    <w:rsid w:val="00096A40"/>
    <w:rsid w:val="000A4CA2"/>
    <w:rsid w:val="000B197C"/>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73EC"/>
    <w:rsid w:val="00121DC7"/>
    <w:rsid w:val="00130344"/>
    <w:rsid w:val="00133E53"/>
    <w:rsid w:val="001365AF"/>
    <w:rsid w:val="001429D5"/>
    <w:rsid w:val="0014386F"/>
    <w:rsid w:val="001538B1"/>
    <w:rsid w:val="00154320"/>
    <w:rsid w:val="00165841"/>
    <w:rsid w:val="00173B40"/>
    <w:rsid w:val="00186811"/>
    <w:rsid w:val="00187A55"/>
    <w:rsid w:val="001948BB"/>
    <w:rsid w:val="001B48E4"/>
    <w:rsid w:val="001B6BFC"/>
    <w:rsid w:val="001C3754"/>
    <w:rsid w:val="001E08B1"/>
    <w:rsid w:val="001E10B7"/>
    <w:rsid w:val="001E446C"/>
    <w:rsid w:val="001F7220"/>
    <w:rsid w:val="001F7506"/>
    <w:rsid w:val="00216890"/>
    <w:rsid w:val="00223908"/>
    <w:rsid w:val="00226B7C"/>
    <w:rsid w:val="00260164"/>
    <w:rsid w:val="00260BCF"/>
    <w:rsid w:val="002651F1"/>
    <w:rsid w:val="00270757"/>
    <w:rsid w:val="00281565"/>
    <w:rsid w:val="0028305B"/>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D0D4B"/>
    <w:rsid w:val="002D0F98"/>
    <w:rsid w:val="002D227B"/>
    <w:rsid w:val="002E0502"/>
    <w:rsid w:val="002E3330"/>
    <w:rsid w:val="0030028E"/>
    <w:rsid w:val="003071CE"/>
    <w:rsid w:val="00321338"/>
    <w:rsid w:val="0032168F"/>
    <w:rsid w:val="00332A4E"/>
    <w:rsid w:val="003372FD"/>
    <w:rsid w:val="00344867"/>
    <w:rsid w:val="00347653"/>
    <w:rsid w:val="00350EEF"/>
    <w:rsid w:val="00367ED1"/>
    <w:rsid w:val="00371FD2"/>
    <w:rsid w:val="00374D7F"/>
    <w:rsid w:val="00392540"/>
    <w:rsid w:val="003A034A"/>
    <w:rsid w:val="003A7871"/>
    <w:rsid w:val="003B41CC"/>
    <w:rsid w:val="003D26C1"/>
    <w:rsid w:val="003D3E9D"/>
    <w:rsid w:val="003D636A"/>
    <w:rsid w:val="003E39A8"/>
    <w:rsid w:val="00401E81"/>
    <w:rsid w:val="004139A7"/>
    <w:rsid w:val="004210CE"/>
    <w:rsid w:val="004307C6"/>
    <w:rsid w:val="004309A6"/>
    <w:rsid w:val="00434FDF"/>
    <w:rsid w:val="004408EF"/>
    <w:rsid w:val="00440EF3"/>
    <w:rsid w:val="004533F1"/>
    <w:rsid w:val="0045531A"/>
    <w:rsid w:val="00462E0B"/>
    <w:rsid w:val="00465259"/>
    <w:rsid w:val="00467249"/>
    <w:rsid w:val="004675DB"/>
    <w:rsid w:val="00467878"/>
    <w:rsid w:val="00480326"/>
    <w:rsid w:val="00483DFA"/>
    <w:rsid w:val="00485BF8"/>
    <w:rsid w:val="004B3553"/>
    <w:rsid w:val="004B718D"/>
    <w:rsid w:val="004C18AA"/>
    <w:rsid w:val="004C6D75"/>
    <w:rsid w:val="004D5F7D"/>
    <w:rsid w:val="004E05A7"/>
    <w:rsid w:val="004E0878"/>
    <w:rsid w:val="004E1C41"/>
    <w:rsid w:val="004E269C"/>
    <w:rsid w:val="004E34FC"/>
    <w:rsid w:val="004E3AB5"/>
    <w:rsid w:val="004F17D6"/>
    <w:rsid w:val="005001EC"/>
    <w:rsid w:val="00510C2C"/>
    <w:rsid w:val="00516E35"/>
    <w:rsid w:val="00522080"/>
    <w:rsid w:val="005521BD"/>
    <w:rsid w:val="00553A07"/>
    <w:rsid w:val="00554E13"/>
    <w:rsid w:val="005634A0"/>
    <w:rsid w:val="00564678"/>
    <w:rsid w:val="00565AFF"/>
    <w:rsid w:val="00572AA6"/>
    <w:rsid w:val="00572DFC"/>
    <w:rsid w:val="005755AC"/>
    <w:rsid w:val="00584AA6"/>
    <w:rsid w:val="0059573D"/>
    <w:rsid w:val="005A479D"/>
    <w:rsid w:val="005B6353"/>
    <w:rsid w:val="005C4785"/>
    <w:rsid w:val="005C5628"/>
    <w:rsid w:val="005D3066"/>
    <w:rsid w:val="005E6EB4"/>
    <w:rsid w:val="00601C1A"/>
    <w:rsid w:val="00605235"/>
    <w:rsid w:val="0060580A"/>
    <w:rsid w:val="00612466"/>
    <w:rsid w:val="006128F3"/>
    <w:rsid w:val="006338FB"/>
    <w:rsid w:val="0063482A"/>
    <w:rsid w:val="00636B18"/>
    <w:rsid w:val="00640320"/>
    <w:rsid w:val="006437E7"/>
    <w:rsid w:val="00644E30"/>
    <w:rsid w:val="00645FA2"/>
    <w:rsid w:val="006567B2"/>
    <w:rsid w:val="00665BF0"/>
    <w:rsid w:val="00670C18"/>
    <w:rsid w:val="00682268"/>
    <w:rsid w:val="00683C23"/>
    <w:rsid w:val="006869B2"/>
    <w:rsid w:val="006A29E1"/>
    <w:rsid w:val="006A3C21"/>
    <w:rsid w:val="006A714D"/>
    <w:rsid w:val="006B1A75"/>
    <w:rsid w:val="006B28B6"/>
    <w:rsid w:val="006B344E"/>
    <w:rsid w:val="006B7923"/>
    <w:rsid w:val="006C0A33"/>
    <w:rsid w:val="006D7506"/>
    <w:rsid w:val="006D7B8E"/>
    <w:rsid w:val="006D7C94"/>
    <w:rsid w:val="00701AE7"/>
    <w:rsid w:val="00707167"/>
    <w:rsid w:val="00710C03"/>
    <w:rsid w:val="00716C8A"/>
    <w:rsid w:val="0072316A"/>
    <w:rsid w:val="00731A5E"/>
    <w:rsid w:val="00762B77"/>
    <w:rsid w:val="00763E7D"/>
    <w:rsid w:val="0076795D"/>
    <w:rsid w:val="007800A7"/>
    <w:rsid w:val="00793591"/>
    <w:rsid w:val="007A0F5D"/>
    <w:rsid w:val="007A2CDE"/>
    <w:rsid w:val="007C5494"/>
    <w:rsid w:val="007C665B"/>
    <w:rsid w:val="007C70CE"/>
    <w:rsid w:val="00803A38"/>
    <w:rsid w:val="00806DB4"/>
    <w:rsid w:val="0081067C"/>
    <w:rsid w:val="00811F2B"/>
    <w:rsid w:val="008130FE"/>
    <w:rsid w:val="00823C3A"/>
    <w:rsid w:val="0083066C"/>
    <w:rsid w:val="00836CFC"/>
    <w:rsid w:val="00845573"/>
    <w:rsid w:val="00853A68"/>
    <w:rsid w:val="0086032D"/>
    <w:rsid w:val="00865BB5"/>
    <w:rsid w:val="008902F5"/>
    <w:rsid w:val="00895A0D"/>
    <w:rsid w:val="0089666A"/>
    <w:rsid w:val="008B4B31"/>
    <w:rsid w:val="008C487F"/>
    <w:rsid w:val="008D0748"/>
    <w:rsid w:val="008D4D44"/>
    <w:rsid w:val="008D4D77"/>
    <w:rsid w:val="008E29E5"/>
    <w:rsid w:val="008E44C4"/>
    <w:rsid w:val="0092247D"/>
    <w:rsid w:val="009229CE"/>
    <w:rsid w:val="009523BE"/>
    <w:rsid w:val="00954693"/>
    <w:rsid w:val="0096187E"/>
    <w:rsid w:val="0096205B"/>
    <w:rsid w:val="00972C15"/>
    <w:rsid w:val="00977569"/>
    <w:rsid w:val="009834FB"/>
    <w:rsid w:val="00985F8B"/>
    <w:rsid w:val="00986466"/>
    <w:rsid w:val="00996991"/>
    <w:rsid w:val="009A034A"/>
    <w:rsid w:val="009A466C"/>
    <w:rsid w:val="009A7FD3"/>
    <w:rsid w:val="009B1262"/>
    <w:rsid w:val="009B1968"/>
    <w:rsid w:val="009C5C9A"/>
    <w:rsid w:val="009D00B2"/>
    <w:rsid w:val="009D72FE"/>
    <w:rsid w:val="009E6830"/>
    <w:rsid w:val="009E6C3F"/>
    <w:rsid w:val="009F20D4"/>
    <w:rsid w:val="009F32D2"/>
    <w:rsid w:val="009F6FBC"/>
    <w:rsid w:val="009F7E6E"/>
    <w:rsid w:val="00A02FEF"/>
    <w:rsid w:val="00A07655"/>
    <w:rsid w:val="00A14430"/>
    <w:rsid w:val="00A159FC"/>
    <w:rsid w:val="00A15AF2"/>
    <w:rsid w:val="00A16B4B"/>
    <w:rsid w:val="00A22B12"/>
    <w:rsid w:val="00A32532"/>
    <w:rsid w:val="00A36F50"/>
    <w:rsid w:val="00A3780D"/>
    <w:rsid w:val="00A53B83"/>
    <w:rsid w:val="00A70461"/>
    <w:rsid w:val="00A71DB5"/>
    <w:rsid w:val="00A85633"/>
    <w:rsid w:val="00A85EF0"/>
    <w:rsid w:val="00A87E30"/>
    <w:rsid w:val="00AA32E8"/>
    <w:rsid w:val="00AB1E92"/>
    <w:rsid w:val="00AB49C0"/>
    <w:rsid w:val="00AB5689"/>
    <w:rsid w:val="00AB6117"/>
    <w:rsid w:val="00AB7817"/>
    <w:rsid w:val="00AC522F"/>
    <w:rsid w:val="00AD3114"/>
    <w:rsid w:val="00AD4400"/>
    <w:rsid w:val="00AE549D"/>
    <w:rsid w:val="00AF6C47"/>
    <w:rsid w:val="00B03C1E"/>
    <w:rsid w:val="00B068A3"/>
    <w:rsid w:val="00B125D7"/>
    <w:rsid w:val="00B12D3C"/>
    <w:rsid w:val="00B17D1F"/>
    <w:rsid w:val="00B34CA1"/>
    <w:rsid w:val="00B4452A"/>
    <w:rsid w:val="00B44BF4"/>
    <w:rsid w:val="00B56F76"/>
    <w:rsid w:val="00B6014B"/>
    <w:rsid w:val="00B65D39"/>
    <w:rsid w:val="00B66982"/>
    <w:rsid w:val="00B66C72"/>
    <w:rsid w:val="00B70AF0"/>
    <w:rsid w:val="00B757AF"/>
    <w:rsid w:val="00B83614"/>
    <w:rsid w:val="00B8381A"/>
    <w:rsid w:val="00B839D5"/>
    <w:rsid w:val="00B90727"/>
    <w:rsid w:val="00B92FCF"/>
    <w:rsid w:val="00BA3C1F"/>
    <w:rsid w:val="00BA5792"/>
    <w:rsid w:val="00BC51E3"/>
    <w:rsid w:val="00BD1B5A"/>
    <w:rsid w:val="00BF1361"/>
    <w:rsid w:val="00C107A6"/>
    <w:rsid w:val="00C10BC1"/>
    <w:rsid w:val="00C33F96"/>
    <w:rsid w:val="00C368AC"/>
    <w:rsid w:val="00C4355C"/>
    <w:rsid w:val="00C608E8"/>
    <w:rsid w:val="00C62B87"/>
    <w:rsid w:val="00C63EC4"/>
    <w:rsid w:val="00C641B5"/>
    <w:rsid w:val="00C94BD7"/>
    <w:rsid w:val="00CA077E"/>
    <w:rsid w:val="00CB01D4"/>
    <w:rsid w:val="00CB3485"/>
    <w:rsid w:val="00CB5F66"/>
    <w:rsid w:val="00CB60B1"/>
    <w:rsid w:val="00CC040A"/>
    <w:rsid w:val="00CD0BC2"/>
    <w:rsid w:val="00CD6338"/>
    <w:rsid w:val="00CE39BF"/>
    <w:rsid w:val="00CE59BC"/>
    <w:rsid w:val="00CE5C3F"/>
    <w:rsid w:val="00CE68AA"/>
    <w:rsid w:val="00D1770D"/>
    <w:rsid w:val="00D2433F"/>
    <w:rsid w:val="00D3109F"/>
    <w:rsid w:val="00D4278D"/>
    <w:rsid w:val="00D46C06"/>
    <w:rsid w:val="00D47039"/>
    <w:rsid w:val="00D471C6"/>
    <w:rsid w:val="00D52D95"/>
    <w:rsid w:val="00D60B92"/>
    <w:rsid w:val="00D629C8"/>
    <w:rsid w:val="00D75BCA"/>
    <w:rsid w:val="00D863F4"/>
    <w:rsid w:val="00D87BB8"/>
    <w:rsid w:val="00D9609A"/>
    <w:rsid w:val="00DB1D8E"/>
    <w:rsid w:val="00DC2439"/>
    <w:rsid w:val="00DC66DE"/>
    <w:rsid w:val="00DE02FA"/>
    <w:rsid w:val="00DF193E"/>
    <w:rsid w:val="00DF4435"/>
    <w:rsid w:val="00DF646B"/>
    <w:rsid w:val="00E2496A"/>
    <w:rsid w:val="00E32C20"/>
    <w:rsid w:val="00E401FA"/>
    <w:rsid w:val="00E47194"/>
    <w:rsid w:val="00E56BDC"/>
    <w:rsid w:val="00E61A0D"/>
    <w:rsid w:val="00E62A38"/>
    <w:rsid w:val="00E84053"/>
    <w:rsid w:val="00E944CF"/>
    <w:rsid w:val="00E96B51"/>
    <w:rsid w:val="00EA330F"/>
    <w:rsid w:val="00EA4B05"/>
    <w:rsid w:val="00EA5FA4"/>
    <w:rsid w:val="00EB1204"/>
    <w:rsid w:val="00EB1F76"/>
    <w:rsid w:val="00ED79C8"/>
    <w:rsid w:val="00EE76A2"/>
    <w:rsid w:val="00EF6136"/>
    <w:rsid w:val="00EF61ED"/>
    <w:rsid w:val="00F018F9"/>
    <w:rsid w:val="00F21844"/>
    <w:rsid w:val="00F220B5"/>
    <w:rsid w:val="00F2453E"/>
    <w:rsid w:val="00F25FD9"/>
    <w:rsid w:val="00F30399"/>
    <w:rsid w:val="00F310BA"/>
    <w:rsid w:val="00F36D28"/>
    <w:rsid w:val="00F37677"/>
    <w:rsid w:val="00F40496"/>
    <w:rsid w:val="00F413CB"/>
    <w:rsid w:val="00F4246E"/>
    <w:rsid w:val="00F45CED"/>
    <w:rsid w:val="00F510D9"/>
    <w:rsid w:val="00F52713"/>
    <w:rsid w:val="00F54055"/>
    <w:rsid w:val="00F6235E"/>
    <w:rsid w:val="00F628B8"/>
    <w:rsid w:val="00F64EF3"/>
    <w:rsid w:val="00F74414"/>
    <w:rsid w:val="00F779AE"/>
    <w:rsid w:val="00F85137"/>
    <w:rsid w:val="00F91F57"/>
    <w:rsid w:val="00F94892"/>
    <w:rsid w:val="00FA0BE2"/>
    <w:rsid w:val="00FB553B"/>
    <w:rsid w:val="00FB75FB"/>
    <w:rsid w:val="00FC0497"/>
    <w:rsid w:val="00FC13FD"/>
    <w:rsid w:val="00FE3B13"/>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B8361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semiHidden/>
    <w:unhideWhenUsed/>
    <w:qFormat/>
    <w:rsid w:val="008D074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B83614"/>
    <w:rPr>
      <w:rFonts w:asciiTheme="majorHAnsi" w:eastAsiaTheme="majorEastAsia" w:hAnsiTheme="majorHAnsi" w:cstheme="majorBidi"/>
      <w:b/>
      <w:bCs/>
      <w:color w:val="2E74B5" w:themeColor="accent1" w:themeShade="BF"/>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semiHidden/>
    <w:rsid w:val="008D0748"/>
    <w:rPr>
      <w:rFonts w:asciiTheme="majorHAnsi" w:eastAsiaTheme="majorEastAsia" w:hAnsiTheme="majorHAnsi" w:cstheme="majorBidi"/>
      <w:b/>
      <w:bCs/>
      <w:color w:val="5B9BD5" w:themeColor="accent1"/>
      <w:sz w:val="26"/>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stamatelatou@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agnhosp.gr/images/stories/Hermes%208.1.6%20Setup.zi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gnhosp.gr/images/stories/Prokirixeis/2256.hdb"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stamatelatou@agnhosp.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image" Target="media/image2.jpeg"/><Relationship Id="rId10" Type="http://schemas.openxmlformats.org/officeDocument/2006/relationships/hyperlink" Target="http://www.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gkoxara@agnhosp.gr" TargetMode="External"/><Relationship Id="rId14" Type="http://schemas.openxmlformats.org/officeDocument/2006/relationships/hyperlink" Target="http://www.agnhosp.gr" TargetMode="External"/><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13B8-81B9-4DE0-873B-D158093BA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53</Pages>
  <Words>23770</Words>
  <Characters>128360</Characters>
  <Application>Microsoft Office Word</Application>
  <DocSecurity>0</DocSecurity>
  <Lines>1069</Lines>
  <Paragraphs>303</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151827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gelly</cp:lastModifiedBy>
  <cp:revision>266</cp:revision>
  <cp:lastPrinted>2018-01-30T11:20:00Z</cp:lastPrinted>
  <dcterms:created xsi:type="dcterms:W3CDTF">2017-01-11T13:06:00Z</dcterms:created>
  <dcterms:modified xsi:type="dcterms:W3CDTF">2018-01-30T12:38:00Z</dcterms:modified>
</cp:coreProperties>
</file>