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0F73EC">
        <w:trPr>
          <w:trHeight w:val="410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2C51A2" w:rsidRDefault="000F73EC" w:rsidP="000F73EC">
            <w:pPr>
              <w:pStyle w:val="24"/>
              <w:framePr w:wrap="notBeside" w:vAnchor="text" w:hAnchor="page" w:x="930" w:y="205"/>
              <w:shd w:val="clear" w:color="auto" w:fill="auto"/>
              <w:spacing w:before="300"/>
            </w:pPr>
          </w:p>
          <w:p w:rsidR="000F73EC" w:rsidRPr="002C51A2" w:rsidRDefault="000F73EC" w:rsidP="000F73EC">
            <w:pPr>
              <w:pStyle w:val="24"/>
              <w:framePr w:wrap="notBeside" w:vAnchor="text" w:hAnchor="page" w:x="930" w:y="205"/>
              <w:shd w:val="clear" w:color="auto" w:fill="auto"/>
              <w:spacing w:before="300"/>
            </w:pPr>
          </w:p>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0F73EC">
        <w:trPr>
          <w:trHeight w:val="1187"/>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126699" w:rsidRDefault="000F73EC" w:rsidP="00126699">
            <w:pPr>
              <w:pStyle w:val="44"/>
              <w:framePr w:wrap="notBeside" w:vAnchor="text" w:hAnchor="page" w:x="930" w:y="205"/>
              <w:shd w:val="clear" w:color="auto" w:fill="auto"/>
              <w:jc w:val="both"/>
              <w:rPr>
                <w:i w:val="0"/>
              </w:rPr>
            </w:pPr>
            <w:r w:rsidRPr="00126699">
              <w:rPr>
                <w:i w:val="0"/>
              </w:rPr>
              <w:t xml:space="preserve">Προμήθεια: </w:t>
            </w:r>
            <w:r w:rsidR="00126699" w:rsidRPr="00126699">
              <w:rPr>
                <w:i w:val="0"/>
              </w:rPr>
              <w:t>Σύστημα Υπερηχοκαρδιογραφίας Σύγχρονης Τεχνολογίας</w:t>
            </w:r>
            <w:r w:rsidR="00222669" w:rsidRPr="00126699">
              <w:rPr>
                <w:i w:val="0"/>
              </w:rPr>
              <w:t xml:space="preserve"> </w:t>
            </w:r>
            <w:r w:rsidRPr="00126699">
              <w:rPr>
                <w:i w:val="0"/>
              </w:rPr>
              <w:t>για τ</w:t>
            </w:r>
            <w:r w:rsidR="00126699" w:rsidRPr="00126699">
              <w:rPr>
                <w:i w:val="0"/>
              </w:rPr>
              <w:t xml:space="preserve">ην ΑΟΜ Σητείας </w:t>
            </w:r>
            <w:r w:rsidR="00002B28" w:rsidRPr="00126699">
              <w:rPr>
                <w:i w:val="0"/>
              </w:rPr>
              <w:t>του Γ.Ν. Λασιθίου</w:t>
            </w: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126699" w:rsidP="000F73EC">
            <w:pPr>
              <w:pStyle w:val="44"/>
              <w:framePr w:wrap="notBeside" w:vAnchor="text" w:hAnchor="page" w:x="930" w:y="205"/>
              <w:shd w:val="clear" w:color="auto" w:fill="auto"/>
              <w:ind w:left="20"/>
            </w:pPr>
            <w:r>
              <w:t>33112100-9</w:t>
            </w:r>
            <w:r w:rsidR="00E241AC">
              <w:t xml:space="preserve"> Υπερηχοκαρδιογράφος</w:t>
            </w:r>
          </w:p>
        </w:tc>
      </w:tr>
      <w:tr w:rsidR="000F73EC" w:rsidTr="000F73EC">
        <w:trPr>
          <w:trHeight w:val="5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126699" w:rsidRDefault="00126699" w:rsidP="00126699">
            <w:pPr>
              <w:framePr w:wrap="notBeside" w:vAnchor="text" w:hAnchor="page" w:x="930" w:y="205"/>
              <w:rPr>
                <w:highlight w:val="yellow"/>
              </w:rPr>
            </w:pPr>
            <w:r w:rsidRPr="00E241AC">
              <w:rPr>
                <w:rFonts w:ascii="Calibri" w:eastAsia="Times New Roman" w:hAnsi="Calibri" w:cs="Times New Roman"/>
              </w:rPr>
              <w:t>28.225,81</w:t>
            </w:r>
            <w:r w:rsidR="00222669" w:rsidRPr="00E241AC">
              <w:rPr>
                <w:rFonts w:ascii="Calibri" w:eastAsia="Times New Roman" w:hAnsi="Calibri" w:cs="Times New Roman"/>
              </w:rPr>
              <w:t xml:space="preserve"> </w:t>
            </w:r>
            <w:r w:rsidR="000F73EC" w:rsidRPr="00126699">
              <w:rPr>
                <w:rFonts w:ascii="Calibri" w:eastAsia="Times New Roman" w:hAnsi="Calibri" w:cs="Times New Roman"/>
              </w:rPr>
              <w:t xml:space="preserve">ευρώ πλέον ΦΠΑ </w:t>
            </w:r>
            <w:r w:rsidRPr="00E241AC">
              <w:rPr>
                <w:rFonts w:ascii="Calibri" w:eastAsia="Times New Roman" w:hAnsi="Calibri" w:cs="Times New Roman"/>
              </w:rPr>
              <w:t>24</w:t>
            </w:r>
            <w:r w:rsidR="000F73EC" w:rsidRPr="00126699">
              <w:rPr>
                <w:rFonts w:ascii="Calibri" w:eastAsia="Times New Roman" w:hAnsi="Calibri" w:cs="Times New Roman"/>
              </w:rPr>
              <w:t>%</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864EFE" w:rsidRDefault="000F73EC" w:rsidP="000F73EC">
            <w:pPr>
              <w:pStyle w:val="49"/>
              <w:framePr w:wrap="notBeside" w:vAnchor="text" w:hAnchor="page" w:x="930" w:y="205"/>
              <w:shd w:val="clear" w:color="auto" w:fill="auto"/>
              <w:ind w:firstLine="0"/>
              <w:jc w:val="left"/>
            </w:pPr>
            <w:r>
              <w:t xml:space="preserve">Πληροφορίες: </w:t>
            </w:r>
            <w:r w:rsidR="00CF6811">
              <w:t>Π. Γοργογιάννης</w:t>
            </w:r>
          </w:p>
          <w:p w:rsidR="000F73EC" w:rsidRPr="00CF6811" w:rsidRDefault="000F73EC" w:rsidP="000F73EC">
            <w:pPr>
              <w:pStyle w:val="49"/>
              <w:framePr w:wrap="notBeside" w:vAnchor="text" w:hAnchor="page" w:x="930" w:y="205"/>
              <w:shd w:val="clear" w:color="auto" w:fill="auto"/>
              <w:ind w:firstLine="0"/>
              <w:jc w:val="left"/>
              <w:rPr>
                <w:lang w:val="en-US"/>
              </w:rPr>
            </w:pPr>
            <w:r w:rsidRPr="003D636A">
              <w:t>Τηλέφωνο</w:t>
            </w:r>
            <w:r w:rsidRPr="00CF6811">
              <w:rPr>
                <w:lang w:val="en-US"/>
              </w:rPr>
              <w:t xml:space="preserve">: </w:t>
            </w:r>
            <w:r w:rsidR="00CF6811" w:rsidRPr="00CF6811">
              <w:rPr>
                <w:lang w:val="en-US"/>
              </w:rPr>
              <w:t>28413-43172</w:t>
            </w:r>
          </w:p>
          <w:p w:rsidR="000F73EC" w:rsidRPr="00CF6811" w:rsidRDefault="000F73EC" w:rsidP="000F73EC">
            <w:pPr>
              <w:pStyle w:val="49"/>
              <w:framePr w:wrap="notBeside" w:vAnchor="text" w:hAnchor="page" w:x="930" w:y="205"/>
              <w:shd w:val="clear" w:color="auto" w:fill="auto"/>
              <w:ind w:firstLine="0"/>
              <w:jc w:val="both"/>
              <w:rPr>
                <w:lang w:val="en-US"/>
              </w:rPr>
            </w:pPr>
            <w:r w:rsidRPr="003D636A">
              <w:rPr>
                <w:lang w:val="en-US"/>
              </w:rPr>
              <w:t>eMail</w:t>
            </w:r>
            <w:r w:rsidRPr="00CF6811">
              <w:rPr>
                <w:lang w:val="en-US"/>
              </w:rPr>
              <w:t xml:space="preserve">: </w:t>
            </w:r>
            <w:hyperlink r:id="rId9" w:history="1">
              <w:r w:rsidR="00CF6811" w:rsidRPr="00BC4C95">
                <w:rPr>
                  <w:rStyle w:val="-"/>
                  <w:lang w:val="en-US"/>
                </w:rPr>
                <w:t>pgorgogiannis@agnhosp.gr</w:t>
              </w:r>
            </w:hyperlink>
            <w:r w:rsidR="00CF6811">
              <w:rPr>
                <w:lang w:val="en-US"/>
              </w:rPr>
              <w:t xml:space="preserve"> </w:t>
            </w:r>
          </w:p>
          <w:p w:rsidR="000F73EC" w:rsidRPr="00CF6811" w:rsidRDefault="000F73EC" w:rsidP="000F73EC">
            <w:pPr>
              <w:pStyle w:val="49"/>
              <w:framePr w:wrap="notBeside" w:vAnchor="text" w:hAnchor="page" w:x="930" w:y="205"/>
              <w:shd w:val="clear" w:color="auto" w:fill="auto"/>
              <w:ind w:firstLine="0"/>
              <w:jc w:val="both"/>
              <w:rPr>
                <w:lang w:val="en-US"/>
              </w:rPr>
            </w:pPr>
            <w:r>
              <w:rPr>
                <w:lang w:val="en-US"/>
              </w:rPr>
              <w:t>Fax</w:t>
            </w:r>
            <w:r w:rsidRPr="00CF6811">
              <w:rPr>
                <w:lang w:val="en-US"/>
              </w:rPr>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t>
              </w:r>
              <w:r w:rsidRPr="00222669">
                <w:rPr>
                  <w:rStyle w:val="-"/>
                  <w:sz w:val="22"/>
                  <w:lang w:val="en-US"/>
                </w:rPr>
                <w:t>w</w:t>
              </w:r>
              <w:r w:rsidRPr="00222669">
                <w:rPr>
                  <w:rStyle w:val="-"/>
                  <w:sz w:val="22"/>
                </w:rPr>
                <w:t>.</w:t>
              </w:r>
              <w:r w:rsidRPr="00222669">
                <w:rPr>
                  <w:rStyle w:val="-"/>
                  <w:sz w:val="22"/>
                  <w:lang w:val="en-US"/>
                </w:rPr>
                <w:t>agnhosp</w:t>
              </w:r>
              <w:r w:rsidRPr="00222669">
                <w:rPr>
                  <w:rStyle w:val="-"/>
                  <w:sz w:val="22"/>
                </w:rPr>
                <w:t>.</w:t>
              </w:r>
              <w:r w:rsidRPr="00222669">
                <w:rPr>
                  <w:rStyle w:val="-"/>
                  <w:sz w:val="22"/>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612466" w:rsidRDefault="000F73EC" w:rsidP="00E43844">
            <w:pPr>
              <w:pStyle w:val="44"/>
              <w:framePr w:wrap="notBeside" w:vAnchor="text" w:hAnchor="page" w:x="930" w:y="205"/>
              <w:shd w:val="clear" w:color="auto" w:fill="auto"/>
              <w:jc w:val="both"/>
              <w:rPr>
                <w:i w:val="0"/>
              </w:rPr>
            </w:pPr>
            <w:r w:rsidRPr="00F0042D">
              <w:rPr>
                <w:i w:val="0"/>
              </w:rPr>
              <w:t xml:space="preserve">Το έργο χρηματοδοτείται από τον </w:t>
            </w:r>
            <w:r w:rsidR="00E241AC" w:rsidRPr="00F0042D">
              <w:rPr>
                <w:i w:val="0"/>
              </w:rPr>
              <w:t xml:space="preserve">τακτικό </w:t>
            </w:r>
            <w:r w:rsidRPr="00F0042D">
              <w:rPr>
                <w:i w:val="0"/>
              </w:rPr>
              <w:t xml:space="preserve">προϋπολογισμό ΚΑΕ </w:t>
            </w:r>
            <w:r w:rsidR="00126699" w:rsidRPr="00F0042D">
              <w:rPr>
                <w:i w:val="0"/>
              </w:rPr>
              <w:t xml:space="preserve">9749 &amp; </w:t>
            </w:r>
            <w:r w:rsidR="00E241AC" w:rsidRPr="00F0042D">
              <w:rPr>
                <w:i w:val="0"/>
              </w:rPr>
              <w:t xml:space="preserve">από δωρεά ΚΑΕ </w:t>
            </w:r>
            <w:r w:rsidR="00126699" w:rsidRPr="00F0042D">
              <w:rPr>
                <w:i w:val="0"/>
              </w:rPr>
              <w:t>9549</w:t>
            </w:r>
            <w:r w:rsidR="00E43844" w:rsidRPr="00F0042D">
              <w:rPr>
                <w:i w:val="0"/>
              </w:rPr>
              <w:t xml:space="preserve"> του Νοσοκομείου Σητείας.</w:t>
            </w: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711F71" w:rsidRDefault="0081746F" w:rsidP="00E241AC">
            <w:pPr>
              <w:pStyle w:val="44"/>
              <w:framePr w:wrap="notBeside" w:vAnchor="text" w:hAnchor="page" w:x="930" w:y="205"/>
              <w:shd w:val="clear" w:color="auto" w:fill="auto"/>
              <w:spacing w:line="240" w:lineRule="auto"/>
              <w:jc w:val="both"/>
              <w:rPr>
                <w:i w:val="0"/>
                <w:highlight w:val="yellow"/>
              </w:rPr>
            </w:pPr>
            <w:r>
              <w:rPr>
                <w:i w:val="0"/>
              </w:rPr>
              <w:t>11758/</w:t>
            </w:r>
            <w:r w:rsidR="00CF6811">
              <w:rPr>
                <w:i w:val="0"/>
              </w:rPr>
              <w:t>1</w:t>
            </w:r>
            <w:r w:rsidR="00CF6811">
              <w:rPr>
                <w:i w:val="0"/>
                <w:lang w:val="en-US"/>
              </w:rPr>
              <w:t>9</w:t>
            </w:r>
            <w:r w:rsidR="00E241AC" w:rsidRPr="00E241AC">
              <w:rPr>
                <w:i w:val="0"/>
              </w:rPr>
              <w:t>-</w:t>
            </w:r>
            <w:r w:rsidR="00711F71" w:rsidRPr="00E241AC">
              <w:rPr>
                <w:i w:val="0"/>
              </w:rPr>
              <w:t>12</w:t>
            </w:r>
            <w:r w:rsidR="00E241AC" w:rsidRPr="00E241AC">
              <w:rPr>
                <w:i w:val="0"/>
              </w:rPr>
              <w:t>-</w:t>
            </w:r>
            <w:r w:rsidR="00711F71" w:rsidRPr="00E241AC">
              <w:rPr>
                <w:i w:val="0"/>
              </w:rPr>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711F71" w:rsidRDefault="00CF6811" w:rsidP="00E241AC">
            <w:pPr>
              <w:pStyle w:val="44"/>
              <w:framePr w:wrap="notBeside" w:vAnchor="text" w:hAnchor="page" w:x="930" w:y="205"/>
              <w:shd w:val="clear" w:color="auto" w:fill="auto"/>
              <w:spacing w:line="240" w:lineRule="auto"/>
              <w:jc w:val="both"/>
              <w:rPr>
                <w:i w:val="0"/>
                <w:highlight w:val="yellow"/>
              </w:rPr>
            </w:pPr>
            <w:r>
              <w:rPr>
                <w:i w:val="0"/>
              </w:rPr>
              <w:t>1</w:t>
            </w:r>
            <w:r>
              <w:rPr>
                <w:i w:val="0"/>
                <w:lang w:val="en-US"/>
              </w:rPr>
              <w:t>9</w:t>
            </w:r>
            <w:r w:rsidR="00222669" w:rsidRPr="00E241AC">
              <w:rPr>
                <w:i w:val="0"/>
              </w:rPr>
              <w:t>/</w:t>
            </w:r>
            <w:r w:rsidR="00E241AC" w:rsidRPr="00E241AC">
              <w:rPr>
                <w:i w:val="0"/>
              </w:rPr>
              <w:t>12</w:t>
            </w:r>
            <w:r w:rsidR="00222669" w:rsidRPr="00E241AC">
              <w:rPr>
                <w:i w:val="0"/>
              </w:rPr>
              <w:t>/20</w:t>
            </w:r>
            <w:r w:rsidR="00E241AC" w:rsidRPr="00E241AC">
              <w:rPr>
                <w:i w:val="0"/>
              </w:rPr>
              <w:t>18</w:t>
            </w:r>
          </w:p>
        </w:tc>
      </w:tr>
    </w:tbl>
    <w:p w:rsidR="00864EFE" w:rsidRDefault="00864EFE" w:rsidP="00864EFE">
      <w:pPr>
        <w:pStyle w:val="afff1"/>
        <w:rPr>
          <w:rStyle w:val="afff0"/>
        </w:rPr>
      </w:pPr>
      <w:bookmarkStart w:id="0" w:name="bookmark0"/>
    </w:p>
    <w:p w:rsidR="00864EFE" w:rsidRDefault="00864EFE" w:rsidP="00864EFE">
      <w:pPr>
        <w:pStyle w:val="afff1"/>
        <w:rPr>
          <w:rStyle w:val="afff0"/>
        </w:rPr>
      </w:pPr>
    </w:p>
    <w:p w:rsidR="00711F71" w:rsidRDefault="002940D4" w:rsidP="00711F71">
      <w:pPr>
        <w:pStyle w:val="afff1"/>
        <w:jc w:val="center"/>
        <w:rPr>
          <w:rStyle w:val="afff0"/>
          <w:rFonts w:asciiTheme="majorHAnsi" w:hAnsiTheme="majorHAnsi"/>
        </w:rPr>
      </w:pPr>
      <w:r w:rsidRPr="00864EFE">
        <w:rPr>
          <w:rStyle w:val="afff0"/>
          <w:rFonts w:asciiTheme="majorHAnsi" w:hAnsiTheme="majorHAnsi"/>
        </w:rPr>
        <w:t>ΔΙΑΚΗΡΥΞΗ ΣΥΝΟΠΤΙΚΟΥ ΔΙΑΓΩΝΙΣΜΟΥ</w:t>
      </w:r>
      <w:r w:rsidR="00711F71">
        <w:rPr>
          <w:rStyle w:val="afff0"/>
          <w:rFonts w:asciiTheme="majorHAnsi" w:hAnsiTheme="majorHAnsi"/>
        </w:rPr>
        <w:t xml:space="preserve"> </w:t>
      </w:r>
      <w:r w:rsidRPr="00864EFE">
        <w:rPr>
          <w:rStyle w:val="afff0"/>
          <w:rFonts w:asciiTheme="majorHAnsi" w:hAnsiTheme="majorHAnsi"/>
        </w:rPr>
        <w:t xml:space="preserve">ΓΙΑ ΤΗΝ </w:t>
      </w:r>
      <w:bookmarkEnd w:id="0"/>
      <w:r w:rsidR="00BA3C1F" w:rsidRPr="00864EFE">
        <w:rPr>
          <w:rStyle w:val="afff0"/>
          <w:rFonts w:asciiTheme="majorHAnsi" w:hAnsiTheme="majorHAnsi"/>
        </w:rPr>
        <w:t xml:space="preserve">ΠΡΟΜΗΘΕΙΑ </w:t>
      </w:r>
      <w:r w:rsidR="00711F71">
        <w:rPr>
          <w:rStyle w:val="afff0"/>
          <w:rFonts w:asciiTheme="majorHAnsi" w:hAnsiTheme="majorHAnsi"/>
        </w:rPr>
        <w:t xml:space="preserve">Συστήματος Υπερηχοκαρδιογραφίας Σύγχρονης Τεχνολογίας </w:t>
      </w:r>
      <w:r w:rsidR="003D636A" w:rsidRPr="00864EFE">
        <w:rPr>
          <w:rStyle w:val="afff0"/>
          <w:rFonts w:asciiTheme="majorHAnsi" w:hAnsiTheme="majorHAnsi"/>
        </w:rPr>
        <w:t xml:space="preserve">για </w:t>
      </w:r>
      <w:r w:rsidR="00222669" w:rsidRPr="00864EFE">
        <w:rPr>
          <w:rStyle w:val="afff0"/>
          <w:rFonts w:asciiTheme="majorHAnsi" w:hAnsiTheme="majorHAnsi"/>
        </w:rPr>
        <w:t>τ</w:t>
      </w:r>
      <w:r w:rsidR="00711F71">
        <w:rPr>
          <w:rStyle w:val="afff0"/>
          <w:rFonts w:asciiTheme="majorHAnsi" w:hAnsiTheme="majorHAnsi"/>
        </w:rPr>
        <w:t>ην</w:t>
      </w:r>
      <w:r w:rsidR="003D636A" w:rsidRPr="00864EFE">
        <w:rPr>
          <w:rStyle w:val="afff0"/>
          <w:rFonts w:asciiTheme="majorHAnsi" w:hAnsiTheme="majorHAnsi"/>
        </w:rPr>
        <w:t xml:space="preserve"> </w:t>
      </w:r>
      <w:bookmarkStart w:id="1" w:name="bookmark1"/>
      <w:r w:rsidR="00711F71">
        <w:rPr>
          <w:rStyle w:val="afff0"/>
          <w:rFonts w:asciiTheme="majorHAnsi" w:hAnsiTheme="majorHAnsi"/>
        </w:rPr>
        <w:t>ΑΟΜ Σητείας</w:t>
      </w:r>
      <w:r w:rsidR="00002B28" w:rsidRPr="00864EFE">
        <w:rPr>
          <w:rStyle w:val="afff0"/>
          <w:rFonts w:asciiTheme="majorHAnsi" w:hAnsiTheme="majorHAnsi"/>
        </w:rPr>
        <w:t xml:space="preserve"> του Γ.Ν. Λασιθίου </w:t>
      </w:r>
    </w:p>
    <w:p w:rsidR="002941CA" w:rsidRPr="00864EFE" w:rsidRDefault="002940D4" w:rsidP="00711F71">
      <w:pPr>
        <w:pStyle w:val="afff1"/>
        <w:jc w:val="center"/>
        <w:rPr>
          <w:rStyle w:val="afff0"/>
          <w:rFonts w:asciiTheme="majorHAnsi" w:hAnsiTheme="majorHAnsi"/>
        </w:rPr>
      </w:pPr>
      <w:r w:rsidRPr="00864EFE">
        <w:rPr>
          <w:rStyle w:val="afff0"/>
          <w:rFonts w:asciiTheme="majorHAnsi" w:hAnsiTheme="majorHAnsi"/>
        </w:rPr>
        <w:t>(του άρθρου 117 του Ν.4412/16)</w:t>
      </w:r>
      <w:bookmarkEnd w:id="1"/>
    </w:p>
    <w:p w:rsidR="002941CA" w:rsidRDefault="00E62A38" w:rsidP="00864EFE">
      <w:pPr>
        <w:pStyle w:val="afff1"/>
        <w:jc w:val="center"/>
      </w:pPr>
      <w:bookmarkStart w:id="2" w:name="bookmark2"/>
      <w:r w:rsidRPr="00864EFE">
        <w:rPr>
          <w:rStyle w:val="afff0"/>
          <w:rFonts w:asciiTheme="majorHAnsi" w:hAnsiTheme="majorHAnsi"/>
        </w:rPr>
        <w:t xml:space="preserve">ΑΓΙΟΣ </w:t>
      </w:r>
      <w:r w:rsidRPr="00E241AC">
        <w:rPr>
          <w:rStyle w:val="afff0"/>
          <w:rFonts w:asciiTheme="majorHAnsi" w:hAnsiTheme="majorHAnsi"/>
        </w:rPr>
        <w:t>ΝΙΚΟΛΑΟΣ</w:t>
      </w:r>
      <w:r w:rsidR="002940D4" w:rsidRPr="00E241AC">
        <w:rPr>
          <w:rStyle w:val="afff0"/>
          <w:rFonts w:asciiTheme="majorHAnsi" w:hAnsiTheme="majorHAnsi"/>
        </w:rPr>
        <w:t xml:space="preserve"> </w:t>
      </w:r>
      <w:bookmarkEnd w:id="2"/>
      <w:r w:rsidR="00CF6811">
        <w:rPr>
          <w:rStyle w:val="afff0"/>
          <w:rFonts w:asciiTheme="majorHAnsi" w:hAnsiTheme="majorHAnsi"/>
        </w:rPr>
        <w:t>1</w:t>
      </w:r>
      <w:r w:rsidR="00CF6811" w:rsidRPr="0081746F">
        <w:rPr>
          <w:rStyle w:val="afff0"/>
          <w:rFonts w:asciiTheme="majorHAnsi" w:hAnsiTheme="majorHAnsi"/>
        </w:rPr>
        <w:t>9</w:t>
      </w:r>
      <w:r w:rsidR="00002B28" w:rsidRPr="00E241AC">
        <w:rPr>
          <w:rStyle w:val="afff0"/>
          <w:rFonts w:asciiTheme="majorHAnsi" w:hAnsiTheme="majorHAnsi"/>
        </w:rPr>
        <w:t>/</w:t>
      </w:r>
      <w:r w:rsidR="00711F71" w:rsidRPr="00E241AC">
        <w:rPr>
          <w:rStyle w:val="afff0"/>
          <w:rFonts w:asciiTheme="majorHAnsi" w:hAnsiTheme="majorHAnsi"/>
        </w:rPr>
        <w:t>12</w:t>
      </w:r>
      <w:r w:rsidR="00002B28" w:rsidRPr="00E241AC">
        <w:rPr>
          <w:rStyle w:val="afff0"/>
          <w:rFonts w:asciiTheme="majorHAnsi" w:hAnsiTheme="majorHAnsi"/>
        </w:rPr>
        <w:t>/20</w:t>
      </w:r>
      <w:r w:rsidR="00711F71" w:rsidRPr="00E241AC">
        <w:rPr>
          <w:rStyle w:val="afff0"/>
          <w:rFonts w:asciiTheme="majorHAnsi" w:hAnsiTheme="majorHAnsi"/>
        </w:rPr>
        <w:t>18</w:t>
      </w:r>
      <w:r w:rsidR="002940D4">
        <w:br w:type="page"/>
      </w:r>
    </w:p>
    <w:p w:rsidR="00864EFE" w:rsidRDefault="00864EFE" w:rsidP="00864EFE">
      <w:pPr>
        <w:pStyle w:val="1b"/>
      </w:pPr>
      <w:r>
        <w:lastRenderedPageBreak/>
        <w:t>ΠΕΡΙΕΧΟΜΕΝΑ</w:t>
      </w:r>
    </w:p>
    <w:p w:rsidR="001B21EF" w:rsidRDefault="007301DD">
      <w:pPr>
        <w:pStyle w:val="1b"/>
        <w:rPr>
          <w:rFonts w:asciiTheme="minorHAnsi" w:eastAsiaTheme="minorEastAsia" w:hAnsiTheme="minorHAnsi" w:cstheme="minorBidi"/>
          <w:noProof/>
          <w:color w:val="auto"/>
          <w:sz w:val="22"/>
          <w:szCs w:val="22"/>
        </w:rPr>
      </w:pPr>
      <w:r>
        <w:rPr>
          <w:rFonts w:asciiTheme="majorHAnsi" w:hAnsiTheme="majorHAnsi"/>
          <w:sz w:val="20"/>
          <w:szCs w:val="20"/>
        </w:rPr>
        <w:fldChar w:fldCharType="begin"/>
      </w:r>
      <w:r w:rsidR="00864EFE">
        <w:rPr>
          <w:rFonts w:asciiTheme="majorHAnsi" w:hAnsiTheme="majorHAnsi"/>
          <w:sz w:val="20"/>
          <w:szCs w:val="20"/>
        </w:rPr>
        <w:instrText xml:space="preserve"> TOC \o "1-3" \h \z \u </w:instrText>
      </w:r>
      <w:r>
        <w:rPr>
          <w:rFonts w:asciiTheme="majorHAnsi" w:hAnsiTheme="majorHAnsi"/>
          <w:sz w:val="20"/>
          <w:szCs w:val="20"/>
        </w:rPr>
        <w:fldChar w:fldCharType="separate"/>
      </w:r>
      <w:hyperlink w:anchor="_Toc532987764" w:history="1">
        <w:r w:rsidR="001B21EF" w:rsidRPr="00792774">
          <w:rPr>
            <w:rStyle w:val="-"/>
            <w:noProof/>
          </w:rPr>
          <w:t>ΠΑΡΑΡΤΗΜΑ</w:t>
        </w:r>
        <w:r w:rsidR="001B21EF" w:rsidRPr="00792774">
          <w:rPr>
            <w:rStyle w:val="-"/>
            <w:rFonts w:ascii="Calibri" w:eastAsia="Calibri" w:hAnsi="Calibri" w:cs="Calibri"/>
            <w:noProof/>
          </w:rPr>
          <w:t xml:space="preserve"> Α΄</w:t>
        </w:r>
        <w:r w:rsidR="001B21EF">
          <w:rPr>
            <w:noProof/>
            <w:webHidden/>
          </w:rPr>
          <w:tab/>
        </w:r>
        <w:r>
          <w:rPr>
            <w:noProof/>
            <w:webHidden/>
          </w:rPr>
          <w:fldChar w:fldCharType="begin"/>
        </w:r>
        <w:r w:rsidR="001B21EF">
          <w:rPr>
            <w:noProof/>
            <w:webHidden/>
          </w:rPr>
          <w:instrText xml:space="preserve"> PAGEREF _Toc532987764 \h </w:instrText>
        </w:r>
        <w:r>
          <w:rPr>
            <w:noProof/>
            <w:webHidden/>
          </w:rPr>
        </w:r>
        <w:r>
          <w:rPr>
            <w:noProof/>
            <w:webHidden/>
          </w:rPr>
          <w:fldChar w:fldCharType="separate"/>
        </w:r>
        <w:r w:rsidR="00044619">
          <w:rPr>
            <w:noProof/>
            <w:webHidden/>
          </w:rPr>
          <w:t>4</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65" w:history="1">
        <w:r w:rsidR="001B21EF" w:rsidRPr="00792774">
          <w:rPr>
            <w:rStyle w:val="-"/>
            <w:noProof/>
          </w:rPr>
          <w:t>ΓΕΝΙΚΑ ΣΤΟΙΧΕΙΑ ΔΙΑΓΩΝΙΣΜΟΥ</w:t>
        </w:r>
        <w:r w:rsidR="001B21EF">
          <w:rPr>
            <w:noProof/>
            <w:webHidden/>
          </w:rPr>
          <w:tab/>
        </w:r>
        <w:r>
          <w:rPr>
            <w:noProof/>
            <w:webHidden/>
          </w:rPr>
          <w:fldChar w:fldCharType="begin"/>
        </w:r>
        <w:r w:rsidR="001B21EF">
          <w:rPr>
            <w:noProof/>
            <w:webHidden/>
          </w:rPr>
          <w:instrText xml:space="preserve"> PAGEREF _Toc532987765 \h </w:instrText>
        </w:r>
        <w:r>
          <w:rPr>
            <w:noProof/>
            <w:webHidden/>
          </w:rPr>
        </w:r>
        <w:r>
          <w:rPr>
            <w:noProof/>
            <w:webHidden/>
          </w:rPr>
          <w:fldChar w:fldCharType="separate"/>
        </w:r>
        <w:r w:rsidR="00044619">
          <w:rPr>
            <w:noProof/>
            <w:webHidden/>
          </w:rPr>
          <w:t>4</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66" w:history="1">
        <w:r w:rsidR="001B21EF" w:rsidRPr="00792774">
          <w:rPr>
            <w:rStyle w:val="-"/>
            <w:noProof/>
          </w:rPr>
          <w:t>ΑΡΘΡΟ 1 : ΣΤΟΙΧΕΙΑ ΑΝΑΘΕΤΟΥΣΑΣ ΑΡΧΗΣ</w:t>
        </w:r>
        <w:r w:rsidR="001B21EF">
          <w:rPr>
            <w:noProof/>
            <w:webHidden/>
          </w:rPr>
          <w:tab/>
        </w:r>
        <w:r>
          <w:rPr>
            <w:noProof/>
            <w:webHidden/>
          </w:rPr>
          <w:fldChar w:fldCharType="begin"/>
        </w:r>
        <w:r w:rsidR="001B21EF">
          <w:rPr>
            <w:noProof/>
            <w:webHidden/>
          </w:rPr>
          <w:instrText xml:space="preserve"> PAGEREF _Toc532987766 \h </w:instrText>
        </w:r>
        <w:r>
          <w:rPr>
            <w:noProof/>
            <w:webHidden/>
          </w:rPr>
        </w:r>
        <w:r>
          <w:rPr>
            <w:noProof/>
            <w:webHidden/>
          </w:rPr>
          <w:fldChar w:fldCharType="separate"/>
        </w:r>
        <w:r w:rsidR="00044619">
          <w:rPr>
            <w:noProof/>
            <w:webHidden/>
          </w:rPr>
          <w:t>5</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67" w:history="1">
        <w:r w:rsidR="001B21EF" w:rsidRPr="00792774">
          <w:rPr>
            <w:rStyle w:val="-"/>
            <w:noProof/>
          </w:rPr>
          <w:t>ΑΡΘΡΟ 2 : ΤΙΤΛΟΣ, ΕΚΤΙΜΩΜΕΝΗ ΑΞΙΑ, ΤΟΠΟΣ ΕΚΤΕΛΕΣΗΣ ΤΗΣ ΣΥΜΒΑΣΗΣ &amp; ΣΥΝΤΟΜΗ ΠΕΡΙΓΡΑΦΗ ΤΟΥ ΑΝΤΙΚΕΙΜΕΝΟΥ ΤΗΣ ΣΥΜΒΑΣΗΣ</w:t>
        </w:r>
        <w:r w:rsidR="001B21EF">
          <w:rPr>
            <w:noProof/>
            <w:webHidden/>
          </w:rPr>
          <w:tab/>
        </w:r>
        <w:r>
          <w:rPr>
            <w:noProof/>
            <w:webHidden/>
          </w:rPr>
          <w:fldChar w:fldCharType="begin"/>
        </w:r>
        <w:r w:rsidR="001B21EF">
          <w:rPr>
            <w:noProof/>
            <w:webHidden/>
          </w:rPr>
          <w:instrText xml:space="preserve"> PAGEREF _Toc532987767 \h </w:instrText>
        </w:r>
        <w:r>
          <w:rPr>
            <w:noProof/>
            <w:webHidden/>
          </w:rPr>
        </w:r>
        <w:r>
          <w:rPr>
            <w:noProof/>
            <w:webHidden/>
          </w:rPr>
          <w:fldChar w:fldCharType="separate"/>
        </w:r>
        <w:r w:rsidR="00044619">
          <w:rPr>
            <w:noProof/>
            <w:webHidden/>
          </w:rPr>
          <w:t>5</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68" w:history="1">
        <w:r w:rsidR="001B21EF" w:rsidRPr="00792774">
          <w:rPr>
            <w:rStyle w:val="-"/>
            <w:noProof/>
          </w:rPr>
          <w:t>ΑΡΘΡΟ 3 : ΔΙΑΡΚΕΙΑ ΣΥΜΒΑΣΗΣ</w:t>
        </w:r>
        <w:r w:rsidR="001B21EF">
          <w:rPr>
            <w:noProof/>
            <w:webHidden/>
          </w:rPr>
          <w:tab/>
        </w:r>
        <w:r>
          <w:rPr>
            <w:noProof/>
            <w:webHidden/>
          </w:rPr>
          <w:fldChar w:fldCharType="begin"/>
        </w:r>
        <w:r w:rsidR="001B21EF">
          <w:rPr>
            <w:noProof/>
            <w:webHidden/>
          </w:rPr>
          <w:instrText xml:space="preserve"> PAGEREF _Toc532987768 \h </w:instrText>
        </w:r>
        <w:r>
          <w:rPr>
            <w:noProof/>
            <w:webHidden/>
          </w:rPr>
        </w:r>
        <w:r>
          <w:rPr>
            <w:noProof/>
            <w:webHidden/>
          </w:rPr>
          <w:fldChar w:fldCharType="separate"/>
        </w:r>
        <w:r w:rsidR="00044619">
          <w:rPr>
            <w:noProof/>
            <w:webHidden/>
          </w:rPr>
          <w:t>5</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69" w:history="1">
        <w:r w:rsidR="001B21EF" w:rsidRPr="00792774">
          <w:rPr>
            <w:rStyle w:val="-"/>
            <w:noProof/>
          </w:rPr>
          <w:t>ΑΡΘΡΟ 4 : ΘΕΣΜΙΚΟ ΠΛΑΙΣΙΟ</w:t>
        </w:r>
        <w:r w:rsidR="001B21EF">
          <w:rPr>
            <w:noProof/>
            <w:webHidden/>
          </w:rPr>
          <w:tab/>
        </w:r>
        <w:r>
          <w:rPr>
            <w:noProof/>
            <w:webHidden/>
          </w:rPr>
          <w:fldChar w:fldCharType="begin"/>
        </w:r>
        <w:r w:rsidR="001B21EF">
          <w:rPr>
            <w:noProof/>
            <w:webHidden/>
          </w:rPr>
          <w:instrText xml:space="preserve"> PAGEREF _Toc532987769 \h </w:instrText>
        </w:r>
        <w:r>
          <w:rPr>
            <w:noProof/>
            <w:webHidden/>
          </w:rPr>
        </w:r>
        <w:r>
          <w:rPr>
            <w:noProof/>
            <w:webHidden/>
          </w:rPr>
          <w:fldChar w:fldCharType="separate"/>
        </w:r>
        <w:r w:rsidR="00044619">
          <w:rPr>
            <w:noProof/>
            <w:webHidden/>
          </w:rPr>
          <w:t>5</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0" w:history="1">
        <w:r w:rsidR="001B21EF" w:rsidRPr="00792774">
          <w:rPr>
            <w:rStyle w:val="-"/>
            <w:noProof/>
          </w:rPr>
          <w:t>ΑΡΘΡΟ 5 : ΟΡΙΖΟΝΤΙΑ ΡΗΤΡΑ</w:t>
        </w:r>
        <w:r w:rsidR="001B21EF">
          <w:rPr>
            <w:noProof/>
            <w:webHidden/>
          </w:rPr>
          <w:tab/>
        </w:r>
        <w:r>
          <w:rPr>
            <w:noProof/>
            <w:webHidden/>
          </w:rPr>
          <w:fldChar w:fldCharType="begin"/>
        </w:r>
        <w:r w:rsidR="001B21EF">
          <w:rPr>
            <w:noProof/>
            <w:webHidden/>
          </w:rPr>
          <w:instrText xml:space="preserve"> PAGEREF _Toc532987770 \h </w:instrText>
        </w:r>
        <w:r>
          <w:rPr>
            <w:noProof/>
            <w:webHidden/>
          </w:rPr>
        </w:r>
        <w:r>
          <w:rPr>
            <w:noProof/>
            <w:webHidden/>
          </w:rPr>
          <w:fldChar w:fldCharType="separate"/>
        </w:r>
        <w:r w:rsidR="00044619">
          <w:rPr>
            <w:noProof/>
            <w:webHidden/>
          </w:rPr>
          <w:t>6</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1" w:history="1">
        <w:r w:rsidR="001B21EF" w:rsidRPr="00792774">
          <w:rPr>
            <w:rStyle w:val="-"/>
            <w:noProof/>
          </w:rPr>
          <w:t>ΑΡΘΡΟ 6 : ΔΙΑΔΙΚΑΣΙΑ ΣΥΝΑΨΗΣ ΣΥΜΒΑΣΗΣ, ΟΡΟΙ ΥΠΟΒΟΛΗΣ ΠΡΟΣΦΟΡΩΝ</w:t>
        </w:r>
        <w:r w:rsidR="001B21EF">
          <w:rPr>
            <w:noProof/>
            <w:webHidden/>
          </w:rPr>
          <w:tab/>
        </w:r>
        <w:r>
          <w:rPr>
            <w:noProof/>
            <w:webHidden/>
          </w:rPr>
          <w:fldChar w:fldCharType="begin"/>
        </w:r>
        <w:r w:rsidR="001B21EF">
          <w:rPr>
            <w:noProof/>
            <w:webHidden/>
          </w:rPr>
          <w:instrText xml:space="preserve"> PAGEREF _Toc532987771 \h </w:instrText>
        </w:r>
        <w:r>
          <w:rPr>
            <w:noProof/>
            <w:webHidden/>
          </w:rPr>
        </w:r>
        <w:r>
          <w:rPr>
            <w:noProof/>
            <w:webHidden/>
          </w:rPr>
          <w:fldChar w:fldCharType="separate"/>
        </w:r>
        <w:r w:rsidR="00044619">
          <w:rPr>
            <w:noProof/>
            <w:webHidden/>
          </w:rPr>
          <w:t>7</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2" w:history="1">
        <w:r w:rsidR="001B21EF" w:rsidRPr="00792774">
          <w:rPr>
            <w:rStyle w:val="-"/>
            <w:noProof/>
          </w:rPr>
          <w:t>ΑΡΘΡΟ 7 : ΔΙΚΑΙΩΜΑ ΣΥΜΜΕΤΟΧΗΣ</w:t>
        </w:r>
        <w:r w:rsidR="001B21EF">
          <w:rPr>
            <w:noProof/>
            <w:webHidden/>
          </w:rPr>
          <w:tab/>
        </w:r>
        <w:r>
          <w:rPr>
            <w:noProof/>
            <w:webHidden/>
          </w:rPr>
          <w:fldChar w:fldCharType="begin"/>
        </w:r>
        <w:r w:rsidR="001B21EF">
          <w:rPr>
            <w:noProof/>
            <w:webHidden/>
          </w:rPr>
          <w:instrText xml:space="preserve"> PAGEREF _Toc532987772 \h </w:instrText>
        </w:r>
        <w:r>
          <w:rPr>
            <w:noProof/>
            <w:webHidden/>
          </w:rPr>
        </w:r>
        <w:r>
          <w:rPr>
            <w:noProof/>
            <w:webHidden/>
          </w:rPr>
          <w:fldChar w:fldCharType="separate"/>
        </w:r>
        <w:r w:rsidR="00044619">
          <w:rPr>
            <w:noProof/>
            <w:webHidden/>
          </w:rPr>
          <w:t>7</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3" w:history="1">
        <w:r w:rsidR="001B21EF" w:rsidRPr="00792774">
          <w:rPr>
            <w:rStyle w:val="-"/>
            <w:noProof/>
          </w:rPr>
          <w:t>ΑΡΘΡΟ 8 : ΕΓΓΡΑΦΑ ΣΥΜΒΑΣΗΣ (ΤΕΥΧΗ) ΚΑΙ ΠΡΟΣΒΑΣΗ ΣΕ ΑΥΤΑ, ΔΙΕΥΚΡΙΝΙΣΕΙΣ / ΣΥΜΠΛΗΡΩΜΑΤΙΚΕΣ ΠΛΗΡΟΦΟΡΙΕΣ</w:t>
        </w:r>
        <w:r w:rsidR="001B21EF">
          <w:rPr>
            <w:noProof/>
            <w:webHidden/>
          </w:rPr>
          <w:tab/>
        </w:r>
        <w:r>
          <w:rPr>
            <w:noProof/>
            <w:webHidden/>
          </w:rPr>
          <w:fldChar w:fldCharType="begin"/>
        </w:r>
        <w:r w:rsidR="001B21EF">
          <w:rPr>
            <w:noProof/>
            <w:webHidden/>
          </w:rPr>
          <w:instrText xml:space="preserve"> PAGEREF _Toc532987773 \h </w:instrText>
        </w:r>
        <w:r>
          <w:rPr>
            <w:noProof/>
            <w:webHidden/>
          </w:rPr>
        </w:r>
        <w:r>
          <w:rPr>
            <w:noProof/>
            <w:webHidden/>
          </w:rPr>
          <w:fldChar w:fldCharType="separate"/>
        </w:r>
        <w:r w:rsidR="00044619">
          <w:rPr>
            <w:noProof/>
            <w:webHidden/>
          </w:rPr>
          <w:t>7</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4" w:history="1">
        <w:r w:rsidR="001B21EF" w:rsidRPr="00792774">
          <w:rPr>
            <w:rStyle w:val="-"/>
            <w:rFonts w:asciiTheme="majorHAnsi" w:eastAsiaTheme="majorEastAsia" w:hAnsiTheme="majorHAnsi" w:cstheme="majorBidi"/>
            <w:noProof/>
          </w:rPr>
          <w:t>ΑΡΘΡΟ 9 : ΧΡΟΝΟΣ ΙΣΧΥΟΣ ΠΡΟΣΦΟΡΩΝ</w:t>
        </w:r>
        <w:r w:rsidR="001B21EF">
          <w:rPr>
            <w:noProof/>
            <w:webHidden/>
          </w:rPr>
          <w:tab/>
        </w:r>
        <w:r>
          <w:rPr>
            <w:noProof/>
            <w:webHidden/>
          </w:rPr>
          <w:fldChar w:fldCharType="begin"/>
        </w:r>
        <w:r w:rsidR="001B21EF">
          <w:rPr>
            <w:noProof/>
            <w:webHidden/>
          </w:rPr>
          <w:instrText xml:space="preserve"> PAGEREF _Toc532987774 \h </w:instrText>
        </w:r>
        <w:r>
          <w:rPr>
            <w:noProof/>
            <w:webHidden/>
          </w:rPr>
        </w:r>
        <w:r>
          <w:rPr>
            <w:noProof/>
            <w:webHidden/>
          </w:rPr>
          <w:fldChar w:fldCharType="separate"/>
        </w:r>
        <w:r w:rsidR="00044619">
          <w:rPr>
            <w:noProof/>
            <w:webHidden/>
          </w:rPr>
          <w:t>8</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5" w:history="1">
        <w:r w:rsidR="001B21EF" w:rsidRPr="00792774">
          <w:rPr>
            <w:rStyle w:val="-"/>
            <w:noProof/>
          </w:rPr>
          <w:t>ΑΡΘΡΟ 10 : ΔΗΜΟΣΙΟΤΗΤΑ</w:t>
        </w:r>
        <w:r w:rsidR="001B21EF">
          <w:rPr>
            <w:noProof/>
            <w:webHidden/>
          </w:rPr>
          <w:tab/>
        </w:r>
        <w:r>
          <w:rPr>
            <w:noProof/>
            <w:webHidden/>
          </w:rPr>
          <w:fldChar w:fldCharType="begin"/>
        </w:r>
        <w:r w:rsidR="001B21EF">
          <w:rPr>
            <w:noProof/>
            <w:webHidden/>
          </w:rPr>
          <w:instrText xml:space="preserve"> PAGEREF _Toc532987775 \h </w:instrText>
        </w:r>
        <w:r>
          <w:rPr>
            <w:noProof/>
            <w:webHidden/>
          </w:rPr>
        </w:r>
        <w:r>
          <w:rPr>
            <w:noProof/>
            <w:webHidden/>
          </w:rPr>
          <w:fldChar w:fldCharType="separate"/>
        </w:r>
        <w:r w:rsidR="00044619">
          <w:rPr>
            <w:noProof/>
            <w:webHidden/>
          </w:rPr>
          <w:t>8</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6" w:history="1">
        <w:r w:rsidR="001B21EF" w:rsidRPr="00792774">
          <w:rPr>
            <w:rStyle w:val="-"/>
            <w:rFonts w:asciiTheme="majorHAnsi" w:eastAsiaTheme="majorEastAsia" w:hAnsiTheme="majorHAnsi" w:cstheme="majorBidi"/>
            <w:noProof/>
          </w:rPr>
          <w:t>ΑΡΘΡΟ 11 : ΚΡΙΤΗΡΙΟ ΑΝΑΘΕΣΗΣ</w:t>
        </w:r>
        <w:r w:rsidR="001B21EF">
          <w:rPr>
            <w:noProof/>
            <w:webHidden/>
          </w:rPr>
          <w:tab/>
        </w:r>
        <w:r>
          <w:rPr>
            <w:noProof/>
            <w:webHidden/>
          </w:rPr>
          <w:fldChar w:fldCharType="begin"/>
        </w:r>
        <w:r w:rsidR="001B21EF">
          <w:rPr>
            <w:noProof/>
            <w:webHidden/>
          </w:rPr>
          <w:instrText xml:space="preserve"> PAGEREF _Toc532987776 \h </w:instrText>
        </w:r>
        <w:r>
          <w:rPr>
            <w:noProof/>
            <w:webHidden/>
          </w:rPr>
        </w:r>
        <w:r>
          <w:rPr>
            <w:noProof/>
            <w:webHidden/>
          </w:rPr>
          <w:fldChar w:fldCharType="separate"/>
        </w:r>
        <w:r w:rsidR="00044619">
          <w:rPr>
            <w:noProof/>
            <w:webHidden/>
          </w:rPr>
          <w:t>8</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7" w:history="1">
        <w:r w:rsidR="001B21EF" w:rsidRPr="00792774">
          <w:rPr>
            <w:rStyle w:val="-"/>
            <w:rFonts w:asciiTheme="majorHAnsi" w:eastAsiaTheme="majorEastAsia" w:hAnsiTheme="majorHAnsi" w:cstheme="majorBidi"/>
            <w:noProof/>
          </w:rPr>
          <w:t>ΑΡΘΡΟ 12 : ΠΡΟΥΠΟΘΕΣΕΙΣ ΣΥΜΜΕΤΟΧΗΣ</w:t>
        </w:r>
        <w:r w:rsidR="001B21EF">
          <w:rPr>
            <w:noProof/>
            <w:webHidden/>
          </w:rPr>
          <w:tab/>
        </w:r>
        <w:r>
          <w:rPr>
            <w:noProof/>
            <w:webHidden/>
          </w:rPr>
          <w:fldChar w:fldCharType="begin"/>
        </w:r>
        <w:r w:rsidR="001B21EF">
          <w:rPr>
            <w:noProof/>
            <w:webHidden/>
          </w:rPr>
          <w:instrText xml:space="preserve"> PAGEREF _Toc532987777 \h </w:instrText>
        </w:r>
        <w:r>
          <w:rPr>
            <w:noProof/>
            <w:webHidden/>
          </w:rPr>
        </w:r>
        <w:r>
          <w:rPr>
            <w:noProof/>
            <w:webHidden/>
          </w:rPr>
          <w:fldChar w:fldCharType="separate"/>
        </w:r>
        <w:r w:rsidR="00044619">
          <w:rPr>
            <w:noProof/>
            <w:webHidden/>
          </w:rPr>
          <w:t>9</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8" w:history="1">
        <w:r w:rsidR="001B21EF" w:rsidRPr="00792774">
          <w:rPr>
            <w:rStyle w:val="-"/>
            <w:rFonts w:asciiTheme="majorHAnsi" w:eastAsiaTheme="majorEastAsia" w:hAnsiTheme="majorHAnsi" w:cstheme="majorBidi"/>
            <w:noProof/>
          </w:rPr>
          <w:t>ΑΡΘΡΟ 13 : ΤΟΠΟΣ ΚΑΙ ΧΡΟΝΟΣ ΥΠΟΒΟΛΗΣ ΠΡΟΣΦΟΡΩΝ ΚΑΙ ΔΙΕΝΕΡΓΕΙΑΣ ΔΙΑΓΩΝΙΣΜΟΥ</w:t>
        </w:r>
        <w:r w:rsidR="001B21EF">
          <w:rPr>
            <w:noProof/>
            <w:webHidden/>
          </w:rPr>
          <w:tab/>
        </w:r>
        <w:r>
          <w:rPr>
            <w:noProof/>
            <w:webHidden/>
          </w:rPr>
          <w:fldChar w:fldCharType="begin"/>
        </w:r>
        <w:r w:rsidR="001B21EF">
          <w:rPr>
            <w:noProof/>
            <w:webHidden/>
          </w:rPr>
          <w:instrText xml:space="preserve"> PAGEREF _Toc532987778 \h </w:instrText>
        </w:r>
        <w:r>
          <w:rPr>
            <w:noProof/>
            <w:webHidden/>
          </w:rPr>
        </w:r>
        <w:r>
          <w:rPr>
            <w:noProof/>
            <w:webHidden/>
          </w:rPr>
          <w:fldChar w:fldCharType="separate"/>
        </w:r>
        <w:r w:rsidR="00044619">
          <w:rPr>
            <w:noProof/>
            <w:webHidden/>
          </w:rPr>
          <w:t>13</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79" w:history="1">
        <w:r w:rsidR="001B21EF" w:rsidRPr="00792774">
          <w:rPr>
            <w:rStyle w:val="-"/>
            <w:rFonts w:asciiTheme="majorHAnsi" w:eastAsiaTheme="majorEastAsia" w:hAnsiTheme="majorHAnsi" w:cstheme="majorBidi"/>
            <w:noProof/>
          </w:rPr>
          <w:t>ΑΡΘΡΟ 14 : ΤΡΟΠΟΣ ΥΠΟΒΟΛΗΣ ΚΑΙ ΣΥΝΤΑΞΗΣ ΠΡΟΣΦΟΡΩΝ - ΠΕΡΙΕΧΟΜΕΝΟ ΦΑΚΕΛΟΥ ΠΡΟΣΦΟΡΑΣ- ΓΛΩΣΣΑ - ΛΟΙΠΑ ΣΤΟΙΧΕΙΑ</w:t>
        </w:r>
        <w:r w:rsidR="001B21EF">
          <w:rPr>
            <w:noProof/>
            <w:webHidden/>
          </w:rPr>
          <w:tab/>
        </w:r>
        <w:r>
          <w:rPr>
            <w:noProof/>
            <w:webHidden/>
          </w:rPr>
          <w:fldChar w:fldCharType="begin"/>
        </w:r>
        <w:r w:rsidR="001B21EF">
          <w:rPr>
            <w:noProof/>
            <w:webHidden/>
          </w:rPr>
          <w:instrText xml:space="preserve"> PAGEREF _Toc532987779 \h </w:instrText>
        </w:r>
        <w:r>
          <w:rPr>
            <w:noProof/>
            <w:webHidden/>
          </w:rPr>
        </w:r>
        <w:r>
          <w:rPr>
            <w:noProof/>
            <w:webHidden/>
          </w:rPr>
          <w:fldChar w:fldCharType="separate"/>
        </w:r>
        <w:r w:rsidR="00044619">
          <w:rPr>
            <w:noProof/>
            <w:webHidden/>
          </w:rPr>
          <w:t>14</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0" w:history="1">
        <w:r w:rsidR="001B21EF" w:rsidRPr="00792774">
          <w:rPr>
            <w:rStyle w:val="-"/>
            <w:rFonts w:asciiTheme="majorHAnsi" w:eastAsiaTheme="majorEastAsia" w:hAnsiTheme="majorHAnsi" w:cstheme="majorBidi"/>
            <w:noProof/>
          </w:rPr>
          <w:t>ΑΡΘΡΟ 15 : ΑΠΟΣΦΡΑΓΙΣΗ ΚΑΙ ΑΞΙΟΛΟΓΗΣΗ ΠΡΟΣΦΟΡΩΝ – ΙΣΟΤΙΜΕΣ ΠΡΟΣΦΟΡΕΣ</w:t>
        </w:r>
        <w:r w:rsidR="001B21EF">
          <w:rPr>
            <w:noProof/>
            <w:webHidden/>
          </w:rPr>
          <w:tab/>
        </w:r>
        <w:r>
          <w:rPr>
            <w:noProof/>
            <w:webHidden/>
          </w:rPr>
          <w:fldChar w:fldCharType="begin"/>
        </w:r>
        <w:r w:rsidR="001B21EF">
          <w:rPr>
            <w:noProof/>
            <w:webHidden/>
          </w:rPr>
          <w:instrText xml:space="preserve"> PAGEREF _Toc532987780 \h </w:instrText>
        </w:r>
        <w:r>
          <w:rPr>
            <w:noProof/>
            <w:webHidden/>
          </w:rPr>
        </w:r>
        <w:r>
          <w:rPr>
            <w:noProof/>
            <w:webHidden/>
          </w:rPr>
          <w:fldChar w:fldCharType="separate"/>
        </w:r>
        <w:r w:rsidR="00044619">
          <w:rPr>
            <w:noProof/>
            <w:webHidden/>
          </w:rPr>
          <w:t>16</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1" w:history="1">
        <w:r w:rsidR="001B21EF" w:rsidRPr="00792774">
          <w:rPr>
            <w:rStyle w:val="-"/>
            <w:noProof/>
          </w:rPr>
          <w:t>ΑΡΘΡΟ 16 : ΠΡΟΣΚΛΗΣΗ ΓΙΑ ΥΠΟΒΟΛΗ ΔΙΚΑΙΟΛΟΓΗΤΙΚΩΝ ΚΑΤΑΚΥΡΩΣΗΣ</w:t>
        </w:r>
        <w:r w:rsidR="001B21EF">
          <w:rPr>
            <w:noProof/>
            <w:webHidden/>
          </w:rPr>
          <w:tab/>
        </w:r>
        <w:r>
          <w:rPr>
            <w:noProof/>
            <w:webHidden/>
          </w:rPr>
          <w:fldChar w:fldCharType="begin"/>
        </w:r>
        <w:r w:rsidR="001B21EF">
          <w:rPr>
            <w:noProof/>
            <w:webHidden/>
          </w:rPr>
          <w:instrText xml:space="preserve"> PAGEREF _Toc532987781 \h </w:instrText>
        </w:r>
        <w:r>
          <w:rPr>
            <w:noProof/>
            <w:webHidden/>
          </w:rPr>
        </w:r>
        <w:r>
          <w:rPr>
            <w:noProof/>
            <w:webHidden/>
          </w:rPr>
          <w:fldChar w:fldCharType="separate"/>
        </w:r>
        <w:r w:rsidR="00044619">
          <w:rPr>
            <w:noProof/>
            <w:webHidden/>
          </w:rPr>
          <w:t>17</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2" w:history="1">
        <w:r w:rsidR="001B21EF" w:rsidRPr="00792774">
          <w:rPr>
            <w:rStyle w:val="-"/>
            <w:noProof/>
          </w:rPr>
          <w:t>ΑΡΘΡΟ 17: ΔΙΚΑΙΟΛΟΓΗΤΙΚΑ ΚΑΤΑΚΥΡΩΣΗΣ (ΑΠΟΔΕΙΚΤΙΚΑ ΜΕΣΑ)</w:t>
        </w:r>
        <w:r w:rsidR="001B21EF">
          <w:rPr>
            <w:noProof/>
            <w:webHidden/>
          </w:rPr>
          <w:tab/>
        </w:r>
        <w:r>
          <w:rPr>
            <w:noProof/>
            <w:webHidden/>
          </w:rPr>
          <w:fldChar w:fldCharType="begin"/>
        </w:r>
        <w:r w:rsidR="001B21EF">
          <w:rPr>
            <w:noProof/>
            <w:webHidden/>
          </w:rPr>
          <w:instrText xml:space="preserve"> PAGEREF _Toc532987782 \h </w:instrText>
        </w:r>
        <w:r>
          <w:rPr>
            <w:noProof/>
            <w:webHidden/>
          </w:rPr>
        </w:r>
        <w:r>
          <w:rPr>
            <w:noProof/>
            <w:webHidden/>
          </w:rPr>
          <w:fldChar w:fldCharType="separate"/>
        </w:r>
        <w:r w:rsidR="00044619">
          <w:rPr>
            <w:noProof/>
            <w:webHidden/>
          </w:rPr>
          <w:t>18</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3" w:history="1">
        <w:r w:rsidR="001B21EF" w:rsidRPr="00792774">
          <w:rPr>
            <w:rStyle w:val="-"/>
            <w:noProof/>
          </w:rPr>
          <w:t>ΑΡΘΡΟ 18 : ΚΑΤΑΚΥΡΩΣΗ - ΣΥΝΑΨΗ ΣΥΜΒΑΣΗΣ</w:t>
        </w:r>
        <w:r w:rsidR="001B21EF">
          <w:rPr>
            <w:noProof/>
            <w:webHidden/>
          </w:rPr>
          <w:tab/>
        </w:r>
        <w:r>
          <w:rPr>
            <w:noProof/>
            <w:webHidden/>
          </w:rPr>
          <w:fldChar w:fldCharType="begin"/>
        </w:r>
        <w:r w:rsidR="001B21EF">
          <w:rPr>
            <w:noProof/>
            <w:webHidden/>
          </w:rPr>
          <w:instrText xml:space="preserve"> PAGEREF _Toc532987783 \h </w:instrText>
        </w:r>
        <w:r>
          <w:rPr>
            <w:noProof/>
            <w:webHidden/>
          </w:rPr>
        </w:r>
        <w:r>
          <w:rPr>
            <w:noProof/>
            <w:webHidden/>
          </w:rPr>
          <w:fldChar w:fldCharType="separate"/>
        </w:r>
        <w:r w:rsidR="00044619">
          <w:rPr>
            <w:noProof/>
            <w:webHidden/>
          </w:rPr>
          <w:t>19</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4" w:history="1">
        <w:r w:rsidR="001B21EF" w:rsidRPr="00792774">
          <w:rPr>
            <w:rStyle w:val="-"/>
            <w:noProof/>
          </w:rPr>
          <w:t>ΑΡΘΡΟ 19 : ΛΟΓΟΙ ΑΠΟΡΡΙΨΗΣ ΠΡΟΣΦΟΡΩΝ</w:t>
        </w:r>
        <w:r w:rsidR="001B21EF">
          <w:rPr>
            <w:noProof/>
            <w:webHidden/>
          </w:rPr>
          <w:tab/>
        </w:r>
        <w:r>
          <w:rPr>
            <w:noProof/>
            <w:webHidden/>
          </w:rPr>
          <w:fldChar w:fldCharType="begin"/>
        </w:r>
        <w:r w:rsidR="001B21EF">
          <w:rPr>
            <w:noProof/>
            <w:webHidden/>
          </w:rPr>
          <w:instrText xml:space="preserve"> PAGEREF _Toc532987784 \h </w:instrText>
        </w:r>
        <w:r>
          <w:rPr>
            <w:noProof/>
            <w:webHidden/>
          </w:rPr>
        </w:r>
        <w:r>
          <w:rPr>
            <w:noProof/>
            <w:webHidden/>
          </w:rPr>
          <w:fldChar w:fldCharType="separate"/>
        </w:r>
        <w:r w:rsidR="00044619">
          <w:rPr>
            <w:noProof/>
            <w:webHidden/>
          </w:rPr>
          <w:t>20</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5" w:history="1">
        <w:r w:rsidR="001B21EF" w:rsidRPr="00792774">
          <w:rPr>
            <w:rStyle w:val="-"/>
            <w:noProof/>
          </w:rPr>
          <w:t>ΑΡΘΡΟ 20 : ΕΝΣΤΑΣΕΙΣ</w:t>
        </w:r>
        <w:r w:rsidR="001B21EF">
          <w:rPr>
            <w:noProof/>
            <w:webHidden/>
          </w:rPr>
          <w:tab/>
        </w:r>
        <w:r>
          <w:rPr>
            <w:noProof/>
            <w:webHidden/>
          </w:rPr>
          <w:fldChar w:fldCharType="begin"/>
        </w:r>
        <w:r w:rsidR="001B21EF">
          <w:rPr>
            <w:noProof/>
            <w:webHidden/>
          </w:rPr>
          <w:instrText xml:space="preserve"> PAGEREF _Toc532987785 \h </w:instrText>
        </w:r>
        <w:r>
          <w:rPr>
            <w:noProof/>
            <w:webHidden/>
          </w:rPr>
        </w:r>
        <w:r>
          <w:rPr>
            <w:noProof/>
            <w:webHidden/>
          </w:rPr>
          <w:fldChar w:fldCharType="separate"/>
        </w:r>
        <w:r w:rsidR="00044619">
          <w:rPr>
            <w:noProof/>
            <w:webHidden/>
          </w:rPr>
          <w:t>20</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6" w:history="1">
        <w:r w:rsidR="001B21EF" w:rsidRPr="00792774">
          <w:rPr>
            <w:rStyle w:val="-"/>
            <w:i/>
            <w:iCs/>
            <w:noProof/>
          </w:rPr>
          <w:t>ΑΡΘΡΟ 21 : ΕΓΓΥΗΣΕΙΣ</w:t>
        </w:r>
        <w:r w:rsidR="001B21EF">
          <w:rPr>
            <w:noProof/>
            <w:webHidden/>
          </w:rPr>
          <w:tab/>
        </w:r>
        <w:r>
          <w:rPr>
            <w:noProof/>
            <w:webHidden/>
          </w:rPr>
          <w:fldChar w:fldCharType="begin"/>
        </w:r>
        <w:r w:rsidR="001B21EF">
          <w:rPr>
            <w:noProof/>
            <w:webHidden/>
          </w:rPr>
          <w:instrText xml:space="preserve"> PAGEREF _Toc532987786 \h </w:instrText>
        </w:r>
        <w:r>
          <w:rPr>
            <w:noProof/>
            <w:webHidden/>
          </w:rPr>
        </w:r>
        <w:r>
          <w:rPr>
            <w:noProof/>
            <w:webHidden/>
          </w:rPr>
          <w:fldChar w:fldCharType="separate"/>
        </w:r>
        <w:r w:rsidR="00044619">
          <w:rPr>
            <w:noProof/>
            <w:webHidden/>
          </w:rPr>
          <w:t>21</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7" w:history="1">
        <w:r w:rsidR="001B21EF" w:rsidRPr="00792774">
          <w:rPr>
            <w:rStyle w:val="-"/>
            <w:noProof/>
          </w:rPr>
          <w:t>ΑΡΘΡΟ 22 : ΜΑΤΑΙΩΣΗ ΔΙΑΔΙΚΑΣΙΑΣ</w:t>
        </w:r>
        <w:r w:rsidR="001B21EF">
          <w:rPr>
            <w:noProof/>
            <w:webHidden/>
          </w:rPr>
          <w:tab/>
        </w:r>
        <w:r>
          <w:rPr>
            <w:noProof/>
            <w:webHidden/>
          </w:rPr>
          <w:fldChar w:fldCharType="begin"/>
        </w:r>
        <w:r w:rsidR="001B21EF">
          <w:rPr>
            <w:noProof/>
            <w:webHidden/>
          </w:rPr>
          <w:instrText xml:space="preserve"> PAGEREF _Toc532987787 \h </w:instrText>
        </w:r>
        <w:r>
          <w:rPr>
            <w:noProof/>
            <w:webHidden/>
          </w:rPr>
        </w:r>
        <w:r>
          <w:rPr>
            <w:noProof/>
            <w:webHidden/>
          </w:rPr>
          <w:fldChar w:fldCharType="separate"/>
        </w:r>
        <w:r w:rsidR="00044619">
          <w:rPr>
            <w:noProof/>
            <w:webHidden/>
          </w:rPr>
          <w:t>22</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8" w:history="1">
        <w:r w:rsidR="001B21EF" w:rsidRPr="00792774">
          <w:rPr>
            <w:rStyle w:val="-"/>
            <w:noProof/>
          </w:rPr>
          <w:t>ΑΡΘΡΟ 23 : ΧΡΟΝΟΣ ΠΑΡΑΔΟΣΗΣ ΥΛΙΚΩΝ - ΟΛΟΚΛΗΡΩΣΗ ΕΚΤΕΛΕΣΗΣ ΤΗΣ ΣΥΜΒΑΣΗΣ</w:t>
        </w:r>
        <w:r w:rsidR="001B21EF">
          <w:rPr>
            <w:noProof/>
            <w:webHidden/>
          </w:rPr>
          <w:tab/>
        </w:r>
        <w:r>
          <w:rPr>
            <w:noProof/>
            <w:webHidden/>
          </w:rPr>
          <w:fldChar w:fldCharType="begin"/>
        </w:r>
        <w:r w:rsidR="001B21EF">
          <w:rPr>
            <w:noProof/>
            <w:webHidden/>
          </w:rPr>
          <w:instrText xml:space="preserve"> PAGEREF _Toc532987788 \h </w:instrText>
        </w:r>
        <w:r>
          <w:rPr>
            <w:noProof/>
            <w:webHidden/>
          </w:rPr>
        </w:r>
        <w:r>
          <w:rPr>
            <w:noProof/>
            <w:webHidden/>
          </w:rPr>
          <w:fldChar w:fldCharType="separate"/>
        </w:r>
        <w:r w:rsidR="00044619">
          <w:rPr>
            <w:noProof/>
            <w:webHidden/>
          </w:rPr>
          <w:t>22</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89" w:history="1">
        <w:r w:rsidR="001B21EF" w:rsidRPr="00792774">
          <w:rPr>
            <w:rStyle w:val="-"/>
            <w:noProof/>
          </w:rPr>
          <w:t>ΑΡΘΡΟ 24 : ΠΑΡΑΛΑΒΗ ΥΛΙΚΩΝ</w:t>
        </w:r>
        <w:r w:rsidR="001B21EF">
          <w:rPr>
            <w:noProof/>
            <w:webHidden/>
          </w:rPr>
          <w:tab/>
        </w:r>
        <w:r>
          <w:rPr>
            <w:noProof/>
            <w:webHidden/>
          </w:rPr>
          <w:fldChar w:fldCharType="begin"/>
        </w:r>
        <w:r w:rsidR="001B21EF">
          <w:rPr>
            <w:noProof/>
            <w:webHidden/>
          </w:rPr>
          <w:instrText xml:space="preserve"> PAGEREF _Toc532987789 \h </w:instrText>
        </w:r>
        <w:r>
          <w:rPr>
            <w:noProof/>
            <w:webHidden/>
          </w:rPr>
        </w:r>
        <w:r>
          <w:rPr>
            <w:noProof/>
            <w:webHidden/>
          </w:rPr>
          <w:fldChar w:fldCharType="separate"/>
        </w:r>
        <w:r w:rsidR="00044619">
          <w:rPr>
            <w:noProof/>
            <w:webHidden/>
          </w:rPr>
          <w:t>23</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90" w:history="1">
        <w:r w:rsidR="001B21EF" w:rsidRPr="00792774">
          <w:rPr>
            <w:rStyle w:val="-"/>
            <w:noProof/>
          </w:rPr>
          <w:t>ΑΡΘΡΟ 25: ΑΠΟΡΡΙΨΗ ΣΥΜΒΑΤΙΚΩΝ ΥΛΙΚΩΝ – ΑΝΤΙΚΑΤΑΣΤΑΣΗ</w:t>
        </w:r>
        <w:r w:rsidR="001B21EF">
          <w:rPr>
            <w:noProof/>
            <w:webHidden/>
          </w:rPr>
          <w:tab/>
        </w:r>
        <w:r>
          <w:rPr>
            <w:noProof/>
            <w:webHidden/>
          </w:rPr>
          <w:fldChar w:fldCharType="begin"/>
        </w:r>
        <w:r w:rsidR="001B21EF">
          <w:rPr>
            <w:noProof/>
            <w:webHidden/>
          </w:rPr>
          <w:instrText xml:space="preserve"> PAGEREF _Toc532987790 \h </w:instrText>
        </w:r>
        <w:r>
          <w:rPr>
            <w:noProof/>
            <w:webHidden/>
          </w:rPr>
        </w:r>
        <w:r>
          <w:rPr>
            <w:noProof/>
            <w:webHidden/>
          </w:rPr>
          <w:fldChar w:fldCharType="separate"/>
        </w:r>
        <w:r w:rsidR="00044619">
          <w:rPr>
            <w:noProof/>
            <w:webHidden/>
          </w:rPr>
          <w:t>23</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91" w:history="1">
        <w:r w:rsidR="001B21EF" w:rsidRPr="00792774">
          <w:rPr>
            <w:rStyle w:val="-"/>
            <w:noProof/>
          </w:rPr>
          <w:t>ΑΡΘΡΟ 26: ΕΓΓΥΗΜΕΝΗ ΛΕΙΤΟΥΡΓΙΑ ΠΡΟΜΗΘΕΙΑΣ</w:t>
        </w:r>
        <w:r w:rsidR="001B21EF">
          <w:rPr>
            <w:noProof/>
            <w:webHidden/>
          </w:rPr>
          <w:tab/>
        </w:r>
        <w:r>
          <w:rPr>
            <w:noProof/>
            <w:webHidden/>
          </w:rPr>
          <w:fldChar w:fldCharType="begin"/>
        </w:r>
        <w:r w:rsidR="001B21EF">
          <w:rPr>
            <w:noProof/>
            <w:webHidden/>
          </w:rPr>
          <w:instrText xml:space="preserve"> PAGEREF _Toc532987791 \h </w:instrText>
        </w:r>
        <w:r>
          <w:rPr>
            <w:noProof/>
            <w:webHidden/>
          </w:rPr>
        </w:r>
        <w:r>
          <w:rPr>
            <w:noProof/>
            <w:webHidden/>
          </w:rPr>
          <w:fldChar w:fldCharType="separate"/>
        </w:r>
        <w:r w:rsidR="00044619">
          <w:rPr>
            <w:noProof/>
            <w:webHidden/>
          </w:rPr>
          <w:t>24</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92" w:history="1">
        <w:r w:rsidR="001B21EF" w:rsidRPr="00792774">
          <w:rPr>
            <w:rStyle w:val="-"/>
            <w:noProof/>
          </w:rPr>
          <w:t>ΑΡΘΡΟ 27 : ΚΥΡΩΣΕΙΣ - ΔΙΟΙΚΗΤΙΚΕΣ ΠΡΟΣΦΥΓΕΣ</w:t>
        </w:r>
        <w:r w:rsidR="001B21EF">
          <w:rPr>
            <w:noProof/>
            <w:webHidden/>
          </w:rPr>
          <w:tab/>
        </w:r>
        <w:r>
          <w:rPr>
            <w:noProof/>
            <w:webHidden/>
          </w:rPr>
          <w:fldChar w:fldCharType="begin"/>
        </w:r>
        <w:r w:rsidR="001B21EF">
          <w:rPr>
            <w:noProof/>
            <w:webHidden/>
          </w:rPr>
          <w:instrText xml:space="preserve"> PAGEREF _Toc532987792 \h </w:instrText>
        </w:r>
        <w:r>
          <w:rPr>
            <w:noProof/>
            <w:webHidden/>
          </w:rPr>
        </w:r>
        <w:r>
          <w:rPr>
            <w:noProof/>
            <w:webHidden/>
          </w:rPr>
          <w:fldChar w:fldCharType="separate"/>
        </w:r>
        <w:r w:rsidR="00044619">
          <w:rPr>
            <w:noProof/>
            <w:webHidden/>
          </w:rPr>
          <w:t>24</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93" w:history="1">
        <w:r w:rsidR="001B21EF" w:rsidRPr="00792774">
          <w:rPr>
            <w:rStyle w:val="-"/>
            <w:noProof/>
          </w:rPr>
          <w:t>ΑΡΘΡΟ 28 : ΥΠΟΧΡΕΩΣΕΙΣ ΑΝΑΔΟΧΟΥ</w:t>
        </w:r>
        <w:r w:rsidR="001B21EF">
          <w:rPr>
            <w:noProof/>
            <w:webHidden/>
          </w:rPr>
          <w:tab/>
        </w:r>
        <w:r>
          <w:rPr>
            <w:noProof/>
            <w:webHidden/>
          </w:rPr>
          <w:fldChar w:fldCharType="begin"/>
        </w:r>
        <w:r w:rsidR="001B21EF">
          <w:rPr>
            <w:noProof/>
            <w:webHidden/>
          </w:rPr>
          <w:instrText xml:space="preserve"> PAGEREF _Toc532987793 \h </w:instrText>
        </w:r>
        <w:r>
          <w:rPr>
            <w:noProof/>
            <w:webHidden/>
          </w:rPr>
        </w:r>
        <w:r>
          <w:rPr>
            <w:noProof/>
            <w:webHidden/>
          </w:rPr>
          <w:fldChar w:fldCharType="separate"/>
        </w:r>
        <w:r w:rsidR="00044619">
          <w:rPr>
            <w:noProof/>
            <w:webHidden/>
          </w:rPr>
          <w:t>25</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94" w:history="1">
        <w:r w:rsidR="001B21EF" w:rsidRPr="00792774">
          <w:rPr>
            <w:rStyle w:val="-"/>
            <w:noProof/>
          </w:rPr>
          <w:t>ΑΡΘΡΟ 29 : ΧΡΗΜΑΤΟΔΟΤΗΣΗ ΤΗΣ ΣΥΜΒΑΣΗΣ- ΠΛΗΡΩΜΗ ΑΝΑΔΟΧΟΥ, ΦΟΡΟΙ,  ΚΡΑΤΗΣΕΙΣ</w:t>
        </w:r>
        <w:r w:rsidR="001B21EF">
          <w:rPr>
            <w:noProof/>
            <w:webHidden/>
          </w:rPr>
          <w:tab/>
        </w:r>
        <w:r>
          <w:rPr>
            <w:noProof/>
            <w:webHidden/>
          </w:rPr>
          <w:fldChar w:fldCharType="begin"/>
        </w:r>
        <w:r w:rsidR="001B21EF">
          <w:rPr>
            <w:noProof/>
            <w:webHidden/>
          </w:rPr>
          <w:instrText xml:space="preserve"> PAGEREF _Toc532987794 \h </w:instrText>
        </w:r>
        <w:r>
          <w:rPr>
            <w:noProof/>
            <w:webHidden/>
          </w:rPr>
        </w:r>
        <w:r>
          <w:rPr>
            <w:noProof/>
            <w:webHidden/>
          </w:rPr>
          <w:fldChar w:fldCharType="separate"/>
        </w:r>
        <w:r w:rsidR="00044619">
          <w:rPr>
            <w:noProof/>
            <w:webHidden/>
          </w:rPr>
          <w:t>26</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95" w:history="1">
        <w:r w:rsidR="001B21EF" w:rsidRPr="00792774">
          <w:rPr>
            <w:rStyle w:val="-"/>
            <w:noProof/>
          </w:rPr>
          <w:t>ΑΡΘΡΟ 30: ΤΡΟΠΟΠΟΙΗΣΗ - ΚΑΤΑΓΓΕΛΙΑ ΤΗΣ ΣΥΜΒΑΣΗΣ</w:t>
        </w:r>
        <w:r w:rsidR="001B21EF">
          <w:rPr>
            <w:noProof/>
            <w:webHidden/>
          </w:rPr>
          <w:tab/>
        </w:r>
        <w:r>
          <w:rPr>
            <w:noProof/>
            <w:webHidden/>
          </w:rPr>
          <w:fldChar w:fldCharType="begin"/>
        </w:r>
        <w:r w:rsidR="001B21EF">
          <w:rPr>
            <w:noProof/>
            <w:webHidden/>
          </w:rPr>
          <w:instrText xml:space="preserve"> PAGEREF _Toc532987795 \h </w:instrText>
        </w:r>
        <w:r>
          <w:rPr>
            <w:noProof/>
            <w:webHidden/>
          </w:rPr>
        </w:r>
        <w:r>
          <w:rPr>
            <w:noProof/>
            <w:webHidden/>
          </w:rPr>
          <w:fldChar w:fldCharType="separate"/>
        </w:r>
        <w:r w:rsidR="00044619">
          <w:rPr>
            <w:noProof/>
            <w:webHidden/>
          </w:rPr>
          <w:t>26</w:t>
        </w:r>
        <w:r>
          <w:rPr>
            <w:noProof/>
            <w:webHidden/>
          </w:rPr>
          <w:fldChar w:fldCharType="end"/>
        </w:r>
      </w:hyperlink>
    </w:p>
    <w:p w:rsidR="001B21EF" w:rsidRDefault="007301DD">
      <w:pPr>
        <w:pStyle w:val="1b"/>
        <w:rPr>
          <w:rFonts w:asciiTheme="minorHAnsi" w:eastAsiaTheme="minorEastAsia" w:hAnsiTheme="minorHAnsi" w:cstheme="minorBidi"/>
          <w:noProof/>
          <w:color w:val="auto"/>
          <w:sz w:val="22"/>
          <w:szCs w:val="22"/>
        </w:rPr>
      </w:pPr>
      <w:hyperlink w:anchor="_Toc532987796" w:history="1">
        <w:r w:rsidR="001B21EF" w:rsidRPr="00792774">
          <w:rPr>
            <w:rStyle w:val="-"/>
            <w:noProof/>
          </w:rPr>
          <w:t>ΠΑΡΑΡΤΗΜΑ Β' - ΤΕΧΝΙΚΕΣ ΠΡΟΔΙΑΓΡΑΦΕΣ - ΑΝΤΙΚΕΙΜΕΝΟ ΤΗΣ ΣΥΜΒΑΣΗΣ</w:t>
        </w:r>
        <w:r w:rsidR="001B21EF">
          <w:rPr>
            <w:noProof/>
            <w:webHidden/>
          </w:rPr>
          <w:tab/>
        </w:r>
        <w:r>
          <w:rPr>
            <w:noProof/>
            <w:webHidden/>
          </w:rPr>
          <w:fldChar w:fldCharType="begin"/>
        </w:r>
        <w:r w:rsidR="001B21EF">
          <w:rPr>
            <w:noProof/>
            <w:webHidden/>
          </w:rPr>
          <w:instrText xml:space="preserve"> PAGEREF _Toc532987796 \h </w:instrText>
        </w:r>
        <w:r>
          <w:rPr>
            <w:noProof/>
            <w:webHidden/>
          </w:rPr>
        </w:r>
        <w:r>
          <w:rPr>
            <w:noProof/>
            <w:webHidden/>
          </w:rPr>
          <w:fldChar w:fldCharType="separate"/>
        </w:r>
        <w:r w:rsidR="00044619">
          <w:rPr>
            <w:noProof/>
            <w:webHidden/>
          </w:rPr>
          <w:t>28</w:t>
        </w:r>
        <w:r>
          <w:rPr>
            <w:noProof/>
            <w:webHidden/>
          </w:rPr>
          <w:fldChar w:fldCharType="end"/>
        </w:r>
      </w:hyperlink>
    </w:p>
    <w:p w:rsidR="001B21EF" w:rsidRDefault="007301DD">
      <w:pPr>
        <w:pStyle w:val="2f7"/>
        <w:tabs>
          <w:tab w:val="right" w:leader="dot" w:pos="9714"/>
        </w:tabs>
        <w:rPr>
          <w:rFonts w:asciiTheme="minorHAnsi" w:eastAsiaTheme="minorEastAsia" w:hAnsiTheme="minorHAnsi" w:cstheme="minorBidi"/>
          <w:noProof/>
          <w:color w:val="auto"/>
          <w:sz w:val="22"/>
          <w:szCs w:val="22"/>
        </w:rPr>
      </w:pPr>
      <w:hyperlink w:anchor="_Toc532987797" w:history="1">
        <w:r w:rsidR="001B21EF" w:rsidRPr="00792774">
          <w:rPr>
            <w:rStyle w:val="-"/>
            <w:rFonts w:ascii="Arial Narrow" w:eastAsia="Times New Roman" w:hAnsi="Arial Narrow" w:cs="Comic Sans MS"/>
            <w:i/>
            <w:noProof/>
            <w:spacing w:val="-6"/>
            <w:lang w:val="en-US"/>
          </w:rPr>
          <w:t>N</w:t>
        </w:r>
        <w:r w:rsidR="001B21EF" w:rsidRPr="00792774">
          <w:rPr>
            <w:rStyle w:val="-"/>
            <w:rFonts w:ascii="Arial Narrow" w:eastAsia="Times New Roman" w:hAnsi="Arial Narrow" w:cs="Comic Sans MS"/>
            <w:i/>
            <w:noProof/>
            <w:spacing w:val="-6"/>
          </w:rPr>
          <w:t>α διαθέτει 180.000  κανάλια επεξεργασίας περίπου.</w:t>
        </w:r>
        <w:r w:rsidR="001B21EF">
          <w:rPr>
            <w:noProof/>
            <w:webHidden/>
          </w:rPr>
          <w:tab/>
        </w:r>
        <w:r>
          <w:rPr>
            <w:noProof/>
            <w:webHidden/>
          </w:rPr>
          <w:fldChar w:fldCharType="begin"/>
        </w:r>
        <w:r w:rsidR="001B21EF">
          <w:rPr>
            <w:noProof/>
            <w:webHidden/>
          </w:rPr>
          <w:instrText xml:space="preserve"> PAGEREF _Toc532987797 \h </w:instrText>
        </w:r>
        <w:r>
          <w:rPr>
            <w:noProof/>
            <w:webHidden/>
          </w:rPr>
        </w:r>
        <w:r>
          <w:rPr>
            <w:noProof/>
            <w:webHidden/>
          </w:rPr>
          <w:fldChar w:fldCharType="separate"/>
        </w:r>
        <w:r w:rsidR="00044619">
          <w:rPr>
            <w:noProof/>
            <w:webHidden/>
          </w:rPr>
          <w:t>28</w:t>
        </w:r>
        <w:r>
          <w:rPr>
            <w:noProof/>
            <w:webHidden/>
          </w:rPr>
          <w:fldChar w:fldCharType="end"/>
        </w:r>
      </w:hyperlink>
    </w:p>
    <w:p w:rsidR="001B21EF" w:rsidRDefault="007301DD">
      <w:pPr>
        <w:pStyle w:val="3b"/>
        <w:tabs>
          <w:tab w:val="right" w:leader="dot" w:pos="9714"/>
        </w:tabs>
        <w:rPr>
          <w:rFonts w:asciiTheme="minorHAnsi" w:eastAsiaTheme="minorEastAsia" w:hAnsiTheme="minorHAnsi" w:cstheme="minorBidi"/>
          <w:noProof/>
          <w:color w:val="auto"/>
          <w:sz w:val="22"/>
          <w:szCs w:val="22"/>
        </w:rPr>
      </w:pPr>
      <w:hyperlink w:anchor="_Toc532987798" w:history="1">
        <w:r w:rsidR="001B21EF" w:rsidRPr="00792774">
          <w:rPr>
            <w:rStyle w:val="-"/>
            <w:rFonts w:ascii="Arial Narrow" w:eastAsia="Times New Roman" w:hAnsi="Arial Narrow" w:cs="Comic Sans MS"/>
            <w:noProof/>
            <w:spacing w:val="-6"/>
          </w:rPr>
          <w:t>Ψηφιακή μήτρα απεικόνισης</w:t>
        </w:r>
        <w:r w:rsidR="001B21EF">
          <w:rPr>
            <w:noProof/>
            <w:webHidden/>
          </w:rPr>
          <w:tab/>
        </w:r>
        <w:r>
          <w:rPr>
            <w:noProof/>
            <w:webHidden/>
          </w:rPr>
          <w:fldChar w:fldCharType="begin"/>
        </w:r>
        <w:r w:rsidR="001B21EF">
          <w:rPr>
            <w:noProof/>
            <w:webHidden/>
          </w:rPr>
          <w:instrText xml:space="preserve"> PAGEREF _Toc532987798 \h </w:instrText>
        </w:r>
        <w:r>
          <w:rPr>
            <w:noProof/>
            <w:webHidden/>
          </w:rPr>
        </w:r>
        <w:r>
          <w:rPr>
            <w:noProof/>
            <w:webHidden/>
          </w:rPr>
          <w:fldChar w:fldCharType="separate"/>
        </w:r>
        <w:r w:rsidR="00044619">
          <w:rPr>
            <w:noProof/>
            <w:webHidden/>
          </w:rPr>
          <w:t>29</w:t>
        </w:r>
        <w:r>
          <w:rPr>
            <w:noProof/>
            <w:webHidden/>
          </w:rPr>
          <w:fldChar w:fldCharType="end"/>
        </w:r>
      </w:hyperlink>
    </w:p>
    <w:p w:rsidR="001B21EF" w:rsidRDefault="007301DD">
      <w:pPr>
        <w:pStyle w:val="1b"/>
        <w:rPr>
          <w:rFonts w:asciiTheme="minorHAnsi" w:eastAsiaTheme="minorEastAsia" w:hAnsiTheme="minorHAnsi" w:cstheme="minorBidi"/>
          <w:noProof/>
          <w:color w:val="auto"/>
          <w:sz w:val="22"/>
          <w:szCs w:val="22"/>
        </w:rPr>
      </w:pPr>
      <w:hyperlink w:anchor="_Toc532987799" w:history="1">
        <w:r w:rsidR="001B21EF" w:rsidRPr="00792774">
          <w:rPr>
            <w:rStyle w:val="-"/>
            <w:noProof/>
          </w:rPr>
          <w:t>ΠΑΡΑΡΤΗΜΑ Γ΄ - ΦΥΛΛΟ ΣΥΜΜΟΡΦΩΣΗΣ</w:t>
        </w:r>
        <w:r w:rsidR="001B21EF">
          <w:rPr>
            <w:noProof/>
            <w:webHidden/>
          </w:rPr>
          <w:tab/>
        </w:r>
        <w:r>
          <w:rPr>
            <w:noProof/>
            <w:webHidden/>
          </w:rPr>
          <w:fldChar w:fldCharType="begin"/>
        </w:r>
        <w:r w:rsidR="001B21EF">
          <w:rPr>
            <w:noProof/>
            <w:webHidden/>
          </w:rPr>
          <w:instrText xml:space="preserve"> PAGEREF _Toc532987799 \h </w:instrText>
        </w:r>
        <w:r>
          <w:rPr>
            <w:noProof/>
            <w:webHidden/>
          </w:rPr>
        </w:r>
        <w:r>
          <w:rPr>
            <w:noProof/>
            <w:webHidden/>
          </w:rPr>
          <w:fldChar w:fldCharType="separate"/>
        </w:r>
        <w:r w:rsidR="00044619">
          <w:rPr>
            <w:noProof/>
            <w:webHidden/>
          </w:rPr>
          <w:t>31</w:t>
        </w:r>
        <w:r>
          <w:rPr>
            <w:noProof/>
            <w:webHidden/>
          </w:rPr>
          <w:fldChar w:fldCharType="end"/>
        </w:r>
      </w:hyperlink>
    </w:p>
    <w:p w:rsidR="001B21EF" w:rsidRDefault="007301DD">
      <w:pPr>
        <w:pStyle w:val="1b"/>
        <w:rPr>
          <w:rFonts w:asciiTheme="minorHAnsi" w:eastAsiaTheme="minorEastAsia" w:hAnsiTheme="minorHAnsi" w:cstheme="minorBidi"/>
          <w:noProof/>
          <w:color w:val="auto"/>
          <w:sz w:val="22"/>
          <w:szCs w:val="22"/>
        </w:rPr>
      </w:pPr>
      <w:hyperlink w:anchor="_Toc532987800" w:history="1">
        <w:r w:rsidR="001B21EF" w:rsidRPr="00792774">
          <w:rPr>
            <w:rStyle w:val="-"/>
            <w:noProof/>
          </w:rPr>
          <w:t>ΠΑΡΑΡΤΗΜΑ Δ΄ ΤΥΠΟΠΟΙΗΜΕΝΟ ΕΝΤΥΠΟ ΥΠΕΥΘΥΝΗΣ ΔΗΛΩΣΗΣ (TEΥΔ)</w:t>
        </w:r>
        <w:r w:rsidR="001B21EF">
          <w:rPr>
            <w:noProof/>
            <w:webHidden/>
          </w:rPr>
          <w:tab/>
        </w:r>
        <w:r>
          <w:rPr>
            <w:noProof/>
            <w:webHidden/>
          </w:rPr>
          <w:fldChar w:fldCharType="begin"/>
        </w:r>
        <w:r w:rsidR="001B21EF">
          <w:rPr>
            <w:noProof/>
            <w:webHidden/>
          </w:rPr>
          <w:instrText xml:space="preserve"> PAGEREF _Toc532987800 \h </w:instrText>
        </w:r>
        <w:r>
          <w:rPr>
            <w:noProof/>
            <w:webHidden/>
          </w:rPr>
        </w:r>
        <w:r>
          <w:rPr>
            <w:noProof/>
            <w:webHidden/>
          </w:rPr>
          <w:fldChar w:fldCharType="separate"/>
        </w:r>
        <w:r w:rsidR="00044619">
          <w:rPr>
            <w:noProof/>
            <w:webHidden/>
          </w:rPr>
          <w:t>33</w:t>
        </w:r>
        <w:r>
          <w:rPr>
            <w:noProof/>
            <w:webHidden/>
          </w:rPr>
          <w:fldChar w:fldCharType="end"/>
        </w:r>
      </w:hyperlink>
    </w:p>
    <w:p w:rsidR="001B21EF" w:rsidRDefault="007301DD">
      <w:pPr>
        <w:pStyle w:val="1b"/>
        <w:rPr>
          <w:rFonts w:asciiTheme="minorHAnsi" w:eastAsiaTheme="minorEastAsia" w:hAnsiTheme="minorHAnsi" w:cstheme="minorBidi"/>
          <w:noProof/>
          <w:color w:val="auto"/>
          <w:sz w:val="22"/>
          <w:szCs w:val="22"/>
        </w:rPr>
      </w:pPr>
      <w:hyperlink w:anchor="_Toc532987801" w:history="1">
        <w:r w:rsidR="001B21EF" w:rsidRPr="00792774">
          <w:rPr>
            <w:rStyle w:val="-"/>
            <w:rFonts w:ascii="Calibri" w:eastAsia="Calibri" w:hAnsi="Calibri" w:cs="Calibri"/>
            <w:noProof/>
          </w:rPr>
          <w:t>ΠΑΡΑΡΤΗΜΑ Ε' - ΕΝΤΥΠΟ ΟΙΚΟΝΟΜΙΚΗΣ ΠΡΟΣΦΟΡΑΣ – ΟΔΗΓΙΕΣ</w:t>
        </w:r>
        <w:r w:rsidR="001B21EF">
          <w:rPr>
            <w:noProof/>
            <w:webHidden/>
          </w:rPr>
          <w:tab/>
        </w:r>
        <w:r>
          <w:rPr>
            <w:noProof/>
            <w:webHidden/>
          </w:rPr>
          <w:fldChar w:fldCharType="begin"/>
        </w:r>
        <w:r w:rsidR="001B21EF">
          <w:rPr>
            <w:noProof/>
            <w:webHidden/>
          </w:rPr>
          <w:instrText xml:space="preserve"> PAGEREF _Toc532987801 \h </w:instrText>
        </w:r>
        <w:r>
          <w:rPr>
            <w:noProof/>
            <w:webHidden/>
          </w:rPr>
        </w:r>
        <w:r>
          <w:rPr>
            <w:noProof/>
            <w:webHidden/>
          </w:rPr>
          <w:fldChar w:fldCharType="separate"/>
        </w:r>
        <w:r w:rsidR="00044619">
          <w:rPr>
            <w:noProof/>
            <w:webHidden/>
          </w:rPr>
          <w:t>46</w:t>
        </w:r>
        <w:r>
          <w:rPr>
            <w:noProof/>
            <w:webHidden/>
          </w:rPr>
          <w:fldChar w:fldCharType="end"/>
        </w:r>
      </w:hyperlink>
    </w:p>
    <w:p w:rsidR="001B21EF" w:rsidRDefault="007301DD">
      <w:pPr>
        <w:pStyle w:val="1b"/>
        <w:rPr>
          <w:rFonts w:asciiTheme="minorHAnsi" w:eastAsiaTheme="minorEastAsia" w:hAnsiTheme="minorHAnsi" w:cstheme="minorBidi"/>
          <w:noProof/>
          <w:color w:val="auto"/>
          <w:sz w:val="22"/>
          <w:szCs w:val="22"/>
        </w:rPr>
      </w:pPr>
      <w:hyperlink w:anchor="_Toc532987802" w:history="1">
        <w:r w:rsidR="001B21EF" w:rsidRPr="00792774">
          <w:rPr>
            <w:rStyle w:val="-"/>
            <w:rFonts w:eastAsia="Calibri"/>
            <w:noProof/>
          </w:rPr>
          <w:t>ΠΑΡΑΡΤΗΜΑ ΣΤ΄ ΣΧΕΔΙΟ ΣΥΜΒΑΣΗΣ</w:t>
        </w:r>
        <w:r w:rsidR="001B21EF">
          <w:rPr>
            <w:noProof/>
            <w:webHidden/>
          </w:rPr>
          <w:tab/>
        </w:r>
        <w:r>
          <w:rPr>
            <w:noProof/>
            <w:webHidden/>
          </w:rPr>
          <w:fldChar w:fldCharType="begin"/>
        </w:r>
        <w:r w:rsidR="001B21EF">
          <w:rPr>
            <w:noProof/>
            <w:webHidden/>
          </w:rPr>
          <w:instrText xml:space="preserve"> PAGEREF _Toc532987802 \h </w:instrText>
        </w:r>
        <w:r>
          <w:rPr>
            <w:noProof/>
            <w:webHidden/>
          </w:rPr>
        </w:r>
        <w:r>
          <w:rPr>
            <w:noProof/>
            <w:webHidden/>
          </w:rPr>
          <w:fldChar w:fldCharType="separate"/>
        </w:r>
        <w:r w:rsidR="00044619">
          <w:rPr>
            <w:noProof/>
            <w:webHidden/>
          </w:rPr>
          <w:t>47</w:t>
        </w:r>
        <w:r>
          <w:rPr>
            <w:noProof/>
            <w:webHidden/>
          </w:rPr>
          <w:fldChar w:fldCharType="end"/>
        </w:r>
      </w:hyperlink>
    </w:p>
    <w:p w:rsidR="001B21EF" w:rsidRDefault="007301DD">
      <w:pPr>
        <w:pStyle w:val="1b"/>
        <w:rPr>
          <w:rFonts w:asciiTheme="minorHAnsi" w:eastAsiaTheme="minorEastAsia" w:hAnsiTheme="minorHAnsi" w:cstheme="minorBidi"/>
          <w:noProof/>
          <w:color w:val="auto"/>
          <w:sz w:val="22"/>
          <w:szCs w:val="22"/>
        </w:rPr>
      </w:pPr>
      <w:hyperlink w:anchor="_Toc532987803" w:history="1">
        <w:r w:rsidR="001B21EF" w:rsidRPr="00792774">
          <w:rPr>
            <w:rStyle w:val="-"/>
            <w:noProof/>
          </w:rPr>
          <w:t>ΠΑΡΑΡΤΗΜΑ Ζ΄ - ΥΠΟΔΕΙΓΜΑΤΑ ΕΓΓΥΗΤΙΚΩΝ ΕΠΙΣΤΟΛΩΝ</w:t>
        </w:r>
        <w:r w:rsidR="001B21EF">
          <w:rPr>
            <w:noProof/>
            <w:webHidden/>
          </w:rPr>
          <w:tab/>
        </w:r>
        <w:r>
          <w:rPr>
            <w:noProof/>
            <w:webHidden/>
          </w:rPr>
          <w:fldChar w:fldCharType="begin"/>
        </w:r>
        <w:r w:rsidR="001B21EF">
          <w:rPr>
            <w:noProof/>
            <w:webHidden/>
          </w:rPr>
          <w:instrText xml:space="preserve"> PAGEREF _Toc532987803 \h </w:instrText>
        </w:r>
        <w:r>
          <w:rPr>
            <w:noProof/>
            <w:webHidden/>
          </w:rPr>
        </w:r>
        <w:r>
          <w:rPr>
            <w:noProof/>
            <w:webHidden/>
          </w:rPr>
          <w:fldChar w:fldCharType="separate"/>
        </w:r>
        <w:r w:rsidR="00044619">
          <w:rPr>
            <w:noProof/>
            <w:webHidden/>
          </w:rPr>
          <w:t>54</w:t>
        </w:r>
        <w:r>
          <w:rPr>
            <w:noProof/>
            <w:webHidden/>
          </w:rPr>
          <w:fldChar w:fldCharType="end"/>
        </w:r>
      </w:hyperlink>
    </w:p>
    <w:p w:rsidR="002941CA" w:rsidRPr="00864EFE" w:rsidRDefault="007301DD">
      <w:pPr>
        <w:rPr>
          <w:rFonts w:asciiTheme="majorHAnsi" w:hAnsiTheme="majorHAnsi"/>
          <w:sz w:val="20"/>
          <w:szCs w:val="20"/>
        </w:rPr>
      </w:pPr>
      <w:r>
        <w:rPr>
          <w:rFonts w:asciiTheme="majorHAnsi" w:hAnsiTheme="majorHAnsi"/>
          <w:sz w:val="20"/>
          <w:szCs w:val="20"/>
        </w:rPr>
        <w:fldChar w:fldCharType="end"/>
      </w:r>
    </w:p>
    <w:p w:rsidR="00864EFE" w:rsidRPr="00864EFE" w:rsidRDefault="00864EFE">
      <w:pPr>
        <w:rPr>
          <w:rFonts w:asciiTheme="majorHAnsi" w:hAnsiTheme="majorHAnsi"/>
          <w:sz w:val="20"/>
          <w:szCs w:val="20"/>
        </w:rPr>
      </w:pPr>
    </w:p>
    <w:p w:rsidR="00864EFE" w:rsidRPr="00864EFE" w:rsidRDefault="00864EFE">
      <w:pPr>
        <w:rPr>
          <w:rFonts w:asciiTheme="majorHAnsi" w:hAnsiTheme="majorHAnsi"/>
          <w:sz w:val="20"/>
          <w:szCs w:val="20"/>
        </w:rPr>
      </w:pPr>
    </w:p>
    <w:p w:rsidR="00864EFE" w:rsidRDefault="00864EFE">
      <w:pPr>
        <w:rPr>
          <w:rStyle w:val="100"/>
          <w:rFonts w:asciiTheme="majorHAnsi" w:eastAsiaTheme="majorEastAsia" w:hAnsiTheme="majorHAnsi" w:cstheme="majorBidi"/>
          <w:b/>
          <w:bCs/>
          <w:color w:val="auto"/>
          <w:sz w:val="28"/>
        </w:rPr>
      </w:pPr>
      <w:bookmarkStart w:id="3" w:name="bookmark3"/>
      <w:r>
        <w:rPr>
          <w:rStyle w:val="100"/>
          <w:rFonts w:asciiTheme="majorHAnsi" w:eastAsiaTheme="majorEastAsia" w:hAnsiTheme="majorHAnsi" w:cstheme="majorBidi"/>
          <w:sz w:val="28"/>
        </w:rPr>
        <w:br w:type="page"/>
      </w:r>
    </w:p>
    <w:p w:rsidR="002941CA" w:rsidRDefault="002940D4" w:rsidP="00DF4D7E">
      <w:pPr>
        <w:pStyle w:val="1"/>
        <w:rPr>
          <w:rStyle w:val="100"/>
        </w:rPr>
      </w:pPr>
      <w:bookmarkStart w:id="4" w:name="_Toc532987764"/>
      <w:r w:rsidRPr="00DF4D7E">
        <w:rPr>
          <w:rStyle w:val="100"/>
          <w:rFonts w:asciiTheme="majorHAnsi" w:eastAsiaTheme="majorEastAsia" w:hAnsiTheme="majorHAnsi" w:cstheme="majorBidi"/>
          <w:sz w:val="28"/>
        </w:rPr>
        <w:lastRenderedPageBreak/>
        <w:t>ΠΑΡΑΡΤΗΜΑ</w:t>
      </w:r>
      <w:r>
        <w:rPr>
          <w:rStyle w:val="100"/>
        </w:rPr>
        <w:t xml:space="preserve"> Α</w:t>
      </w:r>
      <w:bookmarkEnd w:id="3"/>
      <w:r w:rsidR="00DE02FA">
        <w:rPr>
          <w:rStyle w:val="100"/>
        </w:rPr>
        <w:t>΄</w:t>
      </w:r>
      <w:bookmarkEnd w:id="4"/>
    </w:p>
    <w:p w:rsidR="00DE02FA" w:rsidRPr="00DF4D7E" w:rsidRDefault="00DE02FA" w:rsidP="00DF4D7E">
      <w:pPr>
        <w:pStyle w:val="2"/>
        <w:rPr>
          <w:rStyle w:val="10b"/>
          <w:rFonts w:asciiTheme="majorHAnsi" w:eastAsiaTheme="majorEastAsia" w:hAnsiTheme="majorHAnsi" w:cstheme="majorBidi"/>
          <w:sz w:val="21"/>
          <w:u w:val="none"/>
        </w:rPr>
      </w:pPr>
      <w:bookmarkStart w:id="5" w:name="_Toc532987765"/>
      <w:r w:rsidRPr="00DF4D7E">
        <w:rPr>
          <w:rStyle w:val="10b"/>
          <w:rFonts w:asciiTheme="majorHAnsi" w:eastAsiaTheme="majorEastAsia" w:hAnsiTheme="majorHAnsi" w:cstheme="majorBidi"/>
          <w:sz w:val="21"/>
          <w:u w:val="none"/>
        </w:rPr>
        <w:t>ΓΕΝΙΚΑ ΣΤΟΙΧΕΙΑ ΔΙΑΓΩΝΙΣΜΟΥ</w:t>
      </w:r>
      <w:bookmarkEnd w:id="5"/>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99361E">
            <w:pPr>
              <w:pStyle w:val="80"/>
              <w:shd w:val="clear" w:color="auto" w:fill="auto"/>
              <w:spacing w:line="293" w:lineRule="exact"/>
              <w:ind w:left="20"/>
            </w:pPr>
            <w:r>
              <w:t xml:space="preserve">Η πλέον συμφέρουσα από οικονομική άποψη προσφορά με βάση μόνο </w:t>
            </w:r>
            <w:r w:rsidR="0099361E">
              <w:t>την βέλτιστη σχέση ποιότητας-τιμής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241AC">
            <w:pPr>
              <w:pStyle w:val="80"/>
              <w:shd w:val="clear" w:color="auto" w:fill="auto"/>
              <w:spacing w:line="288" w:lineRule="exact"/>
              <w:ind w:left="20"/>
            </w:pPr>
            <w:r w:rsidRPr="00F0042D">
              <w:t xml:space="preserve">Ημερομηνία : </w:t>
            </w:r>
            <w:r w:rsidR="00E241AC" w:rsidRPr="00F0042D">
              <w:t>09</w:t>
            </w:r>
            <w:r w:rsidR="00711F71" w:rsidRPr="00F0042D">
              <w:t>/</w:t>
            </w:r>
            <w:r w:rsidR="00E241AC" w:rsidRPr="00F0042D">
              <w:t>01/2019</w:t>
            </w:r>
            <w:r w:rsidR="00B353AF" w:rsidRPr="00F0042D">
              <w:t xml:space="preserve"> </w:t>
            </w:r>
            <w:r w:rsidRPr="00F0042D">
              <w:t xml:space="preserve">Ημέρα : </w:t>
            </w:r>
            <w:r w:rsidR="00E241AC" w:rsidRPr="00F0042D">
              <w:t>Τετάρτη</w:t>
            </w:r>
            <w:r w:rsidR="00E241AC">
              <w:t xml:space="preserve"> </w:t>
            </w:r>
            <w:r w:rsidRPr="00DF4435">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E241AC">
            <w:pPr>
              <w:pStyle w:val="80"/>
              <w:shd w:val="clear" w:color="auto" w:fill="auto"/>
              <w:spacing w:line="288" w:lineRule="exact"/>
              <w:ind w:left="20"/>
            </w:pPr>
            <w:r w:rsidRPr="00F0042D">
              <w:t xml:space="preserve">Ημερομηνία : </w:t>
            </w:r>
            <w:r w:rsidR="00E241AC" w:rsidRPr="00F0042D">
              <w:t>10</w:t>
            </w:r>
            <w:r w:rsidR="00711F71" w:rsidRPr="00F0042D">
              <w:t>/</w:t>
            </w:r>
            <w:r w:rsidR="00E241AC" w:rsidRPr="00F0042D">
              <w:t>01</w:t>
            </w:r>
            <w:r w:rsidR="00711F71" w:rsidRPr="00F0042D">
              <w:t>/201</w:t>
            </w:r>
            <w:r w:rsidR="00E241AC" w:rsidRPr="00F0042D">
              <w:t>9</w:t>
            </w:r>
            <w:r w:rsidR="00B353AF" w:rsidRPr="00F0042D">
              <w:t xml:space="preserve"> </w:t>
            </w:r>
            <w:r w:rsidRPr="00F0042D">
              <w:t xml:space="preserve">Ημέρα : </w:t>
            </w:r>
            <w:r w:rsidR="00E241AC" w:rsidRPr="00F0042D">
              <w:t>Πέμπτη</w:t>
            </w:r>
            <w:r w:rsidR="00E241AC">
              <w:t xml:space="preserve"> </w:t>
            </w:r>
            <w:r w:rsidR="00B353AF" w:rsidRPr="00DF4435">
              <w:t xml:space="preserve"> </w:t>
            </w:r>
            <w:r w:rsidRPr="00DF4435">
              <w:t xml:space="preserve">Ώρα : </w:t>
            </w:r>
            <w:r w:rsidR="00B353AF">
              <w:t>10.30</w:t>
            </w:r>
            <w:r w:rsidRPr="00DF4435">
              <w:t xml:space="preserve">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E241AC" w:rsidP="00B353AF">
            <w:pPr>
              <w:pStyle w:val="80"/>
              <w:shd w:val="clear" w:color="auto" w:fill="auto"/>
              <w:spacing w:line="298" w:lineRule="exact"/>
              <w:ind w:left="20"/>
            </w:pPr>
            <w:r>
              <w:t>Τρ</w:t>
            </w:r>
            <w:r w:rsidR="00B353AF" w:rsidRPr="00B353AF">
              <w:t>ι</w:t>
            </w:r>
            <w:r>
              <w:t>α</w:t>
            </w:r>
            <w:r w:rsidR="00B353AF" w:rsidRPr="00B353AF">
              <w:t>κόσιες εξήντα πέντε</w:t>
            </w:r>
            <w:r w:rsidR="00DE02FA" w:rsidRPr="00B353AF">
              <w:t xml:space="preserve"> (</w:t>
            </w:r>
            <w:r w:rsidR="00B353AF" w:rsidRPr="00B353AF">
              <w:t>365</w:t>
            </w:r>
            <w:r w:rsidR="00DE02FA" w:rsidRPr="00B353AF">
              <w:t>) ημέρες</w:t>
            </w:r>
            <w:r w:rsidR="00DE02FA">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711F71" w:rsidP="00DE02FA">
            <w:pPr>
              <w:pStyle w:val="80"/>
              <w:shd w:val="clear" w:color="auto" w:fill="auto"/>
              <w:spacing w:line="240" w:lineRule="auto"/>
              <w:ind w:left="20"/>
            </w:pPr>
            <w:r>
              <w:t>33112100-9 Υπερηχοκαρδιογράφος</w:t>
            </w:r>
          </w:p>
        </w:tc>
      </w:tr>
      <w:tr w:rsidR="00B353AF"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B353AF" w:rsidRDefault="00B353AF" w:rsidP="00B353AF">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B353AF" w:rsidRPr="00612466" w:rsidRDefault="00E43844" w:rsidP="00711F71">
            <w:pPr>
              <w:pStyle w:val="44"/>
              <w:shd w:val="clear" w:color="auto" w:fill="auto"/>
              <w:jc w:val="both"/>
              <w:rPr>
                <w:i w:val="0"/>
              </w:rPr>
            </w:pPr>
            <w:r w:rsidRPr="00F0042D">
              <w:rPr>
                <w:i w:val="0"/>
              </w:rPr>
              <w:t>Το έργο χρηματοδοτείται από τον τακτικό προϋπολογισμό ΚΑΕ 9749 &amp; από δωρεά ΚΑΕ 9549 του Νοσοκομείου Σητείας.</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ΕΚΤΙΜΩΜΕΝΗ ΑΞΙΑ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711F71" w:rsidP="00711F71">
            <w:pPr>
              <w:pStyle w:val="80"/>
              <w:shd w:val="clear" w:color="auto" w:fill="auto"/>
              <w:spacing w:line="293" w:lineRule="exact"/>
              <w:ind w:left="20"/>
            </w:pPr>
            <w:r>
              <w:t>28.225,81</w:t>
            </w:r>
            <w:r w:rsidR="00B353AF">
              <w:t xml:space="preserve"> </w:t>
            </w:r>
            <w:r w:rsidR="00B353AF">
              <w:rPr>
                <w:rFonts w:eastAsia="Times New Roman" w:cs="Times New Roman"/>
              </w:rPr>
              <w:t xml:space="preserve">ευρώ πλέον </w:t>
            </w:r>
            <w:r w:rsidR="00B353AF" w:rsidRPr="003D636A">
              <w:rPr>
                <w:rFonts w:eastAsia="Times New Roman" w:cs="Times New Roman"/>
              </w:rPr>
              <w:t xml:space="preserve">ΦΠΑ </w:t>
            </w:r>
            <w:r>
              <w:t>24</w:t>
            </w:r>
            <w:r w:rsidR="00B353AF" w:rsidRPr="003D636A">
              <w:rPr>
                <w:rFonts w:eastAsia="Times New Roman" w:cs="Times New Roman"/>
              </w:rPr>
              <w:t>%</w:t>
            </w: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3D3551" w:rsidRDefault="003D3551" w:rsidP="003D3551">
            <w:pPr>
              <w:pStyle w:val="80"/>
              <w:shd w:val="clear" w:color="auto" w:fill="auto"/>
              <w:spacing w:line="293" w:lineRule="exact"/>
              <w:jc w:val="both"/>
              <w:rPr>
                <w:rFonts w:asciiTheme="minorHAnsi" w:hAnsiTheme="minorHAnsi"/>
              </w:rPr>
            </w:pPr>
            <w:r>
              <w:t>Έως την λήξη του χρόνου εγγύησης καλής λειτουργίας.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σύμφωνα με το αρ. 3 παρ. ββ εδ. ε΄</w:t>
            </w:r>
            <w:r w:rsidR="00711F71">
              <w:t xml:space="preserve"> </w:t>
            </w:r>
            <w:r>
              <w:t xml:space="preserve">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3806E0">
      <w:pPr>
        <w:pStyle w:val="2"/>
      </w:pPr>
      <w:bookmarkStart w:id="6" w:name="_Toc532987766"/>
      <w:r>
        <w:lastRenderedPageBreak/>
        <w:t xml:space="preserve">ΑΡΘΡΟ 1 : ΣΤΟΙΧΕΙΑ </w:t>
      </w:r>
      <w:r w:rsidRPr="003806E0">
        <w:t>ΑΝΑΘΕΤΟΥΣΑΣ</w:t>
      </w:r>
      <w:r>
        <w:t xml:space="preserve"> ΑΡΧΗΣ</w:t>
      </w:r>
      <w:bookmarkEnd w:id="6"/>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711F71" w:rsidP="00DE02FA">
            <w:pPr>
              <w:pStyle w:val="49"/>
              <w:framePr w:w="10481" w:h="4296" w:hRule="exact" w:wrap="notBeside" w:vAnchor="text" w:hAnchor="page" w:x="903" w:y="444"/>
              <w:shd w:val="clear" w:color="auto" w:fill="auto"/>
              <w:spacing w:line="240" w:lineRule="auto"/>
              <w:ind w:firstLine="0"/>
              <w:jc w:val="both"/>
              <w:rPr>
                <w:lang w:val="en-US"/>
              </w:rPr>
            </w:pPr>
            <w:r>
              <w:t>28413-43172</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711F71" w:rsidRDefault="007301DD" w:rsidP="0016147F">
            <w:pPr>
              <w:pStyle w:val="49"/>
              <w:framePr w:w="10481" w:h="4296" w:hRule="exact" w:wrap="notBeside" w:vAnchor="text" w:hAnchor="page" w:x="903" w:y="444"/>
              <w:shd w:val="clear" w:color="auto" w:fill="auto"/>
              <w:spacing w:line="240" w:lineRule="auto"/>
              <w:ind w:firstLine="0"/>
              <w:jc w:val="both"/>
              <w:rPr>
                <w:lang w:val="en-US"/>
              </w:rPr>
            </w:pPr>
            <w:hyperlink r:id="rId11" w:history="1">
              <w:r w:rsidR="00711F71" w:rsidRPr="00D34E77">
                <w:rPr>
                  <w:rStyle w:val="-"/>
                  <w:lang w:val="en-US"/>
                </w:rPr>
                <w:t>pgorgogiannis@agnhosp.gr</w:t>
              </w:r>
            </w:hyperlink>
            <w:r w:rsidR="00711F71">
              <w:rPr>
                <w:lang w:val="en-US"/>
              </w:rPr>
              <w:t xml:space="preserve"> </w:t>
            </w:r>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7301DD"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2941CA" w:rsidRDefault="002941CA">
      <w:pPr>
        <w:rPr>
          <w:sz w:val="2"/>
          <w:szCs w:val="2"/>
        </w:rPr>
      </w:pPr>
    </w:p>
    <w:p w:rsidR="002941CA" w:rsidRDefault="002941CA">
      <w:pPr>
        <w:rPr>
          <w:sz w:val="2"/>
          <w:szCs w:val="2"/>
        </w:rPr>
      </w:pPr>
    </w:p>
    <w:p w:rsidR="00864EFE" w:rsidRDefault="00864EFE" w:rsidP="00864EFE">
      <w:pPr>
        <w:pStyle w:val="ae"/>
        <w:framePr w:w="9755" w:h="1028" w:hRule="exact" w:wrap="notBeside" w:vAnchor="text" w:hAnchor="page" w:x="1291" w:y="4806"/>
        <w:shd w:val="clear" w:color="auto" w:fill="auto"/>
        <w:spacing w:line="200" w:lineRule="exact"/>
        <w:jc w:val="center"/>
      </w:pPr>
      <w:bookmarkStart w:id="7" w:name="bookmark5"/>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864EFE">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Default="00864EFE" w:rsidP="00864EFE">
            <w:pPr>
              <w:pStyle w:val="102"/>
              <w:framePr w:w="9755" w:h="1028" w:hRule="exact" w:wrap="notBeside" w:vAnchor="text" w:hAnchor="page" w:x="1291" w:y="4806"/>
              <w:shd w:val="clear" w:color="auto" w:fill="auto"/>
              <w:spacing w:line="240" w:lineRule="auto"/>
              <w:ind w:left="20" w:firstLine="0"/>
            </w:pPr>
            <w:r>
              <w:rPr>
                <w:lang w:val="en-US"/>
              </w:rPr>
              <w:t>E-MAIL</w:t>
            </w:r>
          </w:p>
        </w:tc>
      </w:tr>
      <w:tr w:rsidR="00864EFE"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102"/>
              <w:framePr w:w="9755" w:h="1028" w:hRule="exact" w:wrap="notBeside" w:vAnchor="text" w:hAnchor="page" w:x="1291" w:y="4806"/>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711F71" w:rsidP="00864EFE">
            <w:pPr>
              <w:pStyle w:val="49"/>
              <w:framePr w:w="9755" w:h="1028" w:hRule="exact" w:wrap="notBeside" w:vAnchor="text" w:hAnchor="page" w:x="1291" w:y="4806"/>
              <w:shd w:val="clear" w:color="auto" w:fill="auto"/>
              <w:spacing w:line="240" w:lineRule="auto"/>
              <w:ind w:left="20" w:firstLine="0"/>
              <w:jc w:val="left"/>
            </w:pPr>
            <w:r>
              <w:t>Πέτρος Γοργογιάννης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711F71" w:rsidP="00864EFE">
            <w:pPr>
              <w:pStyle w:val="49"/>
              <w:framePr w:w="9755" w:h="1028" w:hRule="exact" w:wrap="notBeside" w:vAnchor="text" w:hAnchor="page" w:x="1291" w:y="4806"/>
              <w:shd w:val="clear" w:color="auto" w:fill="auto"/>
              <w:spacing w:line="240" w:lineRule="auto"/>
              <w:ind w:left="20" w:firstLine="0"/>
              <w:jc w:val="left"/>
            </w:pPr>
            <w:r>
              <w:t>28413-43172</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864EFE" w:rsidRPr="000B5F71" w:rsidRDefault="00864EFE" w:rsidP="00864EFE">
            <w:pPr>
              <w:pStyle w:val="49"/>
              <w:framePr w:w="9755" w:h="1028" w:hRule="exact" w:wrap="notBeside" w:vAnchor="text" w:hAnchor="page" w:x="1291" w:y="4806"/>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864EFE" w:rsidRPr="00711F71" w:rsidRDefault="007301DD" w:rsidP="00864EFE">
            <w:pPr>
              <w:pStyle w:val="49"/>
              <w:framePr w:w="9755" w:h="1028" w:hRule="exact" w:wrap="notBeside" w:vAnchor="text" w:hAnchor="page" w:x="1291" w:y="4806"/>
              <w:shd w:val="clear" w:color="auto" w:fill="auto"/>
              <w:spacing w:line="240" w:lineRule="auto"/>
              <w:ind w:left="20" w:firstLine="0"/>
              <w:jc w:val="left"/>
              <w:rPr>
                <w:lang w:val="en-US"/>
              </w:rPr>
            </w:pPr>
            <w:hyperlink r:id="rId13" w:history="1">
              <w:r w:rsidR="00711F71" w:rsidRPr="00D34E77">
                <w:rPr>
                  <w:rStyle w:val="-"/>
                  <w:lang w:val="en-US"/>
                </w:rPr>
                <w:t>pgorgogiannis@agnhosp.gr</w:t>
              </w:r>
            </w:hyperlink>
            <w:r w:rsidR="00711F71">
              <w:rPr>
                <w:lang w:val="en-US"/>
              </w:rPr>
              <w:t xml:space="preserve"> </w:t>
            </w:r>
          </w:p>
        </w:tc>
      </w:tr>
    </w:tbl>
    <w:p w:rsidR="00864EFE" w:rsidRDefault="00864EFE" w:rsidP="003806E0">
      <w:pPr>
        <w:pStyle w:val="2"/>
      </w:pPr>
    </w:p>
    <w:p w:rsidR="00864EFE" w:rsidRDefault="00864EFE" w:rsidP="003806E0">
      <w:pPr>
        <w:pStyle w:val="2"/>
      </w:pPr>
    </w:p>
    <w:p w:rsidR="002941CA" w:rsidRDefault="002940D4" w:rsidP="003806E0">
      <w:pPr>
        <w:pStyle w:val="2"/>
      </w:pPr>
      <w:bookmarkStart w:id="8" w:name="_Toc532987767"/>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7"/>
      <w:bookmarkEnd w:id="8"/>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9" w:name="bookmark6"/>
      <w:r>
        <w:rPr>
          <w:rStyle w:val="61055"/>
          <w:lang w:val="el-GR"/>
        </w:rPr>
        <w:t xml:space="preserve">2.1 </w:t>
      </w:r>
      <w:r w:rsidR="002940D4" w:rsidRPr="007A735E">
        <w:rPr>
          <w:rStyle w:val="61055"/>
          <w:lang w:val="el-GR"/>
        </w:rPr>
        <w:t>Ο τίτλος της σύμβασης είναι :</w:t>
      </w:r>
      <w:bookmarkEnd w:id="9"/>
    </w:p>
    <w:p w:rsidR="002941CA" w:rsidRPr="0016147F" w:rsidRDefault="00584AA6">
      <w:pPr>
        <w:pStyle w:val="60"/>
        <w:shd w:val="clear" w:color="auto" w:fill="auto"/>
        <w:spacing w:after="0" w:line="293" w:lineRule="exact"/>
        <w:ind w:left="40" w:right="40" w:firstLine="0"/>
        <w:jc w:val="both"/>
        <w:rPr>
          <w:i w:val="0"/>
        </w:rPr>
      </w:pPr>
      <w:r w:rsidRPr="0016147F">
        <w:rPr>
          <w:i w:val="0"/>
        </w:rPr>
        <w:t>Προμήθεια</w:t>
      </w:r>
      <w:r w:rsidR="00BC51E3" w:rsidRPr="0016147F">
        <w:rPr>
          <w:i w:val="0"/>
        </w:rPr>
        <w:t>:</w:t>
      </w:r>
      <w:r w:rsidRPr="0016147F">
        <w:rPr>
          <w:i w:val="0"/>
        </w:rPr>
        <w:t xml:space="preserve"> </w:t>
      </w:r>
      <w:r w:rsidR="00524059">
        <w:rPr>
          <w:i w:val="0"/>
        </w:rPr>
        <w:t>Σύστημα Υπερηχοκαρδιογραφίας Σύγχρονης Τεχνολογίας</w:t>
      </w:r>
      <w:r w:rsidR="00BC51E3" w:rsidRPr="0016147F">
        <w:rPr>
          <w:i w:val="0"/>
        </w:rPr>
        <w:t xml:space="preserve"> για </w:t>
      </w:r>
      <w:r w:rsidR="0016147F" w:rsidRPr="0016147F">
        <w:rPr>
          <w:i w:val="0"/>
        </w:rPr>
        <w:t>τ</w:t>
      </w:r>
      <w:r w:rsidR="00524059">
        <w:rPr>
          <w:i w:val="0"/>
        </w:rPr>
        <w:t>ην</w:t>
      </w:r>
      <w:r w:rsidR="0016147F" w:rsidRPr="0016147F">
        <w:rPr>
          <w:i w:val="0"/>
        </w:rPr>
        <w:t xml:space="preserve"> </w:t>
      </w:r>
      <w:r w:rsidR="00524059">
        <w:rPr>
          <w:i w:val="0"/>
        </w:rPr>
        <w:t xml:space="preserve">ΑΟΜ Σητείας </w:t>
      </w:r>
      <w:r w:rsidR="0016147F" w:rsidRPr="0016147F">
        <w:rPr>
          <w:i w:val="0"/>
        </w:rPr>
        <w:t>του Γ.Ν. Λασιθίου</w:t>
      </w:r>
      <w:r w:rsidR="0016147F">
        <w:rPr>
          <w:i w:val="0"/>
        </w:rPr>
        <w:t>.</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0" w:name="bookmark7"/>
      <w:r>
        <w:rPr>
          <w:rStyle w:val="61055"/>
          <w:lang w:val="el-GR"/>
        </w:rPr>
        <w:t xml:space="preserve">2.2. </w:t>
      </w:r>
      <w:r w:rsidR="002940D4" w:rsidRPr="007A735E">
        <w:rPr>
          <w:rStyle w:val="61055"/>
          <w:lang w:val="el-GR"/>
        </w:rPr>
        <w:t xml:space="preserve">Εκτιμώμενη αξία της σύμβασης </w:t>
      </w:r>
      <w:r w:rsidR="002940D4" w:rsidRPr="007A735E">
        <w:rPr>
          <w:rStyle w:val="61055"/>
          <w:b w:val="0"/>
          <w:lang w:val="el-GR"/>
        </w:rPr>
        <w:t>(Άρθρο 6 Ν.4412/2016)</w:t>
      </w:r>
      <w:bookmarkEnd w:id="10"/>
    </w:p>
    <w:p w:rsidR="002941CA" w:rsidRPr="00524059" w:rsidRDefault="002940D4">
      <w:pPr>
        <w:pStyle w:val="49"/>
        <w:shd w:val="clear" w:color="auto" w:fill="auto"/>
        <w:spacing w:line="264" w:lineRule="exact"/>
        <w:ind w:left="40" w:right="40" w:firstLine="0"/>
        <w:jc w:val="both"/>
      </w:pPr>
      <w:r w:rsidRPr="00524059">
        <w:t xml:space="preserve">Η εκτιμώμενη αξία της σύμβασης ανέρχεται στο ποσό των </w:t>
      </w:r>
      <w:r w:rsidR="00524059" w:rsidRPr="00524059">
        <w:t>28.225,81</w:t>
      </w:r>
      <w:r w:rsidR="00483DFA" w:rsidRPr="00524059">
        <w:t xml:space="preserve"> </w:t>
      </w:r>
      <w:r w:rsidR="00BC51E3" w:rsidRPr="00524059">
        <w:rPr>
          <w:rFonts w:eastAsia="Times New Roman" w:cs="Times New Roman"/>
        </w:rPr>
        <w:t xml:space="preserve">πλέον Φ.Π.Α. </w:t>
      </w:r>
      <w:r w:rsidR="00524059" w:rsidRPr="00524059">
        <w:rPr>
          <w:rFonts w:eastAsia="Times New Roman" w:cs="Times New Roman"/>
        </w:rPr>
        <w:t>24</w:t>
      </w:r>
      <w:r w:rsidR="00BC51E3" w:rsidRPr="00524059">
        <w:rPr>
          <w:rFonts w:eastAsia="Times New Roman" w:cs="Times New Roman"/>
        </w:rPr>
        <w:t>%.</w:t>
      </w:r>
      <w:r w:rsidRPr="00524059">
        <w:t xml:space="preserve"> Για τη δέσμευση του συνολικού ποσού, έχ</w:t>
      </w:r>
      <w:r w:rsidR="00BC51E3" w:rsidRPr="00524059">
        <w:t>ει</w:t>
      </w:r>
      <w:r w:rsidRPr="00524059">
        <w:t xml:space="preserve"> ληφθεί </w:t>
      </w:r>
      <w:r w:rsidR="00BC51E3" w:rsidRPr="00524059">
        <w:t xml:space="preserve">η </w:t>
      </w:r>
      <w:r w:rsidRPr="00524059">
        <w:t>σχετικ</w:t>
      </w:r>
      <w:r w:rsidR="00BC51E3" w:rsidRPr="00524059">
        <w:t>ή</w:t>
      </w:r>
      <w:r w:rsidRPr="00524059">
        <w:t xml:space="preserve"> απ</w:t>
      </w:r>
      <w:r w:rsidR="00BC51E3" w:rsidRPr="00524059">
        <w:t>όφαση</w:t>
      </w:r>
      <w:r w:rsidR="00C10BC1" w:rsidRPr="00524059">
        <w:t xml:space="preserve"> </w:t>
      </w:r>
      <w:r w:rsidR="00BC51E3" w:rsidRPr="00524059">
        <w:t xml:space="preserve">δέσμευσης του </w:t>
      </w:r>
      <w:r w:rsidR="00584AA6" w:rsidRPr="00524059">
        <w:t>ενδιαφερόμεν</w:t>
      </w:r>
      <w:r w:rsidR="00BC51E3" w:rsidRPr="00524059">
        <w:t>ου</w:t>
      </w:r>
      <w:r w:rsidR="00584AA6" w:rsidRPr="00524059">
        <w:t xml:space="preserve"> Νοσοκομεί</w:t>
      </w:r>
      <w:r w:rsidR="00BC51E3" w:rsidRPr="00524059">
        <w:t>ου</w:t>
      </w:r>
      <w:r w:rsidR="0016147F" w:rsidRPr="00524059">
        <w:t xml:space="preserve"> </w:t>
      </w:r>
      <w:r w:rsidR="00584AA6" w:rsidRPr="00524059">
        <w:t xml:space="preserve">ΑΔΑ: </w:t>
      </w:r>
      <w:r w:rsidR="00524059">
        <w:t>68ΨΜ46904Σ-ΠΓΧ.</w:t>
      </w:r>
    </w:p>
    <w:p w:rsidR="002941CA" w:rsidRPr="007A735E" w:rsidRDefault="007A735E" w:rsidP="007A735E">
      <w:pPr>
        <w:pStyle w:val="60"/>
        <w:shd w:val="clear" w:color="auto" w:fill="auto"/>
        <w:tabs>
          <w:tab w:val="left" w:pos="694"/>
        </w:tabs>
        <w:spacing w:after="0" w:line="269" w:lineRule="exact"/>
        <w:ind w:firstLine="0"/>
        <w:jc w:val="both"/>
        <w:rPr>
          <w:rStyle w:val="61055"/>
          <w:lang w:val="el-GR"/>
        </w:rPr>
      </w:pPr>
      <w:bookmarkStart w:id="11" w:name="bookmark8"/>
      <w:r>
        <w:rPr>
          <w:rStyle w:val="61055"/>
          <w:lang w:val="el-GR"/>
        </w:rPr>
        <w:t xml:space="preserve">2.3 </w:t>
      </w:r>
      <w:r w:rsidR="002940D4" w:rsidRPr="007A735E">
        <w:rPr>
          <w:rStyle w:val="61055"/>
          <w:lang w:val="el-GR"/>
        </w:rPr>
        <w:t xml:space="preserve">Τόπος </w:t>
      </w:r>
      <w:r w:rsidR="00584AA6" w:rsidRPr="007A735E">
        <w:rPr>
          <w:rStyle w:val="61055"/>
          <w:lang w:val="el-GR"/>
        </w:rPr>
        <w:t>εκτέλεσης</w:t>
      </w:r>
      <w:r w:rsidR="002940D4" w:rsidRPr="007A735E">
        <w:rPr>
          <w:rStyle w:val="61055"/>
          <w:lang w:val="el-GR"/>
        </w:rPr>
        <w:t xml:space="preserve"> της σύμβασης </w:t>
      </w:r>
      <w:r w:rsidR="002940D4" w:rsidRPr="007A735E">
        <w:rPr>
          <w:rStyle w:val="61055"/>
          <w:b w:val="0"/>
          <w:lang w:val="el-GR"/>
        </w:rPr>
        <w:t>(Άρθρο 53 παρ 2 εδ. ια του Ν.4412/2016)</w:t>
      </w:r>
      <w:bookmarkEnd w:id="11"/>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4F6168" w:rsidRPr="00524059" w:rsidRDefault="004F6168" w:rsidP="00524059">
      <w:pPr>
        <w:pStyle w:val="49"/>
        <w:shd w:val="clear" w:color="auto" w:fill="auto"/>
        <w:spacing w:line="264" w:lineRule="exact"/>
        <w:ind w:right="40" w:firstLine="0"/>
        <w:jc w:val="both"/>
      </w:pPr>
      <w:r w:rsidRPr="00524059">
        <w:t>Αποκεντρωμένη Οργανική Μονάδα Σητείας του Γ.Ν. Λασιθίου – Γ.Ν.-Κ.Υ. Νεαπόλεως «Διαλυνάκειο»- Καπετάν Γιάννη Παπαδάκη 3 Ξεροκαμάρες, Σητεία Τ.Κ. 723 00</w:t>
      </w:r>
    </w:p>
    <w:p w:rsidR="004F6168" w:rsidRPr="00524059" w:rsidRDefault="004F6168" w:rsidP="004F6168">
      <w:pPr>
        <w:pStyle w:val="49"/>
        <w:shd w:val="clear" w:color="auto" w:fill="auto"/>
        <w:spacing w:line="264" w:lineRule="exact"/>
        <w:ind w:left="720" w:right="40" w:firstLine="0"/>
        <w:jc w:val="both"/>
      </w:pPr>
    </w:p>
    <w:p w:rsidR="002941CA" w:rsidRPr="00524059" w:rsidRDefault="002940D4" w:rsidP="007A735E">
      <w:pPr>
        <w:pStyle w:val="60"/>
        <w:shd w:val="clear" w:color="auto" w:fill="auto"/>
        <w:tabs>
          <w:tab w:val="left" w:pos="694"/>
        </w:tabs>
        <w:spacing w:after="0" w:line="269" w:lineRule="exact"/>
        <w:ind w:firstLine="0"/>
        <w:jc w:val="both"/>
        <w:rPr>
          <w:rStyle w:val="61055"/>
          <w:lang w:val="el-GR"/>
        </w:rPr>
      </w:pPr>
      <w:bookmarkStart w:id="12" w:name="bookmark9"/>
      <w:r w:rsidRPr="00524059">
        <w:rPr>
          <w:rStyle w:val="61055"/>
          <w:lang w:val="el-GR"/>
        </w:rPr>
        <w:t>Σύντομη περιγραφή του αντικειμένου της σύμβασης (Άρθρο 53 παρ 2 εδ. ε του Ν.4412/2016)</w:t>
      </w:r>
      <w:bookmarkEnd w:id="12"/>
    </w:p>
    <w:p w:rsidR="00524059" w:rsidRPr="0016147F" w:rsidRDefault="002940D4" w:rsidP="00524059">
      <w:pPr>
        <w:pStyle w:val="60"/>
        <w:shd w:val="clear" w:color="auto" w:fill="auto"/>
        <w:spacing w:after="0" w:line="293" w:lineRule="exact"/>
        <w:ind w:left="40" w:right="40" w:firstLine="0"/>
        <w:jc w:val="both"/>
        <w:rPr>
          <w:i w:val="0"/>
        </w:rPr>
      </w:pPr>
      <w:r w:rsidRPr="00524059">
        <w:rPr>
          <w:i w:val="0"/>
        </w:rPr>
        <w:t xml:space="preserve">Το αντικείμενο της σύμβασης αφορά στην </w:t>
      </w:r>
      <w:r w:rsidR="0016147F" w:rsidRPr="00524059">
        <w:rPr>
          <w:i w:val="0"/>
        </w:rPr>
        <w:t xml:space="preserve">προμήθεια: </w:t>
      </w:r>
      <w:r w:rsidR="00524059">
        <w:rPr>
          <w:i w:val="0"/>
        </w:rPr>
        <w:t>Σύστημα Υπερηχοκαρδιογραφίας Σύγχρονης Τεχνολογίας</w:t>
      </w:r>
      <w:r w:rsidR="00524059" w:rsidRPr="0016147F">
        <w:rPr>
          <w:i w:val="0"/>
        </w:rPr>
        <w:t xml:space="preserve"> για τ</w:t>
      </w:r>
      <w:r w:rsidR="00524059">
        <w:rPr>
          <w:i w:val="0"/>
        </w:rPr>
        <w:t>ην</w:t>
      </w:r>
      <w:r w:rsidR="00524059" w:rsidRPr="0016147F">
        <w:rPr>
          <w:i w:val="0"/>
        </w:rPr>
        <w:t xml:space="preserve"> </w:t>
      </w:r>
      <w:r w:rsidR="00524059">
        <w:rPr>
          <w:i w:val="0"/>
        </w:rPr>
        <w:t xml:space="preserve">ΑΟΜ Σητείας </w:t>
      </w:r>
      <w:r w:rsidR="00524059" w:rsidRPr="0016147F">
        <w:rPr>
          <w:i w:val="0"/>
        </w:rPr>
        <w:t>του Γ.Ν. Λασιθίου</w:t>
      </w:r>
      <w:r w:rsidR="00524059">
        <w:rPr>
          <w:i w:val="0"/>
        </w:rPr>
        <w:t>.</w:t>
      </w:r>
    </w:p>
    <w:p w:rsidR="002941CA" w:rsidRDefault="005755AC" w:rsidP="005755AC">
      <w:pPr>
        <w:pStyle w:val="49"/>
        <w:shd w:val="clear" w:color="auto" w:fill="auto"/>
        <w:spacing w:line="264" w:lineRule="exact"/>
        <w:ind w:left="40" w:right="40" w:firstLine="0"/>
        <w:jc w:val="both"/>
      </w:pPr>
      <w:r w:rsidRPr="00524059">
        <w:t xml:space="preserve">Τα υπό προμήθεια είδη και οι τεχνικές προδιαγραφές </w:t>
      </w:r>
      <w:r w:rsidR="002940D4" w:rsidRPr="00524059">
        <w:t>περιλαμβάνονται στο ΠΑΡΑΡΤΗΜΑ Β: ΤΕΧΝΙΚΕΣ ΠΡΟΔΙΑΓΡΑΦΕΣ - ΑΝΤΙΚΕΙΜΕΝΟ</w:t>
      </w:r>
      <w:r w:rsidR="002940D4">
        <w:t xml:space="preserve"> ΤΗΣ ΣΥΜΒΑΣΗΣ - ΕΙΔΙΚΟΙ ΟΡΟΙ, το οποίο αποτελεί αναπόσπαστο στοιχείο της παρούσας διακήρυξης.</w:t>
      </w:r>
    </w:p>
    <w:p w:rsidR="00374D7F" w:rsidRDefault="00374D7F">
      <w:pPr>
        <w:pStyle w:val="102"/>
        <w:shd w:val="clear" w:color="auto" w:fill="auto"/>
        <w:spacing w:line="269" w:lineRule="exact"/>
        <w:ind w:left="320" w:firstLine="0"/>
        <w:jc w:val="both"/>
      </w:pPr>
      <w:bookmarkStart w:id="13" w:name="bookmark10"/>
    </w:p>
    <w:p w:rsidR="002941CA" w:rsidRDefault="002940D4" w:rsidP="00E06206">
      <w:pPr>
        <w:pStyle w:val="2"/>
      </w:pPr>
      <w:bookmarkStart w:id="14" w:name="_Toc532987768"/>
      <w:r>
        <w:t>ΑΡΘΡΟ 3 : ΔΙΑΡΚΕΙΑ ΣΥΜΒΑΣΗΣ</w:t>
      </w:r>
      <w:bookmarkEnd w:id="13"/>
      <w:bookmarkEnd w:id="14"/>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5A0679"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καλής λειτουργίας.</w:t>
      </w:r>
    </w:p>
    <w:p w:rsidR="001948BB" w:rsidRDefault="001948BB">
      <w:pPr>
        <w:pStyle w:val="102"/>
        <w:shd w:val="clear" w:color="auto" w:fill="auto"/>
        <w:spacing w:line="274" w:lineRule="exact"/>
        <w:ind w:left="320" w:firstLine="0"/>
        <w:jc w:val="both"/>
      </w:pPr>
      <w:bookmarkStart w:id="15" w:name="bookmark11"/>
    </w:p>
    <w:p w:rsidR="002941CA" w:rsidRDefault="002940D4" w:rsidP="003806E0">
      <w:pPr>
        <w:pStyle w:val="2"/>
      </w:pPr>
      <w:bookmarkStart w:id="16" w:name="_Toc532987769"/>
      <w:r>
        <w:t>ΑΡΘΡΟ 4 : ΘΕΣΜΙΚΟ ΠΛΑΙΣΙΟ</w:t>
      </w:r>
      <w:bookmarkEnd w:id="15"/>
      <w:bookmarkEnd w:id="16"/>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lastRenderedPageBreak/>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3F0224">
        <w:t>ην</w:t>
      </w:r>
      <w:r w:rsidRPr="00B66982">
        <w:t xml:space="preserve"> με αριθμ. </w:t>
      </w:r>
      <w:r w:rsidR="003F0224">
        <w:t>764/29-11-2018</w:t>
      </w:r>
      <w:r w:rsidR="000B197C" w:rsidRPr="00B66982">
        <w:t xml:space="preserve"> </w:t>
      </w:r>
      <w:r w:rsidR="00B66982" w:rsidRPr="00B66982">
        <w:t>απ</w:t>
      </w:r>
      <w:r w:rsidR="003F0224">
        <w:t>όφαση</w:t>
      </w:r>
      <w:r w:rsidRPr="00B66982">
        <w:t xml:space="preserve"> της </w:t>
      </w:r>
      <w:r w:rsidR="005755AC" w:rsidRPr="00B66982">
        <w:t xml:space="preserve">Αναθέτουσας </w:t>
      </w:r>
      <w:r w:rsidRPr="00B66982">
        <w:t xml:space="preserve">Αρχής περί </w:t>
      </w:r>
      <w:r w:rsidR="003F0224">
        <w:t xml:space="preserve">έγκριση διενέργειας διαγωνισμού &amp; τεχνικών προδιαγραφών. </w:t>
      </w:r>
    </w:p>
    <w:p w:rsidR="002941CA" w:rsidRPr="0016147F" w:rsidRDefault="0016147F" w:rsidP="00B008D7">
      <w:pPr>
        <w:pStyle w:val="49"/>
        <w:numPr>
          <w:ilvl w:val="0"/>
          <w:numId w:val="2"/>
        </w:numPr>
        <w:shd w:val="clear" w:color="auto" w:fill="auto"/>
        <w:tabs>
          <w:tab w:val="left" w:pos="882"/>
        </w:tabs>
        <w:spacing w:line="269" w:lineRule="exact"/>
        <w:ind w:left="320" w:right="40" w:firstLine="0"/>
        <w:jc w:val="both"/>
      </w:pPr>
      <w:r w:rsidRPr="0016147F">
        <w:t>Τ</w:t>
      </w:r>
      <w:r w:rsidR="003F0224">
        <w:t>ην</w:t>
      </w:r>
      <w:r w:rsidR="006B344E" w:rsidRPr="0016147F">
        <w:t xml:space="preserve"> </w:t>
      </w:r>
      <w:r w:rsidR="002940D4" w:rsidRPr="0016147F">
        <w:t xml:space="preserve">με αριθμ. </w:t>
      </w:r>
      <w:r w:rsidR="003F0224">
        <w:t>443/29-10-2018 απόφαση</w:t>
      </w:r>
      <w:r w:rsidR="002940D4" w:rsidRPr="0016147F">
        <w:t xml:space="preserve"> Ανάληψης Υποχρέωσης (ΑΔΑ: </w:t>
      </w:r>
      <w:r w:rsidR="003F0224">
        <w:t>68ΨΜ46904Σ-ΠΓΧ)</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bookmarkStart w:id="17" w:name="_Toc532987770"/>
      <w:r w:rsidRPr="003806E0">
        <w:rPr>
          <w:rStyle w:val="2Char"/>
        </w:rPr>
        <w:t>ΑΡΘΡΟ 5 : ΟΡΙΖΟΝΤΙΑ ΡΗΤΡΑ</w:t>
      </w:r>
      <w:bookmarkEnd w:id="17"/>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lastRenderedPageBreak/>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8" w:name="bookmark12"/>
    </w:p>
    <w:p w:rsidR="002941CA" w:rsidRDefault="002940D4">
      <w:pPr>
        <w:pStyle w:val="102"/>
        <w:shd w:val="clear" w:color="auto" w:fill="auto"/>
        <w:spacing w:line="269" w:lineRule="exact"/>
        <w:ind w:left="320" w:right="40" w:firstLine="0"/>
        <w:jc w:val="both"/>
      </w:pPr>
      <w:bookmarkStart w:id="19" w:name="_Toc532987771"/>
      <w:r w:rsidRPr="00971993">
        <w:rPr>
          <w:rStyle w:val="2Char"/>
          <w:b/>
        </w:rPr>
        <w:t>ΑΡΘΡΟ 6 : ΔΙΑΔΙΚΑΣΙΑ ΣΥΝΑΨΗΣ ΣΥΜΒΑΣΗΣ, ΟΡΟΙ ΥΠΟΒΟΛΗΣ ΠΡΟΣΦΟΡΩΝ</w:t>
      </w:r>
      <w:bookmarkEnd w:id="19"/>
      <w:r>
        <w:rPr>
          <w:rStyle w:val="1010"/>
        </w:rPr>
        <w:t xml:space="preserve"> (Άρθρο 117 τουΝ.4412/2016)</w:t>
      </w:r>
      <w:bookmarkEnd w:id="18"/>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20" w:name="bookmark14"/>
    </w:p>
    <w:p w:rsidR="002941CA" w:rsidRDefault="002940D4">
      <w:pPr>
        <w:pStyle w:val="102"/>
        <w:shd w:val="clear" w:color="auto" w:fill="auto"/>
        <w:spacing w:line="264" w:lineRule="exact"/>
        <w:ind w:left="320" w:firstLine="0"/>
        <w:jc w:val="both"/>
      </w:pPr>
      <w:bookmarkStart w:id="21" w:name="_Toc532987772"/>
      <w:r w:rsidRPr="00971993">
        <w:rPr>
          <w:rStyle w:val="2Char"/>
          <w:b/>
        </w:rPr>
        <w:t>ΑΡΘΡΟ 7 : ΔΙΚΑΙΩΜΑ ΣΥΜΜΕΤΟΧΗΣ</w:t>
      </w:r>
      <w:bookmarkEnd w:id="21"/>
      <w:r w:rsidRPr="003806E0">
        <w:rPr>
          <w:rStyle w:val="2Char"/>
        </w:rPr>
        <w:t xml:space="preserve"> </w:t>
      </w:r>
      <w:r w:rsidRPr="003806E0">
        <w:rPr>
          <w:rStyle w:val="10101"/>
          <w:b w:val="0"/>
        </w:rPr>
        <w:t>(Άρθρο 20 του Ν.4412/2016)</w:t>
      </w:r>
      <w:bookmarkEnd w:id="20"/>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D02B0D" w:rsidRPr="00DA51FC" w:rsidRDefault="002940D4">
      <w:pPr>
        <w:pStyle w:val="102"/>
        <w:shd w:val="clear" w:color="auto" w:fill="auto"/>
        <w:spacing w:line="264" w:lineRule="exact"/>
        <w:ind w:left="320" w:right="40" w:firstLine="0"/>
        <w:rPr>
          <w:rStyle w:val="2Char"/>
          <w:b/>
        </w:rPr>
      </w:pPr>
      <w:bookmarkStart w:id="22" w:name="_Toc532987773"/>
      <w:bookmarkStart w:id="23" w:name="bookmark15"/>
      <w:r w:rsidRPr="00DA51FC">
        <w:rPr>
          <w:rStyle w:val="2Char"/>
          <w:b/>
        </w:rPr>
        <w:t>ΑΡΘΡΟ 8 : ΕΓΓΡΑΦΑ ΣΥΜΒΑΣΗΣ (ΤΕΥΧΗ) ΚΑΙ ΠΡΟΣΒΑΣΗ ΣΕ ΑΥΤΑ, ΔΙΕΥΚΡΙΝΙΣΕΙΣ / ΣΥΜΠΛΗΡΩΜΑΤΙΚΕΣ</w:t>
      </w:r>
      <w:r w:rsidR="00E06206" w:rsidRPr="00DA51FC">
        <w:rPr>
          <w:rStyle w:val="2Char"/>
          <w:b/>
        </w:rPr>
        <w:t xml:space="preserve"> </w:t>
      </w:r>
      <w:r w:rsidRPr="00DA51FC">
        <w:rPr>
          <w:rStyle w:val="2Char"/>
          <w:b/>
        </w:rPr>
        <w:t>ΠΛΗΡΟΦΟΡΙΕΣ</w:t>
      </w:r>
      <w:bookmarkEnd w:id="22"/>
    </w:p>
    <w:p w:rsidR="00954693" w:rsidRDefault="002940D4">
      <w:pPr>
        <w:pStyle w:val="102"/>
        <w:shd w:val="clear" w:color="auto" w:fill="auto"/>
        <w:spacing w:line="264" w:lineRule="exact"/>
        <w:ind w:left="320" w:right="40" w:firstLine="0"/>
        <w:rPr>
          <w:rStyle w:val="10102"/>
        </w:rPr>
      </w:pPr>
      <w:r>
        <w:rPr>
          <w:rStyle w:val="10102"/>
        </w:rPr>
        <w:t>(Άρθρα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23"/>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24" w:name="bookmark16"/>
      <w:r>
        <w:t>Σειρά ισχύος</w:t>
      </w:r>
      <w:bookmarkEnd w:id="24"/>
    </w:p>
    <w:p w:rsidR="002941CA" w:rsidRDefault="002940D4">
      <w:pPr>
        <w:pStyle w:val="49"/>
        <w:shd w:val="clear" w:color="auto" w:fill="auto"/>
        <w:spacing w:line="264" w:lineRule="exact"/>
        <w:ind w:left="320" w:right="40" w:firstLine="0"/>
        <w:jc w:val="both"/>
      </w:pPr>
      <w:r>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25" w:name="bookmark17"/>
      <w:r>
        <w:t>Πρόσβαση στα έγγραφα της σύμβασης</w:t>
      </w:r>
      <w:bookmarkEnd w:id="25"/>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26" w:name="bookmark18"/>
      <w:r>
        <w:t>Διευκρινίσεις - Συμπληρωματικές πληροφορίες</w:t>
      </w:r>
      <w:r>
        <w:rPr>
          <w:rStyle w:val="10102"/>
        </w:rPr>
        <w:t xml:space="preserve"> (άρθρο 121 του Ν.4412/2016)</w:t>
      </w:r>
      <w:bookmarkEnd w:id="26"/>
    </w:p>
    <w:p w:rsidR="002941CA" w:rsidRDefault="002940D4">
      <w:pPr>
        <w:pStyle w:val="49"/>
        <w:shd w:val="clear" w:color="auto" w:fill="auto"/>
        <w:spacing w:line="264" w:lineRule="exact"/>
        <w:ind w:left="320" w:right="40" w:firstLine="0"/>
        <w:jc w:val="both"/>
      </w:pPr>
      <w:r>
        <w:lastRenderedPageBreak/>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27" w:name="bookmark19"/>
    </w:p>
    <w:p w:rsidR="00567440" w:rsidRPr="00DA51FC" w:rsidRDefault="002940D4">
      <w:pPr>
        <w:pStyle w:val="2c"/>
        <w:keepNext/>
        <w:keepLines/>
        <w:shd w:val="clear" w:color="auto" w:fill="auto"/>
        <w:spacing w:before="0" w:line="264" w:lineRule="exact"/>
        <w:ind w:left="320" w:firstLine="0"/>
        <w:jc w:val="left"/>
        <w:rPr>
          <w:rStyle w:val="2Char"/>
          <w:b/>
        </w:rPr>
      </w:pPr>
      <w:bookmarkStart w:id="28" w:name="_Toc532987774"/>
      <w:r w:rsidRPr="00DA51FC">
        <w:rPr>
          <w:rStyle w:val="2Char"/>
          <w:b/>
        </w:rPr>
        <w:t>ΑΡΘΡΟ 9 : ΧΡΟΝΟΣ ΙΣΧΥΟΣ ΠΡΟΣΦΟΡΩΝ</w:t>
      </w:r>
      <w:bookmarkEnd w:id="28"/>
    </w:p>
    <w:p w:rsidR="002941CA" w:rsidRPr="00567440" w:rsidRDefault="002940D4" w:rsidP="00567440">
      <w:pPr>
        <w:pStyle w:val="49"/>
        <w:shd w:val="clear" w:color="auto" w:fill="auto"/>
        <w:spacing w:line="264" w:lineRule="exact"/>
        <w:ind w:left="320" w:right="40" w:firstLine="0"/>
        <w:jc w:val="both"/>
        <w:rPr>
          <w:i/>
        </w:rPr>
      </w:pPr>
      <w:r w:rsidRPr="00567440">
        <w:rPr>
          <w:i/>
        </w:rPr>
        <w:t>(Άρθρο 97 του Ν.4412/2016)</w:t>
      </w:r>
      <w:bookmarkEnd w:id="27"/>
    </w:p>
    <w:p w:rsidR="002941CA" w:rsidRDefault="002940D4" w:rsidP="005E6EB4">
      <w:pPr>
        <w:pStyle w:val="49"/>
        <w:shd w:val="clear" w:color="auto" w:fill="auto"/>
        <w:spacing w:line="264" w:lineRule="exact"/>
        <w:ind w:left="320" w:right="40" w:firstLine="0"/>
        <w:jc w:val="both"/>
      </w:pPr>
      <w:r>
        <w:t xml:space="preserve">Η προσφορά ισχύει και δεσμεύει τον προσφέροντα για χρονικό διάστημα </w:t>
      </w:r>
      <w:r w:rsidR="0069756A" w:rsidRPr="0069756A">
        <w:t>τριακοσίων εξήντα πέντε</w:t>
      </w:r>
      <w:r w:rsidRPr="0069756A">
        <w:t xml:space="preserve"> (</w:t>
      </w:r>
      <w:r w:rsidR="0069756A" w:rsidRPr="0069756A">
        <w:t>365</w:t>
      </w:r>
      <w:r w:rsidRPr="0069756A">
        <w:t>)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rsidP="003806E0">
      <w:pPr>
        <w:pStyle w:val="2"/>
        <w:ind w:left="284"/>
      </w:pPr>
      <w:bookmarkStart w:id="29" w:name="bookmark20"/>
      <w:bookmarkStart w:id="30" w:name="_Toc532987775"/>
      <w:r>
        <w:t>ΑΡΘΡΟ 10 : ΔΗΜΟΣΙΟΤΗΤΑ</w:t>
      </w:r>
      <w:bookmarkEnd w:id="29"/>
      <w:bookmarkEnd w:id="30"/>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hyperlink r:id="rId15" w:history="1">
        <w:r w:rsidR="00E43844" w:rsidRPr="00473AC4">
          <w:rPr>
            <w:rStyle w:val="-"/>
          </w:rPr>
          <w:t>www.agnhosp.gr</w:t>
        </w:r>
      </w:hyperlink>
      <w:r w:rsidR="00E43844">
        <w:t xml:space="preserve"> </w:t>
      </w:r>
    </w:p>
    <w:p w:rsidR="002E3330" w:rsidRDefault="002E3330">
      <w:pPr>
        <w:pStyle w:val="2c"/>
        <w:keepNext/>
        <w:keepLines/>
        <w:shd w:val="clear" w:color="auto" w:fill="auto"/>
        <w:spacing w:before="0"/>
        <w:ind w:left="320" w:firstLine="0"/>
        <w:jc w:val="left"/>
      </w:pPr>
      <w:bookmarkStart w:id="31" w:name="bookmark21"/>
    </w:p>
    <w:p w:rsidR="00567440" w:rsidRPr="00DA51FC" w:rsidRDefault="002940D4">
      <w:pPr>
        <w:pStyle w:val="2c"/>
        <w:keepNext/>
        <w:keepLines/>
        <w:shd w:val="clear" w:color="auto" w:fill="auto"/>
        <w:spacing w:before="0"/>
        <w:ind w:left="320" w:firstLine="0"/>
        <w:jc w:val="left"/>
        <w:rPr>
          <w:rStyle w:val="2Char"/>
          <w:b/>
        </w:rPr>
      </w:pPr>
      <w:bookmarkStart w:id="32" w:name="_Toc532987776"/>
      <w:r w:rsidRPr="00DA51FC">
        <w:rPr>
          <w:rStyle w:val="2Char"/>
          <w:b/>
        </w:rPr>
        <w:t>ΑΡΘΡΟ 11 : ΚΡΙΤΗΡΙΟ ΑΝΑΘΕΣΗΣ</w:t>
      </w:r>
      <w:bookmarkEnd w:id="32"/>
    </w:p>
    <w:p w:rsidR="002941CA" w:rsidRPr="00567440" w:rsidRDefault="002940D4" w:rsidP="00567440">
      <w:pPr>
        <w:pStyle w:val="49"/>
        <w:shd w:val="clear" w:color="auto" w:fill="auto"/>
        <w:spacing w:line="269" w:lineRule="exact"/>
        <w:ind w:left="320" w:right="40" w:firstLine="0"/>
        <w:jc w:val="both"/>
      </w:pPr>
      <w:r w:rsidRPr="00567440">
        <w:rPr>
          <w:bCs/>
          <w:iCs/>
        </w:rPr>
        <w:t>(Άρθρο 86 Ν.4412/2016)</w:t>
      </w:r>
      <w:bookmarkEnd w:id="31"/>
    </w:p>
    <w:p w:rsidR="00DC21F7" w:rsidRDefault="00DC21F7" w:rsidP="00DC21F7">
      <w:pPr>
        <w:pStyle w:val="49"/>
        <w:shd w:val="clear" w:color="auto" w:fill="auto"/>
        <w:spacing w:after="120" w:line="269" w:lineRule="exact"/>
        <w:ind w:left="318" w:right="40" w:firstLine="0"/>
        <w:jc w:val="both"/>
        <w:rPr>
          <w:bCs/>
        </w:rPr>
      </w:pPr>
      <w:r w:rsidRPr="00BB1EBA">
        <w:rPr>
          <w:bCs/>
        </w:rPr>
        <w:t>Κριτήριο για την ανάθεση της σύμβασης είναι η πλέον συμφέρουσα από οικονομική άποψη προσφορά με βάση την βέλτιστη σχέση ποιότητας-τιμής.</w:t>
      </w:r>
    </w:p>
    <w:p w:rsidR="00DC21F7" w:rsidRPr="00BB1EBA" w:rsidRDefault="00DC21F7" w:rsidP="00DC21F7">
      <w:pPr>
        <w:pStyle w:val="49"/>
        <w:shd w:val="clear" w:color="auto" w:fill="auto"/>
        <w:spacing w:after="120" w:line="269" w:lineRule="exact"/>
        <w:ind w:left="318" w:right="40" w:firstLine="0"/>
        <w:jc w:val="both"/>
        <w:rPr>
          <w:bCs/>
        </w:rPr>
      </w:pPr>
      <w:r>
        <w:rPr>
          <w:bCs/>
        </w:rPr>
        <w:t>Εφόσον η διαδικασία σύναψης σύμβασης διαιρείται σε τμήματα, η βαθμολόγηση και η κατακύρωση θα γίνει αυτόνομα για κάθε τμήμα.</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 xml:space="preserve">Όπως στο άρθρο 86 παρ. 9, 10 και 11 του Ν. 4412/2016 για την επιλογή της προσφοράς με την πλέον συμφέρουσα από οικονομική άποψη προσφορά, αξιολογούνται μόνο οι προσφορές που είναι αποδεκτές, </w:t>
      </w:r>
      <w:r w:rsidRPr="00F0042D">
        <w:rPr>
          <w:bCs/>
        </w:rPr>
        <w:t>σύμφωνα με τους καθοριζόμενους στις τεχνικές προδιαγραφές και τους όρους της διακήρυξης.</w:t>
      </w:r>
      <w:r w:rsidRPr="00BB1EBA">
        <w:rPr>
          <w:bCs/>
        </w:rPr>
        <w:t xml:space="preserve">    </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Πλέον συμφέρουσα από οικονομική άποψη προσφορά είναι εκείνη που παρουσιάζει τον μικρότερο λόγο (Λ) της Τιμής της προσφοράς (συγκριτικής) προς την βαθμολογία της.</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 xml:space="preserve">         Συγκριτική Τιμή</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Λ=     ----------------------</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 xml:space="preserve">        Σταθμισμένη Βαθμολογία</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 xml:space="preserve">Για τη διαμόρφωση της συγκριτικής τιμής θα ληφθεί υπόψη το άθροισμα : </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α) της ισοδύναμης συγκριτικής τιμής προμήθειας, του κόστους –  εγκατάστασης – παράδοσης του συστήματος σε πλήρη λειτουργία, όπως  αναφέρεται στις τεχνικές προδιαγραφές  και</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 xml:space="preserve">β) της συνολικής τιμής συντήρησης και λειτουργίας με ανταλλακτικά για </w:t>
      </w:r>
      <w:r w:rsidR="00826A83">
        <w:rPr>
          <w:bCs/>
        </w:rPr>
        <w:t>οκτώ</w:t>
      </w:r>
      <w:r w:rsidRPr="00BB1EBA">
        <w:rPr>
          <w:bCs/>
        </w:rPr>
        <w:t xml:space="preserve"> έτη μετά την λήξη της εγγύησης καλής λειτουργίας</w:t>
      </w:r>
      <w:r>
        <w:rPr>
          <w:bCs/>
        </w:rPr>
        <w:t>.</w:t>
      </w:r>
    </w:p>
    <w:p w:rsidR="00DC21F7" w:rsidRDefault="00DC21F7" w:rsidP="00DC21F7">
      <w:pPr>
        <w:pStyle w:val="49"/>
        <w:shd w:val="clear" w:color="auto" w:fill="auto"/>
        <w:spacing w:after="120" w:line="269" w:lineRule="exact"/>
        <w:ind w:left="318" w:right="40" w:firstLine="0"/>
        <w:jc w:val="both"/>
        <w:rPr>
          <w:bCs/>
        </w:rPr>
      </w:pPr>
      <w:r w:rsidRPr="00BB1EBA">
        <w:rPr>
          <w:bCs/>
        </w:rPr>
        <w:t>Για την αξιολόγηση της προσφοράς ως πλέον συμφέρουσα και την τελική επιλογή του προμηθευτού, λαμβάνονται υπόψη κυρίως τα παρακάτω στοιχεία κατά ομάδες, με τους αντίστοιχους συντελεστές βαρύτητας.</w:t>
      </w:r>
    </w:p>
    <w:p w:rsidR="00826A83" w:rsidRDefault="00826A83" w:rsidP="00DC21F7">
      <w:pPr>
        <w:pStyle w:val="49"/>
        <w:shd w:val="clear" w:color="auto" w:fill="auto"/>
        <w:spacing w:after="120" w:line="269" w:lineRule="exact"/>
        <w:ind w:left="318" w:right="40" w:firstLine="0"/>
        <w:jc w:val="both"/>
        <w:rPr>
          <w:bCs/>
        </w:rPr>
      </w:pP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88"/>
        <w:gridCol w:w="1928"/>
        <w:gridCol w:w="2485"/>
      </w:tblGrid>
      <w:tr w:rsidR="00826A83" w:rsidRPr="006E3962" w:rsidTr="00826A83">
        <w:trPr>
          <w:cantSplit/>
          <w:trHeight w:val="474"/>
          <w:jc w:val="center"/>
        </w:trPr>
        <w:tc>
          <w:tcPr>
            <w:tcW w:w="5388" w:type="dxa"/>
            <w:vMerge w:val="restart"/>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ΟΜΑΔΑ Α</w:t>
            </w:r>
          </w:p>
        </w:tc>
        <w:tc>
          <w:tcPr>
            <w:tcW w:w="1928" w:type="dxa"/>
            <w:vMerge w:val="restart"/>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ΒΑΘΜΟΛΟΓΙΑ</w:t>
            </w:r>
          </w:p>
        </w:tc>
        <w:tc>
          <w:tcPr>
            <w:tcW w:w="2485" w:type="dxa"/>
            <w:vMerge w:val="restart"/>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ΣΥΝΤΕΛ. ΒΑΡΥΤ. Δ/ΞΗΣ</w:t>
            </w:r>
          </w:p>
        </w:tc>
      </w:tr>
      <w:tr w:rsidR="00826A83" w:rsidRPr="006E3962" w:rsidTr="00826A83">
        <w:trPr>
          <w:cantSplit/>
          <w:trHeight w:val="389"/>
          <w:jc w:val="center"/>
        </w:trPr>
        <w:tc>
          <w:tcPr>
            <w:tcW w:w="5388" w:type="dxa"/>
            <w:vMerge/>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p>
        </w:tc>
        <w:tc>
          <w:tcPr>
            <w:tcW w:w="1928" w:type="dxa"/>
            <w:vMerge/>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p>
        </w:tc>
        <w:tc>
          <w:tcPr>
            <w:tcW w:w="2485" w:type="dxa"/>
            <w:vMerge/>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p>
        </w:tc>
      </w:tr>
      <w:tr w:rsidR="00826A83" w:rsidRPr="006E3962" w:rsidTr="00826A83">
        <w:trPr>
          <w:cantSplit/>
          <w:jc w:val="center"/>
        </w:trPr>
        <w:tc>
          <w:tcPr>
            <w:tcW w:w="5388" w:type="dxa"/>
            <w:vAlign w:val="center"/>
          </w:tcPr>
          <w:p w:rsidR="00826A83" w:rsidRPr="00BB1EBA" w:rsidRDefault="00826A83" w:rsidP="00826A83">
            <w:pPr>
              <w:pStyle w:val="49"/>
              <w:shd w:val="clear" w:color="auto" w:fill="auto"/>
              <w:spacing w:after="120" w:line="269" w:lineRule="exact"/>
              <w:ind w:left="318" w:right="40" w:firstLine="0"/>
              <w:jc w:val="both"/>
              <w:rPr>
                <w:bCs/>
              </w:rPr>
            </w:pPr>
            <w:r w:rsidRPr="00BB1EBA">
              <w:rPr>
                <w:bCs/>
              </w:rPr>
              <w:t>1.Συμφωνία  προσφοράς με τις Τεχνικές προδιαγραφές της διακήρυξης</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30%</w:t>
            </w:r>
          </w:p>
        </w:tc>
      </w:tr>
      <w:tr w:rsidR="00826A83" w:rsidRPr="006E3962" w:rsidTr="00826A83">
        <w:trPr>
          <w:cantSplit/>
          <w:jc w:val="center"/>
        </w:trPr>
        <w:tc>
          <w:tcPr>
            <w:tcW w:w="5388" w:type="dxa"/>
            <w:vAlign w:val="center"/>
          </w:tcPr>
          <w:p w:rsidR="00826A83" w:rsidRPr="00BB1EBA" w:rsidRDefault="00826A83" w:rsidP="00826A83">
            <w:pPr>
              <w:pStyle w:val="49"/>
              <w:shd w:val="clear" w:color="auto" w:fill="auto"/>
              <w:spacing w:after="120" w:line="269" w:lineRule="exact"/>
              <w:ind w:left="318" w:right="40" w:firstLine="0"/>
              <w:jc w:val="both"/>
              <w:rPr>
                <w:bCs/>
              </w:rPr>
            </w:pPr>
            <w:r w:rsidRPr="00BB1EBA">
              <w:rPr>
                <w:bCs/>
              </w:rPr>
              <w:t>2.Ποιότητα και  αποδοτικότητα του είδους  σύμφωνα με της  τεχνικές  προδιαγραφές  της διακήρυξης</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40%</w:t>
            </w:r>
          </w:p>
        </w:tc>
      </w:tr>
      <w:tr w:rsidR="00826A83" w:rsidRPr="006E3962" w:rsidTr="00826A83">
        <w:trPr>
          <w:cantSplit/>
          <w:jc w:val="center"/>
        </w:trPr>
        <w:tc>
          <w:tcPr>
            <w:tcW w:w="5388" w:type="dxa"/>
            <w:vAlign w:val="center"/>
          </w:tcPr>
          <w:p w:rsidR="00826A83" w:rsidRPr="00BB1EBA" w:rsidRDefault="00826A83" w:rsidP="00826A83">
            <w:pPr>
              <w:pStyle w:val="49"/>
              <w:shd w:val="clear" w:color="auto" w:fill="auto"/>
              <w:spacing w:after="120" w:line="269" w:lineRule="exact"/>
              <w:ind w:left="318" w:right="40" w:firstLine="0"/>
              <w:jc w:val="both"/>
              <w:rPr>
                <w:bCs/>
              </w:rPr>
            </w:pPr>
            <w:r w:rsidRPr="00BB1EBA">
              <w:rPr>
                <w:bCs/>
              </w:rPr>
              <w:lastRenderedPageBreak/>
              <w:t>3. Πρόσθετες δυνατότητες του είδους που δεν αναφέρονται στις τεχνικές προδιαγραφές και κριθούν ως πλεονέκτημα που εξυπηρετεί πρόσθετες ανάγκες του Νοσοκομείου</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w:t>
            </w:r>
          </w:p>
        </w:tc>
      </w:tr>
      <w:tr w:rsidR="00826A83" w:rsidRPr="006E3962" w:rsidTr="00826A83">
        <w:trPr>
          <w:cantSplit/>
          <w:trHeight w:val="376"/>
          <w:jc w:val="center"/>
        </w:trPr>
        <w:tc>
          <w:tcPr>
            <w:tcW w:w="538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ΣΥΝΟΛΟ Α΄ΟΜΑΔΑΣ</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80%</w:t>
            </w:r>
          </w:p>
        </w:tc>
      </w:tr>
      <w:tr w:rsidR="00826A83" w:rsidRPr="006E3962" w:rsidTr="00826A83">
        <w:trPr>
          <w:cantSplit/>
          <w:trHeight w:val="455"/>
          <w:jc w:val="center"/>
        </w:trPr>
        <w:tc>
          <w:tcPr>
            <w:tcW w:w="538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ΟΜΑΔΑ  Β΄</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p>
        </w:tc>
      </w:tr>
      <w:tr w:rsidR="00826A83" w:rsidRPr="006E3962" w:rsidTr="00826A83">
        <w:trPr>
          <w:cantSplit/>
          <w:trHeight w:val="453"/>
          <w:jc w:val="center"/>
        </w:trPr>
        <w:tc>
          <w:tcPr>
            <w:tcW w:w="538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1.Εγγύηση καλής λειτουργίας</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w:t>
            </w:r>
          </w:p>
        </w:tc>
      </w:tr>
      <w:tr w:rsidR="00826A83" w:rsidRPr="006E3962" w:rsidTr="00826A83">
        <w:trPr>
          <w:cantSplit/>
          <w:jc w:val="center"/>
        </w:trPr>
        <w:tc>
          <w:tcPr>
            <w:tcW w:w="5388" w:type="dxa"/>
            <w:vAlign w:val="center"/>
          </w:tcPr>
          <w:p w:rsidR="00826A83" w:rsidRPr="00BB1EBA" w:rsidRDefault="00826A83" w:rsidP="00826A83">
            <w:pPr>
              <w:pStyle w:val="49"/>
              <w:shd w:val="clear" w:color="auto" w:fill="auto"/>
              <w:spacing w:after="120" w:line="269" w:lineRule="exact"/>
              <w:ind w:left="318" w:right="40" w:firstLine="0"/>
              <w:jc w:val="both"/>
              <w:rPr>
                <w:bCs/>
              </w:rPr>
            </w:pPr>
            <w:r w:rsidRPr="00BB1EBA">
              <w:rPr>
                <w:bCs/>
              </w:rPr>
              <w:t>2 Στοιχεία  Τεχνικής υποστήριξης</w:t>
            </w:r>
          </w:p>
          <w:p w:rsidR="00826A83" w:rsidRPr="00BB1EBA" w:rsidRDefault="00826A83" w:rsidP="00826A83">
            <w:pPr>
              <w:pStyle w:val="49"/>
              <w:shd w:val="clear" w:color="auto" w:fill="auto"/>
              <w:spacing w:after="120" w:line="269" w:lineRule="exact"/>
              <w:ind w:left="318" w:right="40" w:firstLine="0"/>
              <w:jc w:val="both"/>
              <w:rPr>
                <w:bCs/>
              </w:rPr>
            </w:pPr>
            <w:r w:rsidRPr="00BB1EBA">
              <w:rPr>
                <w:bCs/>
              </w:rPr>
              <w:t xml:space="preserve">(παρεχόμενο </w:t>
            </w:r>
            <w:r w:rsidRPr="006E3962">
              <w:rPr>
                <w:bCs/>
                <w:lang w:val="en-US"/>
              </w:rPr>
              <w:t>Service</w:t>
            </w:r>
            <w:r w:rsidRPr="00BB1EBA">
              <w:rPr>
                <w:bCs/>
              </w:rPr>
              <w:t xml:space="preserve">  από  τον</w:t>
            </w:r>
          </w:p>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Προμηθευτή, ύπαρξη ανταλλακτικών)</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5%</w:t>
            </w:r>
          </w:p>
        </w:tc>
      </w:tr>
      <w:tr w:rsidR="00826A83" w:rsidRPr="006E3962" w:rsidTr="00826A83">
        <w:trPr>
          <w:cantSplit/>
          <w:trHeight w:val="425"/>
          <w:jc w:val="center"/>
        </w:trPr>
        <w:tc>
          <w:tcPr>
            <w:tcW w:w="538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 xml:space="preserve"> 3.Χρόνος παράδοσης</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2%</w:t>
            </w:r>
          </w:p>
        </w:tc>
      </w:tr>
      <w:tr w:rsidR="00826A83" w:rsidRPr="006E3962" w:rsidTr="00826A83">
        <w:trPr>
          <w:cantSplit/>
          <w:trHeight w:val="425"/>
          <w:jc w:val="center"/>
        </w:trPr>
        <w:tc>
          <w:tcPr>
            <w:tcW w:w="538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4.Επίδειξη  λειτουργίας</w:t>
            </w:r>
          </w:p>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Εκπαίδευση  προσωπικού</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100-120</w:t>
            </w: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3%</w:t>
            </w:r>
          </w:p>
        </w:tc>
      </w:tr>
      <w:tr w:rsidR="00826A83" w:rsidRPr="006E3962" w:rsidTr="00826A83">
        <w:trPr>
          <w:cantSplit/>
          <w:trHeight w:val="434"/>
          <w:jc w:val="center"/>
        </w:trPr>
        <w:tc>
          <w:tcPr>
            <w:tcW w:w="538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ΣΥΝΟΛΟ Β΄ΟΜΑΔΑΣ</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20%</w:t>
            </w:r>
          </w:p>
        </w:tc>
      </w:tr>
      <w:tr w:rsidR="00826A83" w:rsidRPr="006E3962" w:rsidTr="00826A83">
        <w:trPr>
          <w:cantSplit/>
          <w:trHeight w:val="380"/>
          <w:jc w:val="center"/>
        </w:trPr>
        <w:tc>
          <w:tcPr>
            <w:tcW w:w="538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ΣΥΝΟΛΙΚΗ ΒΑΘΜΟΛΟΓΙΑ</w:t>
            </w:r>
          </w:p>
        </w:tc>
        <w:tc>
          <w:tcPr>
            <w:tcW w:w="1928"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p>
        </w:tc>
        <w:tc>
          <w:tcPr>
            <w:tcW w:w="2485" w:type="dxa"/>
            <w:vAlign w:val="center"/>
          </w:tcPr>
          <w:p w:rsidR="00826A83" w:rsidRPr="006E3962" w:rsidRDefault="00826A83" w:rsidP="00826A83">
            <w:pPr>
              <w:pStyle w:val="49"/>
              <w:shd w:val="clear" w:color="auto" w:fill="auto"/>
              <w:spacing w:after="120" w:line="269" w:lineRule="exact"/>
              <w:ind w:left="318" w:right="40" w:firstLine="0"/>
              <w:jc w:val="both"/>
              <w:rPr>
                <w:bCs/>
                <w:lang w:val="en-US"/>
              </w:rPr>
            </w:pPr>
            <w:r w:rsidRPr="006E3962">
              <w:rPr>
                <w:bCs/>
                <w:lang w:val="en-US"/>
              </w:rPr>
              <w:t>100</w:t>
            </w:r>
          </w:p>
        </w:tc>
      </w:tr>
    </w:tbl>
    <w:p w:rsidR="00826A83" w:rsidRDefault="00826A83" w:rsidP="00DC21F7">
      <w:pPr>
        <w:pStyle w:val="49"/>
        <w:shd w:val="clear" w:color="auto" w:fill="auto"/>
        <w:spacing w:after="120" w:line="269" w:lineRule="exact"/>
        <w:ind w:left="318" w:right="40" w:firstLine="0"/>
        <w:jc w:val="both"/>
        <w:rPr>
          <w:bCs/>
        </w:rPr>
      </w:pP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Όλα τα επί μέρους στοιχεία των ομάδων βαθμολογούνται με βάση τους 100 βαθμούς.</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Η βαθμολογία των επιμέρους στοιχείων των προσφορών είναι 100 για τις περιπτώσεις που καλύπτονται ακριβώς οι τεχνικές προδιαγραφές. Η βαθμολογία αυτή αυξάνεται μέχρι 120 για τις περιπτώσεις που υπερκαλύπτονται οι τεχνικές προδιαγραφές (αιτιολογημένα από την αρμόδια επιτροπή αξιολόγησης).</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Η σταθμισμένη βαθμολογία του κάθε στοιχείου των ομάδων, όπως αυτές αναφέρονται στον παραπάνω πίνακα,  είναι το γινόμενο του επί μέρους συντελεστή βαρύτητας του στοιχείου επί τη βαθμολογία του και η συνολική βαθμολογία της κάθε προσφοράς είναι το άθροισμα των σταθμισμένων βαθμολογιών όλων των στοιχείων και των δύο ομάδων.</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Η τελική βαθμολογία με βάση τα παραπάνω κυμαίνεται από 100 έως 120 βαθμούς.</w:t>
      </w:r>
    </w:p>
    <w:p w:rsidR="00DC21F7" w:rsidRPr="00BB1EBA" w:rsidRDefault="00DC21F7" w:rsidP="00DC21F7">
      <w:pPr>
        <w:pStyle w:val="49"/>
        <w:shd w:val="clear" w:color="auto" w:fill="auto"/>
        <w:spacing w:after="120" w:line="269" w:lineRule="exact"/>
        <w:ind w:left="318" w:right="40" w:firstLine="0"/>
        <w:jc w:val="both"/>
        <w:rPr>
          <w:bCs/>
        </w:rPr>
      </w:pPr>
      <w:r w:rsidRPr="00BB1EBA">
        <w:rPr>
          <w:bCs/>
        </w:rPr>
        <w:t>Σε περίπτωση ισοβαθμίας του Λ μεταξύ δύο προσφορών θα επιλεγεί η προσφορά εκείνη που έχει τη μεγαλύτερη σταθμισμένη βαθμολογία τεχνικής προσφοράς ανάλογα με την βαρύτητα του κάθε κριτηρίου όπως αυτή προκύπτει από την ποσοστιαία αναλογία μεταξύ τους. Σε περίπτωση ισοβαθμίας και ως προς την τεχνική προσφορά η αναθέτουσα αρχή επιλέγει τον ανάδοχο με κλήρωση μεταξύ των οικονομικών φορέων που υπέβαλαν τις ισοδύναμες προσφορές. Η κλήρωση γίνεται ενώπιον του αρμοδίου γνωμοδοτικού συλλογικού οργάνου και παρουσία αυτών των οικονομικών φορέων.</w:t>
      </w:r>
    </w:p>
    <w:p w:rsidR="00567440" w:rsidRDefault="00567440" w:rsidP="0069756A">
      <w:pPr>
        <w:pStyle w:val="49"/>
        <w:shd w:val="clear" w:color="auto" w:fill="auto"/>
        <w:spacing w:line="269" w:lineRule="exact"/>
        <w:ind w:left="320" w:right="40" w:firstLine="0"/>
        <w:jc w:val="both"/>
      </w:pPr>
    </w:p>
    <w:p w:rsidR="00567440" w:rsidRPr="00853CAD" w:rsidRDefault="002940D4" w:rsidP="00D02B0D">
      <w:pPr>
        <w:pStyle w:val="2c"/>
        <w:keepNext/>
        <w:keepLines/>
        <w:shd w:val="clear" w:color="auto" w:fill="auto"/>
        <w:spacing w:before="0"/>
        <w:ind w:left="320" w:firstLine="0"/>
        <w:jc w:val="left"/>
        <w:rPr>
          <w:rStyle w:val="2Char"/>
          <w:b/>
        </w:rPr>
      </w:pPr>
      <w:bookmarkStart w:id="33" w:name="_Toc532987777"/>
      <w:bookmarkStart w:id="34" w:name="bookmark22"/>
      <w:r w:rsidRPr="00853CAD">
        <w:rPr>
          <w:rStyle w:val="2Char"/>
          <w:b/>
        </w:rPr>
        <w:t>ΑΡΘΡΟ 12 : ΠΡΟΥΠΟΘΕΣΕΙΣ ΣΥΜΜΕΤΟΧΗ</w:t>
      </w:r>
      <w:r w:rsidR="00D02B0D" w:rsidRPr="00853CAD">
        <w:rPr>
          <w:rStyle w:val="2Char"/>
          <w:b/>
        </w:rPr>
        <w:t>Σ</w:t>
      </w:r>
      <w:bookmarkEnd w:id="33"/>
    </w:p>
    <w:p w:rsidR="002941CA" w:rsidRPr="00567440" w:rsidRDefault="002940D4" w:rsidP="00567440">
      <w:pPr>
        <w:pStyle w:val="49"/>
        <w:shd w:val="clear" w:color="auto" w:fill="auto"/>
        <w:tabs>
          <w:tab w:val="left" w:pos="896"/>
        </w:tabs>
        <w:spacing w:line="269" w:lineRule="exact"/>
        <w:ind w:left="320" w:right="40" w:firstLine="0"/>
        <w:jc w:val="both"/>
        <w:rPr>
          <w:i/>
        </w:rPr>
      </w:pPr>
      <w:r w:rsidRPr="00567440">
        <w:rPr>
          <w:i/>
        </w:rPr>
        <w:t xml:space="preserve"> (Άρθρα 73, 74 και 75 Ν. 4412/2016)</w:t>
      </w:r>
      <w:bookmarkEnd w:id="34"/>
    </w:p>
    <w:p w:rsidR="002941CA" w:rsidRDefault="002940D4" w:rsidP="0069756A">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69756A">
      <w:pPr>
        <w:pStyle w:val="60"/>
        <w:numPr>
          <w:ilvl w:val="0"/>
          <w:numId w:val="4"/>
        </w:numPr>
        <w:shd w:val="clear" w:color="auto" w:fill="auto"/>
        <w:tabs>
          <w:tab w:val="left" w:pos="795"/>
        </w:tabs>
        <w:spacing w:after="0" w:line="269" w:lineRule="exact"/>
        <w:ind w:left="320" w:firstLine="0"/>
        <w:jc w:val="both"/>
      </w:pPr>
      <w:r>
        <w:rPr>
          <w:rStyle w:val="61050"/>
        </w:rPr>
        <w:t>ΤΕΥΔ</w:t>
      </w:r>
      <w:r>
        <w:t xml:space="preserve"> (Άρθρο 79 παρ. 4 του ν. 4412/2016)</w:t>
      </w:r>
    </w:p>
    <w:p w:rsidR="002941CA" w:rsidRDefault="002940D4" w:rsidP="0069756A">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rsidR="00606937">
        <w:rPr>
          <w:rStyle w:val="1051"/>
        </w:rPr>
        <w:t xml:space="preserve"> </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69756A">
      <w:pPr>
        <w:pStyle w:val="49"/>
        <w:numPr>
          <w:ilvl w:val="0"/>
          <w:numId w:val="4"/>
        </w:numPr>
        <w:shd w:val="clear" w:color="auto" w:fill="auto"/>
        <w:tabs>
          <w:tab w:val="left" w:pos="978"/>
        </w:tabs>
        <w:spacing w:after="244" w:line="269" w:lineRule="exact"/>
        <w:ind w:left="320" w:right="40" w:firstLine="0"/>
        <w:jc w:val="both"/>
      </w:pPr>
      <w:r>
        <w:rPr>
          <w:rStyle w:val="1051"/>
        </w:rPr>
        <w:lastRenderedPageBreak/>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w:t>
      </w:r>
      <w:r w:rsidR="00CE5C3F" w:rsidRPr="0059573D">
        <w:rPr>
          <w:b w:val="0"/>
          <w:sz w:val="20"/>
          <w:szCs w:val="20"/>
        </w:rPr>
        <w:lastRenderedPageBreak/>
        <w:t xml:space="preserve">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3806E0" w:rsidRDefault="0059573D" w:rsidP="003806E0">
      <w:pPr>
        <w:pStyle w:val="102"/>
        <w:shd w:val="clear" w:color="auto" w:fill="auto"/>
        <w:spacing w:after="236" w:line="264" w:lineRule="exact"/>
        <w:ind w:left="320" w:right="40" w:firstLine="0"/>
        <w:jc w:val="both"/>
        <w:rPr>
          <w:b w:val="0"/>
          <w:sz w:val="20"/>
          <w:szCs w:val="20"/>
        </w:rPr>
      </w:pPr>
      <w:r w:rsidRPr="003806E0">
        <w:rPr>
          <w:b w:val="0"/>
          <w:sz w:val="20"/>
          <w:szCs w:val="20"/>
        </w:rPr>
        <w:t>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Pr="003806E0" w:rsidRDefault="00D629C8"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6" w:anchor="art73_7" w:history="1">
        <w:r w:rsidRPr="003806E0">
          <w:rPr>
            <w:b w:val="0"/>
            <w:sz w:val="20"/>
            <w:szCs w:val="20"/>
          </w:rPr>
          <w:t>παράγραφο 7 του άρθρου 73</w:t>
        </w:r>
      </w:hyperlink>
      <w:r w:rsidRPr="003806E0">
        <w:rPr>
          <w:b w:val="0"/>
          <w:sz w:val="20"/>
          <w:szCs w:val="20"/>
        </w:rP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Pr="003806E0" w:rsidRDefault="00572DFC" w:rsidP="003806E0">
      <w:pPr>
        <w:pStyle w:val="102"/>
        <w:shd w:val="clear" w:color="auto" w:fill="auto"/>
        <w:spacing w:after="236" w:line="264" w:lineRule="exact"/>
        <w:ind w:left="320" w:right="40" w:firstLine="0"/>
        <w:jc w:val="both"/>
        <w:rPr>
          <w:b w:val="0"/>
          <w:sz w:val="20"/>
          <w:szCs w:val="20"/>
        </w:rPr>
      </w:pPr>
      <w:r w:rsidRPr="003806E0">
        <w:rPr>
          <w:b w:val="0"/>
          <w:sz w:val="20"/>
          <w:szCs w:val="20"/>
        </w:rP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rsidRPr="003806E0">
        <w:rPr>
          <w:b w:val="0"/>
          <w:sz w:val="20"/>
          <w:szCs w:val="20"/>
        </w:rPr>
        <w:t>ν παραπάνω περιπτώσεων Α, Β, Γ, Δ και Ε.</w:t>
      </w:r>
    </w:p>
    <w:p w:rsidR="002941CA" w:rsidRPr="003806E0" w:rsidRDefault="002940D4" w:rsidP="003806E0">
      <w:pPr>
        <w:pStyle w:val="102"/>
        <w:shd w:val="clear" w:color="auto" w:fill="auto"/>
        <w:spacing w:after="236" w:line="264" w:lineRule="exact"/>
        <w:ind w:left="320" w:right="40" w:firstLine="0"/>
        <w:jc w:val="both"/>
        <w:rPr>
          <w:b w:val="0"/>
          <w:sz w:val="20"/>
          <w:szCs w:val="20"/>
        </w:rPr>
      </w:pPr>
      <w:r w:rsidRPr="003806E0">
        <w:rPr>
          <w:b w:val="0"/>
          <w:sz w:val="20"/>
          <w:szCs w:val="20"/>
        </w:rP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rsidRPr="003806E0">
        <w:rPr>
          <w:b w:val="0"/>
          <w:sz w:val="20"/>
          <w:szCs w:val="20"/>
        </w:rPr>
        <w:t xml:space="preserve">ροϋποθέσεις συμμετοχής Α, Β , Γ, </w:t>
      </w:r>
      <w:r w:rsidRPr="003806E0">
        <w:rPr>
          <w:b w:val="0"/>
          <w:sz w:val="20"/>
          <w:szCs w:val="20"/>
        </w:rPr>
        <w:t xml:space="preserve">Δ και </w:t>
      </w:r>
      <w:r w:rsidR="00CE5C3F" w:rsidRPr="003806E0">
        <w:rPr>
          <w:b w:val="0"/>
          <w:sz w:val="20"/>
          <w:szCs w:val="20"/>
        </w:rPr>
        <w:t xml:space="preserve">Ε και </w:t>
      </w:r>
      <w:r w:rsidRPr="003806E0">
        <w:rPr>
          <w:b w:val="0"/>
          <w:sz w:val="20"/>
          <w:szCs w:val="20"/>
        </w:rP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A7428B" w:rsidRPr="00430CED" w:rsidRDefault="008917FE" w:rsidP="00430CED">
      <w:pPr>
        <w:pStyle w:val="102"/>
        <w:shd w:val="clear" w:color="auto" w:fill="auto"/>
        <w:spacing w:after="236" w:line="264" w:lineRule="exact"/>
        <w:ind w:left="284" w:right="40" w:firstLine="0"/>
        <w:jc w:val="both"/>
        <w:rPr>
          <w:sz w:val="20"/>
          <w:szCs w:val="20"/>
        </w:rPr>
      </w:pPr>
      <w:bookmarkStart w:id="35" w:name="bookmark24"/>
      <w:r w:rsidRPr="00430CED">
        <w:rPr>
          <w:sz w:val="20"/>
          <w:szCs w:val="20"/>
        </w:rPr>
        <w:t xml:space="preserve">12.4 </w:t>
      </w:r>
      <w:r w:rsidR="00A7428B" w:rsidRPr="00430CED">
        <w:rPr>
          <w:sz w:val="20"/>
          <w:szCs w:val="20"/>
        </w:rPr>
        <w:t>Κριτήρια ποιοτικής επιλογής</w:t>
      </w:r>
    </w:p>
    <w:p w:rsidR="00A7428B" w:rsidRPr="00A4302D" w:rsidRDefault="00A7428B" w:rsidP="00A4302D">
      <w:pPr>
        <w:pStyle w:val="102"/>
        <w:shd w:val="clear" w:color="auto" w:fill="auto"/>
        <w:spacing w:after="236" w:line="264" w:lineRule="exact"/>
        <w:ind w:left="284" w:right="40" w:firstLine="0"/>
        <w:jc w:val="both"/>
        <w:rPr>
          <w:sz w:val="20"/>
          <w:szCs w:val="20"/>
        </w:rPr>
      </w:pPr>
      <w:r w:rsidRPr="00A4302D">
        <w:rPr>
          <w:sz w:val="20"/>
          <w:szCs w:val="20"/>
        </w:rPr>
        <w:t xml:space="preserve">Α. Καταλληλότητα άσκησης επαγγελματικής δραστηριότητας </w:t>
      </w:r>
    </w:p>
    <w:p w:rsidR="00A7428B" w:rsidRDefault="00A7428B" w:rsidP="00430CED">
      <w:pPr>
        <w:ind w:left="284"/>
        <w:jc w:val="both"/>
        <w:rPr>
          <w:rFonts w:asciiTheme="majorHAnsi" w:hAnsiTheme="majorHAnsi"/>
          <w:bCs/>
          <w:color w:val="auto"/>
          <w:sz w:val="20"/>
          <w:szCs w:val="20"/>
        </w:rPr>
      </w:pPr>
      <w:r w:rsidRPr="00430CED">
        <w:rPr>
          <w:rFonts w:asciiTheme="majorHAnsi" w:hAnsiTheme="majorHAnsi"/>
          <w:bCs/>
          <w:color w:val="auto"/>
          <w:sz w:val="20"/>
          <w:szCs w:val="20"/>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w:t>
      </w:r>
      <w:r w:rsidRPr="00430CED">
        <w:rPr>
          <w:rFonts w:asciiTheme="majorHAnsi" w:hAnsiTheme="majorHAnsi"/>
          <w:bCs/>
          <w:color w:val="auto"/>
          <w:sz w:val="20"/>
          <w:szCs w:val="20"/>
        </w:rPr>
        <w:lastRenderedPageBreak/>
        <w:t>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p>
    <w:p w:rsidR="00553016" w:rsidRPr="00430CED" w:rsidRDefault="00553016"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6" w:name="_Toc513036650"/>
      <w:r w:rsidRPr="00A4302D">
        <w:rPr>
          <w:sz w:val="20"/>
          <w:szCs w:val="20"/>
        </w:rPr>
        <w:t>Β. Οικονομική και χρηματοοικονομική επάρκεια</w:t>
      </w:r>
      <w:bookmarkEnd w:id="36"/>
      <w:r w:rsidRPr="00A4302D">
        <w:rPr>
          <w:sz w:val="20"/>
          <w:szCs w:val="20"/>
        </w:rPr>
        <w:t xml:space="preserve"> </w:t>
      </w:r>
    </w:p>
    <w:p w:rsidR="00A7428B"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Για την παρούσα διαδικασία σύναψης σύμβασης η Αναθέτουσα Αρχή δεν απαιτεί από τους οικονομικούς φορείς να προσκομίσουν στοιχεία προς απόδειξη της οικονομικής και χρηματοοικονομικής τους επάρκειας.</w:t>
      </w:r>
    </w:p>
    <w:p w:rsidR="00553016" w:rsidRPr="00430CED" w:rsidRDefault="00553016"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7" w:name="_Toc513036651"/>
      <w:r w:rsidRPr="00A4302D">
        <w:rPr>
          <w:sz w:val="20"/>
          <w:szCs w:val="20"/>
        </w:rPr>
        <w:t>Γ. Τεχνική και επαγγελματική ικανότητα</w:t>
      </w:r>
      <w:bookmarkEnd w:id="37"/>
      <w:r w:rsidRPr="00A4302D">
        <w:rPr>
          <w:sz w:val="20"/>
          <w:szCs w:val="20"/>
        </w:rPr>
        <w:t xml:space="preserve"> </w:t>
      </w:r>
    </w:p>
    <w:p w:rsidR="00A7428B" w:rsidRDefault="00A7428B" w:rsidP="00430CED">
      <w:pPr>
        <w:ind w:left="284"/>
        <w:jc w:val="both"/>
        <w:rPr>
          <w:rFonts w:asciiTheme="majorHAnsi" w:hAnsiTheme="majorHAnsi"/>
          <w:color w:val="auto"/>
          <w:sz w:val="20"/>
          <w:szCs w:val="20"/>
        </w:rPr>
      </w:pPr>
      <w:r w:rsidRPr="00F0042D">
        <w:rPr>
          <w:rFonts w:asciiTheme="majorHAnsi" w:hAnsiTheme="majorHAnsi"/>
          <w:color w:val="auto"/>
          <w:sz w:val="20"/>
          <w:szCs w:val="20"/>
        </w:rPr>
        <w:t xml:space="preserve">Όσον αφορά στην τεχνική και επαγγελματική ικανότητα για την παρούσα διαδικασία σύναψης σύμβασης, οι οικονομικοί φορείς απαιτείται </w:t>
      </w:r>
      <w:r w:rsidR="00553016" w:rsidRPr="00F0042D">
        <w:rPr>
          <w:rFonts w:asciiTheme="majorHAnsi" w:hAnsiTheme="majorHAnsi"/>
          <w:color w:val="auto"/>
          <w:sz w:val="20"/>
          <w:szCs w:val="20"/>
        </w:rPr>
        <w:t>να πληρούν όλες τις προδιαγραφές-προϋποθέσεις σύμφωνα με τις τεχνικές και τεχνολογίες που διέπουν την σύγχρονη καρδιολογία.</w:t>
      </w:r>
    </w:p>
    <w:p w:rsidR="00553016" w:rsidRPr="00430CED" w:rsidRDefault="00553016" w:rsidP="00430CED">
      <w:pPr>
        <w:ind w:left="284"/>
        <w:jc w:val="both"/>
        <w:rPr>
          <w:rFonts w:asciiTheme="majorHAnsi" w:hAnsiTheme="majorHAnsi"/>
          <w:color w:val="auto"/>
          <w:sz w:val="20"/>
          <w:szCs w:val="20"/>
        </w:rPr>
      </w:pPr>
    </w:p>
    <w:p w:rsidR="00A7428B" w:rsidRPr="00A4302D" w:rsidRDefault="00A7428B" w:rsidP="00A4302D">
      <w:pPr>
        <w:pStyle w:val="102"/>
        <w:shd w:val="clear" w:color="auto" w:fill="auto"/>
        <w:spacing w:after="236" w:line="264" w:lineRule="exact"/>
        <w:ind w:left="284" w:right="40" w:firstLine="0"/>
        <w:jc w:val="both"/>
        <w:rPr>
          <w:sz w:val="20"/>
          <w:szCs w:val="20"/>
        </w:rPr>
      </w:pPr>
      <w:bookmarkStart w:id="38" w:name="_Toc513036653"/>
      <w:r w:rsidRPr="00A4302D">
        <w:rPr>
          <w:sz w:val="20"/>
          <w:szCs w:val="20"/>
        </w:rPr>
        <w:t>Δ. Στήριξη στην ικανότητα τρίτων</w:t>
      </w:r>
      <w:bookmarkEnd w:id="38"/>
      <w:r w:rsidRPr="00A4302D">
        <w:rPr>
          <w:sz w:val="20"/>
          <w:szCs w:val="20"/>
        </w:rPr>
        <w:t xml:space="preserve">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 xml:space="preserve">Οι οικονομικοί φορείς μπορούν, όσον αφορά τα κριτήρια της τεχνικής και επαγγελματικής ικανότητας,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αναγκαίους πόρους, με την προσκόμιση της σχετικής δέσμευσης των φορέων στην ικανότητα των οποίων στηρίζονται. </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Όταν οι οικονομικοί φορείς στηρίζονται στις ικανότητες άλλων φορέων όσον αφορά τα κριτήρια που σχετίζονται με την απαιτούμενη από τη διακήρυξη τεχνικής και επαγγελματικής ικανότητας, οι  εν λόγω οικονομικοί φορείς και αυτοί στους οποίους στηρίζονται είναι από κοινού υπεύθυνοι για την εκτέλεση της σύμβασης.</w:t>
      </w:r>
    </w:p>
    <w:p w:rsidR="00A7428B" w:rsidRPr="00430CED" w:rsidRDefault="00A7428B" w:rsidP="00430CED">
      <w:pPr>
        <w:ind w:left="284"/>
        <w:jc w:val="both"/>
        <w:rPr>
          <w:rFonts w:asciiTheme="majorHAnsi" w:hAnsiTheme="majorHAnsi"/>
          <w:color w:val="auto"/>
          <w:sz w:val="20"/>
          <w:szCs w:val="20"/>
        </w:rPr>
      </w:pPr>
      <w:r w:rsidRPr="00430CED">
        <w:rPr>
          <w:rFonts w:asciiTheme="majorHAnsi" w:hAnsiTheme="majorHAnsi"/>
          <w:color w:val="auto"/>
          <w:sz w:val="20"/>
          <w:szCs w:val="20"/>
        </w:rPr>
        <w:t>Υπό τους ίδιους όρους οι ενώσεις οικονομικών φορέων μπορούν να στηρίζονται στις ικανότητες των συμμετεχόντων στην ένωση ή άλλων φορέων.</w:t>
      </w:r>
    </w:p>
    <w:p w:rsidR="00A7428B" w:rsidRPr="00430CED" w:rsidRDefault="00A7428B" w:rsidP="00430CED">
      <w:pPr>
        <w:ind w:left="284"/>
        <w:jc w:val="both"/>
        <w:rPr>
          <w:rFonts w:asciiTheme="majorHAnsi" w:hAnsiTheme="majorHAnsi"/>
          <w:color w:val="auto"/>
          <w:sz w:val="20"/>
          <w:szCs w:val="20"/>
        </w:rPr>
      </w:pPr>
    </w:p>
    <w:p w:rsidR="002941CA" w:rsidRPr="00430CED" w:rsidRDefault="00A7428B" w:rsidP="00430CED">
      <w:pPr>
        <w:pStyle w:val="102"/>
        <w:shd w:val="clear" w:color="auto" w:fill="auto"/>
        <w:spacing w:after="236" w:line="264" w:lineRule="exact"/>
        <w:ind w:left="284" w:right="40" w:firstLine="0"/>
        <w:jc w:val="both"/>
        <w:rPr>
          <w:sz w:val="20"/>
          <w:szCs w:val="20"/>
        </w:rPr>
      </w:pPr>
      <w:r w:rsidRPr="00430CED">
        <w:rPr>
          <w:sz w:val="20"/>
          <w:szCs w:val="20"/>
        </w:rPr>
        <w:t xml:space="preserve">12. 5 </w:t>
      </w:r>
      <w:r w:rsidR="002940D4" w:rsidRPr="00430CED">
        <w:rPr>
          <w:sz w:val="20"/>
          <w:szCs w:val="20"/>
        </w:rPr>
        <w:t>Το ΤΕΥΔ συμπληρώνεται, υπογράφεται και υποβάλλεται κατά περίπτωση ως εξής:</w:t>
      </w:r>
      <w:bookmarkEnd w:id="35"/>
    </w:p>
    <w:p w:rsidR="002941CA" w:rsidRPr="00430CED" w:rsidRDefault="002940D4" w:rsidP="00FC6E94">
      <w:pPr>
        <w:pStyle w:val="49"/>
        <w:numPr>
          <w:ilvl w:val="0"/>
          <w:numId w:val="35"/>
        </w:numPr>
        <w:shd w:val="clear" w:color="auto" w:fill="auto"/>
        <w:tabs>
          <w:tab w:val="left" w:pos="356"/>
        </w:tabs>
        <w:spacing w:line="269" w:lineRule="exact"/>
        <w:ind w:left="284" w:right="20"/>
        <w:jc w:val="both"/>
      </w:pPr>
      <w:r w:rsidRPr="00430CED">
        <w:t>Το</w:t>
      </w:r>
      <w:r w:rsidRPr="00430CED">
        <w:rPr>
          <w:rStyle w:val="1054"/>
          <w:sz w:val="20"/>
          <w:szCs w:val="20"/>
        </w:rPr>
        <w:t xml:space="preserve"> μέρος Ι</w:t>
      </w:r>
      <w:r w:rsidRPr="00430CED">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rsidRPr="00430CED">
        <w:t>υνημμένο ΤΕΥΔ του Παραρτήματος Δ</w:t>
      </w:r>
      <w:r w:rsidRPr="00430CED">
        <w:t xml:space="preserve"> της παρούσας</w:t>
      </w:r>
    </w:p>
    <w:p w:rsidR="002941CA" w:rsidRPr="00430CED" w:rsidRDefault="002940D4" w:rsidP="00FC6E94">
      <w:pPr>
        <w:pStyle w:val="49"/>
        <w:numPr>
          <w:ilvl w:val="0"/>
          <w:numId w:val="35"/>
        </w:numPr>
        <w:shd w:val="clear" w:color="auto" w:fill="auto"/>
        <w:tabs>
          <w:tab w:val="left" w:pos="274"/>
        </w:tabs>
        <w:spacing w:line="269" w:lineRule="exact"/>
        <w:ind w:left="284" w:right="20"/>
        <w:jc w:val="both"/>
      </w:pPr>
      <w:r w:rsidRPr="00430CED">
        <w:t>Το</w:t>
      </w:r>
      <w:r w:rsidRPr="00430CED">
        <w:rPr>
          <w:rStyle w:val="1054"/>
          <w:sz w:val="20"/>
          <w:szCs w:val="20"/>
        </w:rPr>
        <w:t xml:space="preserve"> μέρος ΙΙ.Α</w:t>
      </w:r>
      <w:r w:rsidRPr="00430CED">
        <w:t xml:space="preserve"> συμπληρώνεται από όλους τους οικονομικούς φορείς.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Το</w:t>
      </w:r>
      <w:r w:rsidRPr="00430CED">
        <w:rPr>
          <w:rStyle w:val="1054"/>
          <w:sz w:val="20"/>
          <w:szCs w:val="20"/>
        </w:rPr>
        <w:t xml:space="preserve"> μέρος ΙΙ.Β</w:t>
      </w:r>
      <w:r w:rsidRPr="00430CED">
        <w:t xml:space="preserve"> συμπληρ</w:t>
      </w:r>
      <w:r w:rsidR="00281565" w:rsidRPr="00430CED">
        <w:t>ώνεται από οικονομικούς φορείς</w:t>
      </w:r>
      <w:r w:rsidRPr="00430CED">
        <w:t>.</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r w:rsidRPr="00430CED">
        <w:t xml:space="preserve">Το </w:t>
      </w:r>
      <w:r w:rsidRPr="00430CED">
        <w:rPr>
          <w:b/>
        </w:rPr>
        <w:t>μέρος</w:t>
      </w:r>
      <w:r w:rsidRPr="00430CED">
        <w:rPr>
          <w:b/>
          <w:bCs/>
        </w:rPr>
        <w:t xml:space="preserve"> ΙΙ.Δ</w:t>
      </w:r>
      <w:r w:rsidRPr="00430CED">
        <w:t xml:space="preserve"> συμπληρώνεται στην περίπτωση υπεργολαβικής ανάθεσης (βλέπε άρθ. 12.6 της παρούσας).</w:t>
      </w:r>
    </w:p>
    <w:p w:rsidR="002941CA" w:rsidRPr="00430CED" w:rsidRDefault="002940D4" w:rsidP="00430CED">
      <w:pPr>
        <w:pStyle w:val="49"/>
        <w:numPr>
          <w:ilvl w:val="0"/>
          <w:numId w:val="5"/>
        </w:numPr>
        <w:shd w:val="clear" w:color="auto" w:fill="auto"/>
        <w:tabs>
          <w:tab w:val="left" w:pos="279"/>
        </w:tabs>
        <w:spacing w:line="269" w:lineRule="exact"/>
        <w:ind w:left="284" w:hanging="280"/>
        <w:jc w:val="both"/>
      </w:pPr>
      <w:bookmarkStart w:id="39" w:name="bookmark25"/>
      <w:r w:rsidRPr="00430CED">
        <w:rPr>
          <w:bCs/>
        </w:rPr>
        <w:t>Το</w:t>
      </w:r>
      <w:r w:rsidRPr="00430CED">
        <w:t xml:space="preserve"> </w:t>
      </w:r>
      <w:r w:rsidRPr="00430CED">
        <w:rPr>
          <w:b/>
        </w:rPr>
        <w:t>μέρος VI</w:t>
      </w:r>
      <w:r w:rsidRPr="00430CED">
        <w:rPr>
          <w:bCs/>
        </w:rPr>
        <w:t xml:space="preserve"> συμπληρώνεται σε κάθε περίπτωση με την ημερομηνία, τον τόπο και</w:t>
      </w:r>
      <w:r w:rsidRPr="00430CED">
        <w:t xml:space="preserve"> την υπογραφή του κατά νόμο υπόχρεου/ -ων, η οποία δεν απαιτείται να φέρει θεώρηση γνησίου της υπογραφής.</w:t>
      </w:r>
      <w:bookmarkEnd w:id="39"/>
    </w:p>
    <w:p w:rsidR="002941CA" w:rsidRPr="00430CED" w:rsidRDefault="002940D4" w:rsidP="00430CED">
      <w:pPr>
        <w:pStyle w:val="49"/>
        <w:shd w:val="clear" w:color="auto" w:fill="auto"/>
        <w:spacing w:line="269" w:lineRule="exact"/>
        <w:ind w:left="284" w:hanging="280"/>
        <w:jc w:val="both"/>
      </w:pPr>
      <w:r w:rsidRPr="00430CED">
        <w:t>Επισημαίνεται ότι :</w:t>
      </w:r>
    </w:p>
    <w:p w:rsidR="002941CA" w:rsidRPr="00430CED" w:rsidRDefault="002940D4" w:rsidP="00430CED">
      <w:pPr>
        <w:pStyle w:val="49"/>
        <w:numPr>
          <w:ilvl w:val="0"/>
          <w:numId w:val="6"/>
        </w:numPr>
        <w:shd w:val="clear" w:color="auto" w:fill="auto"/>
        <w:tabs>
          <w:tab w:val="left" w:pos="313"/>
        </w:tabs>
        <w:spacing w:line="269" w:lineRule="exact"/>
        <w:ind w:left="284" w:right="20" w:hanging="280"/>
        <w:jc w:val="both"/>
      </w:pPr>
      <w:r w:rsidRPr="00430CED">
        <w:t>Κάθε οικονομικός φορέας που συμμετέχει μόνος του, πρέπει να συμπληρώσει και να υποβάλει</w:t>
      </w:r>
      <w:r w:rsidRPr="00430CED">
        <w:rPr>
          <w:rStyle w:val="1054"/>
          <w:sz w:val="20"/>
          <w:szCs w:val="20"/>
        </w:rPr>
        <w:t xml:space="preserve"> ένα ΤΕΥΔ.</w:t>
      </w:r>
    </w:p>
    <w:p w:rsidR="002941CA" w:rsidRPr="00430CED" w:rsidRDefault="002940D4" w:rsidP="00430CED">
      <w:pPr>
        <w:pStyle w:val="49"/>
        <w:numPr>
          <w:ilvl w:val="0"/>
          <w:numId w:val="6"/>
        </w:numPr>
        <w:shd w:val="clear" w:color="auto" w:fill="auto"/>
        <w:tabs>
          <w:tab w:val="left" w:pos="289"/>
        </w:tabs>
        <w:spacing w:line="269" w:lineRule="exact"/>
        <w:ind w:left="284" w:right="20" w:hanging="280"/>
        <w:jc w:val="both"/>
      </w:pPr>
      <w:r w:rsidRPr="00430CED">
        <w:t xml:space="preserve">Όταν </w:t>
      </w:r>
      <w:r w:rsidRPr="00430CED">
        <w:rPr>
          <w:rStyle w:val="130"/>
        </w:rPr>
        <w:t>συμμετέχουν οικονομικοί φορείς υπό τη μορφή ένωσης, πρέπει να συμπληρωθεί και να υποβληθεί για κάθε φορέα - μέλος της ένωσης</w:t>
      </w:r>
      <w:r w:rsidRPr="00430CED">
        <w:rPr>
          <w:rStyle w:val="1054"/>
          <w:sz w:val="20"/>
          <w:szCs w:val="20"/>
        </w:rPr>
        <w:t xml:space="preserve"> χωριστό ΤΕΥΔ,</w:t>
      </w:r>
      <w:r w:rsidRPr="00430CED">
        <w:t xml:space="preserve"> στο οποίο παρατίθενται οι πληροφορίες που απαιτούνται σύμφωνα με τα μέρη II έως Ι</w:t>
      </w:r>
      <w:r w:rsidR="00281565" w:rsidRPr="00430CED">
        <w:rPr>
          <w:lang w:val="en-US"/>
        </w:rPr>
        <w:t>V</w:t>
      </w:r>
      <w:r w:rsidRPr="00430CED">
        <w:t xml:space="preserve"> (βλέπε άρθ. 12.5 της παρούσας)</w:t>
      </w:r>
    </w:p>
    <w:p w:rsidR="002941CA" w:rsidRPr="00430CED" w:rsidRDefault="002940D4" w:rsidP="00430CED">
      <w:pPr>
        <w:pStyle w:val="49"/>
        <w:numPr>
          <w:ilvl w:val="0"/>
          <w:numId w:val="6"/>
        </w:numPr>
        <w:shd w:val="clear" w:color="auto" w:fill="auto"/>
        <w:tabs>
          <w:tab w:val="left" w:pos="303"/>
        </w:tabs>
        <w:spacing w:line="269" w:lineRule="exact"/>
        <w:ind w:left="284" w:right="20" w:hanging="280"/>
        <w:jc w:val="both"/>
      </w:pPr>
      <w:r w:rsidRPr="00430CED">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sidRPr="00430CED">
        <w:rPr>
          <w:rStyle w:val="1054"/>
          <w:sz w:val="20"/>
          <w:szCs w:val="20"/>
        </w:rPr>
        <w:t xml:space="preserve"> και χωριστό ΤΕΥΔ</w:t>
      </w:r>
      <w:r w:rsidRPr="00430CED">
        <w:t xml:space="preserve"> εκ μέρους του/των υπεργολάβου/ων (βλέπε άρθ. 12.6 της παρούσας)</w:t>
      </w:r>
    </w:p>
    <w:p w:rsidR="00A70461" w:rsidRPr="00430CED" w:rsidRDefault="00A70461" w:rsidP="00430CED">
      <w:pPr>
        <w:pStyle w:val="49"/>
        <w:shd w:val="clear" w:color="auto" w:fill="auto"/>
        <w:spacing w:line="269" w:lineRule="exact"/>
        <w:ind w:left="284" w:right="40" w:firstLine="0"/>
        <w:jc w:val="both"/>
      </w:pPr>
      <w:bookmarkStart w:id="40" w:name="bookmark26"/>
      <w:r w:rsidRPr="00430CED">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w:t>
      </w:r>
      <w:r w:rsidR="007A2CDE" w:rsidRPr="00430CED">
        <w:t>12.3</w:t>
      </w:r>
      <w:r w:rsidRPr="00430CED">
        <w:t xml:space="preserve"> της παρούσας για </w:t>
      </w:r>
      <w:r w:rsidRPr="00430CED">
        <w:lastRenderedPageBreak/>
        <w:t>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430CED">
        <w:rPr>
          <w:vertAlign w:val="superscript"/>
        </w:rPr>
        <w:footnoteReference w:id="2"/>
      </w:r>
      <w:r w:rsidRPr="00430CED">
        <w:rPr>
          <w:vertAlign w:val="superscript"/>
        </w:rPr>
        <w:t xml:space="preserve"> </w:t>
      </w:r>
    </w:p>
    <w:p w:rsidR="00A70461" w:rsidRPr="00430CED" w:rsidRDefault="00A70461" w:rsidP="00430CED">
      <w:pPr>
        <w:pStyle w:val="49"/>
        <w:shd w:val="clear" w:color="auto" w:fill="auto"/>
        <w:spacing w:line="269" w:lineRule="exact"/>
        <w:ind w:left="284" w:right="40" w:firstLine="0"/>
        <w:jc w:val="both"/>
      </w:pPr>
      <w:r w:rsidRPr="00430CED">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Pr="00430CED" w:rsidRDefault="007A2CDE" w:rsidP="00430CED">
      <w:pPr>
        <w:pStyle w:val="49"/>
        <w:shd w:val="clear" w:color="auto" w:fill="auto"/>
        <w:spacing w:line="269" w:lineRule="exact"/>
        <w:ind w:left="284" w:right="40" w:firstLine="0"/>
        <w:jc w:val="both"/>
      </w:pPr>
    </w:p>
    <w:p w:rsidR="002941CA" w:rsidRPr="00430CED" w:rsidRDefault="004D60D1" w:rsidP="00430CED">
      <w:pPr>
        <w:pStyle w:val="60"/>
        <w:shd w:val="clear" w:color="auto" w:fill="auto"/>
        <w:spacing w:after="0" w:line="264" w:lineRule="exact"/>
        <w:ind w:left="284" w:firstLine="0"/>
        <w:jc w:val="both"/>
      </w:pPr>
      <w:r w:rsidRPr="00430CED">
        <w:rPr>
          <w:rStyle w:val="61055"/>
          <w:sz w:val="20"/>
          <w:szCs w:val="20"/>
          <w:lang w:val="el-GR"/>
        </w:rPr>
        <w:t>12.6</w:t>
      </w:r>
      <w:r w:rsidR="008917FE" w:rsidRPr="00430CED">
        <w:rPr>
          <w:rStyle w:val="61055"/>
          <w:sz w:val="20"/>
          <w:szCs w:val="20"/>
          <w:lang w:val="el-GR"/>
        </w:rPr>
        <w:t xml:space="preserve"> </w:t>
      </w:r>
      <w:r w:rsidR="002940D4" w:rsidRPr="00430CED">
        <w:rPr>
          <w:rStyle w:val="61055"/>
          <w:sz w:val="20"/>
          <w:szCs w:val="20"/>
          <w:lang w:val="el-GR"/>
        </w:rPr>
        <w:t>Ενώσεις οικονομικών φορέων</w:t>
      </w:r>
      <w:r w:rsidR="002940D4" w:rsidRPr="00430CED">
        <w:rPr>
          <w:rStyle w:val="61055"/>
          <w:bCs w:val="0"/>
          <w:i/>
          <w:iCs/>
          <w:sz w:val="20"/>
          <w:szCs w:val="20"/>
          <w:lang w:val="el-GR"/>
        </w:rPr>
        <w:t xml:space="preserve"> </w:t>
      </w:r>
      <w:r w:rsidR="002940D4" w:rsidRPr="00430CED">
        <w:rPr>
          <w:rStyle w:val="61055"/>
          <w:b w:val="0"/>
          <w:bCs w:val="0"/>
          <w:i/>
          <w:iCs/>
          <w:sz w:val="20"/>
          <w:szCs w:val="20"/>
          <w:lang w:val="el-GR"/>
        </w:rPr>
        <w:t>(Άρθρα 19 και 96 Ν.4412/2016)</w:t>
      </w:r>
      <w:bookmarkEnd w:id="40"/>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α)</w:t>
      </w:r>
      <w:r w:rsidRPr="00430CED">
        <w:t xml:space="preserve"> Οι ενώσεις </w:t>
      </w:r>
      <w:r w:rsidRPr="00430CED">
        <w:rPr>
          <w:rStyle w:val="14"/>
        </w:rPr>
        <w:t>δεν υποχρεούνται να λαμβάνουν ορισμένη νομική μορφή προκειμένου να υποβάλουν την προσφορά</w:t>
      </w:r>
      <w:r w:rsidRPr="00430CED">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0B2092" w:rsidRPr="00430CED" w:rsidRDefault="002940D4" w:rsidP="00430CED">
      <w:pPr>
        <w:pStyle w:val="49"/>
        <w:shd w:val="clear" w:color="auto" w:fill="auto"/>
        <w:spacing w:line="264" w:lineRule="exact"/>
        <w:ind w:left="284" w:right="40" w:firstLine="0"/>
        <w:jc w:val="both"/>
      </w:pPr>
      <w:r w:rsidRPr="00430CED">
        <w:rPr>
          <w:rStyle w:val="1055"/>
          <w:sz w:val="20"/>
          <w:szCs w:val="20"/>
        </w:rPr>
        <w:t>β)</w:t>
      </w:r>
      <w:r w:rsidRPr="00430CED">
        <w:t xml:space="preserve"> Όταν συμμετέχουν ενώσεις, απαντούν θετικά στο σχετικό ερώτημα του Μέρους ΙΙ.Α.</w:t>
      </w:r>
      <w:r w:rsidRPr="00430CED">
        <w:rPr>
          <w:rStyle w:val="af4"/>
        </w:rPr>
        <w:t xml:space="preserve"> [Τρόπος συμμετοχής]</w:t>
      </w:r>
      <w:r w:rsidRPr="00430CED">
        <w:t xml:space="preserve"> και συμπληρώνουν τις πληροφορίες που ζητούνται στα επιμέρους ερωτήματα α, β και γ. Επίσης, θα πρέπει να υποβληθούν</w:t>
      </w:r>
      <w:r w:rsidRPr="00430CED">
        <w:rPr>
          <w:rStyle w:val="1055"/>
          <w:sz w:val="20"/>
          <w:szCs w:val="20"/>
        </w:rPr>
        <w:t xml:space="preserve"> χωριστά ΤΕΥΔ για κάθε φορέα - μέλος της ένωσης,</w:t>
      </w:r>
      <w:r w:rsidRPr="00430CED">
        <w:t xml:space="preserve"> στα οποία παρατίθενται οι πληροφορίες που απαιτούνται σύμφωνα με τα μέρη II έως </w:t>
      </w:r>
      <w:r w:rsidR="00601C1A" w:rsidRPr="00430CED">
        <w:rPr>
          <w:lang w:val="en-US"/>
        </w:rPr>
        <w:t>I</w:t>
      </w:r>
      <w:r w:rsidRPr="00430CED">
        <w:rPr>
          <w:lang w:val="en-US"/>
        </w:rPr>
        <w:t>V</w:t>
      </w:r>
      <w:r w:rsidRPr="00430CED">
        <w:t>.</w:t>
      </w:r>
    </w:p>
    <w:p w:rsidR="002941CA" w:rsidRPr="00430CED" w:rsidRDefault="002940D4" w:rsidP="00430CED">
      <w:pPr>
        <w:pStyle w:val="49"/>
        <w:shd w:val="clear" w:color="auto" w:fill="auto"/>
        <w:spacing w:line="264" w:lineRule="exact"/>
        <w:ind w:left="284" w:right="40" w:firstLine="0"/>
        <w:jc w:val="both"/>
      </w:pPr>
      <w:r w:rsidRPr="00430CED">
        <w:rPr>
          <w:rStyle w:val="1055"/>
          <w:sz w:val="20"/>
          <w:szCs w:val="20"/>
        </w:rPr>
        <w:t>γ)</w:t>
      </w:r>
      <w:r w:rsidRPr="00430CED">
        <w:t xml:space="preserve"> Στην περίπτωση υποβολής προσφοράς από ένωση οικονομικών φορέων, </w:t>
      </w:r>
      <w:r w:rsidRPr="00430CED">
        <w:rPr>
          <w:rStyle w:val="14"/>
        </w:rPr>
        <w:t xml:space="preserve">όλα τα μέλη της ευθύνονται έναντι της </w:t>
      </w:r>
      <w:r w:rsidR="00601C1A" w:rsidRPr="00430CED">
        <w:rPr>
          <w:rStyle w:val="14"/>
        </w:rPr>
        <w:t xml:space="preserve">Αναθέτουσας </w:t>
      </w:r>
      <w:r w:rsidRPr="00430CED">
        <w:rPr>
          <w:rStyle w:val="14"/>
        </w:rPr>
        <w:t>Αρχής αλληλέγγυα και εις ολόκληρον</w:t>
      </w:r>
      <w:r w:rsidRPr="00430CED">
        <w:t xml:space="preserve">. Σε περίπτωση ανάθεσης της σύμβασης στην ένωση, </w:t>
      </w:r>
      <w:r w:rsidRPr="00430CED">
        <w:rPr>
          <w:rStyle w:val="14"/>
        </w:rPr>
        <w:t>η ευθύνη αυτή εξακολουθεί μέχρι πλήρους εκτέλεσης της σύμβασης</w:t>
      </w:r>
      <w:r w:rsidRPr="00430CED">
        <w:t>.</w:t>
      </w:r>
    </w:p>
    <w:p w:rsidR="002941CA" w:rsidRPr="00430CED" w:rsidRDefault="002940D4" w:rsidP="00430CED">
      <w:pPr>
        <w:pStyle w:val="60"/>
        <w:shd w:val="clear" w:color="auto" w:fill="auto"/>
        <w:spacing w:after="0" w:line="264" w:lineRule="exact"/>
        <w:ind w:left="284" w:firstLine="0"/>
        <w:jc w:val="both"/>
      </w:pPr>
      <w:r w:rsidRPr="00430CED">
        <w:rPr>
          <w:rStyle w:val="61051"/>
          <w:sz w:val="20"/>
          <w:szCs w:val="20"/>
        </w:rPr>
        <w:t>12.6 Υπεργολαβία</w:t>
      </w:r>
      <w:r w:rsidRPr="00430CED">
        <w:t xml:space="preserve"> (Άρθρα 58 και 131 Ν.4412/2016)</w:t>
      </w:r>
    </w:p>
    <w:p w:rsidR="002941CA" w:rsidRPr="00430CED" w:rsidRDefault="002940D4" w:rsidP="00430CED">
      <w:pPr>
        <w:pStyle w:val="49"/>
        <w:shd w:val="clear" w:color="auto" w:fill="auto"/>
        <w:spacing w:line="269" w:lineRule="exact"/>
        <w:ind w:left="284" w:right="40" w:firstLine="0"/>
        <w:jc w:val="both"/>
      </w:pPr>
      <w:r w:rsidRPr="00430CED">
        <w:rPr>
          <w:rStyle w:val="1055"/>
          <w:sz w:val="20"/>
          <w:szCs w:val="20"/>
        </w:rPr>
        <w:t>α)</w:t>
      </w:r>
      <w:r w:rsidRPr="00430CED">
        <w:t xml:space="preserve"> Η Αρχή απαιτεί από τον προσφέροντα να αναφέρει στην προσφορά του </w:t>
      </w:r>
      <w:r w:rsidRPr="00430CED">
        <w:rPr>
          <w:rStyle w:val="14"/>
        </w:rPr>
        <w:t xml:space="preserve">το τμήμα (ποσοστό) </w:t>
      </w:r>
      <w:r w:rsidR="006A714D" w:rsidRPr="00430CED">
        <w:rPr>
          <w:rStyle w:val="14"/>
        </w:rPr>
        <w:t xml:space="preserve">της </w:t>
      </w:r>
      <w:r w:rsidRPr="00430CED">
        <w:rPr>
          <w:rStyle w:val="14"/>
        </w:rPr>
        <w:t>σύμβασης που προτίθεται να αναθέσει υπό μορφή υπεργολαβίας σε τρίτους,</w:t>
      </w:r>
      <w:r w:rsidRPr="00430CED">
        <w:t xml:space="preserve"> καθώς και </w:t>
      </w:r>
      <w:r w:rsidRPr="00430CED">
        <w:rPr>
          <w:rStyle w:val="14"/>
        </w:rPr>
        <w:t>τους υπεργολάβους που προτείνει,</w:t>
      </w:r>
      <w:r w:rsidRPr="00430CED">
        <w:t xml:space="preserve"> συμπληρώνοντας το Μέρος ΙΙ.Δ του ΤΕΥΔ.</w:t>
      </w:r>
    </w:p>
    <w:p w:rsidR="002941CA" w:rsidRPr="00430CED" w:rsidRDefault="002940D4" w:rsidP="00430CED">
      <w:pPr>
        <w:pStyle w:val="49"/>
        <w:shd w:val="clear" w:color="auto" w:fill="auto"/>
        <w:spacing w:after="480" w:line="269" w:lineRule="exact"/>
        <w:ind w:left="284" w:right="40" w:firstLine="0"/>
        <w:jc w:val="both"/>
      </w:pPr>
      <w:r w:rsidRPr="00430CED">
        <w:rPr>
          <w:rStyle w:val="1055"/>
          <w:sz w:val="20"/>
          <w:szCs w:val="20"/>
        </w:rPr>
        <w:t>β)</w:t>
      </w:r>
      <w:r w:rsidRPr="00430CED">
        <w:t xml:space="preserve"> Σύμφωνα με την παρ. 6 του άρθου 131 του Ν. 4412/2016,</w:t>
      </w:r>
      <w:r w:rsidRPr="00430CED">
        <w:rPr>
          <w:rStyle w:val="1055"/>
          <w:sz w:val="20"/>
          <w:szCs w:val="20"/>
        </w:rPr>
        <w:t xml:space="preserve"> όταν ο προσφέρων προτίθεται να αναθέσει</w:t>
      </w:r>
      <w:r w:rsidR="008C487F" w:rsidRPr="00430CED">
        <w:rPr>
          <w:rStyle w:val="1055"/>
          <w:sz w:val="20"/>
          <w:szCs w:val="20"/>
        </w:rPr>
        <w:t>,</w:t>
      </w:r>
      <w:r w:rsidRPr="00430CED">
        <w:rPr>
          <w:rStyle w:val="1055"/>
          <w:sz w:val="20"/>
          <w:szCs w:val="20"/>
        </w:rPr>
        <w:t xml:space="preserve"> υπό μορφή υπεργολαβίας</w:t>
      </w:r>
      <w:r w:rsidR="008C487F" w:rsidRPr="00430CED">
        <w:rPr>
          <w:rStyle w:val="1055"/>
          <w:sz w:val="20"/>
          <w:szCs w:val="20"/>
        </w:rPr>
        <w:t>,</w:t>
      </w:r>
      <w:r w:rsidRPr="00430CED">
        <w:rPr>
          <w:rStyle w:val="1055"/>
          <w:sz w:val="20"/>
          <w:szCs w:val="20"/>
        </w:rPr>
        <w:t xml:space="preserve"> τμήμα (ποσοστό) της σύμβασης που ξεπερνάει το 30%,</w:t>
      </w:r>
      <w:r w:rsidRPr="00430CED">
        <w:t xml:space="preserve"> τότε υποβάλλει υποχρεωτικά</w:t>
      </w:r>
      <w:r w:rsidRPr="00430CED">
        <w:rPr>
          <w:rStyle w:val="1055"/>
          <w:sz w:val="20"/>
          <w:szCs w:val="20"/>
        </w:rPr>
        <w:t xml:space="preserve"> χωριστό/ά ΤΕΥΔ</w:t>
      </w:r>
      <w:r w:rsidRPr="00430CED">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sidRPr="00430CED">
        <w:rPr>
          <w:rStyle w:val="1055"/>
          <w:sz w:val="20"/>
          <w:szCs w:val="20"/>
        </w:rPr>
        <w:t xml:space="preserve"> Επισημαίνεται</w:t>
      </w:r>
      <w:r w:rsidRPr="00430CED">
        <w:t xml:space="preserve"> πως όταν από την ως άνω επαλήθευση προκύπτει ότι συντρέχουν λόγοι αποκλεισμού, τότε η </w:t>
      </w:r>
      <w:r w:rsidR="00601C1A" w:rsidRPr="00430CED">
        <w:t xml:space="preserve">Αναθέτουσα </w:t>
      </w:r>
      <w:r w:rsidRPr="00430CED">
        <w:t>Αρχή απαιτεί από τον προσφέροντα να τον/ τους αντικαταστήσει.</w:t>
      </w:r>
    </w:p>
    <w:p w:rsidR="00352B6C" w:rsidRPr="00853CAD" w:rsidRDefault="002940D4">
      <w:pPr>
        <w:pStyle w:val="2c"/>
        <w:keepNext/>
        <w:keepLines/>
        <w:shd w:val="clear" w:color="auto" w:fill="auto"/>
        <w:spacing w:before="0"/>
        <w:ind w:left="320" w:right="40" w:firstLine="0"/>
        <w:rPr>
          <w:rStyle w:val="2105"/>
          <w:b/>
        </w:rPr>
      </w:pPr>
      <w:bookmarkStart w:id="41" w:name="_Toc532987778"/>
      <w:bookmarkStart w:id="42" w:name="bookmark27"/>
      <w:r w:rsidRPr="00853CAD">
        <w:rPr>
          <w:rStyle w:val="2Char"/>
          <w:b/>
        </w:rPr>
        <w:t>ΑΡΘΡΟ 13 : ΤΟΠΟΣ ΚΑΙ ΧΡΟΝΟΣ ΥΠΟΒΟΛΗΣ ΠΡΟΣΦΟΡΩΝ ΚΑΙ ΔΙΕΝΕΡΓΕΙΑΣ ΔΙΑΓΩΝΙΣΜΟΥ</w:t>
      </w:r>
      <w:bookmarkEnd w:id="41"/>
    </w:p>
    <w:p w:rsidR="002941CA" w:rsidRPr="00352B6C" w:rsidRDefault="002940D4" w:rsidP="00352B6C">
      <w:pPr>
        <w:pStyle w:val="49"/>
        <w:shd w:val="clear" w:color="auto" w:fill="auto"/>
        <w:spacing w:line="264" w:lineRule="exact"/>
        <w:ind w:left="320" w:right="40" w:firstLine="0"/>
        <w:jc w:val="both"/>
        <w:rPr>
          <w:i/>
        </w:rPr>
      </w:pPr>
      <w:r w:rsidRPr="00352B6C">
        <w:rPr>
          <w:bCs/>
          <w:i/>
          <w:iCs/>
        </w:rPr>
        <w:t>(Άρθρα 96 και 121 του N.4412/2016)</w:t>
      </w:r>
      <w:bookmarkEnd w:id="42"/>
    </w:p>
    <w:p w:rsidR="002941CA" w:rsidRDefault="00352B6C" w:rsidP="00352B6C">
      <w:pPr>
        <w:pStyle w:val="49"/>
        <w:shd w:val="clear" w:color="auto" w:fill="auto"/>
        <w:spacing w:line="264" w:lineRule="exact"/>
        <w:ind w:left="320" w:right="40" w:firstLine="0"/>
        <w:jc w:val="both"/>
      </w:pPr>
      <w:bookmarkStart w:id="43" w:name="bookmark28"/>
      <w:r>
        <w:t xml:space="preserve">13.1 </w:t>
      </w:r>
      <w:r w:rsidR="002940D4">
        <w:t>Τόπος / χρόνος διενέργειας διαγωνισμού.</w:t>
      </w:r>
      <w:bookmarkEnd w:id="43"/>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FC6E94">
        <w:t>10/01/2019</w:t>
      </w:r>
      <w:r w:rsidRPr="000B2092">
        <w:t xml:space="preserve"> ημέρα </w:t>
      </w:r>
      <w:r w:rsidR="00FC6E94">
        <w:t>Πέμπτη</w:t>
      </w:r>
      <w:r w:rsidRPr="000B2092">
        <w:t xml:space="preserve"> και ώρα </w:t>
      </w:r>
      <w:r w:rsidR="005E6EB4" w:rsidRPr="000B2092">
        <w:t>10:</w:t>
      </w:r>
      <w:r w:rsidR="000B2092" w:rsidRPr="000B2092">
        <w:t>3</w:t>
      </w:r>
      <w:r w:rsidR="005E6EB4" w:rsidRPr="000B2092">
        <w:t>0</w:t>
      </w:r>
      <w:r w:rsidRPr="000B2092">
        <w:t xml:space="preserve"> πμ</w:t>
      </w:r>
      <w:r>
        <w:t xml:space="preserve"> (ημερομηνία και χρόνος διενέργειας του διαγωνισμού &amp; έναρξη αποσφράγισης προσφορών).</w:t>
      </w:r>
    </w:p>
    <w:p w:rsidR="002941CA" w:rsidRDefault="00352B6C" w:rsidP="00352B6C">
      <w:pPr>
        <w:pStyle w:val="49"/>
        <w:shd w:val="clear" w:color="auto" w:fill="auto"/>
        <w:spacing w:line="264" w:lineRule="exact"/>
        <w:ind w:left="320" w:right="40" w:firstLine="0"/>
        <w:jc w:val="both"/>
      </w:pPr>
      <w:bookmarkStart w:id="44" w:name="bookmark29"/>
      <w:r>
        <w:t xml:space="preserve">13.2 </w:t>
      </w:r>
      <w:r w:rsidR="002940D4">
        <w:t>Τόπος / χρόνος υποβολής προσφορών</w:t>
      </w:r>
      <w:bookmarkEnd w:id="44"/>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FC6E94">
        <w:t>09/01/2019</w:t>
      </w:r>
      <w:r w:rsidR="00601C1A" w:rsidRPr="000B2092">
        <w:t xml:space="preserve"> ημέρα </w:t>
      </w:r>
      <w:r w:rsidR="00FC6E94">
        <w:t>Τετάρτη</w:t>
      </w:r>
      <w:r w:rsidR="00601C1A" w:rsidRPr="000B2092">
        <w:t xml:space="preserve"> και ώρα </w:t>
      </w:r>
      <w:r w:rsidR="005E6EB4" w:rsidRPr="000B2092">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FC6E94">
        <w:rPr>
          <w:rStyle w:val="105fb"/>
        </w:rPr>
        <w:t>09/01/2019</w:t>
      </w:r>
      <w:r w:rsidR="00644E30" w:rsidRPr="00455EF6">
        <w:rPr>
          <w:rStyle w:val="105fb"/>
        </w:rPr>
        <w:t xml:space="preserve"> ημέρα </w:t>
      </w:r>
      <w:r w:rsidR="00FC6E94">
        <w:rPr>
          <w:rStyle w:val="105fb"/>
        </w:rPr>
        <w:t>Τετάρτη</w:t>
      </w:r>
      <w:r w:rsidR="00644E30" w:rsidRPr="00455EF6">
        <w:rPr>
          <w:rStyle w:val="105fb"/>
        </w:rPr>
        <w:t xml:space="preserve"> και ώρα 15:00</w:t>
      </w:r>
      <w:r w:rsidR="00644E30" w:rsidRPr="000B2092">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lastRenderedPageBreak/>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D92F55" w:rsidRPr="00853CAD" w:rsidRDefault="002940D4">
      <w:pPr>
        <w:pStyle w:val="2c"/>
        <w:keepNext/>
        <w:keepLines/>
        <w:shd w:val="clear" w:color="auto" w:fill="auto"/>
        <w:spacing w:before="0"/>
        <w:ind w:left="320" w:right="60" w:firstLine="0"/>
        <w:jc w:val="left"/>
        <w:rPr>
          <w:rStyle w:val="2Char"/>
          <w:b/>
        </w:rPr>
      </w:pPr>
      <w:bookmarkStart w:id="45" w:name="_Toc532987779"/>
      <w:bookmarkStart w:id="46" w:name="bookmark30"/>
      <w:r w:rsidRPr="00853CAD">
        <w:rPr>
          <w:rStyle w:val="2Char"/>
          <w:b/>
        </w:rPr>
        <w:t>ΑΡΘΡΟ 14 : ΤΡΟΠΟΣ ΥΠΟΒΟΛΗΣ ΚΑΙ ΣΥΝΤΑΞΗΣ ΠΡΟΣΦΟΡΩΝ - ΠΕΡΙΕΧΟΜΕΝΟ ΦΑΚΕΛΟΥ ΠΡΟΣΦΟΡΑΣ- ΓΛΩΣΣΑ - ΛΟΙΠΑ ΣΤΟΙΧΕΙΑ</w:t>
      </w:r>
      <w:bookmarkEnd w:id="45"/>
    </w:p>
    <w:p w:rsidR="002E0502" w:rsidRPr="00D92F55" w:rsidRDefault="002940D4" w:rsidP="00D92F55">
      <w:pPr>
        <w:pStyle w:val="49"/>
        <w:shd w:val="clear" w:color="auto" w:fill="auto"/>
        <w:spacing w:after="240" w:line="269" w:lineRule="exact"/>
        <w:ind w:left="320" w:right="60" w:firstLine="0"/>
        <w:jc w:val="both"/>
        <w:rPr>
          <w:rStyle w:val="2106"/>
          <w:i w:val="0"/>
        </w:rPr>
      </w:pPr>
      <w:r w:rsidRPr="00D92F55">
        <w:rPr>
          <w:bCs/>
          <w:i/>
          <w:iCs/>
        </w:rPr>
        <w:t>(άρθρα 92 έως 96 του Ν.4412/2016</w:t>
      </w:r>
      <w:r w:rsidR="00D92F55" w:rsidRPr="00D92F55">
        <w:rPr>
          <w:bCs/>
          <w:i/>
          <w:iCs/>
        </w:rPr>
        <w:t>)</w:t>
      </w:r>
    </w:p>
    <w:p w:rsidR="002941CA" w:rsidRPr="00853CAD" w:rsidRDefault="002940D4" w:rsidP="00352B6C">
      <w:pPr>
        <w:pStyle w:val="49"/>
        <w:shd w:val="clear" w:color="auto" w:fill="auto"/>
        <w:spacing w:after="240" w:line="269" w:lineRule="exact"/>
        <w:ind w:left="320" w:right="60" w:firstLine="0"/>
        <w:jc w:val="both"/>
        <w:rPr>
          <w:b/>
        </w:rPr>
      </w:pPr>
      <w:r w:rsidRPr="00853CAD">
        <w:rPr>
          <w:b/>
        </w:rPr>
        <w:t>14.1 Τρόπος υποβολής προσφορών</w:t>
      </w:r>
      <w:bookmarkEnd w:id="46"/>
    </w:p>
    <w:p w:rsidR="002941CA" w:rsidRDefault="002940D4">
      <w:pPr>
        <w:pStyle w:val="49"/>
        <w:shd w:val="clear" w:color="auto" w:fill="auto"/>
        <w:spacing w:after="240" w:line="269" w:lineRule="exact"/>
        <w:ind w:left="320" w:right="60" w:firstLine="0"/>
        <w:jc w:val="both"/>
      </w:pPr>
      <w:r>
        <w:t>Οι προσφορές,</w:t>
      </w:r>
      <w:r w:rsidRPr="00352B6C">
        <w:rPr>
          <w:b/>
          <w:bCs/>
        </w:rPr>
        <w:t xml:space="preserve"> με ποινή απόρριψης</w:t>
      </w:r>
      <w:r>
        <w:t xml:space="preserve"> υποβάλλονται μέσα σε</w:t>
      </w:r>
      <w:r w:rsidRPr="00352B6C">
        <w:rPr>
          <w:b/>
          <w:bCs/>
        </w:rPr>
        <w:t xml:space="preserve"> σφραγισμένο φάκελο</w:t>
      </w:r>
      <w:r>
        <w:t xml:space="preserve"> (κυρίως φάκελος προσφοράς), στον οποίο πρέπει να αναγράφονται ευκρινώς τα ακόλουθα:</w:t>
      </w:r>
    </w:p>
    <w:p w:rsidR="002941CA" w:rsidRPr="00352B6C" w:rsidRDefault="002940D4" w:rsidP="00352B6C">
      <w:pPr>
        <w:pStyle w:val="49"/>
        <w:shd w:val="clear" w:color="auto" w:fill="auto"/>
        <w:spacing w:line="269" w:lineRule="exact"/>
        <w:ind w:left="320" w:right="60" w:firstLine="0"/>
      </w:pPr>
      <w:bookmarkStart w:id="47" w:name="bookmark31"/>
      <w:r w:rsidRPr="00352B6C">
        <w:t>Προς τον Πρόεδρο της Επιτροπής Διαγωνισμού</w:t>
      </w:r>
      <w:bookmarkEnd w:id="47"/>
    </w:p>
    <w:p w:rsidR="002941CA" w:rsidRPr="00352B6C" w:rsidRDefault="002940D4" w:rsidP="00352B6C">
      <w:pPr>
        <w:pStyle w:val="49"/>
        <w:shd w:val="clear" w:color="auto" w:fill="auto"/>
        <w:spacing w:line="269" w:lineRule="exact"/>
        <w:ind w:left="320" w:right="60" w:firstLine="0"/>
      </w:pPr>
      <w:bookmarkStart w:id="48" w:name="bookmark32"/>
      <w:r w:rsidRPr="00352B6C">
        <w:t>ΠΡΟΣΦΟΡΑ ΤΟΥ</w:t>
      </w:r>
      <w:bookmarkEnd w:id="48"/>
      <w:r w:rsidR="00352B6C" w:rsidRPr="00352B6C">
        <w:t>…………………………….</w:t>
      </w:r>
    </w:p>
    <w:p w:rsidR="00352B6C" w:rsidRPr="00352B6C" w:rsidRDefault="002940D4" w:rsidP="00352B6C">
      <w:pPr>
        <w:pStyle w:val="49"/>
        <w:shd w:val="clear" w:color="auto" w:fill="auto"/>
        <w:spacing w:line="269" w:lineRule="exact"/>
        <w:ind w:left="320" w:right="60" w:firstLine="0"/>
      </w:pPr>
      <w:r w:rsidRPr="00352B6C">
        <w:rPr>
          <w:bCs/>
        </w:rPr>
        <w:t>[αναγράφονται</w:t>
      </w:r>
      <w:r w:rsidRPr="00352B6C">
        <w:t xml:space="preserve"> τα στοιχεία του προσφέροντος, δηλαδή : επωνυμία του </w:t>
      </w:r>
      <w:r w:rsidR="002E0502" w:rsidRPr="00352B6C">
        <w:t>προσφέροντος οικονομικού φορέα</w:t>
      </w:r>
      <w:r w:rsidRPr="00352B6C">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fax, e-mail)]</w:t>
      </w:r>
    </w:p>
    <w:p w:rsidR="002941CA" w:rsidRPr="00352B6C" w:rsidRDefault="002940D4" w:rsidP="00352B6C">
      <w:pPr>
        <w:pStyle w:val="49"/>
        <w:shd w:val="clear" w:color="auto" w:fill="auto"/>
        <w:spacing w:line="269" w:lineRule="exact"/>
        <w:ind w:left="320" w:right="60" w:firstLine="0"/>
      </w:pPr>
      <w:r w:rsidRPr="00FC6E94">
        <w:t>Για τον Συνοπτικό Διαγωνισμό: «</w:t>
      </w:r>
      <w:r w:rsidR="002E0502" w:rsidRPr="00FC6E94">
        <w:t>Προμήθεια</w:t>
      </w:r>
      <w:r w:rsidR="00FC6E94" w:rsidRPr="00FC6E94">
        <w:t xml:space="preserve"> Συστήματος Υπερηχοκαρδιογραφίας Σύγχρονης Τεχνολογίας για τις ανάγκες της ΑΟΜ Σητείας του Γ.Ν. Λασιθίου</w:t>
      </w:r>
      <w:r w:rsidRPr="00352B6C">
        <w:rPr>
          <w:b/>
          <w:bCs/>
          <w:iCs/>
        </w:rPr>
        <w:t>»</w:t>
      </w:r>
    </w:p>
    <w:p w:rsidR="002941CA" w:rsidRPr="00352B6C" w:rsidRDefault="002940D4" w:rsidP="00352B6C">
      <w:pPr>
        <w:pStyle w:val="49"/>
        <w:shd w:val="clear" w:color="auto" w:fill="auto"/>
        <w:spacing w:line="269" w:lineRule="exact"/>
        <w:ind w:left="320" w:right="60" w:firstLine="0"/>
      </w:pPr>
      <w:bookmarkStart w:id="49" w:name="bookmark33"/>
      <w:r w:rsidRPr="00352B6C">
        <w:t xml:space="preserve">Αριθμός Διακήρυξης: </w:t>
      </w:r>
      <w:r w:rsidR="0081746F">
        <w:t>11758-19</w:t>
      </w:r>
      <w:r w:rsidR="00FC6E94">
        <w:t>/</w:t>
      </w:r>
      <w:r w:rsidR="0081746F">
        <w:t>12</w:t>
      </w:r>
      <w:r w:rsidR="00FC6E94">
        <w:t>/2018</w:t>
      </w:r>
      <w:r w:rsidR="000B2092" w:rsidRPr="00352B6C">
        <w:t>.</w:t>
      </w:r>
      <w:bookmarkEnd w:id="49"/>
    </w:p>
    <w:p w:rsidR="00352B6C" w:rsidRPr="00352B6C" w:rsidRDefault="002940D4" w:rsidP="00352B6C">
      <w:pPr>
        <w:pStyle w:val="49"/>
        <w:shd w:val="clear" w:color="auto" w:fill="auto"/>
        <w:spacing w:line="269" w:lineRule="exact"/>
        <w:ind w:left="320" w:right="60" w:firstLine="0"/>
        <w:rPr>
          <w:bCs/>
        </w:rPr>
      </w:pPr>
      <w:bookmarkStart w:id="50" w:name="bookmark34"/>
      <w:r w:rsidRPr="00352B6C">
        <w:t xml:space="preserve">Αναθέτουσα Αρχή: </w:t>
      </w:r>
      <w:r w:rsidR="002E0502" w:rsidRPr="00352B6C">
        <w:t xml:space="preserve">Γ.Ν. ΛΑΣΙΘΙΟΥ – Γ.Ν.-Κ.Υ. ΝΕΑΠΟΛΕΩΣ ΟΡΓΑΝΙΚΗ ΜΟΝΑΔΑ ΕΔΡΑΣ - ΑΓΙΟΣ ΝΙΚΟΛΑΟΣ </w:t>
      </w:r>
      <w:r w:rsidRPr="00352B6C">
        <w:t xml:space="preserve">(Δνση : </w:t>
      </w:r>
      <w:r w:rsidR="002E0502" w:rsidRPr="00352B6C">
        <w:t>Κνωσού 2-4</w:t>
      </w:r>
      <w:r w:rsidRPr="00352B6C">
        <w:t xml:space="preserve">, </w:t>
      </w:r>
      <w:r w:rsidR="002E0502" w:rsidRPr="00352B6C">
        <w:t>72100 Άγιος Νικόλαος Λασιθίου</w:t>
      </w:r>
      <w:r w:rsidRPr="00352B6C">
        <w:t>)</w:t>
      </w:r>
    </w:p>
    <w:p w:rsidR="002941CA" w:rsidRPr="00352B6C" w:rsidRDefault="002940D4" w:rsidP="00352B6C">
      <w:pPr>
        <w:pStyle w:val="49"/>
        <w:shd w:val="clear" w:color="auto" w:fill="auto"/>
        <w:spacing w:line="269" w:lineRule="exact"/>
        <w:ind w:left="320" w:right="60" w:firstLine="0"/>
      </w:pPr>
      <w:r w:rsidRPr="00352B6C">
        <w:t xml:space="preserve">Καταληκτική ημερομηνία υποβολής προσφορών: </w:t>
      </w:r>
      <w:bookmarkEnd w:id="50"/>
      <w:r w:rsidR="00FC6E94">
        <w:t>09/01/2019</w:t>
      </w:r>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rsidP="00352B6C">
      <w:pPr>
        <w:pStyle w:val="49"/>
        <w:shd w:val="clear" w:color="auto" w:fill="auto"/>
        <w:spacing w:line="269" w:lineRule="exact"/>
        <w:ind w:left="320" w:right="60" w:firstLine="0"/>
        <w:jc w:val="both"/>
      </w:pPr>
      <w:bookmarkStart w:id="51" w:name="bookmark35"/>
      <w:r w:rsidRPr="00352B6C">
        <w:rPr>
          <w:b/>
          <w:bCs/>
        </w:rPr>
        <w:t>α) Ξεχωριστό σφραγισμένο</w:t>
      </w:r>
      <w:r>
        <w:t xml:space="preserve"> φάκελο, με την ένδειξη</w:t>
      </w:r>
      <w:r w:rsidRPr="00352B6C">
        <w:rPr>
          <w:b/>
          <w:bCs/>
        </w:rPr>
        <w:t xml:space="preserve"> «Δικαιολογητικά Συμμετοχής»</w:t>
      </w:r>
      <w:r>
        <w:t xml:space="preserve"> (βλέπε παρ. </w:t>
      </w:r>
      <w:r w:rsidRPr="002C51A2">
        <w:t>14.2.</w:t>
      </w:r>
      <w:r w:rsidRPr="00352B6C">
        <w:t>A</w:t>
      </w:r>
      <w:r w:rsidRPr="002C51A2">
        <w:t xml:space="preserve"> </w:t>
      </w:r>
      <w:r>
        <w:t>της παρούσας)</w:t>
      </w:r>
      <w:bookmarkEnd w:id="51"/>
    </w:p>
    <w:p w:rsidR="002941CA" w:rsidRDefault="002940D4" w:rsidP="000B2092">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Pr="00352B6C" w:rsidRDefault="002940D4" w:rsidP="00352B6C">
      <w:pPr>
        <w:pStyle w:val="49"/>
        <w:shd w:val="clear" w:color="auto" w:fill="auto"/>
        <w:spacing w:line="269" w:lineRule="exact"/>
        <w:ind w:left="320" w:right="60" w:firstLine="0"/>
        <w:jc w:val="both"/>
        <w:rPr>
          <w:bCs/>
        </w:rPr>
      </w:pPr>
      <w:bookmarkStart w:id="52" w:name="bookmark36"/>
      <w:r w:rsidRPr="00352B6C">
        <w:rPr>
          <w:bCs/>
        </w:rPr>
        <w:t xml:space="preserve">γ) </w:t>
      </w:r>
      <w:r w:rsidRPr="00352B6C">
        <w:rPr>
          <w:b/>
          <w:bCs/>
        </w:rPr>
        <w:t>Ξεχωριστό σφραγισμένο</w:t>
      </w:r>
      <w:r w:rsidRPr="00352B6C">
        <w:t xml:space="preserve"> φάκελο, με την ένδειξη</w:t>
      </w:r>
      <w:r w:rsidRPr="00352B6C">
        <w:rPr>
          <w:bCs/>
        </w:rPr>
        <w:t xml:space="preserve"> «Οικονομική Προσφορά»</w:t>
      </w:r>
      <w:r w:rsidRPr="00352B6C">
        <w:t xml:space="preserve"> ο οποίος περιέχει το</w:t>
      </w:r>
      <w:bookmarkEnd w:id="52"/>
    </w:p>
    <w:p w:rsidR="002941CA" w:rsidRPr="00352B6C" w:rsidRDefault="002940D4" w:rsidP="00352B6C">
      <w:pPr>
        <w:pStyle w:val="49"/>
        <w:shd w:val="clear" w:color="auto" w:fill="auto"/>
        <w:spacing w:line="269" w:lineRule="exact"/>
        <w:ind w:left="320" w:right="60" w:firstLine="0"/>
        <w:jc w:val="both"/>
        <w:rPr>
          <w:bCs/>
        </w:rPr>
      </w:pPr>
      <w:r w:rsidRPr="00352B6C">
        <w:rPr>
          <w:bCs/>
        </w:rPr>
        <w:t>έντυπο της οικονομικής προσφοράς, κατά τα οριζόμενα στην παρ 14.2.Γ της παρούσας.</w:t>
      </w:r>
    </w:p>
    <w:p w:rsidR="002941CA" w:rsidRPr="00352B6C" w:rsidRDefault="002940D4" w:rsidP="00352B6C">
      <w:pPr>
        <w:pStyle w:val="49"/>
        <w:shd w:val="clear" w:color="auto" w:fill="auto"/>
        <w:spacing w:line="269" w:lineRule="exact"/>
        <w:ind w:left="320" w:right="60" w:firstLine="0"/>
        <w:jc w:val="both"/>
        <w:rPr>
          <w:b/>
          <w:bCs/>
        </w:rPr>
      </w:pPr>
      <w:bookmarkStart w:id="53" w:name="bookmark37"/>
      <w:r w:rsidRPr="00352B6C">
        <w:rPr>
          <w:b/>
          <w:bCs/>
        </w:rPr>
        <w:t>Οι ως άνω ξεχωριστοί σφραγισμένοι φάκελοι φέρουν επίσης τις ενδείξεις του κυρίως φακέλου.</w:t>
      </w:r>
      <w:bookmarkEnd w:id="53"/>
    </w:p>
    <w:p w:rsidR="002941CA" w:rsidRPr="00352B6C" w:rsidRDefault="002940D4" w:rsidP="00352B6C">
      <w:pPr>
        <w:pStyle w:val="49"/>
        <w:shd w:val="clear" w:color="auto" w:fill="auto"/>
        <w:spacing w:line="269" w:lineRule="exact"/>
        <w:ind w:left="320" w:right="40" w:firstLine="0"/>
        <w:jc w:val="left"/>
        <w:rPr>
          <w:b/>
        </w:rPr>
      </w:pPr>
      <w:bookmarkStart w:id="54" w:name="bookmark38"/>
      <w:r w:rsidRPr="00352B6C">
        <w:rPr>
          <w:b/>
        </w:rPr>
        <w:t>14.2 Περιεχόμενο επί μέρους φακέλων</w:t>
      </w:r>
      <w:bookmarkEnd w:id="54"/>
    </w:p>
    <w:p w:rsidR="002941CA" w:rsidRPr="00352B6C" w:rsidRDefault="002940D4" w:rsidP="00352B6C">
      <w:pPr>
        <w:pStyle w:val="49"/>
        <w:shd w:val="clear" w:color="auto" w:fill="auto"/>
        <w:spacing w:line="269" w:lineRule="exact"/>
        <w:ind w:left="320" w:right="40" w:firstLine="0"/>
        <w:jc w:val="left"/>
        <w:rPr>
          <w:bCs/>
        </w:rPr>
      </w:pPr>
      <w:bookmarkStart w:id="55" w:name="bookmark39"/>
      <w:r w:rsidRPr="00853CAD">
        <w:rPr>
          <w:b/>
          <w:bCs/>
        </w:rPr>
        <w:t>14.2.Α Δικαιολογητικά Συμμετοχής</w:t>
      </w:r>
      <w:r w:rsidRPr="00352B6C">
        <w:rPr>
          <w:bCs/>
        </w:rPr>
        <w:t xml:space="preserve"> (Άρθρο 93 Ν.4412/2016)</w:t>
      </w:r>
      <w:bookmarkEnd w:id="55"/>
    </w:p>
    <w:p w:rsidR="002941CA" w:rsidRPr="00D02B0D" w:rsidRDefault="002940D4" w:rsidP="00D02B0D">
      <w:pPr>
        <w:pStyle w:val="49"/>
        <w:shd w:val="clear" w:color="auto" w:fill="auto"/>
        <w:spacing w:line="269" w:lineRule="exact"/>
        <w:ind w:left="320" w:right="40" w:firstLine="0"/>
        <w:jc w:val="left"/>
      </w:pPr>
      <w:bookmarkStart w:id="56" w:name="bookmark40"/>
      <w:r w:rsidRPr="00D02B0D">
        <w:rPr>
          <w:bCs/>
        </w:rPr>
        <w:t>Ο φάκελος</w:t>
      </w:r>
      <w:r w:rsidRPr="00D02B0D">
        <w:t xml:space="preserve"> </w:t>
      </w:r>
      <w:r w:rsidRPr="00D02B0D">
        <w:rPr>
          <w:b/>
        </w:rPr>
        <w:t>«Δικαιολογητικά Συμμετοχής»</w:t>
      </w:r>
      <w:r w:rsidRPr="00D02B0D">
        <w:rPr>
          <w:bCs/>
        </w:rPr>
        <w:t xml:space="preserve"> περιέχει τα εξής:</w:t>
      </w:r>
      <w:bookmarkEnd w:id="56"/>
    </w:p>
    <w:p w:rsidR="002E0502" w:rsidRDefault="002940D4">
      <w:pPr>
        <w:pStyle w:val="49"/>
        <w:shd w:val="clear" w:color="auto" w:fill="auto"/>
        <w:spacing w:line="269" w:lineRule="exact"/>
        <w:ind w:left="320" w:right="40" w:firstLine="0"/>
        <w:jc w:val="left"/>
      </w:pPr>
      <w:r>
        <w:rPr>
          <w:rStyle w:val="1057"/>
        </w:rPr>
        <w:t>Ι.</w:t>
      </w:r>
      <w:r w:rsidR="008C487F">
        <w:t xml:space="preserve"> Τ</w:t>
      </w:r>
      <w:r>
        <w:t>ο ΤΕΥΔ συμπληρωμένο και υπογεγραμμένο σύμφωνα με τα οριζόμενα στο αρθ. 12 της παρούσας.</w:t>
      </w:r>
    </w:p>
    <w:p w:rsidR="000B2092" w:rsidRPr="000B2092" w:rsidRDefault="000B2092" w:rsidP="000B2092">
      <w:pPr>
        <w:pStyle w:val="49"/>
        <w:shd w:val="clear" w:color="auto" w:fill="auto"/>
        <w:spacing w:line="269" w:lineRule="exact"/>
        <w:ind w:left="320" w:right="40" w:firstLine="0"/>
        <w:jc w:val="left"/>
      </w:pPr>
      <w:r w:rsidRPr="000B2092">
        <w:rPr>
          <w:rStyle w:val="105fb"/>
        </w:rPr>
        <w:t>ΙΙ.</w:t>
      </w:r>
      <w:r w:rsidRPr="000B2092">
        <w:t xml:space="preserve"> Υπεύθυνη δήλωση της παρ. 4 του άρθρου 8 του ν. 1599/1986 (Α' 75) (ψηφιακά υπογεγραμμένη από τον προσφέροντα και δεν απαιτείται θεώρηση γνησίου υπογραφής), όπως εκάστοτε ισχύει όπου να δηλώνεται ότι: </w:t>
      </w:r>
    </w:p>
    <w:p w:rsidR="000B2092" w:rsidRPr="000B2092" w:rsidRDefault="000B2092" w:rsidP="000B2092">
      <w:pPr>
        <w:pStyle w:val="49"/>
        <w:shd w:val="clear" w:color="auto" w:fill="auto"/>
        <w:spacing w:line="269" w:lineRule="exact"/>
        <w:ind w:left="320" w:right="40" w:firstLine="0"/>
        <w:jc w:val="left"/>
      </w:pPr>
      <w:r w:rsidRPr="000B2092">
        <w:t xml:space="preserve">1. Αποδέχεται ανεπιφύλακτα τους όρους της παρούσας προκήρυξης </w:t>
      </w:r>
    </w:p>
    <w:p w:rsidR="000B2092" w:rsidRPr="000B2092" w:rsidRDefault="000B2092" w:rsidP="000B2092">
      <w:pPr>
        <w:pStyle w:val="49"/>
        <w:shd w:val="clear" w:color="auto" w:fill="auto"/>
        <w:spacing w:line="269" w:lineRule="exact"/>
        <w:ind w:left="320" w:right="40" w:firstLine="0"/>
        <w:jc w:val="left"/>
      </w:pPr>
      <w:r w:rsidRPr="000B2092">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0B2092" w:rsidRPr="000B2092" w:rsidRDefault="000B2092" w:rsidP="000B2092">
      <w:pPr>
        <w:pStyle w:val="49"/>
        <w:shd w:val="clear" w:color="auto" w:fill="auto"/>
        <w:spacing w:line="269" w:lineRule="exact"/>
        <w:ind w:left="320" w:right="40" w:firstLine="0"/>
        <w:jc w:val="left"/>
      </w:pPr>
      <w:r w:rsidRPr="000B2092">
        <w:t xml:space="preserve">3. Τα στοιχεία που αναφέρονται στην προσφορά είναι αληθή και ακριβή. </w:t>
      </w:r>
    </w:p>
    <w:p w:rsidR="000B2092" w:rsidRPr="000B2092" w:rsidRDefault="000B2092" w:rsidP="000B2092">
      <w:pPr>
        <w:pStyle w:val="49"/>
        <w:shd w:val="clear" w:color="auto" w:fill="auto"/>
        <w:spacing w:line="269" w:lineRule="exact"/>
        <w:ind w:left="320" w:right="40" w:firstLine="0"/>
        <w:jc w:val="left"/>
      </w:pPr>
      <w:r w:rsidRPr="000B2092">
        <w:lastRenderedPageBreak/>
        <w:t xml:space="preserve">4.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0B2092" w:rsidRPr="000B2092" w:rsidRDefault="000B2092" w:rsidP="000B2092">
      <w:pPr>
        <w:pStyle w:val="49"/>
        <w:shd w:val="clear" w:color="auto" w:fill="auto"/>
        <w:spacing w:line="269" w:lineRule="exact"/>
        <w:ind w:left="320" w:right="40" w:firstLine="0"/>
        <w:jc w:val="left"/>
      </w:pPr>
      <w:r w:rsidRPr="000B2092">
        <w:t>5. Συμμετέχει σε μια μόνο προσφορά στο πλαίσιο του παρόντος διαγωνισμού.</w:t>
      </w:r>
    </w:p>
    <w:p w:rsidR="0014386F" w:rsidRDefault="0014386F">
      <w:pPr>
        <w:pStyle w:val="49"/>
        <w:shd w:val="clear" w:color="auto" w:fill="auto"/>
        <w:spacing w:line="269" w:lineRule="exact"/>
        <w:ind w:left="320" w:right="40" w:firstLine="0"/>
        <w:jc w:val="left"/>
      </w:pPr>
    </w:p>
    <w:p w:rsidR="002E0502" w:rsidRPr="00352B6C" w:rsidRDefault="002940D4">
      <w:pPr>
        <w:pStyle w:val="49"/>
        <w:shd w:val="clear" w:color="auto" w:fill="auto"/>
        <w:spacing w:line="269" w:lineRule="exact"/>
        <w:ind w:left="320" w:right="40" w:firstLine="0"/>
        <w:jc w:val="left"/>
        <w:rPr>
          <w:b/>
        </w:rPr>
      </w:pPr>
      <w:r w:rsidRPr="00352B6C">
        <w:rPr>
          <w:b/>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006EB0" w:rsidRDefault="00006EB0" w:rsidP="00006EB0">
      <w:pPr>
        <w:pStyle w:val="49"/>
        <w:shd w:val="clear" w:color="auto" w:fill="auto"/>
        <w:tabs>
          <w:tab w:val="left" w:pos="526"/>
        </w:tabs>
        <w:spacing w:after="180" w:line="269" w:lineRule="exact"/>
        <w:ind w:left="320" w:firstLine="0"/>
        <w:jc w:val="both"/>
      </w:pPr>
      <w:bookmarkStart w:id="57" w:name="bookmark41"/>
      <w:r>
        <w:rPr>
          <w:rStyle w:val="1057"/>
        </w:rPr>
        <w:t>Ι. Υπεύθυνη δήλωση</w:t>
      </w:r>
      <w:r>
        <w:t xml:space="preserve"> της παρ. 4 του άρθρου 8 του Ν. 1599/1986 (Α' 75) του προσφέροντος, στην οποία δηλώνει τ</w:t>
      </w:r>
      <w:r w:rsidRPr="00455EF6">
        <w:t>ην πλήρη αποδοχή και συμμόρφωση με τις τεχνικές προδιαγραφές και τους λοιπούς όρους της υπό ανάθεση σύμβασης όπως αυτά ορίζονται στο ΠΑΡΑΡΤΗΜΑ Β' της παρούσας.</w:t>
      </w:r>
    </w:p>
    <w:p w:rsidR="006E707F" w:rsidRDefault="00006EB0" w:rsidP="006E707F">
      <w:pPr>
        <w:pStyle w:val="49"/>
        <w:shd w:val="clear" w:color="auto" w:fill="auto"/>
        <w:spacing w:line="480" w:lineRule="auto"/>
        <w:ind w:left="320" w:right="40" w:firstLine="0"/>
        <w:jc w:val="both"/>
      </w:pPr>
      <w:r>
        <w:rPr>
          <w:rStyle w:val="1057"/>
        </w:rPr>
        <w:t>ΙΙ.</w:t>
      </w:r>
      <w:r>
        <w:t xml:space="preserve">  Αναλυτικό φύλλο συμμόρφωσης σύμφωνα με το υπόδειγμα του Παραρτήματος Γ.</w:t>
      </w:r>
    </w:p>
    <w:p w:rsidR="006C0A33" w:rsidRDefault="00006EB0" w:rsidP="00F0042D">
      <w:pPr>
        <w:pStyle w:val="49"/>
        <w:shd w:val="clear" w:color="auto" w:fill="auto"/>
        <w:tabs>
          <w:tab w:val="left" w:pos="526"/>
        </w:tabs>
        <w:spacing w:after="180" w:line="480" w:lineRule="auto"/>
        <w:ind w:left="320" w:firstLine="0"/>
        <w:jc w:val="both"/>
      </w:pPr>
      <w:r w:rsidRPr="00F0042D">
        <w:rPr>
          <w:rStyle w:val="1057"/>
        </w:rPr>
        <w:t xml:space="preserve">ΙΙΙ. </w:t>
      </w:r>
      <w:r w:rsidRPr="00F0042D">
        <w:t>Λοιπά</w:t>
      </w:r>
      <w:r>
        <w:t xml:space="preserve"> έγγραφα και δικαιολογητικά που τεκμηριώνουν την τεχνική επάρκεια σύμφωνα με το ΠΑΡΑΡΤΗΜΑ Β: ΤΕΧΝΙΚΕΣ ΠΡΟΔΙΑΓΡΑΦΕΣ - ΑΝΤΙΚΕΙΜΕΝΟ ΤΗΣ ΣΥΜΒΑΣΗΣ - ΕΙΔΙΚΟΙ ΟΡΟΙ.</w:t>
      </w:r>
    </w:p>
    <w:p w:rsidR="002941CA" w:rsidRPr="00352B6C" w:rsidRDefault="002940D4" w:rsidP="00352B6C">
      <w:pPr>
        <w:pStyle w:val="49"/>
        <w:shd w:val="clear" w:color="auto" w:fill="auto"/>
        <w:spacing w:line="269" w:lineRule="exact"/>
        <w:ind w:left="320" w:right="40" w:firstLine="0"/>
        <w:jc w:val="left"/>
        <w:rPr>
          <w:b/>
          <w:bCs/>
        </w:rPr>
      </w:pPr>
      <w:r w:rsidRPr="00352B6C">
        <w:rPr>
          <w:b/>
          <w:bCs/>
        </w:rPr>
        <w:t xml:space="preserve">14.2.Γ Οικονομική προσφορά </w:t>
      </w:r>
      <w:r w:rsidRPr="00853CAD">
        <w:rPr>
          <w:bCs/>
        </w:rPr>
        <w:t>(Άρθρο 95 Ν.4412/2016)</w:t>
      </w:r>
      <w:bookmarkEnd w:id="57"/>
    </w:p>
    <w:p w:rsidR="00514168" w:rsidRDefault="00514168" w:rsidP="00514168">
      <w:pPr>
        <w:pStyle w:val="49"/>
        <w:shd w:val="clear" w:color="auto" w:fill="auto"/>
        <w:spacing w:line="264" w:lineRule="exact"/>
        <w:ind w:left="320" w:right="40" w:firstLine="0"/>
        <w:jc w:val="both"/>
        <w:rPr>
          <w:rStyle w:val="105fb"/>
        </w:rPr>
      </w:pPr>
      <w:bookmarkStart w:id="58" w:name="bookmark43"/>
      <w:r>
        <w:t xml:space="preserve">1. </w:t>
      </w:r>
      <w:r w:rsidRPr="00780618">
        <w:t>Ο φάκελος</w:t>
      </w:r>
      <w:r w:rsidRPr="00780618">
        <w:rPr>
          <w:rStyle w:val="105fb"/>
        </w:rPr>
        <w:t xml:space="preserve"> «Οικονομική προσφορά»</w:t>
      </w:r>
      <w:r w:rsidRPr="00780618">
        <w:t xml:space="preserve"> θα περιέχει το έντυπο της οικονομικής προσφοράς </w:t>
      </w:r>
      <w:r>
        <w:t xml:space="preserve">του Παραρτήματος Ε’ </w:t>
      </w:r>
      <w:r w:rsidRPr="00780618">
        <w:t>(</w:t>
      </w:r>
      <w:r>
        <w:t>εφόσον η διαδικασία σύναψης σύμβασης υποδιαιρείται σε τμήματα συμπληρώνεται ένα έντυπο ένα για κάθε τμήμα)</w:t>
      </w:r>
      <w:r w:rsidRPr="00780618">
        <w:t>, συμπληρωμένο (η τιμή σε ευρώ), υπογεγραμμένο και σφραγισμένο από τον νόμιμο/-ους εκπρόσωπο/-ους του οικονομικού φορέα.</w:t>
      </w:r>
      <w:r w:rsidRPr="00780618">
        <w:rPr>
          <w:rStyle w:val="105fb"/>
        </w:rPr>
        <w:t xml:space="preserve"> </w:t>
      </w:r>
    </w:p>
    <w:p w:rsidR="00514168" w:rsidRDefault="00514168" w:rsidP="00514168">
      <w:pPr>
        <w:pStyle w:val="49"/>
        <w:shd w:val="clear" w:color="auto" w:fill="auto"/>
        <w:spacing w:line="264" w:lineRule="exact"/>
        <w:ind w:left="320" w:right="40" w:firstLine="0"/>
        <w:jc w:val="both"/>
      </w:pPr>
      <w:r w:rsidRPr="00780618">
        <w:t>Οι προσφέροντες υποβάλλουν υποχρεωτικά συμπληρωμένο, στο σύνολο των πεδίων, το ΕΝΤΥΠΟ ΟΙΚΟΝΟΜΙΚΗΣ ΠΡΟΣΦ</w:t>
      </w:r>
      <w:r>
        <w:t xml:space="preserve">ΟΡΑΣ του Παραρτήματος </w:t>
      </w:r>
      <w:r>
        <w:rPr>
          <w:lang w:val="en-US"/>
        </w:rPr>
        <w:t>E</w:t>
      </w:r>
      <w:r w:rsidRPr="00780618">
        <w:t xml:space="preserve">' της παρούσης, από τον οποίο προκύπτει το συνολικό κόστος </w:t>
      </w:r>
      <w:r>
        <w:t>του</w:t>
      </w:r>
      <w:r w:rsidRPr="00780618">
        <w:t xml:space="preserve"> προσφερόμεν</w:t>
      </w:r>
      <w:r>
        <w:t>ου είδους</w:t>
      </w:r>
      <w:r w:rsidRPr="00780618">
        <w:t xml:space="preserve"> άνευ Φ.Π.Α και συμπεριλαμβανομένου Φ.Π.Α. Η προσφερόμενη τιμή θα αιτιολογεί και θα δικαιολογεί πλήρως το προσφερόμενο αντάλλαγμα.</w:t>
      </w:r>
      <w:r>
        <w:t xml:space="preserve"> </w:t>
      </w:r>
      <w:r w:rsidRPr="00780618">
        <w:rPr>
          <w:rStyle w:val="105fb"/>
        </w:rPr>
        <w:t>Η οικονομική προσφορά υπογράφεται</w:t>
      </w:r>
      <w:r w:rsidRPr="00780618">
        <w:t xml:space="preserve"> κατά περίπτωση από τον νόμιμο/-ους εκπρόσωπο/-ους του προσφέροντος οικονομικού φορέα και σε περίπτωση ένωσης, είτε από όλους τους φορείς που την αποτελούν, είτε από τον κοινό εκπρόσωπό τους.</w:t>
      </w:r>
    </w:p>
    <w:p w:rsidR="00514168" w:rsidRPr="00E906D2" w:rsidRDefault="00514168" w:rsidP="00514168">
      <w:pPr>
        <w:pStyle w:val="49"/>
        <w:shd w:val="clear" w:color="auto" w:fill="auto"/>
        <w:tabs>
          <w:tab w:val="left" w:pos="632"/>
        </w:tabs>
        <w:spacing w:line="264" w:lineRule="exact"/>
        <w:ind w:left="320" w:right="40" w:firstLine="0"/>
        <w:jc w:val="both"/>
      </w:pPr>
      <w:r>
        <w:t xml:space="preserve">2. </w:t>
      </w:r>
      <w:r w:rsidRPr="00E906D2">
        <w:t xml:space="preserve">Στις </w:t>
      </w:r>
      <w:r>
        <w:t>κατωτέρω</w:t>
      </w:r>
      <w:r w:rsidRPr="00E906D2">
        <w:t xml:space="preserve"> τιμές θα πρέπει να έχουν συνυπολογιστεί υποχρεωτικά: </w:t>
      </w:r>
    </w:p>
    <w:p w:rsidR="00514168" w:rsidRPr="000D5546" w:rsidRDefault="00514168" w:rsidP="00514168">
      <w:pPr>
        <w:pStyle w:val="49"/>
        <w:numPr>
          <w:ilvl w:val="0"/>
          <w:numId w:val="34"/>
        </w:numPr>
        <w:shd w:val="clear" w:color="auto" w:fill="auto"/>
        <w:tabs>
          <w:tab w:val="left" w:pos="632"/>
        </w:tabs>
        <w:spacing w:line="264" w:lineRule="exact"/>
        <w:ind w:left="709" w:right="40"/>
        <w:jc w:val="both"/>
      </w:pPr>
      <w:r>
        <w:t xml:space="preserve">Στην τιμή προμήθειας του είδους: το </w:t>
      </w:r>
      <w:r w:rsidRPr="000D5546">
        <w:t>κόστος εγκατάστασης</w:t>
      </w:r>
      <w:r>
        <w:t>-</w:t>
      </w:r>
      <w:r w:rsidRPr="000D5546">
        <w:t xml:space="preserve">παράδοσης του </w:t>
      </w:r>
      <w:r>
        <w:t>είδους</w:t>
      </w:r>
      <w:r w:rsidRPr="000D5546">
        <w:t xml:space="preserve"> σε πλήρη λειτουργία, όπως  αναφέρεται στις τεχνικές προδιαγραφές</w:t>
      </w:r>
      <w:r>
        <w:t>, το κόστος της εγγύησης καλής λειτουργίας υπηρεσίες &amp; ανταλλακτικά), τ</w:t>
      </w:r>
      <w:r w:rsidRPr="000D5546">
        <w:t xml:space="preserve">ο κόστος των προληπτικών συντηρήσεων που </w:t>
      </w:r>
      <w:r>
        <w:t xml:space="preserve">τυχόν </w:t>
      </w:r>
      <w:r w:rsidRPr="000D5546">
        <w:t xml:space="preserve">θα απαιτηθεί να πραγματοποιηθούν στον εξοπλισμό </w:t>
      </w:r>
      <w:r>
        <w:t>έως την λήξη της εγγύησης καλής λειτουργίας, η</w:t>
      </w:r>
      <w:r w:rsidRPr="000D5546">
        <w:t xml:space="preserve"> </w:t>
      </w:r>
      <w:r>
        <w:t xml:space="preserve">επίδειξη του μηχανήματος και η </w:t>
      </w:r>
      <w:r w:rsidRPr="000D5546">
        <w:t xml:space="preserve">εκπαίδευση του προσωπικού του Νοσοκομείου στη χρήση και τεχνική υποστήριξη. </w:t>
      </w:r>
    </w:p>
    <w:p w:rsidR="00514168" w:rsidRPr="00E906D2" w:rsidRDefault="00514168" w:rsidP="00514168">
      <w:pPr>
        <w:pStyle w:val="49"/>
        <w:numPr>
          <w:ilvl w:val="0"/>
          <w:numId w:val="34"/>
        </w:numPr>
        <w:shd w:val="clear" w:color="auto" w:fill="auto"/>
        <w:tabs>
          <w:tab w:val="left" w:pos="632"/>
        </w:tabs>
        <w:spacing w:line="264" w:lineRule="exact"/>
        <w:ind w:left="709" w:right="40"/>
        <w:jc w:val="both"/>
      </w:pPr>
      <w:r>
        <w:t xml:space="preserve">Στο </w:t>
      </w:r>
      <w:r w:rsidRPr="000D5546">
        <w:rPr>
          <w:bCs/>
        </w:rPr>
        <w:t>συνολικ</w:t>
      </w:r>
      <w:r>
        <w:rPr>
          <w:bCs/>
        </w:rPr>
        <w:t>ό</w:t>
      </w:r>
      <w:r w:rsidRPr="000D5546">
        <w:rPr>
          <w:bCs/>
        </w:rPr>
        <w:t xml:space="preserve"> </w:t>
      </w:r>
      <w:r>
        <w:rPr>
          <w:bCs/>
        </w:rPr>
        <w:t>κόστος</w:t>
      </w:r>
      <w:r w:rsidRPr="000D5546">
        <w:rPr>
          <w:bCs/>
        </w:rPr>
        <w:t xml:space="preserve"> συντήρηση</w:t>
      </w:r>
      <w:r>
        <w:rPr>
          <w:bCs/>
        </w:rPr>
        <w:t>ς</w:t>
      </w:r>
      <w:r w:rsidRPr="000D5546">
        <w:rPr>
          <w:bCs/>
        </w:rPr>
        <w:t xml:space="preserve"> και λειτουργία</w:t>
      </w:r>
      <w:r>
        <w:rPr>
          <w:bCs/>
        </w:rPr>
        <w:t>ς</w:t>
      </w:r>
      <w:r w:rsidRPr="000D5546">
        <w:rPr>
          <w:bCs/>
        </w:rPr>
        <w:t xml:space="preserve"> για </w:t>
      </w:r>
      <w:r w:rsidR="00EA5BC9">
        <w:rPr>
          <w:bCs/>
        </w:rPr>
        <w:t>οκτώ</w:t>
      </w:r>
      <w:r w:rsidRPr="000D5546">
        <w:rPr>
          <w:bCs/>
        </w:rPr>
        <w:t xml:space="preserve"> έτη μετά την λήξη της εγγύησης καλής λειτουργίας</w:t>
      </w:r>
      <w:r>
        <w:rPr>
          <w:bCs/>
        </w:rPr>
        <w:t>: το κόστος της συντήρησης και το κόστος των ανταλλακτικών που τυχόν θα απαιτηθούν.</w:t>
      </w:r>
    </w:p>
    <w:p w:rsidR="00514168" w:rsidRPr="00C537E4" w:rsidRDefault="00514168" w:rsidP="00514168">
      <w:pPr>
        <w:pStyle w:val="49"/>
        <w:shd w:val="clear" w:color="auto" w:fill="auto"/>
        <w:tabs>
          <w:tab w:val="left" w:pos="632"/>
        </w:tabs>
        <w:spacing w:line="264" w:lineRule="exact"/>
        <w:ind w:left="320" w:right="40" w:firstLine="0"/>
        <w:jc w:val="both"/>
      </w:pPr>
      <w:r>
        <w:t xml:space="preserve">3. </w:t>
      </w:r>
      <w:r w:rsidRPr="00C537E4">
        <w:t xml:space="preserve">Στην  οικονομική  προσφορά , θα αναγραφεί   υποχρεωτικά  η  προσφερόμενη  τιμή , η  τιμή  και  ο  κωδικός του </w:t>
      </w:r>
      <w:r>
        <w:t xml:space="preserve">υλικού </w:t>
      </w:r>
      <w:r w:rsidRPr="00C537E4">
        <w:t xml:space="preserve">αν </w:t>
      </w:r>
      <w:r>
        <w:t xml:space="preserve">υπάρχει στο </w:t>
      </w:r>
      <w:r w:rsidRPr="00C537E4">
        <w:t>τρέχον  Παρατηρητήριο τιμών</w:t>
      </w:r>
      <w:r>
        <w:t>.</w:t>
      </w:r>
    </w:p>
    <w:p w:rsidR="00514168" w:rsidRPr="00780618" w:rsidRDefault="00514168" w:rsidP="00514168">
      <w:pPr>
        <w:pStyle w:val="49"/>
        <w:shd w:val="clear" w:color="auto" w:fill="auto"/>
        <w:tabs>
          <w:tab w:val="left" w:pos="608"/>
        </w:tabs>
        <w:spacing w:line="269" w:lineRule="exact"/>
        <w:ind w:left="320" w:right="40" w:firstLine="0"/>
        <w:jc w:val="both"/>
      </w:pPr>
      <w:r>
        <w:t xml:space="preserve">4. </w:t>
      </w:r>
      <w:r w:rsidRPr="00780618">
        <w:t>Το τίμημα της προσφοράς κάθε προσφέροντος θα δοθεί με μια και μοναδική τιμή, σύμφωνα μ</w:t>
      </w:r>
      <w:r>
        <w:t>ε τις οδηγίες του ΠΑΡΑΡΤΗΜΑΤΟΣ Ε</w:t>
      </w:r>
      <w:r w:rsidRPr="00780618">
        <w:t>' της διακήρυξης και των αναφερομένων στην παρούσα παράγραφο. Στην τιμή θα περιλαμβάνονται οι τυχόν υπέρ τρίτων κρατήσεις, ως και κάθε άλλη επιβάρυνση, εκτός από τον αναλογούντα Φ.Π.Α., για παράδοση του υλικού στον τόπο και με τον τρόπο που προβλέπονται στα έγγραφα της σύμβασης.</w:t>
      </w:r>
    </w:p>
    <w:p w:rsidR="00514168" w:rsidRDefault="00514168" w:rsidP="00514168">
      <w:pPr>
        <w:pStyle w:val="49"/>
        <w:shd w:val="clear" w:color="auto" w:fill="auto"/>
        <w:spacing w:line="264" w:lineRule="exact"/>
        <w:ind w:left="320" w:right="40" w:firstLine="0"/>
        <w:jc w:val="both"/>
      </w:pPr>
      <w:bookmarkStart w:id="59" w:name="bookmark42"/>
      <w:r>
        <w:t>5.</w:t>
      </w:r>
      <w:r w:rsidRPr="001B7A88">
        <w:t xml:space="preserve">Προσωρινός ανάδοχος αναδεικνύεται ο οικονομικός φορέας που έχει προσφέρει την </w:t>
      </w:r>
      <w:bookmarkEnd w:id="59"/>
      <w:r w:rsidRPr="001B7A88">
        <w:t>συμφερότερη προσφορά με βάσει την βέλτιστη σχέση ποιότητας – τιμής, όπως αυτή προκύπτει από την εφαρμογή του αρ. 11 της παρούσας.</w:t>
      </w:r>
    </w:p>
    <w:p w:rsidR="00514168" w:rsidRPr="006F4E5D" w:rsidRDefault="00514168" w:rsidP="00514168">
      <w:pPr>
        <w:pStyle w:val="49"/>
        <w:shd w:val="clear" w:color="auto" w:fill="auto"/>
        <w:tabs>
          <w:tab w:val="left" w:pos="608"/>
        </w:tabs>
        <w:spacing w:line="269" w:lineRule="exact"/>
        <w:ind w:left="320" w:right="40" w:firstLine="0"/>
        <w:jc w:val="both"/>
      </w:pPr>
      <w:r>
        <w:t>6</w:t>
      </w:r>
      <w:r w:rsidRPr="00A0266F">
        <w:t>. Όλες οι τιμές θα δίδονται σε ευρώ.</w:t>
      </w:r>
      <w:r>
        <w:t xml:space="preserve"> </w:t>
      </w:r>
      <w:r w:rsidRPr="006F4E5D">
        <w:t xml:space="preserve">Η αναγραφή της τιμής σε Ευρώ (€) μπορεί να γίνεται μέχρι </w:t>
      </w:r>
      <w:r>
        <w:t>δύο</w:t>
      </w:r>
      <w:r w:rsidRPr="006F4E5D">
        <w:t xml:space="preserve"> (</w:t>
      </w:r>
      <w:r>
        <w:t>2) δεκαδικά ψηφία.</w:t>
      </w:r>
    </w:p>
    <w:p w:rsidR="00514168" w:rsidRPr="00A0266F" w:rsidRDefault="00514168" w:rsidP="00514168">
      <w:pPr>
        <w:pStyle w:val="49"/>
        <w:shd w:val="clear" w:color="auto" w:fill="auto"/>
        <w:spacing w:line="264" w:lineRule="exact"/>
        <w:ind w:left="320" w:right="40" w:firstLine="0"/>
        <w:jc w:val="both"/>
      </w:pPr>
      <w:r>
        <w:t>7</w:t>
      </w:r>
      <w:r w:rsidRPr="00A0266F">
        <w:t>. Σημειώνονται τα ακόλουθα :</w:t>
      </w:r>
    </w:p>
    <w:p w:rsidR="00514168" w:rsidRPr="00A0266F" w:rsidRDefault="00514168" w:rsidP="00514168">
      <w:pPr>
        <w:pStyle w:val="49"/>
        <w:shd w:val="clear" w:color="auto" w:fill="auto"/>
        <w:spacing w:line="264" w:lineRule="exact"/>
        <w:ind w:left="320" w:right="40" w:firstLine="0"/>
        <w:jc w:val="both"/>
      </w:pPr>
      <w:r w:rsidRPr="00A0266F">
        <w:t>- Η σύγκριση των προσφορών θα γίνεται στη συνολική τιµή της οικονοµικής προσφοράς χωρίς Φ.Π.Α.</w:t>
      </w:r>
    </w:p>
    <w:p w:rsidR="00514168" w:rsidRDefault="00514168" w:rsidP="00514168">
      <w:pPr>
        <w:pStyle w:val="49"/>
        <w:shd w:val="clear" w:color="auto" w:fill="auto"/>
        <w:spacing w:line="264" w:lineRule="exact"/>
        <w:ind w:left="320" w:right="40" w:firstLine="0"/>
        <w:jc w:val="both"/>
      </w:pPr>
      <w:r w:rsidRPr="00A0266F">
        <w:t xml:space="preserve">- Επισηµαίνεται ότι </w:t>
      </w:r>
      <w:r w:rsidRPr="00FB7FFA">
        <w:rPr>
          <w:u w:val="single"/>
        </w:rPr>
        <w:t>η προσφερόµενη τιµή της οικονοµικής προσφοράς για την προμήθεια</w:t>
      </w:r>
      <w:r>
        <w:rPr>
          <w:u w:val="single"/>
        </w:rPr>
        <w:t xml:space="preserve"> του είδους</w:t>
      </w:r>
      <w:r>
        <w:t xml:space="preserve"> </w:t>
      </w:r>
      <w:r w:rsidRPr="00A0266F">
        <w:t>δεν θα πρέπει να ξεπερνά την προϋπολογισθείσα δαπάνη.</w:t>
      </w:r>
    </w:p>
    <w:p w:rsidR="00514168" w:rsidRDefault="00514168" w:rsidP="00514168">
      <w:pPr>
        <w:pStyle w:val="49"/>
        <w:shd w:val="clear" w:color="auto" w:fill="auto"/>
        <w:spacing w:line="264" w:lineRule="exact"/>
        <w:ind w:left="320" w:right="5300" w:firstLine="0"/>
        <w:jc w:val="left"/>
      </w:pPr>
    </w:p>
    <w:p w:rsidR="00514168" w:rsidRPr="008C487F" w:rsidRDefault="00514168" w:rsidP="00514168">
      <w:pPr>
        <w:pStyle w:val="49"/>
        <w:shd w:val="clear" w:color="auto" w:fill="auto"/>
        <w:spacing w:line="264" w:lineRule="exact"/>
        <w:ind w:left="320" w:right="5300" w:firstLine="0"/>
        <w:jc w:val="left"/>
        <w:rPr>
          <w:b/>
        </w:rPr>
      </w:pPr>
      <w:r>
        <w:rPr>
          <w:rStyle w:val="232"/>
          <w:b/>
        </w:rPr>
        <w:t>10</w:t>
      </w:r>
      <w:r w:rsidRPr="008C487F">
        <w:rPr>
          <w:rStyle w:val="232"/>
          <w:b/>
        </w:rPr>
        <w:t>. Επισημαίνεται ότι απορρίπτεται προσφορά :</w:t>
      </w:r>
    </w:p>
    <w:p w:rsidR="00514168" w:rsidRDefault="00514168" w:rsidP="00514168">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514168" w:rsidRDefault="00514168" w:rsidP="00514168">
      <w:pPr>
        <w:pStyle w:val="49"/>
        <w:shd w:val="clear" w:color="auto" w:fill="auto"/>
        <w:spacing w:line="264" w:lineRule="exact"/>
        <w:ind w:left="320" w:right="40" w:firstLine="0"/>
        <w:jc w:val="both"/>
      </w:pPr>
      <w:r>
        <w:t>β</w:t>
      </w:r>
      <w:r w:rsidRPr="00270757">
        <w:t>) στην οποία δεν συμπίπτ</w:t>
      </w:r>
      <w:r>
        <w:t>ει</w:t>
      </w:r>
      <w:r w:rsidRPr="00270757">
        <w:t xml:space="preserve"> </w:t>
      </w:r>
      <w:r>
        <w:t xml:space="preserve">η προσφερόμενη </w:t>
      </w:r>
      <w:r w:rsidRPr="00270757">
        <w:t>τ</w:t>
      </w:r>
      <w:r>
        <w:t>ιμή του τμήματος (αριθμητική και ολογράφως).</w:t>
      </w:r>
    </w:p>
    <w:p w:rsidR="00514168" w:rsidRDefault="00514168" w:rsidP="00514168">
      <w:pPr>
        <w:pStyle w:val="49"/>
        <w:shd w:val="clear" w:color="auto" w:fill="auto"/>
        <w:spacing w:line="264" w:lineRule="exact"/>
        <w:ind w:left="320" w:right="40" w:firstLine="0"/>
        <w:jc w:val="both"/>
      </w:pPr>
      <w:r>
        <w:t>γ) δεν δίνεται τιμή σε ΕΥΡΩ ή που καθορίζεται  σχέση ΕΥΡΩ προς ξένο νόμισμα,</w:t>
      </w:r>
    </w:p>
    <w:p w:rsidR="00514168" w:rsidRDefault="00514168" w:rsidP="00514168">
      <w:pPr>
        <w:pStyle w:val="49"/>
        <w:shd w:val="clear" w:color="auto" w:fill="auto"/>
        <w:spacing w:line="264" w:lineRule="exact"/>
        <w:ind w:left="320" w:right="40" w:firstLine="0"/>
        <w:jc w:val="both"/>
      </w:pPr>
      <w:r>
        <w:lastRenderedPageBreak/>
        <w:t>δ) δεν προκύπτει με σαφήνεια η προσφερόμενη τιμή, με την επιφύλαξη της παρ. 4 του άρθρου 102 του ν. 4412/2016 και</w:t>
      </w:r>
    </w:p>
    <w:p w:rsidR="00514168" w:rsidRDefault="00514168" w:rsidP="00514168">
      <w:pPr>
        <w:pStyle w:val="49"/>
        <w:shd w:val="clear" w:color="auto" w:fill="auto"/>
        <w:spacing w:line="264" w:lineRule="exact"/>
        <w:ind w:left="320" w:right="40" w:firstLine="0"/>
        <w:jc w:val="both"/>
      </w:pPr>
      <w:r>
        <w:t>ε) στην οποία η προσφερόμενη τιμή υπερβαίνει τον προϋπολογισμό της σύμβασης, όπως αυτό καθορίζεται και τεκμηριώνεται από την αναθέτουσα αρχή στο Παράρτημα Β΄.</w:t>
      </w:r>
    </w:p>
    <w:p w:rsidR="00514168" w:rsidRDefault="00514168" w:rsidP="00514168">
      <w:pPr>
        <w:pStyle w:val="49"/>
        <w:shd w:val="clear" w:color="auto" w:fill="auto"/>
        <w:spacing w:line="264" w:lineRule="exact"/>
        <w:ind w:left="320" w:right="40" w:firstLine="0"/>
        <w:jc w:val="both"/>
      </w:pPr>
      <w:r w:rsidRPr="00E44A4C">
        <w:t xml:space="preserve">στ) η οποία υποβάλλεται μόνο για μέρος των ειδών </w:t>
      </w:r>
      <w:r>
        <w:t xml:space="preserve">ή </w:t>
      </w:r>
      <w:r w:rsidRPr="00E44A4C">
        <w:t>για μέρος της ποσότητας των ειδών της σύμβασης.</w:t>
      </w:r>
    </w:p>
    <w:p w:rsidR="00514168" w:rsidRDefault="00514168" w:rsidP="00514168">
      <w:pPr>
        <w:pStyle w:val="49"/>
        <w:shd w:val="clear" w:color="auto" w:fill="auto"/>
        <w:spacing w:line="264" w:lineRule="exact"/>
        <w:ind w:left="320" w:right="40" w:firstLine="0"/>
        <w:jc w:val="both"/>
      </w:pPr>
    </w:p>
    <w:p w:rsidR="00514168" w:rsidRDefault="00514168" w:rsidP="00514168">
      <w:pPr>
        <w:pStyle w:val="49"/>
        <w:shd w:val="clear" w:color="auto" w:fill="auto"/>
        <w:spacing w:after="240" w:line="264" w:lineRule="exact"/>
        <w:ind w:left="320" w:right="40" w:firstLine="0"/>
        <w:jc w:val="both"/>
      </w:pPr>
      <w:r>
        <w:t>Αν παρουσιαστούν ελλείψεις ή ήσσονος αξίας ατέλειες ή πρόδηλα τυπικά ή υπολογιστικά σφάλματα η Αναθέτουσα Αρχή μπορεί να καλέσει εγγράφως τους προσφέροντες να τα διευκρινίσουν, σύμφωνα με το άρθρο 102 παρ 4 του Ν.4412/2016.</w:t>
      </w:r>
    </w:p>
    <w:p w:rsidR="002941CA" w:rsidRPr="00352B6C" w:rsidRDefault="00352B6C" w:rsidP="00352B6C">
      <w:pPr>
        <w:pStyle w:val="49"/>
        <w:shd w:val="clear" w:color="auto" w:fill="auto"/>
        <w:spacing w:line="240" w:lineRule="auto"/>
        <w:ind w:left="320" w:right="40" w:firstLine="0"/>
        <w:jc w:val="both"/>
        <w:rPr>
          <w:b/>
        </w:rPr>
      </w:pPr>
      <w:r w:rsidRPr="00352B6C">
        <w:rPr>
          <w:b/>
        </w:rPr>
        <w:t xml:space="preserve">14.3 </w:t>
      </w:r>
      <w:r w:rsidR="002940D4" w:rsidRPr="00352B6C">
        <w:rPr>
          <w:b/>
        </w:rPr>
        <w:t>Γλώσσα</w:t>
      </w:r>
      <w:bookmarkEnd w:id="58"/>
    </w:p>
    <w:p w:rsidR="003372FD" w:rsidRPr="000C4284" w:rsidRDefault="003372FD" w:rsidP="003372FD">
      <w:pPr>
        <w:pStyle w:val="49"/>
        <w:shd w:val="clear" w:color="auto" w:fill="auto"/>
        <w:spacing w:line="240" w:lineRule="auto"/>
        <w:ind w:left="320" w:right="40" w:firstLine="0"/>
        <w:jc w:val="both"/>
      </w:pPr>
      <w:bookmarkStart w:id="60"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459F4" w:rsidP="003372FD">
      <w:pPr>
        <w:pStyle w:val="49"/>
        <w:shd w:val="clear" w:color="auto" w:fill="auto"/>
        <w:spacing w:line="240" w:lineRule="auto"/>
        <w:ind w:left="320" w:right="40" w:firstLine="0"/>
        <w:jc w:val="both"/>
      </w:pPr>
      <w:r w:rsidRPr="00F0042D">
        <w:t xml:space="preserve">Τα </w:t>
      </w:r>
      <w:r w:rsidRPr="00F0042D">
        <w:rPr>
          <w:lang w:val="en-US"/>
        </w:rPr>
        <w:t>prospectus</w:t>
      </w:r>
      <w:r w:rsidR="003372FD" w:rsidRPr="00F0042D">
        <w:t xml:space="preserve"> μπορούν να υποβάλλονται στην αγγλική γλώσσα, χωρίς να συνοδεύονται από μετάφραση στην ελληνική.</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Pr="00352B6C" w:rsidRDefault="00352B6C" w:rsidP="00352B6C">
      <w:pPr>
        <w:pStyle w:val="49"/>
        <w:numPr>
          <w:ilvl w:val="1"/>
          <w:numId w:val="33"/>
        </w:numPr>
        <w:shd w:val="clear" w:color="auto" w:fill="auto"/>
        <w:tabs>
          <w:tab w:val="left" w:pos="483"/>
        </w:tabs>
        <w:spacing w:line="264" w:lineRule="exact"/>
        <w:ind w:right="40"/>
        <w:jc w:val="both"/>
        <w:rPr>
          <w:b/>
        </w:rPr>
      </w:pPr>
      <w:r w:rsidRPr="00352B6C">
        <w:rPr>
          <w:b/>
        </w:rPr>
        <w:t xml:space="preserve"> </w:t>
      </w:r>
      <w:r w:rsidR="002940D4" w:rsidRPr="00352B6C">
        <w:rPr>
          <w:b/>
        </w:rPr>
        <w:t>Λοιπά στοιχεία</w:t>
      </w:r>
      <w:bookmarkEnd w:id="60"/>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r w:rsidR="00CF6811" w:rsidRPr="00CF6811">
        <w:t>.</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D02B0D" w:rsidRPr="008F5C48" w:rsidRDefault="002940D4">
      <w:pPr>
        <w:pStyle w:val="2c"/>
        <w:keepNext/>
        <w:keepLines/>
        <w:shd w:val="clear" w:color="auto" w:fill="auto"/>
        <w:spacing w:before="0"/>
        <w:ind w:left="320" w:firstLine="0"/>
        <w:rPr>
          <w:rStyle w:val="2Char"/>
          <w:b/>
        </w:rPr>
      </w:pPr>
      <w:bookmarkStart w:id="61" w:name="_Toc532987780"/>
      <w:bookmarkStart w:id="62" w:name="bookmark45"/>
      <w:r w:rsidRPr="008F5C48">
        <w:rPr>
          <w:rStyle w:val="2Char"/>
          <w:b/>
        </w:rPr>
        <w:t>ΑΡΘΡΟ 15 : ΑΠΟΣΦΡΑΓΙΣΗ ΚΑΙ ΑΞΙΟΛΟΓΗΣΗ ΠΡΟΣΦΟΡΩΝ</w:t>
      </w:r>
      <w:r w:rsidR="00D02B0D" w:rsidRPr="008F5C48">
        <w:rPr>
          <w:rStyle w:val="2Char"/>
          <w:b/>
        </w:rPr>
        <w:t xml:space="preserve"> – ΙΣΟΤΙΜΕΣ ΠΡΟΣΦΟΡΕΣ</w:t>
      </w:r>
      <w:bookmarkEnd w:id="61"/>
    </w:p>
    <w:p w:rsidR="006C0A33" w:rsidRPr="00D02B0D" w:rsidRDefault="002940D4" w:rsidP="00D02B0D">
      <w:pPr>
        <w:pStyle w:val="49"/>
        <w:shd w:val="clear" w:color="auto" w:fill="auto"/>
        <w:spacing w:line="269" w:lineRule="exact"/>
        <w:ind w:left="320" w:right="40" w:firstLine="0"/>
        <w:jc w:val="both"/>
        <w:rPr>
          <w:bCs/>
          <w:i/>
          <w:iCs/>
        </w:rPr>
      </w:pPr>
      <w:r w:rsidRPr="00D02B0D">
        <w:rPr>
          <w:bCs/>
          <w:i/>
          <w:iCs/>
        </w:rPr>
        <w:t>(Άρθρα 86, 96, 100, 102 και 117 παρ 2 του</w:t>
      </w:r>
      <w:bookmarkEnd w:id="62"/>
      <w:r w:rsidR="00D02B0D" w:rsidRPr="00D02B0D">
        <w:rPr>
          <w:bCs/>
          <w:i/>
          <w:iCs/>
        </w:rPr>
        <w:t xml:space="preserve"> </w:t>
      </w:r>
      <w:bookmarkStart w:id="63" w:name="bookmark46"/>
      <w:r w:rsidRPr="00D02B0D">
        <w:rPr>
          <w:bCs/>
          <w:i/>
          <w:iCs/>
        </w:rPr>
        <w:t>Ν.4412/2016</w:t>
      </w:r>
      <w:r w:rsidR="00D02B0D" w:rsidRPr="00D02B0D">
        <w:rPr>
          <w:bCs/>
          <w:i/>
          <w:iCs/>
        </w:rPr>
        <w:t xml:space="preserve"> &amp; </w:t>
      </w:r>
      <w:r w:rsidRPr="00D02B0D">
        <w:rPr>
          <w:bCs/>
          <w:i/>
          <w:iCs/>
        </w:rPr>
        <w:t>άρθρο 90 Ν.4412/2016)</w:t>
      </w:r>
    </w:p>
    <w:p w:rsidR="002941CA" w:rsidRDefault="002940D4" w:rsidP="00D02B0D">
      <w:pPr>
        <w:pStyle w:val="49"/>
        <w:shd w:val="clear" w:color="auto" w:fill="auto"/>
        <w:spacing w:line="269" w:lineRule="exact"/>
        <w:ind w:left="320" w:right="40" w:firstLine="0"/>
        <w:jc w:val="both"/>
      </w:pPr>
      <w:r>
        <w:t>15.1 Έναρξη διαδικασίας</w:t>
      </w:r>
      <w:bookmarkEnd w:id="63"/>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D02B0D" w:rsidP="00D02B0D">
      <w:pPr>
        <w:pStyle w:val="49"/>
        <w:shd w:val="clear" w:color="auto" w:fill="auto"/>
        <w:spacing w:line="264" w:lineRule="exact"/>
        <w:ind w:left="320" w:right="40" w:firstLine="0"/>
        <w:jc w:val="both"/>
      </w:pPr>
      <w:bookmarkStart w:id="64" w:name="bookmark47"/>
      <w:r>
        <w:t xml:space="preserve">15.2 </w:t>
      </w:r>
      <w:r w:rsidR="002940D4">
        <w:t>Τα επιμέρους στάδια έχουν ως εξής :</w:t>
      </w:r>
      <w:bookmarkEnd w:id="64"/>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w:t>
      </w:r>
      <w:r>
        <w:lastRenderedPageBreak/>
        <w:t>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65" w:name="bookmark49"/>
    </w:p>
    <w:p w:rsidR="00D02B0D" w:rsidRPr="008F5C48" w:rsidRDefault="002940D4">
      <w:pPr>
        <w:pStyle w:val="102"/>
        <w:shd w:val="clear" w:color="auto" w:fill="auto"/>
        <w:spacing w:line="264" w:lineRule="exact"/>
        <w:ind w:left="320" w:right="60" w:firstLine="0"/>
        <w:jc w:val="both"/>
        <w:rPr>
          <w:rStyle w:val="2Char"/>
          <w:b/>
        </w:rPr>
      </w:pPr>
      <w:bookmarkStart w:id="66" w:name="_Toc532987781"/>
      <w:r w:rsidRPr="008F5C48">
        <w:rPr>
          <w:rStyle w:val="2Char"/>
          <w:b/>
        </w:rPr>
        <w:t>ΑΡΘΡΟ 16 : ΠΡΟΣΚΛΗΣΗ ΓΙΑ ΥΠΟΒΟΛΗ ΔΙΚΑΙΟΛΟΓΗΤΙΚΩΝ ΚΑΤΑΚΥΡΩΣΗΣ</w:t>
      </w:r>
      <w:bookmarkEnd w:id="66"/>
    </w:p>
    <w:p w:rsidR="002941CA" w:rsidRDefault="002940D4">
      <w:pPr>
        <w:pStyle w:val="102"/>
        <w:shd w:val="clear" w:color="auto" w:fill="auto"/>
        <w:spacing w:line="264" w:lineRule="exact"/>
        <w:ind w:left="320" w:right="60" w:firstLine="0"/>
        <w:jc w:val="both"/>
      </w:pPr>
      <w:r>
        <w:rPr>
          <w:rStyle w:val="10105"/>
        </w:rPr>
        <w:t>(Άρθρο 103 Ν.4412/2016)</w:t>
      </w:r>
      <w:bookmarkEnd w:id="65"/>
    </w:p>
    <w:p w:rsidR="0089666A" w:rsidRDefault="002940D4" w:rsidP="00B008D7">
      <w:pPr>
        <w:pStyle w:val="49"/>
        <w:numPr>
          <w:ilvl w:val="0"/>
          <w:numId w:val="11"/>
        </w:numPr>
        <w:shd w:val="clear" w:color="auto" w:fill="auto"/>
        <w:tabs>
          <w:tab w:val="left" w:pos="795"/>
        </w:tabs>
        <w:spacing w:line="264" w:lineRule="exact"/>
        <w:ind w:left="320" w:right="60" w:firstLine="0"/>
        <w:jc w:val="both"/>
      </w:pPr>
      <w:r>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F0042D" w:rsidRDefault="00F0042D" w:rsidP="00F0042D">
      <w:pPr>
        <w:pStyle w:val="49"/>
        <w:shd w:val="clear" w:color="auto" w:fill="auto"/>
        <w:tabs>
          <w:tab w:val="left" w:pos="838"/>
        </w:tabs>
        <w:spacing w:after="240" w:line="264" w:lineRule="exact"/>
        <w:ind w:right="60" w:firstLine="0"/>
        <w:jc w:val="both"/>
      </w:pPr>
    </w:p>
    <w:p w:rsidR="00F0042D" w:rsidRDefault="00F0042D" w:rsidP="00F0042D">
      <w:pPr>
        <w:pStyle w:val="49"/>
        <w:shd w:val="clear" w:color="auto" w:fill="auto"/>
        <w:tabs>
          <w:tab w:val="left" w:pos="838"/>
        </w:tabs>
        <w:spacing w:after="240" w:line="264" w:lineRule="exact"/>
        <w:ind w:right="60" w:firstLine="0"/>
        <w:jc w:val="both"/>
      </w:pPr>
    </w:p>
    <w:p w:rsidR="00F0042D" w:rsidRDefault="00F0042D" w:rsidP="00F0042D">
      <w:pPr>
        <w:pStyle w:val="49"/>
        <w:shd w:val="clear" w:color="auto" w:fill="auto"/>
        <w:tabs>
          <w:tab w:val="left" w:pos="838"/>
        </w:tabs>
        <w:spacing w:after="240" w:line="264" w:lineRule="exact"/>
        <w:ind w:right="60" w:firstLine="0"/>
        <w:jc w:val="both"/>
      </w:pPr>
    </w:p>
    <w:p w:rsidR="00F0042D" w:rsidRDefault="00F0042D" w:rsidP="00F0042D">
      <w:pPr>
        <w:pStyle w:val="49"/>
        <w:shd w:val="clear" w:color="auto" w:fill="auto"/>
        <w:tabs>
          <w:tab w:val="left" w:pos="838"/>
        </w:tabs>
        <w:spacing w:after="240" w:line="264" w:lineRule="exact"/>
        <w:ind w:right="60" w:firstLine="0"/>
        <w:jc w:val="both"/>
      </w:pPr>
    </w:p>
    <w:p w:rsidR="00D02B0D" w:rsidRDefault="002940D4">
      <w:pPr>
        <w:pStyle w:val="49"/>
        <w:shd w:val="clear" w:color="auto" w:fill="auto"/>
        <w:spacing w:line="264" w:lineRule="exact"/>
        <w:ind w:left="320" w:right="60" w:firstLine="0"/>
        <w:jc w:val="left"/>
        <w:rPr>
          <w:rStyle w:val="2Char"/>
        </w:rPr>
      </w:pPr>
      <w:bookmarkStart w:id="67" w:name="_Toc532987782"/>
      <w:r w:rsidRPr="003806E0">
        <w:rPr>
          <w:rStyle w:val="2Char"/>
        </w:rPr>
        <w:lastRenderedPageBreak/>
        <w:t>ΑΡΘΡΟ 17: ΔΙΚΑΙΟΛΟΓΗΤΙΚΑ ΚΑΤΑΚΥΡΩΣΗΣ (ΑΠΟΔΕΙΚΤΙΚΑ ΜΕΣΑ)</w:t>
      </w:r>
      <w:bookmarkEnd w:id="67"/>
    </w:p>
    <w:p w:rsidR="000C32A6" w:rsidRPr="00FB75FB" w:rsidRDefault="000C32A6">
      <w:pPr>
        <w:pStyle w:val="49"/>
        <w:shd w:val="clear" w:color="auto" w:fill="auto"/>
        <w:spacing w:line="264" w:lineRule="exact"/>
        <w:ind w:left="320" w:right="60" w:firstLine="0"/>
        <w:jc w:val="left"/>
        <w:rPr>
          <w:rStyle w:val="af7"/>
        </w:rPr>
      </w:pPr>
      <w:r>
        <w:rPr>
          <w:rStyle w:val="af7"/>
        </w:rPr>
        <w:t>(Άρθρο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rsidR="003D5D6E">
        <w:rPr>
          <w:rStyle w:val="affa"/>
          <w:u w:val="single"/>
        </w:rPr>
        <w:footnoteReference w:id="3"/>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Pr="009837A7" w:rsidRDefault="0086032D" w:rsidP="0086032D">
      <w:pPr>
        <w:pStyle w:val="49"/>
        <w:shd w:val="clear" w:color="auto" w:fill="auto"/>
        <w:spacing w:line="264" w:lineRule="exact"/>
        <w:ind w:left="320" w:right="60" w:firstLine="0"/>
        <w:jc w:val="both"/>
        <w:rPr>
          <w:rFonts w:asciiTheme="majorHAnsi" w:hAnsiTheme="majorHAnsi"/>
        </w:rPr>
      </w:pPr>
      <w:r w:rsidRPr="009837A7">
        <w:rPr>
          <w:rFonts w:asciiTheme="majorHAnsi" w:hAnsiTheme="majorHAnsi"/>
          <w:b/>
        </w:rPr>
        <w:t xml:space="preserve">Ι. </w:t>
      </w:r>
      <w:r w:rsidRPr="009837A7">
        <w:rPr>
          <w:rFonts w:asciiTheme="majorHAnsi" w:hAnsiTheme="majorHAnsi"/>
        </w:rPr>
        <w:t xml:space="preserve">πιστοποιητικά που εκδίδονται από την αρμόδια αρχή του οικείου κράτους - μέλους ή χώρας </w:t>
      </w:r>
      <w:r w:rsidR="006D7B8E" w:rsidRPr="009837A7">
        <w:rPr>
          <w:rFonts w:asciiTheme="majorHAnsi" w:hAnsiTheme="majorHAnsi"/>
        </w:rPr>
        <w:t>(για την καταβολή φόρων αποδεικτικά ενημερότητας για χρέη προς το ελληνικό δημόσιο και για την καταβολή εισφορών κοινωνικής ασφάλισης,</w:t>
      </w:r>
      <w:r w:rsidR="006D7B8E" w:rsidRPr="009837A7">
        <w:rPr>
          <w:rStyle w:val="1010c"/>
          <w:rFonts w:asciiTheme="majorHAnsi" w:hAnsiTheme="majorHAnsi"/>
        </w:rPr>
        <w:t xml:space="preserve"> πιστοποιητικά που εκδίδονται από την </w:t>
      </w:r>
      <w:r w:rsidR="006D7B8E" w:rsidRPr="009837A7">
        <w:rPr>
          <w:rFonts w:asciiTheme="majorHAnsi" w:hAnsiTheme="majorHAnsi"/>
        </w:rPr>
        <w:t xml:space="preserve">αρμόδια, κατά περίπτωση, αρχή του ελληνικού κράτους, περί του </w:t>
      </w:r>
      <w:r w:rsidR="006D7B8E" w:rsidRPr="009837A7">
        <w:rPr>
          <w:rStyle w:val="280"/>
          <w:rFonts w:asciiTheme="majorHAnsi" w:hAnsiTheme="majorHAnsi"/>
        </w:rPr>
        <w:t>ότι έχουν εκπληρωθεί οι υποχρεώσεις του φορέα, όσον αφορά στην καταβολή των εισφορών κοινωνικής ασφάλισης,</w:t>
      </w:r>
      <w:r w:rsidR="006D7B8E" w:rsidRPr="009837A7">
        <w:rPr>
          <w:rFonts w:asciiTheme="majorHAnsi" w:hAnsiTheme="majorHAnsi"/>
        </w:rPr>
        <w:t xml:space="preserve"> σύμφωνα με την </w:t>
      </w:r>
      <w:r w:rsidR="006D7B8E" w:rsidRPr="009837A7">
        <w:rPr>
          <w:rStyle w:val="1010c"/>
          <w:rFonts w:asciiTheme="majorHAnsi" w:hAnsiTheme="majorHAnsi"/>
        </w:rPr>
        <w:t>ισχύουσα</w:t>
      </w:r>
      <w:r w:rsidR="006D7B8E" w:rsidRPr="009837A7">
        <w:rPr>
          <w:rFonts w:asciiTheme="majorHAnsi" w:hAnsiTheme="majorHAnsi"/>
        </w:rPr>
        <w:t xml:space="preserve"> ελληνική νομοθεσία (θα αφορά στην κύρια και στην επικουρική ασφάλιση).</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4"/>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w:t>
      </w:r>
      <w:r>
        <w:lastRenderedPageBreak/>
        <w:t>εκδοθεί σε βάρος του οικονομικού φορέα σε χρονικό διάστημα δύο (2) ετών πριν από την ημερομηνία λήξης της προθεσμίας υποβολής προσφοράς. </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451748" w:rsidRPr="00451748" w:rsidRDefault="00451748" w:rsidP="00451748">
      <w:pPr>
        <w:pStyle w:val="60"/>
        <w:shd w:val="clear" w:color="auto" w:fill="auto"/>
        <w:spacing w:after="0" w:line="264" w:lineRule="exact"/>
        <w:ind w:left="320" w:right="320" w:firstLine="0"/>
        <w:jc w:val="both"/>
        <w:rPr>
          <w:i w:val="0"/>
        </w:rPr>
      </w:pPr>
      <w:r w:rsidRPr="00451748">
        <w:rPr>
          <w:i w:val="0"/>
        </w:rPr>
        <w:t>Στην περίπτωση που προσφέρων οικονομικός φορέας ή ένωση αυτών στηρίζεται στις ικανότητες άλλων φορέων, σύμφωνα με την παράγραφό 12.4.Δ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της παραγράφου 12.3 της παρούσας και ότι πληρούν τα σχετικά κριτήρια επιλογής κατά περίπτωση (παράγραφοι 12.4).</w:t>
      </w:r>
    </w:p>
    <w:p w:rsidR="00451748" w:rsidRDefault="00451748">
      <w:pPr>
        <w:pStyle w:val="49"/>
        <w:shd w:val="clear" w:color="auto" w:fill="auto"/>
        <w:spacing w:line="264" w:lineRule="exact"/>
        <w:ind w:left="320" w:right="320" w:firstLine="0"/>
        <w:jc w:val="both"/>
      </w:pPr>
    </w:p>
    <w:p w:rsidR="00C77294" w:rsidRDefault="00294D9C" w:rsidP="00C77294">
      <w:pPr>
        <w:pStyle w:val="49"/>
        <w:shd w:val="clear" w:color="auto" w:fill="auto"/>
        <w:spacing w:line="264" w:lineRule="exact"/>
        <w:ind w:left="320" w:right="320" w:firstLine="0"/>
        <w:jc w:val="both"/>
      </w:pPr>
      <w:r w:rsidRPr="00C77294">
        <w:rPr>
          <w:b/>
        </w:rPr>
        <w:t>Δ</w:t>
      </w:r>
      <w:r w:rsidR="00052645" w:rsidRPr="00C77294">
        <w:rPr>
          <w:b/>
        </w:rPr>
        <w:t>.</w:t>
      </w:r>
      <w:r w:rsidR="00052645" w:rsidRPr="00052645">
        <w:t xml:space="preserve"> </w:t>
      </w:r>
      <w:r w:rsidR="00C77294">
        <w:t>Για την απόδειξη της απαίτησης του αρ. 12.4.Α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C77294" w:rsidRPr="00105314" w:rsidRDefault="00C77294" w:rsidP="00C77294">
      <w:pPr>
        <w:pStyle w:val="49"/>
        <w:shd w:val="clear" w:color="auto" w:fill="auto"/>
        <w:spacing w:line="264" w:lineRule="exact"/>
        <w:ind w:left="320" w:right="320" w:firstLine="0"/>
        <w:jc w:val="both"/>
      </w:pPr>
      <w:r>
        <w:t>Οι  εγκατεστημένοι στην Ελλάδα οικονομικοί φορείς προσκομίζουν βεβαίωση εγγραφής στο Βιοτεχνικό ή Εμπορικό ή Βιομηχανικό Επιμελητήριο ή στο Μητρώο Κατασκευαστών Αμυντικού Υλικού</w:t>
      </w:r>
    </w:p>
    <w:p w:rsidR="00C77294" w:rsidRDefault="00C77294" w:rsidP="00C77294">
      <w:pPr>
        <w:pStyle w:val="49"/>
        <w:shd w:val="clear" w:color="auto" w:fill="auto"/>
        <w:spacing w:line="264" w:lineRule="exact"/>
        <w:ind w:left="320" w:right="320" w:firstLine="0"/>
        <w:jc w:val="both"/>
      </w:pPr>
      <w:r>
        <w:t>Για την απόδειξη άσκησης γεωργικού ή κτηνοτροφικού επαγγέλματος, οι αναθέτουσες αρχές απαιτούν σχετική βεβαίωση άσκησης επαγγέλματος, από αρμόδια διοικητική αρχή ή αρχή Οργανισμού Τοπικής Αυτοδιοίκησης.</w:t>
      </w:r>
    </w:p>
    <w:p w:rsidR="00C77294" w:rsidRDefault="00C77294" w:rsidP="00052645">
      <w:pPr>
        <w:pStyle w:val="49"/>
        <w:shd w:val="clear" w:color="auto" w:fill="auto"/>
        <w:spacing w:line="264" w:lineRule="exact"/>
        <w:ind w:left="320" w:right="320" w:firstLine="0"/>
        <w:jc w:val="both"/>
      </w:pPr>
    </w:p>
    <w:p w:rsidR="00C77294" w:rsidRPr="00E310FB" w:rsidRDefault="00C77294" w:rsidP="00052645">
      <w:pPr>
        <w:pStyle w:val="49"/>
        <w:shd w:val="clear" w:color="auto" w:fill="auto"/>
        <w:spacing w:line="264" w:lineRule="exact"/>
        <w:ind w:left="320" w:right="320" w:firstLine="0"/>
        <w:jc w:val="both"/>
        <w:rPr>
          <w:color w:val="auto"/>
        </w:rPr>
      </w:pPr>
      <w:r w:rsidRPr="00C77294">
        <w:rPr>
          <w:b/>
        </w:rPr>
        <w:t xml:space="preserve">Ε. </w:t>
      </w:r>
      <w:r>
        <w:t>Για την απόδειξη της απαίτησης του αρ. 12.4.Γ (απόδειξη τ</w:t>
      </w:r>
      <w:r w:rsidRPr="00430CED">
        <w:rPr>
          <w:color w:val="auto"/>
        </w:rPr>
        <w:t>εχνική</w:t>
      </w:r>
      <w:r>
        <w:rPr>
          <w:color w:val="auto"/>
        </w:rPr>
        <w:t>ς</w:t>
      </w:r>
      <w:r w:rsidRPr="00430CED">
        <w:rPr>
          <w:color w:val="auto"/>
        </w:rPr>
        <w:t xml:space="preserve"> και επαγγελματική</w:t>
      </w:r>
      <w:r>
        <w:rPr>
          <w:color w:val="auto"/>
        </w:rPr>
        <w:t>ς</w:t>
      </w:r>
      <w:r w:rsidRPr="00430CED">
        <w:rPr>
          <w:color w:val="auto"/>
        </w:rPr>
        <w:t xml:space="preserve"> ικανότητα</w:t>
      </w:r>
      <w:r>
        <w:rPr>
          <w:color w:val="auto"/>
        </w:rPr>
        <w:t xml:space="preserve">ς) ο οικονομικός φορέας </w:t>
      </w:r>
      <w:r w:rsidRPr="00F0042D">
        <w:rPr>
          <w:color w:val="auto"/>
        </w:rPr>
        <w:t xml:space="preserve">προσκομίζει </w:t>
      </w:r>
      <w:r w:rsidR="00E310FB" w:rsidRPr="00F0042D">
        <w:rPr>
          <w:color w:val="auto"/>
        </w:rPr>
        <w:t>τα απαραίτητα δικαιολογητικά σύμφωνα με τις Τεχνικές Προδιαγραφές του Παραρτήματος Β΄.</w:t>
      </w:r>
    </w:p>
    <w:p w:rsidR="00C77294" w:rsidRPr="00C77294" w:rsidRDefault="00C77294" w:rsidP="00052645">
      <w:pPr>
        <w:pStyle w:val="49"/>
        <w:shd w:val="clear" w:color="auto" w:fill="auto"/>
        <w:spacing w:line="264" w:lineRule="exact"/>
        <w:ind w:left="320" w:right="320" w:firstLine="0"/>
        <w:jc w:val="both"/>
        <w:rPr>
          <w:b/>
        </w:rPr>
      </w:pPr>
    </w:p>
    <w:p w:rsidR="00C77294" w:rsidRPr="00451748" w:rsidRDefault="00C77294" w:rsidP="00C77294">
      <w:pPr>
        <w:pStyle w:val="49"/>
        <w:shd w:val="clear" w:color="auto" w:fill="auto"/>
        <w:spacing w:line="264" w:lineRule="exact"/>
        <w:ind w:left="320" w:right="320" w:firstLine="0"/>
        <w:jc w:val="both"/>
      </w:pPr>
      <w:r>
        <w:rPr>
          <w:b/>
        </w:rPr>
        <w:t>ΣΤ.</w:t>
      </w:r>
      <w:r w:rsidRPr="00451748">
        <w:t xml:space="preserve"> Στην περίπτωση που οικονομικός φορέας επιθυμεί να στηριχθεί στις ικανότητες άλλων φορέων, σύμφωνα με την παράγραφο 12.4.Δ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C77294" w:rsidRDefault="00C77294" w:rsidP="00052645">
      <w:pPr>
        <w:pStyle w:val="49"/>
        <w:shd w:val="clear" w:color="auto" w:fill="auto"/>
        <w:spacing w:line="264" w:lineRule="exact"/>
        <w:ind w:left="320" w:right="320" w:firstLine="0"/>
        <w:jc w:val="both"/>
        <w:rPr>
          <w:b/>
        </w:rPr>
      </w:pPr>
    </w:p>
    <w:p w:rsidR="00052645" w:rsidRDefault="00C77294" w:rsidP="00052645">
      <w:pPr>
        <w:pStyle w:val="49"/>
        <w:shd w:val="clear" w:color="auto" w:fill="auto"/>
        <w:spacing w:line="264" w:lineRule="exact"/>
        <w:ind w:left="320" w:right="320" w:firstLine="0"/>
        <w:jc w:val="both"/>
      </w:pPr>
      <w:r>
        <w:rPr>
          <w:b/>
        </w:rPr>
        <w:t>Ζ</w:t>
      </w:r>
      <w:r w:rsidRPr="00C77294">
        <w:rPr>
          <w:b/>
        </w:rPr>
        <w:t>.</w:t>
      </w:r>
      <w:r>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451748" w:rsidRPr="00105314" w:rsidRDefault="00451748" w:rsidP="00052645">
      <w:pPr>
        <w:pStyle w:val="49"/>
        <w:shd w:val="clear" w:color="auto" w:fill="auto"/>
        <w:spacing w:line="264" w:lineRule="exact"/>
        <w:ind w:left="320" w:right="320" w:firstLine="0"/>
        <w:jc w:val="both"/>
      </w:pPr>
    </w:p>
    <w:p w:rsidR="002941CA" w:rsidRPr="00C77294" w:rsidRDefault="002940D4">
      <w:pPr>
        <w:pStyle w:val="60"/>
        <w:shd w:val="clear" w:color="auto" w:fill="auto"/>
        <w:spacing w:after="0" w:line="264" w:lineRule="exact"/>
        <w:ind w:left="320" w:right="320" w:firstLine="0"/>
        <w:jc w:val="both"/>
        <w:rPr>
          <w:i w:val="0"/>
        </w:rPr>
      </w:pPr>
      <w:r w:rsidRPr="00C77294">
        <w:rPr>
          <w:i w:val="0"/>
        </w:rP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D02B0D" w:rsidRPr="009837A7" w:rsidRDefault="002940D4" w:rsidP="004A14FF">
      <w:pPr>
        <w:pStyle w:val="102"/>
        <w:shd w:val="clear" w:color="auto" w:fill="auto"/>
        <w:spacing w:line="269" w:lineRule="exact"/>
        <w:ind w:left="320" w:right="368" w:firstLine="0"/>
        <w:jc w:val="both"/>
        <w:rPr>
          <w:rStyle w:val="2Char"/>
          <w:b/>
        </w:rPr>
      </w:pPr>
      <w:bookmarkStart w:id="68" w:name="_Toc532987783"/>
      <w:r w:rsidRPr="009837A7">
        <w:rPr>
          <w:rStyle w:val="2Char"/>
          <w:b/>
        </w:rPr>
        <w:t>ΑΡΘΡΟ 18 : ΚΑΤΑΚΥΡΩΣΗ - ΣΥΝΑΨΗ ΣΥΜΒΑΣΗΣ</w:t>
      </w:r>
      <w:bookmarkEnd w:id="68"/>
    </w:p>
    <w:p w:rsidR="002941CA" w:rsidRDefault="002940D4" w:rsidP="004A14FF">
      <w:pPr>
        <w:pStyle w:val="102"/>
        <w:shd w:val="clear" w:color="auto" w:fill="auto"/>
        <w:spacing w:line="269" w:lineRule="exact"/>
        <w:ind w:left="320" w:right="368" w:firstLine="0"/>
        <w:jc w:val="both"/>
      </w:pPr>
      <w:r>
        <w:rPr>
          <w:rStyle w:val="10107"/>
        </w:rPr>
        <w:t>(Άρθρο 105 Ν.4412/2016)</w:t>
      </w:r>
    </w:p>
    <w:p w:rsidR="00BF1361" w:rsidRDefault="00A22B12" w:rsidP="004F7B1C">
      <w:pPr>
        <w:pStyle w:val="49"/>
        <w:numPr>
          <w:ilvl w:val="0"/>
          <w:numId w:val="12"/>
        </w:numPr>
        <w:shd w:val="clear" w:color="auto" w:fill="auto"/>
        <w:tabs>
          <w:tab w:val="left" w:pos="786"/>
        </w:tabs>
        <w:spacing w:line="269" w:lineRule="exact"/>
        <w:ind w:left="320" w:right="368"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4F7B1C">
      <w:pPr>
        <w:pStyle w:val="49"/>
        <w:numPr>
          <w:ilvl w:val="0"/>
          <w:numId w:val="12"/>
        </w:numPr>
        <w:shd w:val="clear" w:color="auto" w:fill="auto"/>
        <w:tabs>
          <w:tab w:val="left" w:pos="786"/>
        </w:tabs>
        <w:spacing w:line="269" w:lineRule="exact"/>
        <w:ind w:left="320" w:right="368"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w:t>
      </w:r>
      <w:r>
        <w:lastRenderedPageBreak/>
        <w:t>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4F7B1C">
      <w:pPr>
        <w:pStyle w:val="49"/>
        <w:numPr>
          <w:ilvl w:val="0"/>
          <w:numId w:val="12"/>
        </w:numPr>
        <w:shd w:val="clear" w:color="auto" w:fill="auto"/>
        <w:tabs>
          <w:tab w:val="left" w:pos="853"/>
        </w:tabs>
        <w:spacing w:line="264" w:lineRule="exact"/>
        <w:ind w:left="320" w:right="368"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w:t>
      </w:r>
      <w:r w:rsidR="004A14FF">
        <w:t>δέκα</w:t>
      </w:r>
      <w:r>
        <w:t xml:space="preserve"> (</w:t>
      </w:r>
      <w:r w:rsidR="004A14FF">
        <w:t>10</w:t>
      </w:r>
      <w:r>
        <w:t xml:space="preserve">)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4F7B1C">
      <w:pPr>
        <w:pStyle w:val="49"/>
        <w:numPr>
          <w:ilvl w:val="0"/>
          <w:numId w:val="12"/>
        </w:numPr>
        <w:shd w:val="clear" w:color="auto" w:fill="auto"/>
        <w:tabs>
          <w:tab w:val="left" w:pos="805"/>
        </w:tabs>
        <w:spacing w:line="264" w:lineRule="exact"/>
        <w:ind w:left="320" w:right="368"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Ν.4412/16.</w:t>
      </w:r>
    </w:p>
    <w:p w:rsidR="002941CA" w:rsidRDefault="002940D4" w:rsidP="004F7B1C">
      <w:pPr>
        <w:pStyle w:val="49"/>
        <w:numPr>
          <w:ilvl w:val="0"/>
          <w:numId w:val="12"/>
        </w:numPr>
        <w:shd w:val="clear" w:color="auto" w:fill="auto"/>
        <w:tabs>
          <w:tab w:val="left" w:pos="882"/>
        </w:tabs>
        <w:spacing w:after="240" w:line="264" w:lineRule="exact"/>
        <w:ind w:left="320" w:right="368"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rsidP="003806E0">
      <w:pPr>
        <w:pStyle w:val="2"/>
        <w:ind w:left="284"/>
      </w:pPr>
      <w:bookmarkStart w:id="69" w:name="bookmark52"/>
      <w:bookmarkStart w:id="70" w:name="_Toc532987784"/>
      <w:r>
        <w:t>ΑΡΘΡΟ 19 : ΛΟΓΟΙ ΑΠΟΡΡΙΨΗΣ ΠΡΟΣΦΟΡΩΝ</w:t>
      </w:r>
      <w:bookmarkEnd w:id="69"/>
      <w:bookmarkEnd w:id="70"/>
    </w:p>
    <w:p w:rsidR="002941CA" w:rsidRDefault="002940D4" w:rsidP="004F7B1C">
      <w:pPr>
        <w:pStyle w:val="49"/>
        <w:shd w:val="clear" w:color="auto" w:fill="auto"/>
        <w:spacing w:line="264" w:lineRule="exact"/>
        <w:ind w:left="320" w:right="368" w:firstLine="0"/>
        <w:jc w:val="both"/>
      </w:pPr>
      <w:r>
        <w:t>Απορρίπτονται προσφορές που υποβάλλονται εκπρόθεσμα κατά την έννοια των άρθ. 13.1 και 15.1 της παρούσας</w:t>
      </w:r>
    </w:p>
    <w:p w:rsidR="002941CA" w:rsidRDefault="002940D4" w:rsidP="004F7B1C">
      <w:pPr>
        <w:pStyle w:val="49"/>
        <w:shd w:val="clear" w:color="auto" w:fill="auto"/>
        <w:spacing w:line="264" w:lineRule="exact"/>
        <w:ind w:left="320" w:right="368"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rsidP="004F7B1C">
      <w:pPr>
        <w:pStyle w:val="49"/>
        <w:shd w:val="clear" w:color="auto" w:fill="auto"/>
        <w:spacing w:line="264" w:lineRule="exact"/>
        <w:ind w:left="320" w:right="368"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rsidP="004F7B1C">
      <w:pPr>
        <w:pStyle w:val="49"/>
        <w:shd w:val="clear" w:color="auto" w:fill="auto"/>
        <w:spacing w:line="264" w:lineRule="exact"/>
        <w:ind w:left="320" w:right="368"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4F7B1C">
      <w:pPr>
        <w:pStyle w:val="49"/>
        <w:shd w:val="clear" w:color="auto" w:fill="auto"/>
        <w:spacing w:line="240" w:lineRule="auto"/>
        <w:ind w:left="320" w:right="368"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4F7B1C">
      <w:pPr>
        <w:pStyle w:val="60"/>
        <w:shd w:val="clear" w:color="auto" w:fill="auto"/>
        <w:spacing w:after="0" w:line="240" w:lineRule="auto"/>
        <w:ind w:left="320" w:right="368" w:firstLine="0"/>
        <w:rPr>
          <w:rStyle w:val="6a"/>
        </w:rPr>
      </w:pPr>
      <w:r>
        <w:rPr>
          <w:rStyle w:val="6a"/>
        </w:rPr>
        <w:t>Τέλος,</w:t>
      </w:r>
      <w:r>
        <w:t xml:space="preserve"> απορρίπτονται</w:t>
      </w:r>
      <w:r>
        <w:rPr>
          <w:rStyle w:val="6a"/>
        </w:rPr>
        <w:t xml:space="preserve"> προσφορές υπό αίρεση.</w:t>
      </w:r>
    </w:p>
    <w:p w:rsidR="00D02B0D" w:rsidRPr="00D02B0D" w:rsidRDefault="002940D4" w:rsidP="00D02B0D">
      <w:pPr>
        <w:pStyle w:val="2"/>
        <w:ind w:left="284"/>
      </w:pPr>
      <w:bookmarkStart w:id="71" w:name="_Toc532987785"/>
      <w:r w:rsidRPr="00D02B0D">
        <w:t>ΑΡΘΡΟ 20 : ΕΝΣΤΑΣΕΙΣ</w:t>
      </w:r>
      <w:bookmarkEnd w:id="71"/>
    </w:p>
    <w:p w:rsidR="002941CA" w:rsidRDefault="002940D4" w:rsidP="00D02B0D">
      <w:pPr>
        <w:pStyle w:val="60"/>
        <w:shd w:val="clear" w:color="auto" w:fill="auto"/>
        <w:spacing w:after="0" w:line="360" w:lineRule="auto"/>
        <w:ind w:left="320" w:firstLine="0"/>
      </w:pPr>
      <w:r>
        <w:t>(Άρθρο 127 Ν.4412/2016)</w:t>
      </w:r>
    </w:p>
    <w:p w:rsidR="005473AB" w:rsidRPr="00863E22" w:rsidRDefault="005473AB" w:rsidP="005473AB">
      <w:pPr>
        <w:pStyle w:val="49"/>
        <w:numPr>
          <w:ilvl w:val="0"/>
          <w:numId w:val="13"/>
        </w:numPr>
        <w:shd w:val="clear" w:color="auto" w:fill="auto"/>
        <w:tabs>
          <w:tab w:val="left" w:pos="838"/>
        </w:tabs>
        <w:spacing w:after="200" w:line="269" w:lineRule="exact"/>
        <w:ind w:left="320" w:right="40" w:firstLine="0"/>
        <w:jc w:val="both"/>
      </w:pPr>
      <w:r w:rsidRPr="00863E22">
        <w:t xml:space="preserve">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w:t>
      </w:r>
      <w:r w:rsidRPr="0055561C">
        <w:rPr>
          <w:lang w:eastAsia="en-US" w:bidi="en-US"/>
        </w:rPr>
        <w:t xml:space="preserve">Η ένσταση κατά της διακήρυξης υποβάλλεται σε προθεσμία που εκτείνεται μέχρι το ήμισυ του χρονικού διαστήματος από τη </w:t>
      </w:r>
      <w:r>
        <w:t>δ</w:t>
      </w:r>
      <w:r w:rsidRPr="0055561C">
        <w:rPr>
          <w:lang w:eastAsia="en-US" w:bidi="en-US"/>
        </w:rPr>
        <w:t>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rsidR="002941CA" w:rsidRDefault="001538B1" w:rsidP="004F7B1C">
      <w:pPr>
        <w:pStyle w:val="49"/>
        <w:numPr>
          <w:ilvl w:val="0"/>
          <w:numId w:val="13"/>
        </w:numPr>
        <w:shd w:val="clear" w:color="auto" w:fill="auto"/>
        <w:tabs>
          <w:tab w:val="left" w:pos="838"/>
        </w:tabs>
        <w:spacing w:line="269" w:lineRule="exact"/>
        <w:ind w:left="320" w:right="368" w:firstLine="0"/>
        <w:jc w:val="both"/>
      </w:pPr>
      <w:r>
        <w:t xml:space="preserve">Η ένσταση υποβάλλεται ενώπιον της αναθέτουσας αρχής, η οποία αποφασίζει, σύμφωνα με τα οριζόμενα και στο </w:t>
      </w:r>
      <w:hyperlink r:id="rId17"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F0042D" w:rsidRDefault="00F0042D" w:rsidP="00F0042D">
      <w:pPr>
        <w:pStyle w:val="49"/>
        <w:shd w:val="clear" w:color="auto" w:fill="auto"/>
        <w:tabs>
          <w:tab w:val="left" w:pos="838"/>
        </w:tabs>
        <w:spacing w:line="269" w:lineRule="exact"/>
        <w:ind w:right="368" w:firstLine="0"/>
        <w:jc w:val="both"/>
      </w:pPr>
    </w:p>
    <w:p w:rsidR="00F0042D" w:rsidRDefault="00F0042D" w:rsidP="00F0042D">
      <w:pPr>
        <w:pStyle w:val="49"/>
        <w:shd w:val="clear" w:color="auto" w:fill="auto"/>
        <w:tabs>
          <w:tab w:val="left" w:pos="838"/>
        </w:tabs>
        <w:spacing w:line="269" w:lineRule="exact"/>
        <w:ind w:right="368" w:firstLine="0"/>
        <w:jc w:val="both"/>
      </w:pPr>
    </w:p>
    <w:p w:rsidR="00F0042D" w:rsidRDefault="00F0042D" w:rsidP="00F0042D">
      <w:pPr>
        <w:pStyle w:val="49"/>
        <w:shd w:val="clear" w:color="auto" w:fill="auto"/>
        <w:tabs>
          <w:tab w:val="left" w:pos="838"/>
        </w:tabs>
        <w:spacing w:line="269" w:lineRule="exact"/>
        <w:ind w:right="368" w:firstLine="0"/>
        <w:jc w:val="both"/>
      </w:pPr>
    </w:p>
    <w:p w:rsidR="001538B1" w:rsidRDefault="001538B1" w:rsidP="00640320">
      <w:pPr>
        <w:pStyle w:val="49"/>
        <w:shd w:val="clear" w:color="auto" w:fill="auto"/>
        <w:tabs>
          <w:tab w:val="left" w:pos="838"/>
        </w:tabs>
        <w:spacing w:line="269" w:lineRule="exact"/>
        <w:ind w:left="320" w:right="40" w:firstLine="0"/>
        <w:jc w:val="both"/>
      </w:pPr>
    </w:p>
    <w:p w:rsidR="00D02B0D" w:rsidRDefault="002940D4">
      <w:pPr>
        <w:pStyle w:val="60"/>
        <w:shd w:val="clear" w:color="auto" w:fill="auto"/>
        <w:spacing w:after="0" w:line="269" w:lineRule="exact"/>
        <w:ind w:left="320" w:firstLine="0"/>
        <w:jc w:val="both"/>
        <w:rPr>
          <w:rStyle w:val="2Char"/>
        </w:rPr>
      </w:pPr>
      <w:bookmarkStart w:id="72" w:name="_Toc532987786"/>
      <w:r w:rsidRPr="003806E0">
        <w:rPr>
          <w:rStyle w:val="2Char"/>
        </w:rPr>
        <w:lastRenderedPageBreak/>
        <w:t>ΑΡΘΡΟ 21 : ΕΓΓΥΗΣΕΙΣ</w:t>
      </w:r>
      <w:bookmarkEnd w:id="72"/>
    </w:p>
    <w:p w:rsidR="002941CA" w:rsidRDefault="002940D4">
      <w:pPr>
        <w:pStyle w:val="60"/>
        <w:shd w:val="clear" w:color="auto" w:fill="auto"/>
        <w:spacing w:after="0" w:line="269" w:lineRule="exact"/>
        <w:ind w:left="320" w:firstLine="0"/>
        <w:jc w:val="both"/>
      </w:pPr>
      <w:r>
        <w:t>(Άρθρο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73" w:name="bookmark53"/>
      <w:r>
        <w:t>Εγγύηση Συμμετοχής</w:t>
      </w:r>
      <w:bookmarkEnd w:id="73"/>
    </w:p>
    <w:p w:rsidR="002941CA" w:rsidRPr="00237F36" w:rsidRDefault="002940D4">
      <w:pPr>
        <w:pStyle w:val="102"/>
        <w:shd w:val="clear" w:color="auto" w:fill="auto"/>
        <w:spacing w:line="269" w:lineRule="exact"/>
        <w:ind w:left="320" w:firstLine="0"/>
        <w:jc w:val="both"/>
        <w:rPr>
          <w:b w:val="0"/>
        </w:rPr>
      </w:pPr>
      <w:bookmarkStart w:id="74" w:name="bookmark54"/>
      <w:r w:rsidRPr="00237F36">
        <w:rPr>
          <w:b w:val="0"/>
        </w:rPr>
        <w:t>Δεν απαιτείται εγγύηση συμμετοχής.</w:t>
      </w:r>
      <w:bookmarkEnd w:id="74"/>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75" w:name="bookmark55"/>
      <w:r>
        <w:t>Εγγύηση Καλής Εκτέλεσης</w:t>
      </w:r>
      <w:bookmarkEnd w:id="75"/>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5"/>
      </w:r>
      <w:r w:rsidR="000356B4">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D02B0D" w:rsidRDefault="009D00B2" w:rsidP="00D02B0D">
      <w:pPr>
        <w:pStyle w:val="102"/>
        <w:numPr>
          <w:ilvl w:val="0"/>
          <w:numId w:val="14"/>
        </w:numPr>
        <w:shd w:val="clear" w:color="auto" w:fill="auto"/>
        <w:tabs>
          <w:tab w:val="left" w:pos="819"/>
        </w:tabs>
        <w:spacing w:line="269" w:lineRule="exact"/>
        <w:ind w:left="320" w:firstLine="0"/>
        <w:jc w:val="both"/>
      </w:pPr>
      <w:bookmarkStart w:id="76" w:name="bookmark56"/>
      <w:bookmarkStart w:id="77" w:name="bookmark57"/>
      <w:r w:rsidRPr="00D02B0D">
        <w:t xml:space="preserve">Εγγυητική </w:t>
      </w:r>
      <w:bookmarkEnd w:id="76"/>
      <w:r w:rsidR="00237F36" w:rsidRPr="00D02B0D">
        <w:t>καλής λειτουργίας</w:t>
      </w:r>
    </w:p>
    <w:p w:rsidR="00F3762D" w:rsidRPr="00F3762D" w:rsidRDefault="00F3762D" w:rsidP="00F3762D">
      <w:pPr>
        <w:pStyle w:val="49"/>
        <w:shd w:val="clear" w:color="auto" w:fill="auto"/>
        <w:spacing w:line="264" w:lineRule="exact"/>
        <w:ind w:left="300" w:right="40" w:firstLine="0"/>
        <w:jc w:val="both"/>
      </w:pPr>
      <w:r w:rsidRPr="00F3762D">
        <w:t xml:space="preserve">Ο ανάδοχος υποχρεούται να παράσχει «Εγγύηση καλής λειτουργίας»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 Το ύψος της εγγύησης καλής λειτουργίας ανέρχεται σε ποσό ίσο με το </w:t>
      </w:r>
      <w:r w:rsidR="00977C6F">
        <w:t>3</w:t>
      </w:r>
      <w:r w:rsidRPr="00F3762D">
        <w:t>% της συμβατικής αξίας χωρίς ΦΠΑ, και ο χρόνος ισχύος της θα είναι μεγαλύτερος κατά τρεις (3) μήνες τουλάχιστον από τον συμβατικό χρόν</w:t>
      </w:r>
      <w:r>
        <w:t>ο εγγύησης καλής λειτουργίας</w:t>
      </w:r>
      <w:r w:rsidRPr="00F3762D">
        <w:t>.</w:t>
      </w:r>
    </w:p>
    <w:p w:rsidR="002941CA" w:rsidRPr="00D02B0D" w:rsidRDefault="002940D4" w:rsidP="00D02B0D">
      <w:pPr>
        <w:pStyle w:val="102"/>
        <w:numPr>
          <w:ilvl w:val="0"/>
          <w:numId w:val="14"/>
        </w:numPr>
        <w:shd w:val="clear" w:color="auto" w:fill="auto"/>
        <w:tabs>
          <w:tab w:val="left" w:pos="819"/>
        </w:tabs>
        <w:spacing w:line="269" w:lineRule="exact"/>
        <w:ind w:left="320" w:firstLine="0"/>
        <w:jc w:val="both"/>
        <w:rPr>
          <w:rFonts w:asciiTheme="minorHAnsi" w:hAnsiTheme="minorHAnsi"/>
          <w:b w:val="0"/>
          <w:sz w:val="20"/>
          <w:szCs w:val="20"/>
        </w:rPr>
      </w:pPr>
      <w:r w:rsidRPr="00D02B0D">
        <w:t>Έκδοση εγγυητικών επιστολών</w:t>
      </w:r>
      <w:bookmarkEnd w:id="77"/>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0002114C">
        <w:rPr>
          <w:rStyle w:val="affa"/>
        </w:rPr>
        <w:footnoteReference w:id="6"/>
      </w:r>
      <w:r>
        <w:t xml:space="preserve">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Default="002940D4" w:rsidP="000F2E91">
      <w:pPr>
        <w:pStyle w:val="49"/>
        <w:shd w:val="clear" w:color="auto" w:fill="auto"/>
        <w:spacing w:line="264" w:lineRule="exact"/>
        <w:ind w:left="300" w:right="40" w:firstLine="0"/>
        <w:jc w:val="both"/>
      </w:pPr>
      <w:r>
        <w:rPr>
          <w:rStyle w:val="105d"/>
        </w:rPr>
        <w:lastRenderedPageBreak/>
        <w:t>21.5</w:t>
      </w:r>
      <w:r>
        <w:t xml:space="preserve"> Κατά τα λοιπά ισχύουν τα αναφερόμενα στο άρθρο 72 του Ν. 4412/2016.</w:t>
      </w:r>
      <w:r w:rsidR="00E83F1A">
        <w:t xml:space="preserve"> Υποδείγματα εγγυητικών επιστολών παρατίθενται στο Παράρτημα Ζ΄ της διακήρυξης.</w:t>
      </w:r>
    </w:p>
    <w:p w:rsidR="000F2E91" w:rsidRDefault="000F2E91">
      <w:pPr>
        <w:pStyle w:val="102"/>
        <w:shd w:val="clear" w:color="auto" w:fill="auto"/>
        <w:spacing w:line="264" w:lineRule="exact"/>
        <w:ind w:left="320" w:firstLine="0"/>
      </w:pPr>
    </w:p>
    <w:p w:rsidR="00D02B0D" w:rsidRPr="00B87C07" w:rsidRDefault="002940D4">
      <w:pPr>
        <w:pStyle w:val="102"/>
        <w:shd w:val="clear" w:color="auto" w:fill="auto"/>
        <w:spacing w:line="264" w:lineRule="exact"/>
        <w:ind w:left="320" w:firstLine="0"/>
        <w:rPr>
          <w:rStyle w:val="2Char"/>
          <w:b/>
        </w:rPr>
      </w:pPr>
      <w:bookmarkStart w:id="78" w:name="_Toc532987787"/>
      <w:r w:rsidRPr="00B87C07">
        <w:rPr>
          <w:rStyle w:val="2Char"/>
          <w:b/>
        </w:rPr>
        <w:t>ΑΡΘΡΟ 22 : ΜΑΤΑΙΩΣΗ ΔΙΑΔΙΚΑΣΙΑΣ</w:t>
      </w:r>
      <w:bookmarkEnd w:id="78"/>
    </w:p>
    <w:p w:rsidR="002941CA" w:rsidRDefault="002940D4">
      <w:pPr>
        <w:pStyle w:val="102"/>
        <w:shd w:val="clear" w:color="auto" w:fill="auto"/>
        <w:spacing w:line="264" w:lineRule="exact"/>
        <w:ind w:left="320" w:firstLine="0"/>
      </w:pPr>
      <w:r>
        <w:rPr>
          <w:rStyle w:val="10108"/>
        </w:rPr>
        <w:t>(άρθρο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D02B0D" w:rsidRPr="00B87C07" w:rsidRDefault="002940D4">
      <w:pPr>
        <w:pStyle w:val="102"/>
        <w:shd w:val="clear" w:color="auto" w:fill="auto"/>
        <w:spacing w:line="269" w:lineRule="exact"/>
        <w:ind w:left="320" w:firstLine="0"/>
        <w:rPr>
          <w:rStyle w:val="2Char"/>
          <w:b/>
        </w:rPr>
      </w:pPr>
      <w:bookmarkStart w:id="79" w:name="_Toc532987788"/>
      <w:r w:rsidRPr="00B87C07">
        <w:rPr>
          <w:rStyle w:val="2Char"/>
          <w:b/>
        </w:rPr>
        <w:t xml:space="preserve">ΑΡΘΡΟ 23 : </w:t>
      </w:r>
      <w:r w:rsidR="00A87E30" w:rsidRPr="00B87C07">
        <w:rPr>
          <w:rStyle w:val="2Char"/>
          <w:b/>
        </w:rPr>
        <w:t>ΧΡΟΝΟΣ ΠΑΡΑΔΟΣΗΣ ΥΛΙΚΩΝ - ΟΛΟΚΛΗΡΩΣΗ ΕΚΤΕΛΕΣΗΣ ΤΗΣ ΣΥΜΒΑΣΗΣ</w:t>
      </w:r>
      <w:bookmarkEnd w:id="79"/>
    </w:p>
    <w:p w:rsidR="002941CA" w:rsidRDefault="002940D4">
      <w:pPr>
        <w:pStyle w:val="102"/>
        <w:shd w:val="clear" w:color="auto" w:fill="auto"/>
        <w:spacing w:line="269" w:lineRule="exact"/>
        <w:ind w:left="320" w:firstLine="0"/>
      </w:pP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t>23.1</w:t>
      </w:r>
      <w:r>
        <w:t xml:space="preserve"> Ο προμηθευτής υποχρεούται ν</w:t>
      </w:r>
      <w:r w:rsidR="00F310BA">
        <w:t xml:space="preserve">α παραδίδει το υλικό μέσα </w:t>
      </w:r>
      <w:r w:rsidR="00F310BA" w:rsidRPr="00E310FB">
        <w:t xml:space="preserve">σε </w:t>
      </w:r>
      <w:r w:rsidR="00E310FB" w:rsidRPr="00E310FB">
        <w:t>σαράντα πέντε</w:t>
      </w:r>
      <w:r w:rsidR="003F62A5" w:rsidRPr="00E310FB">
        <w:t xml:space="preserve"> (</w:t>
      </w:r>
      <w:r w:rsidR="00E310FB" w:rsidRPr="00E310FB">
        <w:t>45</w:t>
      </w:r>
      <w:r w:rsidR="003F62A5" w:rsidRPr="00E310FB">
        <w:t>)</w:t>
      </w:r>
      <w:r w:rsidR="00F310BA">
        <w:t xml:space="preserve"> ημερολογιακές </w:t>
      </w:r>
      <w:r>
        <w:t>ημέρες από την παραγγελία στις αποθήκες του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w:t>
      </w:r>
      <w:r w:rsidR="00731A5E">
        <w:t xml:space="preserve">ανάλογα με τις παραγγελίες </w:t>
      </w:r>
      <w:r w:rsidR="00BA2757">
        <w:t>του Νοσοκομείου</w:t>
      </w:r>
      <w:r w:rsidR="00731A5E">
        <w:t xml:space="preserve">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lastRenderedPageBreak/>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D02B0D" w:rsidRPr="00B87C07" w:rsidRDefault="00A87E30">
      <w:pPr>
        <w:pStyle w:val="102"/>
        <w:shd w:val="clear" w:color="auto" w:fill="auto"/>
        <w:spacing w:line="210" w:lineRule="exact"/>
        <w:ind w:left="320" w:firstLine="0"/>
        <w:rPr>
          <w:rStyle w:val="2Char"/>
          <w:b/>
        </w:rPr>
      </w:pPr>
      <w:bookmarkStart w:id="80" w:name="_Toc532987789"/>
      <w:r w:rsidRPr="00B87C07">
        <w:rPr>
          <w:rStyle w:val="2Char"/>
          <w:b/>
        </w:rPr>
        <w:t>ΑΡΘΡΟ 24 :</w:t>
      </w:r>
      <w:r w:rsidR="00665BF0" w:rsidRPr="00B87C07">
        <w:rPr>
          <w:rStyle w:val="2Char"/>
          <w:b/>
        </w:rPr>
        <w:t xml:space="preserve"> ΠΑΡΑΛΑΒΗ ΥΛΙΚΩΝ</w:t>
      </w:r>
      <w:bookmarkEnd w:id="80"/>
    </w:p>
    <w:p w:rsidR="00A87E30" w:rsidRDefault="00665BF0">
      <w:pPr>
        <w:pStyle w:val="102"/>
        <w:shd w:val="clear" w:color="auto" w:fill="auto"/>
        <w:spacing w:line="210" w:lineRule="exact"/>
        <w:ind w:left="320" w:firstLine="0"/>
        <w:rPr>
          <w:rStyle w:val="10108"/>
        </w:rPr>
      </w:pPr>
      <w:r>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D02B0D" w:rsidRPr="00B87C07" w:rsidRDefault="00665BF0" w:rsidP="00CA077E">
      <w:pPr>
        <w:pStyle w:val="102"/>
        <w:shd w:val="clear" w:color="auto" w:fill="auto"/>
        <w:spacing w:line="210" w:lineRule="exact"/>
        <w:ind w:left="320" w:firstLine="0"/>
        <w:rPr>
          <w:rStyle w:val="2Char"/>
          <w:b/>
        </w:rPr>
      </w:pPr>
      <w:bookmarkStart w:id="81" w:name="_Toc532987790"/>
      <w:r w:rsidRPr="00B87C07">
        <w:rPr>
          <w:rStyle w:val="2Char"/>
          <w:b/>
        </w:rPr>
        <w:t>ΑΡΘΡΟ 25: ΑΠΟΡΡΙΨΗ ΣΥΜΒΑΤΙΚΩΝ ΥΛΙΚΩΝ – ΑΝΤΙΚΑΤΑΣΤΑΣΗ</w:t>
      </w:r>
      <w:bookmarkEnd w:id="81"/>
    </w:p>
    <w:p w:rsidR="00665BF0" w:rsidRPr="00CA077E" w:rsidRDefault="00665BF0" w:rsidP="00CA077E">
      <w:pPr>
        <w:pStyle w:val="102"/>
        <w:shd w:val="clear" w:color="auto" w:fill="auto"/>
        <w:spacing w:line="210" w:lineRule="exact"/>
        <w:ind w:left="320" w:firstLine="0"/>
        <w:rPr>
          <w:rStyle w:val="10109"/>
          <w:i w:val="0"/>
          <w:iCs w:val="0"/>
        </w:rPr>
      </w:pPr>
      <w:r w:rsidRPr="00CA077E">
        <w:rPr>
          <w:rStyle w:val="10109"/>
        </w:rPr>
        <w:t>(Άρθρο 213 Ν.4412/2016)</w:t>
      </w: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w:t>
      </w:r>
      <w:r w:rsidR="00E310FB">
        <w:t xml:space="preserve"> </w:t>
      </w:r>
      <w:r w:rsidRPr="00665BF0">
        <w:t xml:space="preserve">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w:t>
      </w:r>
      <w:r w:rsidRPr="00665BF0">
        <w:lastRenderedPageBreak/>
        <w:t>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3806E0">
      <w:pPr>
        <w:pStyle w:val="2"/>
        <w:ind w:left="284"/>
      </w:pPr>
      <w:bookmarkStart w:id="82" w:name="__RefHeading___Toc470009835"/>
      <w:bookmarkStart w:id="83" w:name="_Toc532987791"/>
      <w:r w:rsidRPr="00AB49C0">
        <w:t>ΑΡΘΡΟ 26: ΕΓΓΥΗΜΕΝΗ ΛΕΙΤΟΥΡΓΙΑ ΠΡΟΜΗΘΕΙΑΣ</w:t>
      </w:r>
      <w:bookmarkEnd w:id="82"/>
      <w:bookmarkEnd w:id="83"/>
      <w:r w:rsidRPr="00AB49C0">
        <w:t xml:space="preserve"> </w:t>
      </w:r>
    </w:p>
    <w:p w:rsidR="008D0748" w:rsidRPr="00F0042D" w:rsidRDefault="008D0748" w:rsidP="008D0748">
      <w:pPr>
        <w:pStyle w:val="49"/>
        <w:shd w:val="clear" w:color="auto" w:fill="auto"/>
        <w:spacing w:line="269" w:lineRule="exact"/>
        <w:ind w:left="320" w:right="40" w:firstLine="0"/>
        <w:jc w:val="both"/>
      </w:pPr>
      <w:r w:rsidRPr="00F0042D">
        <w:t xml:space="preserve">Το είδος θα έχει εγγύηση καλής λειτουργίας </w:t>
      </w:r>
      <w:r w:rsidR="00E310FB" w:rsidRPr="00F0042D">
        <w:t>τρία (3)</w:t>
      </w:r>
      <w:r w:rsidRPr="00F0042D">
        <w:t xml:space="preserve"> χρόνια τουλάχιστον</w:t>
      </w:r>
      <w:r w:rsidR="00E310FB" w:rsidRPr="00F0042D">
        <w:t xml:space="preserve"> η οποία θα περιλαμβάνει και την κεφαλή της βασικής σύνθεσης</w:t>
      </w:r>
      <w:r w:rsidRPr="00F0042D">
        <w:t>.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F0042D" w:rsidRDefault="008D0748" w:rsidP="008D0748">
      <w:pPr>
        <w:pStyle w:val="49"/>
        <w:shd w:val="clear" w:color="auto" w:fill="auto"/>
        <w:spacing w:line="269" w:lineRule="exact"/>
        <w:ind w:left="320" w:right="40" w:firstLine="0"/>
        <w:jc w:val="both"/>
      </w:pPr>
      <w:r w:rsidRPr="00F0042D">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F0042D" w:rsidRDefault="008D0748" w:rsidP="008D0748">
      <w:pPr>
        <w:pStyle w:val="49"/>
        <w:shd w:val="clear" w:color="auto" w:fill="auto"/>
        <w:spacing w:line="269" w:lineRule="exact"/>
        <w:ind w:left="320" w:right="40" w:firstLine="0"/>
        <w:jc w:val="both"/>
      </w:pPr>
      <w:r w:rsidRPr="00F0042D">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F0042D">
        <w:t>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κατάπτωση της εγγυήσεως καλής λειτουργίας που προβλέπεται στο άρθρο 21.3 της παρούσας. Το πρωτόκολλο εγκρίνεται από το αρμόδιο αποφαινόμενο όργανο.</w:t>
      </w:r>
    </w:p>
    <w:p w:rsidR="00A87E30" w:rsidRDefault="00A87E30">
      <w:pPr>
        <w:pStyle w:val="102"/>
        <w:shd w:val="clear" w:color="auto" w:fill="auto"/>
        <w:spacing w:line="210" w:lineRule="exact"/>
        <w:ind w:left="320" w:firstLine="0"/>
      </w:pPr>
    </w:p>
    <w:p w:rsidR="00D02B0D" w:rsidRPr="00B87C07" w:rsidRDefault="002940D4">
      <w:pPr>
        <w:pStyle w:val="102"/>
        <w:shd w:val="clear" w:color="auto" w:fill="auto"/>
        <w:spacing w:line="210" w:lineRule="exact"/>
        <w:ind w:left="320" w:firstLine="0"/>
        <w:rPr>
          <w:rStyle w:val="2Char"/>
          <w:b/>
        </w:rPr>
      </w:pPr>
      <w:bookmarkStart w:id="84" w:name="_Toc532987792"/>
      <w:r w:rsidRPr="00B87C07">
        <w:rPr>
          <w:rStyle w:val="2Char"/>
          <w:b/>
        </w:rPr>
        <w:t>ΑΡΘΡΟ 2</w:t>
      </w:r>
      <w:r w:rsidR="001E08B1" w:rsidRPr="00B87C07">
        <w:rPr>
          <w:rStyle w:val="2Char"/>
          <w:b/>
        </w:rPr>
        <w:t>7</w:t>
      </w:r>
      <w:r w:rsidRPr="00B87C07">
        <w:rPr>
          <w:rStyle w:val="2Char"/>
          <w:b/>
        </w:rPr>
        <w:t xml:space="preserve"> : ΚΥΡΩΣΕΙΣ - ΔΙΟΙΚΗΤΙΚΕΣ ΠΡΟΣΦΥΓΕΣ</w:t>
      </w:r>
      <w:bookmarkEnd w:id="84"/>
    </w:p>
    <w:p w:rsidR="002941CA" w:rsidRDefault="002940D4">
      <w:pPr>
        <w:pStyle w:val="102"/>
        <w:shd w:val="clear" w:color="auto" w:fill="auto"/>
        <w:spacing w:line="210" w:lineRule="exact"/>
        <w:ind w:left="320" w:firstLine="0"/>
      </w:pPr>
      <w:r>
        <w:rPr>
          <w:rStyle w:val="10108"/>
        </w:rPr>
        <w:t xml:space="preserve">(Άρθρο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lastRenderedPageBreak/>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2941CA" w:rsidRDefault="00434FDF" w:rsidP="00F0042D">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85" w:name="art205_b"/>
      <w:r w:rsidR="00371FD2">
        <w:t>Επί</w:t>
      </w:r>
      <w:bookmarkEnd w:id="85"/>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rsidP="003806E0">
      <w:pPr>
        <w:pStyle w:val="2"/>
        <w:ind w:left="284"/>
      </w:pPr>
      <w:bookmarkStart w:id="86" w:name="bookmark58"/>
      <w:bookmarkStart w:id="87" w:name="_Toc532987793"/>
      <w:r>
        <w:t>ΑΡΘΡΟ 2</w:t>
      </w:r>
      <w:r w:rsidR="001E08B1">
        <w:t>8</w:t>
      </w:r>
      <w:r>
        <w:t xml:space="preserve"> : ΥΠΟΧΡΕΩΣΕΙΣ ΑΝΑΔΟΧΟΥ</w:t>
      </w:r>
      <w:bookmarkEnd w:id="86"/>
      <w:bookmarkEnd w:id="87"/>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8"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9"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lastRenderedPageBreak/>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rsidP="003806E0">
      <w:pPr>
        <w:pStyle w:val="2"/>
        <w:ind w:left="284"/>
      </w:pPr>
      <w:bookmarkStart w:id="88" w:name="_Toc532987794"/>
      <w:bookmarkStart w:id="89" w:name="bookmark59"/>
      <w:r>
        <w:t>ΑΡΘΡΟ 2</w:t>
      </w:r>
      <w:r w:rsidR="001E08B1">
        <w:t>9</w:t>
      </w:r>
      <w:r>
        <w:t xml:space="preserve"> : ΧΡΗΜΑΤΟΔΟΤΗΣΗ ΤΗΣ ΣΥΜΒΑΣΗΣ- ΠΛΗΡΩΜΗ ΑΝΑΔΟΧΟΥ, ΦΟΡΟΙ, </w:t>
      </w:r>
      <w:r w:rsidR="001E08B1">
        <w:t xml:space="preserve"> Κ</w:t>
      </w:r>
      <w:r>
        <w:t>ΡΑΤΗΣΕΙΣ</w:t>
      </w:r>
      <w:bookmarkEnd w:id="88"/>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89"/>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w:t>
      </w:r>
      <w:r w:rsidRPr="00C82991">
        <w:t xml:space="preserve">Προϋπολογισμού </w:t>
      </w:r>
      <w:r w:rsidR="00E65FD4" w:rsidRPr="00C82991">
        <w:t>του Νοσοκομεί</w:t>
      </w:r>
      <w:r w:rsidR="00C82991" w:rsidRPr="00C82991">
        <w:t>ου</w:t>
      </w:r>
      <w:r w:rsidRPr="00C82991">
        <w:t xml:space="preserve"> (από τ</w:t>
      </w:r>
      <w:r w:rsidR="00C82991" w:rsidRPr="00C82991">
        <w:t>ους</w:t>
      </w:r>
      <w:r w:rsidRPr="00C82991">
        <w:t xml:space="preserve"> ΚΑΕ </w:t>
      </w:r>
      <w:r w:rsidR="00C82991" w:rsidRPr="00C82991">
        <w:t>9749 &amp; 9549</w:t>
      </w:r>
      <w:r w:rsidRPr="00C82991">
        <w:t>).</w:t>
      </w:r>
    </w:p>
    <w:p w:rsidR="002941CA" w:rsidRDefault="00C368AC" w:rsidP="00C368AC">
      <w:pPr>
        <w:pStyle w:val="102"/>
        <w:shd w:val="clear" w:color="auto" w:fill="auto"/>
        <w:spacing w:line="269" w:lineRule="exact"/>
        <w:ind w:left="320" w:right="1060" w:firstLine="0"/>
      </w:pPr>
      <w:bookmarkStart w:id="90" w:name="bookmark60"/>
      <w:r>
        <w:t xml:space="preserve">29.2 </w:t>
      </w:r>
      <w:r w:rsidR="002940D4">
        <w:t>Φόροι - Κρατήσεις</w:t>
      </w:r>
      <w:bookmarkEnd w:id="90"/>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r w:rsidR="00FE2510">
        <w:t>.</w:t>
      </w:r>
      <w:r w:rsidR="00FE2510" w:rsidRPr="00FE2510">
        <w:t xml:space="preserve"> </w:t>
      </w:r>
      <w:r w:rsidR="00FE2510">
        <w:t>Επί της εν λόγω κράτησης επιβάλλεται χαρτόσημο 3% και κράτηση υπέρ ΟΓΑ ποσοστού 20% επί του χαρτοσήμου.</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91"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91"/>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rsidP="003806E0">
      <w:pPr>
        <w:pStyle w:val="2"/>
        <w:ind w:left="284"/>
      </w:pPr>
      <w:bookmarkStart w:id="92" w:name="bookmark62"/>
      <w:bookmarkStart w:id="93" w:name="_Toc532987795"/>
      <w:r>
        <w:t>ΑΡΘΡΟ 30</w:t>
      </w:r>
      <w:r w:rsidR="002940D4">
        <w:t xml:space="preserve">: </w:t>
      </w:r>
      <w:r w:rsidR="00683C23">
        <w:t xml:space="preserve">ΤΡΟΠΟΠΟΙΗΣΗ - </w:t>
      </w:r>
      <w:r w:rsidR="002940D4">
        <w:t>ΚΑΤΑΓΓΕΛΙΑ ΤΗΣ ΣΥΜΒΑΣΗΣ</w:t>
      </w:r>
      <w:bookmarkEnd w:id="92"/>
      <w:bookmarkEnd w:id="93"/>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Default="000C72D7">
      <w:pPr>
        <w:pStyle w:val="49"/>
        <w:shd w:val="clear" w:color="auto" w:fill="auto"/>
        <w:spacing w:after="64" w:line="269" w:lineRule="exact"/>
        <w:ind w:left="320" w:right="40" w:firstLine="0"/>
        <w:jc w:val="both"/>
      </w:pPr>
    </w:p>
    <w:p w:rsidR="00F0042D" w:rsidRDefault="00F0042D">
      <w:pPr>
        <w:pStyle w:val="49"/>
        <w:shd w:val="clear" w:color="auto" w:fill="auto"/>
        <w:spacing w:after="64" w:line="269" w:lineRule="exact"/>
        <w:ind w:left="320" w:right="40" w:firstLine="0"/>
        <w:jc w:val="both"/>
      </w:pPr>
    </w:p>
    <w:p w:rsidR="00F0042D" w:rsidRDefault="00F0042D">
      <w:pPr>
        <w:pStyle w:val="49"/>
        <w:shd w:val="clear" w:color="auto" w:fill="auto"/>
        <w:spacing w:after="64" w:line="269" w:lineRule="exact"/>
        <w:ind w:left="320" w:right="40" w:firstLine="0"/>
        <w:jc w:val="both"/>
      </w:pPr>
    </w:p>
    <w:p w:rsidR="00F0042D" w:rsidRPr="00B90727" w:rsidRDefault="00F0042D">
      <w:pPr>
        <w:pStyle w:val="49"/>
        <w:shd w:val="clear" w:color="auto" w:fill="auto"/>
        <w:spacing w:after="64" w:line="269" w:lineRule="exact"/>
        <w:ind w:left="320" w:right="40" w:firstLine="0"/>
        <w:jc w:val="both"/>
      </w:pPr>
    </w:p>
    <w:p w:rsidR="000C72D7" w:rsidRDefault="000C72D7">
      <w:pPr>
        <w:pStyle w:val="49"/>
        <w:shd w:val="clear" w:color="auto" w:fill="auto"/>
        <w:spacing w:after="64" w:line="269" w:lineRule="exact"/>
        <w:ind w:left="320" w:right="40" w:firstLine="0"/>
        <w:jc w:val="both"/>
        <w:rPr>
          <w:lang w:val="en-US"/>
        </w:rPr>
      </w:pPr>
      <w:r>
        <w:lastRenderedPageBreak/>
        <w:t xml:space="preserve">Άγιος Νικόλαος, </w:t>
      </w:r>
      <w:r w:rsidR="00C82991">
        <w:t>19/12/2018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94" w:name="bookmark63"/>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F0042D" w:rsidRPr="000A160A" w:rsidTr="000C72D7">
        <w:trPr>
          <w:jc w:val="center"/>
        </w:trPr>
        <w:tc>
          <w:tcPr>
            <w:tcW w:w="2845" w:type="dxa"/>
          </w:tcPr>
          <w:p w:rsidR="00F0042D" w:rsidRDefault="00F0042D" w:rsidP="00F64EF3">
            <w:pPr>
              <w:pStyle w:val="ecxmsonormal"/>
              <w:spacing w:after="200" w:line="360" w:lineRule="auto"/>
              <w:jc w:val="both"/>
              <w:rPr>
                <w:rFonts w:ascii="Calibri" w:hAnsi="Calibri"/>
                <w:sz w:val="20"/>
                <w:szCs w:val="20"/>
              </w:rPr>
            </w:pPr>
          </w:p>
        </w:tc>
        <w:tc>
          <w:tcPr>
            <w:tcW w:w="2834" w:type="dxa"/>
          </w:tcPr>
          <w:p w:rsidR="00F0042D" w:rsidRDefault="00F0042D" w:rsidP="005F71D0">
            <w:pPr>
              <w:pStyle w:val="ecxmsonormal"/>
              <w:spacing w:after="200" w:line="360" w:lineRule="auto"/>
              <w:jc w:val="both"/>
              <w:rPr>
                <w:rFonts w:ascii="Calibri" w:hAnsi="Calibri"/>
                <w:sz w:val="20"/>
                <w:szCs w:val="20"/>
              </w:rPr>
            </w:pPr>
          </w:p>
        </w:tc>
        <w:tc>
          <w:tcPr>
            <w:tcW w:w="2844" w:type="dxa"/>
          </w:tcPr>
          <w:p w:rsidR="00F0042D" w:rsidRDefault="00F0042D" w:rsidP="005F71D0">
            <w:pPr>
              <w:pStyle w:val="ecxmsonormal"/>
              <w:spacing w:after="200" w:line="360" w:lineRule="auto"/>
              <w:jc w:val="both"/>
              <w:rPr>
                <w:rFonts w:ascii="Calibri" w:hAnsi="Calibri"/>
                <w:sz w:val="20"/>
                <w:szCs w:val="20"/>
              </w:rPr>
            </w:pPr>
          </w:p>
        </w:tc>
        <w:tc>
          <w:tcPr>
            <w:tcW w:w="2783" w:type="dxa"/>
          </w:tcPr>
          <w:p w:rsidR="00F0042D" w:rsidRPr="000C72D7" w:rsidRDefault="00F0042D" w:rsidP="005F71D0">
            <w:pPr>
              <w:pStyle w:val="ecxmsonormal"/>
              <w:spacing w:after="200" w:line="360" w:lineRule="auto"/>
              <w:jc w:val="both"/>
              <w:rPr>
                <w:rFonts w:ascii="Calibri" w:hAnsi="Calibri"/>
                <w:sz w:val="20"/>
                <w:szCs w:val="20"/>
              </w:rPr>
            </w:pP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5F71D0">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3F2577" w:rsidRDefault="003F2577">
      <w:pPr>
        <w:rPr>
          <w:rStyle w:val="107"/>
          <w:rFonts w:asciiTheme="majorHAnsi" w:eastAsiaTheme="majorEastAsia" w:hAnsiTheme="majorHAnsi" w:cstheme="majorBidi"/>
          <w:b/>
          <w:bCs/>
          <w:color w:val="auto"/>
          <w:sz w:val="28"/>
        </w:rPr>
      </w:pPr>
      <w:bookmarkStart w:id="95" w:name="bookmark65"/>
      <w:bookmarkEnd w:id="94"/>
      <w:r>
        <w:rPr>
          <w:rStyle w:val="107"/>
          <w:rFonts w:asciiTheme="majorHAnsi" w:eastAsiaTheme="majorEastAsia" w:hAnsiTheme="majorHAnsi" w:cstheme="majorBidi"/>
          <w:sz w:val="28"/>
        </w:rPr>
        <w:br w:type="page"/>
      </w:r>
    </w:p>
    <w:p w:rsidR="002941CA" w:rsidRPr="00DF4D7E" w:rsidRDefault="002940D4" w:rsidP="00DF4D7E">
      <w:pPr>
        <w:pStyle w:val="1"/>
      </w:pPr>
      <w:bookmarkStart w:id="96" w:name="_Toc532987796"/>
      <w:r w:rsidRPr="00DF4D7E">
        <w:rPr>
          <w:rStyle w:val="107"/>
          <w:rFonts w:asciiTheme="majorHAnsi" w:eastAsiaTheme="majorEastAsia" w:hAnsiTheme="majorHAnsi" w:cstheme="majorBidi"/>
          <w:sz w:val="28"/>
        </w:rPr>
        <w:lastRenderedPageBreak/>
        <w:t>ΠΑΡΑΡΤΗΜΑ Β'</w:t>
      </w:r>
      <w:bookmarkEnd w:id="95"/>
      <w:r w:rsidR="00D02B0D">
        <w:rPr>
          <w:rStyle w:val="107"/>
          <w:rFonts w:asciiTheme="majorHAnsi" w:eastAsiaTheme="majorEastAsia" w:hAnsiTheme="majorHAnsi" w:cstheme="majorBidi"/>
          <w:sz w:val="28"/>
        </w:rPr>
        <w:t xml:space="preserve"> - </w:t>
      </w:r>
      <w:bookmarkStart w:id="97" w:name="bookmark66"/>
      <w:r w:rsidRPr="00DF4D7E">
        <w:rPr>
          <w:rStyle w:val="224"/>
          <w:rFonts w:asciiTheme="majorHAnsi" w:eastAsiaTheme="majorEastAsia" w:hAnsiTheme="majorHAnsi" w:cstheme="majorBidi"/>
          <w:sz w:val="28"/>
          <w:u w:val="none"/>
        </w:rPr>
        <w:t>ΤΕΧΝΙΚΕΣ ΠΡΟΔΙΑΓΡΑΦΕΣ - ΑΝΤΙΚΕΙΜΕΝΟ ΤΗΣ ΣΥΜΒΑΣΗΣ</w:t>
      </w:r>
      <w:bookmarkEnd w:id="96"/>
      <w:bookmarkEnd w:id="97"/>
    </w:p>
    <w:p w:rsidR="00B34CA1" w:rsidRDefault="00B34CA1">
      <w:pPr>
        <w:rPr>
          <w:rStyle w:val="108"/>
          <w:b/>
          <w:bCs/>
        </w:rPr>
      </w:pPr>
      <w:bookmarkStart w:id="98" w:name="bookmark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500"/>
        <w:gridCol w:w="4707"/>
      </w:tblGrid>
      <w:tr w:rsidR="00C82991" w:rsidRPr="00BD41FC" w:rsidTr="00044619">
        <w:trPr>
          <w:jc w:val="center"/>
        </w:trPr>
        <w:tc>
          <w:tcPr>
            <w:tcW w:w="9855" w:type="dxa"/>
            <w:gridSpan w:val="3"/>
            <w:shd w:val="clear" w:color="auto" w:fill="auto"/>
          </w:tcPr>
          <w:p w:rsidR="00C82991" w:rsidRDefault="00C82991" w:rsidP="00044619">
            <w:pPr>
              <w:spacing w:before="120" w:after="120"/>
              <w:jc w:val="center"/>
              <w:rPr>
                <w:rFonts w:ascii="Arial Narrow" w:hAnsi="Arial Narrow" w:cs="Arial"/>
                <w:b/>
                <w:sz w:val="20"/>
                <w:szCs w:val="20"/>
              </w:rPr>
            </w:pPr>
            <w:r w:rsidRPr="00BD41FC">
              <w:rPr>
                <w:rFonts w:ascii="Arial Narrow" w:hAnsi="Arial Narrow" w:cs="Arial"/>
                <w:b/>
                <w:sz w:val="20"/>
                <w:szCs w:val="20"/>
              </w:rPr>
              <w:t xml:space="preserve">ΤΕΧΝΙΚΕΣ ΠΡΟΔΙΑΓΡΑΦΕΣ </w:t>
            </w:r>
          </w:p>
          <w:p w:rsidR="00C82991" w:rsidRPr="00BD41FC" w:rsidRDefault="00C82991" w:rsidP="00044619">
            <w:pPr>
              <w:spacing w:before="120" w:after="120"/>
              <w:jc w:val="center"/>
              <w:rPr>
                <w:rFonts w:ascii="Arial Narrow" w:hAnsi="Arial Narrow" w:cs="Arial"/>
                <w:b/>
                <w:sz w:val="20"/>
                <w:szCs w:val="20"/>
              </w:rPr>
            </w:pPr>
            <w:r w:rsidRPr="00BD41FC">
              <w:rPr>
                <w:rFonts w:ascii="Arial Narrow" w:hAnsi="Arial Narrow" w:cs="Arial"/>
                <w:b/>
                <w:sz w:val="20"/>
                <w:szCs w:val="20"/>
              </w:rPr>
              <w:t>ΣΥΣΤΗΜΑΤΟΣ ΥΠΕΡΗΧΟΚΑΡΔΙΟΓΡΑΦΙΑΣ</w:t>
            </w:r>
            <w:r>
              <w:rPr>
                <w:rFonts w:ascii="Arial Narrow" w:hAnsi="Arial Narrow" w:cs="Arial"/>
                <w:b/>
                <w:sz w:val="20"/>
                <w:szCs w:val="20"/>
              </w:rPr>
              <w:t xml:space="preserve"> ΣΥΧΡΟΝΗΣ ΤΕΧΝΟΛΟΓΙΑΣ</w:t>
            </w:r>
          </w:p>
          <w:p w:rsidR="00C82991" w:rsidRPr="00BD41FC" w:rsidRDefault="00C82991" w:rsidP="00044619">
            <w:pPr>
              <w:spacing w:before="120" w:after="120"/>
              <w:rPr>
                <w:rFonts w:ascii="Arial Narrow" w:hAnsi="Arial Narrow" w:cs="Arial"/>
                <w:sz w:val="20"/>
                <w:szCs w:val="20"/>
              </w:rPr>
            </w:pPr>
          </w:p>
        </w:tc>
      </w:tr>
      <w:tr w:rsidR="00C82991" w:rsidRPr="00BD41FC" w:rsidTr="00044619">
        <w:trPr>
          <w:jc w:val="center"/>
        </w:trPr>
        <w:tc>
          <w:tcPr>
            <w:tcW w:w="9855" w:type="dxa"/>
            <w:gridSpan w:val="3"/>
            <w:shd w:val="clear" w:color="auto" w:fill="D9D9D9"/>
          </w:tcPr>
          <w:p w:rsidR="00C82991" w:rsidRPr="00BD41FC" w:rsidRDefault="00C82991" w:rsidP="00044619">
            <w:pPr>
              <w:rPr>
                <w:rFonts w:ascii="Arial Narrow" w:hAnsi="Arial Narrow" w:cs="Arial"/>
                <w:b/>
                <w:bCs/>
                <w:sz w:val="20"/>
                <w:szCs w:val="20"/>
              </w:rPr>
            </w:pPr>
            <w:r w:rsidRPr="00BD41FC">
              <w:rPr>
                <w:rFonts w:ascii="Arial Narrow" w:hAnsi="Arial Narrow" w:cs="Arial"/>
                <w:b/>
                <w:bCs/>
                <w:sz w:val="20"/>
                <w:szCs w:val="20"/>
              </w:rPr>
              <w:t>ΓΕΝΙΚΑ</w:t>
            </w:r>
          </w:p>
        </w:tc>
      </w:tr>
      <w:tr w:rsidR="00C82991" w:rsidRPr="00BD41FC" w:rsidTr="00044619">
        <w:trPr>
          <w:jc w:val="center"/>
        </w:trPr>
        <w:tc>
          <w:tcPr>
            <w:tcW w:w="9855" w:type="dxa"/>
            <w:gridSpan w:val="3"/>
            <w:tcBorders>
              <w:bottom w:val="single" w:sz="4" w:space="0" w:color="auto"/>
            </w:tcBorders>
            <w:shd w:val="clear" w:color="auto" w:fill="auto"/>
          </w:tcPr>
          <w:p w:rsidR="00C82991" w:rsidRPr="00BD41FC" w:rsidRDefault="00C82991" w:rsidP="00044619">
            <w:pPr>
              <w:spacing w:before="120"/>
              <w:ind w:left="-57" w:right="-57"/>
              <w:rPr>
                <w:rFonts w:ascii="Arial Narrow" w:hAnsi="Arial Narrow" w:cs="Arial"/>
                <w:bCs/>
                <w:spacing w:val="-4"/>
                <w:sz w:val="20"/>
                <w:szCs w:val="20"/>
              </w:rPr>
            </w:pPr>
            <w:r w:rsidRPr="00BD41FC">
              <w:rPr>
                <w:rFonts w:ascii="Arial Narrow" w:hAnsi="Arial Narrow" w:cs="Arial"/>
                <w:bCs/>
                <w:spacing w:val="-4"/>
                <w:sz w:val="20"/>
                <w:szCs w:val="20"/>
              </w:rPr>
              <w:t xml:space="preserve">Σύστημα υπερηχοκαρδιογραφίας για </w:t>
            </w:r>
            <w:r>
              <w:rPr>
                <w:rFonts w:ascii="Arial Narrow" w:hAnsi="Arial Narrow" w:cs="Arial"/>
                <w:spacing w:val="-6"/>
                <w:sz w:val="20"/>
                <w:szCs w:val="20"/>
              </w:rPr>
              <w:t xml:space="preserve">καρδιολογικές εξετάσεις </w:t>
            </w:r>
            <w:r w:rsidRPr="00BD41FC">
              <w:rPr>
                <w:rFonts w:ascii="Arial Narrow" w:hAnsi="Arial Narrow" w:cs="Arial"/>
                <w:spacing w:val="-6"/>
                <w:sz w:val="20"/>
                <w:szCs w:val="20"/>
              </w:rPr>
              <w:t xml:space="preserve"> ενηλίκων</w:t>
            </w:r>
            <w:r w:rsidRPr="00BD41FC">
              <w:rPr>
                <w:rFonts w:ascii="Arial Narrow" w:hAnsi="Arial Narrow" w:cs="Arial"/>
                <w:bCs/>
                <w:spacing w:val="-4"/>
                <w:sz w:val="20"/>
                <w:szCs w:val="20"/>
              </w:rPr>
              <w:t xml:space="preserve">, σύγχρονης τεχνολογίας, τροχήλατο, μικρού όγκου και βάρους, </w:t>
            </w:r>
            <w:r>
              <w:rPr>
                <w:rFonts w:ascii="Arial Narrow" w:hAnsi="Arial Narrow" w:cs="Arial"/>
                <w:bCs/>
                <w:spacing w:val="-4"/>
                <w:sz w:val="20"/>
                <w:szCs w:val="20"/>
              </w:rPr>
              <w:t xml:space="preserve">εφοδιασμένο με όλες τις τεχνικές και τεχνολογίες που διέπουν την σύγχρονη καρδιολογία </w:t>
            </w:r>
            <w:r w:rsidRPr="00BD41FC">
              <w:rPr>
                <w:rFonts w:ascii="Arial Narrow" w:hAnsi="Arial Narrow" w:cs="Arial"/>
                <w:bCs/>
                <w:spacing w:val="-4"/>
                <w:sz w:val="20"/>
                <w:szCs w:val="20"/>
              </w:rPr>
              <w:t>, αποτελούμενο από:</w:t>
            </w:r>
          </w:p>
          <w:p w:rsidR="00C82991" w:rsidRDefault="00C82991" w:rsidP="00C82991">
            <w:pPr>
              <w:numPr>
                <w:ilvl w:val="0"/>
                <w:numId w:val="36"/>
              </w:numPr>
              <w:spacing w:before="60" w:after="60"/>
              <w:ind w:right="-57"/>
              <w:rPr>
                <w:rFonts w:ascii="Arial Narrow" w:hAnsi="Arial Narrow" w:cs="Arial"/>
                <w:bCs/>
                <w:spacing w:val="-4"/>
                <w:sz w:val="20"/>
                <w:szCs w:val="20"/>
              </w:rPr>
            </w:pPr>
            <w:r w:rsidRPr="00BD41FC">
              <w:rPr>
                <w:rFonts w:ascii="Arial Narrow" w:hAnsi="Arial Narrow" w:cs="Arial"/>
                <w:bCs/>
                <w:spacing w:val="-4"/>
                <w:sz w:val="20"/>
                <w:szCs w:val="20"/>
              </w:rPr>
              <w:t>Βασική μονάδα με ενσωματωμένο πλήρες πακέτο καρδιολογικών μετρήσεων νεώτερων τεχνικών (όπως αναλυτικά προδιαγράφεται πιο κάτω).</w:t>
            </w:r>
          </w:p>
          <w:p w:rsidR="00C82991" w:rsidRDefault="00C82991" w:rsidP="00C82991">
            <w:pPr>
              <w:numPr>
                <w:ilvl w:val="0"/>
                <w:numId w:val="36"/>
              </w:numPr>
              <w:spacing w:before="60" w:after="60"/>
              <w:ind w:right="-57"/>
              <w:rPr>
                <w:rFonts w:ascii="Arial Narrow" w:hAnsi="Arial Narrow" w:cs="Arial"/>
                <w:bCs/>
                <w:spacing w:val="-4"/>
                <w:sz w:val="20"/>
                <w:szCs w:val="20"/>
              </w:rPr>
            </w:pPr>
            <w:r w:rsidRPr="00BD41FC">
              <w:rPr>
                <w:rFonts w:ascii="Arial Narrow" w:hAnsi="Arial Narrow" w:cs="Arial"/>
                <w:bCs/>
                <w:spacing w:val="-4"/>
                <w:sz w:val="20"/>
                <w:szCs w:val="20"/>
              </w:rPr>
              <w:t>Λογισμικό αυτόματης οριοθέτησης του ενδοκαρδίου για τον υπολογισμό του κλάσματος εξώθησης</w:t>
            </w:r>
          </w:p>
          <w:p w:rsidR="00C82991" w:rsidRDefault="00C82991" w:rsidP="00C82991">
            <w:pPr>
              <w:numPr>
                <w:ilvl w:val="0"/>
                <w:numId w:val="36"/>
              </w:numPr>
              <w:spacing w:before="60" w:after="60"/>
              <w:ind w:right="-57"/>
              <w:rPr>
                <w:rFonts w:ascii="Arial Narrow" w:hAnsi="Arial Narrow" w:cs="Arial"/>
                <w:bCs/>
                <w:spacing w:val="-4"/>
                <w:sz w:val="20"/>
                <w:szCs w:val="20"/>
              </w:rPr>
            </w:pPr>
            <w:r w:rsidRPr="00BD41FC">
              <w:rPr>
                <w:rFonts w:ascii="Arial Narrow" w:hAnsi="Arial Narrow" w:cs="Arial"/>
                <w:bCs/>
                <w:spacing w:val="-4"/>
                <w:sz w:val="20"/>
                <w:szCs w:val="20"/>
              </w:rPr>
              <w:t xml:space="preserve">Διαθωρακική ηχοβόλο κεφαλή Phased Array, </w:t>
            </w:r>
            <w:r w:rsidRPr="00BD41FC">
              <w:rPr>
                <w:rFonts w:ascii="Arial Narrow" w:hAnsi="Arial Narrow" w:cs="Arial"/>
                <w:spacing w:val="-4"/>
                <w:sz w:val="20"/>
                <w:szCs w:val="20"/>
              </w:rPr>
              <w:t xml:space="preserve">ευρέως φάσματος συχνοτήτων, από 1,5 έως </w:t>
            </w:r>
            <w:r>
              <w:rPr>
                <w:rFonts w:ascii="Arial Narrow" w:hAnsi="Arial Narrow" w:cs="Arial"/>
                <w:spacing w:val="-4"/>
                <w:sz w:val="20"/>
                <w:szCs w:val="20"/>
              </w:rPr>
              <w:t>4,0</w:t>
            </w:r>
            <w:r w:rsidRPr="00BD41FC">
              <w:rPr>
                <w:rFonts w:ascii="Arial Narrow" w:hAnsi="Arial Narrow" w:cs="Arial"/>
                <w:spacing w:val="-4"/>
                <w:sz w:val="20"/>
                <w:szCs w:val="20"/>
              </w:rPr>
              <w:t xml:space="preserve"> MHz , </w:t>
            </w:r>
            <w:r w:rsidRPr="00BD41FC">
              <w:rPr>
                <w:rFonts w:ascii="Arial Narrow" w:hAnsi="Arial Narrow" w:cs="Arial"/>
                <w:bCs/>
                <w:spacing w:val="-4"/>
                <w:sz w:val="20"/>
                <w:szCs w:val="20"/>
              </w:rPr>
              <w:t>η οποία να λειτουργεί με όλες τις μεθόδους απεικόνισης και να καλύπτει όλο το φάσμα των δισδιάστατων ηχωκαρδιογραφικών εφαρμογών πραγματικού χρόνου.</w:t>
            </w:r>
          </w:p>
          <w:p w:rsidR="00C82991" w:rsidRPr="00A71468" w:rsidRDefault="00C82991" w:rsidP="00C82991">
            <w:pPr>
              <w:numPr>
                <w:ilvl w:val="0"/>
                <w:numId w:val="36"/>
              </w:numPr>
              <w:spacing w:before="60" w:after="60"/>
              <w:ind w:right="-57"/>
              <w:rPr>
                <w:rFonts w:ascii="Arial Narrow" w:hAnsi="Arial Narrow" w:cs="Arial"/>
                <w:bCs/>
                <w:spacing w:val="-4"/>
                <w:sz w:val="20"/>
                <w:szCs w:val="20"/>
              </w:rPr>
            </w:pPr>
            <w:r>
              <w:rPr>
                <w:rFonts w:ascii="Arial Narrow" w:hAnsi="Arial Narrow" w:cs="Arial"/>
                <w:bCs/>
                <w:spacing w:val="-4"/>
                <w:sz w:val="20"/>
                <w:szCs w:val="20"/>
              </w:rPr>
              <w:t xml:space="preserve">Έγχρωμο </w:t>
            </w:r>
            <w:r w:rsidRPr="00BD41FC">
              <w:rPr>
                <w:rFonts w:ascii="Arial Narrow" w:hAnsi="Arial Narrow" w:cs="Arial"/>
                <w:bCs/>
                <w:spacing w:val="-4"/>
                <w:sz w:val="20"/>
                <w:szCs w:val="20"/>
              </w:rPr>
              <w:t xml:space="preserve">καταγραφικό </w:t>
            </w:r>
            <w:r>
              <w:rPr>
                <w:rFonts w:ascii="Arial Narrow" w:hAnsi="Arial Narrow" w:cs="Arial"/>
                <w:bCs/>
                <w:spacing w:val="-4"/>
                <w:sz w:val="20"/>
                <w:szCs w:val="20"/>
              </w:rPr>
              <w:t xml:space="preserve">τύπου </w:t>
            </w:r>
            <w:r>
              <w:rPr>
                <w:rFonts w:ascii="Arial Narrow" w:hAnsi="Arial Narrow" w:cs="Arial"/>
                <w:bCs/>
                <w:spacing w:val="-4"/>
                <w:sz w:val="20"/>
                <w:szCs w:val="20"/>
                <w:lang w:val="en-US"/>
              </w:rPr>
              <w:t xml:space="preserve">laser </w:t>
            </w:r>
          </w:p>
          <w:p w:rsidR="00C82991" w:rsidRPr="00A71468" w:rsidRDefault="00C82991" w:rsidP="00044619">
            <w:pPr>
              <w:spacing w:before="60" w:after="60"/>
              <w:ind w:left="303" w:right="-57"/>
              <w:rPr>
                <w:rFonts w:ascii="Arial Narrow" w:hAnsi="Arial Narrow" w:cs="Arial"/>
                <w:bCs/>
                <w:spacing w:val="-4"/>
                <w:sz w:val="20"/>
                <w:szCs w:val="20"/>
              </w:rPr>
            </w:pPr>
          </w:p>
        </w:tc>
      </w:tr>
      <w:tr w:rsidR="00C82991" w:rsidRPr="00BD41FC" w:rsidTr="00044619">
        <w:trPr>
          <w:jc w:val="center"/>
        </w:trPr>
        <w:tc>
          <w:tcPr>
            <w:tcW w:w="648" w:type="dxa"/>
            <w:shd w:val="clear" w:color="auto" w:fill="D9D9D9"/>
          </w:tcPr>
          <w:p w:rsidR="00C82991" w:rsidRPr="00BD41FC" w:rsidRDefault="00C82991" w:rsidP="00044619">
            <w:pPr>
              <w:pStyle w:val="Default"/>
              <w:jc w:val="center"/>
              <w:rPr>
                <w:rFonts w:ascii="Arial Narrow" w:hAnsi="Arial Narrow" w:cs="Arial"/>
                <w:b/>
                <w:sz w:val="20"/>
                <w:szCs w:val="20"/>
              </w:rPr>
            </w:pPr>
          </w:p>
        </w:tc>
        <w:tc>
          <w:tcPr>
            <w:tcW w:w="4500" w:type="dxa"/>
            <w:shd w:val="clear" w:color="auto" w:fill="D9D9D9"/>
          </w:tcPr>
          <w:p w:rsidR="00C82991" w:rsidRPr="00BD41FC" w:rsidRDefault="00C82991" w:rsidP="00044619">
            <w:pPr>
              <w:pStyle w:val="Default"/>
              <w:jc w:val="center"/>
              <w:rPr>
                <w:rFonts w:ascii="Arial Narrow" w:hAnsi="Arial Narrow" w:cs="Arial"/>
                <w:b/>
                <w:sz w:val="20"/>
                <w:szCs w:val="20"/>
              </w:rPr>
            </w:pPr>
            <w:r w:rsidRPr="00BD41FC">
              <w:rPr>
                <w:rFonts w:ascii="Arial Narrow" w:hAnsi="Arial Narrow" w:cs="Arial"/>
                <w:b/>
                <w:sz w:val="20"/>
                <w:szCs w:val="20"/>
              </w:rPr>
              <w:t>ΤΕΧΝΙΚΗ ΠΡΟΔΙΑΓΡΑΦΗ</w:t>
            </w:r>
          </w:p>
        </w:tc>
        <w:tc>
          <w:tcPr>
            <w:tcW w:w="4707" w:type="dxa"/>
            <w:shd w:val="clear" w:color="auto" w:fill="D9D9D9"/>
          </w:tcPr>
          <w:p w:rsidR="00C82991" w:rsidRPr="00BD41FC" w:rsidRDefault="00C82991" w:rsidP="00044619">
            <w:pPr>
              <w:pStyle w:val="Default"/>
              <w:jc w:val="center"/>
              <w:rPr>
                <w:rFonts w:ascii="Arial Narrow" w:hAnsi="Arial Narrow" w:cs="Arial"/>
                <w:b/>
                <w:sz w:val="20"/>
                <w:szCs w:val="20"/>
              </w:rPr>
            </w:pPr>
            <w:r w:rsidRPr="00BD41FC">
              <w:rPr>
                <w:rFonts w:ascii="Arial Narrow" w:hAnsi="Arial Narrow" w:cs="Arial"/>
                <w:b/>
                <w:sz w:val="20"/>
                <w:szCs w:val="20"/>
              </w:rPr>
              <w:t>ΑΠΑΙΤΗΣΗ</w:t>
            </w:r>
          </w:p>
        </w:tc>
      </w:tr>
      <w:tr w:rsidR="00C82991" w:rsidRPr="00BD41FC" w:rsidTr="00044619">
        <w:trPr>
          <w:jc w:val="center"/>
        </w:trPr>
        <w:tc>
          <w:tcPr>
            <w:tcW w:w="648" w:type="dxa"/>
            <w:shd w:val="clear" w:color="auto" w:fill="D9D9D9"/>
          </w:tcPr>
          <w:p w:rsidR="00C82991" w:rsidRPr="00BD41FC" w:rsidRDefault="00C82991" w:rsidP="00044619">
            <w:pPr>
              <w:rPr>
                <w:rFonts w:ascii="Arial Narrow" w:hAnsi="Arial Narrow" w:cs="Arial"/>
                <w:b/>
                <w:bCs/>
                <w:sz w:val="20"/>
                <w:szCs w:val="20"/>
              </w:rPr>
            </w:pPr>
          </w:p>
        </w:tc>
        <w:tc>
          <w:tcPr>
            <w:tcW w:w="9207" w:type="dxa"/>
            <w:gridSpan w:val="2"/>
            <w:shd w:val="clear" w:color="auto" w:fill="D9D9D9"/>
          </w:tcPr>
          <w:p w:rsidR="00C82991" w:rsidRPr="00BD41FC" w:rsidRDefault="00C82991" w:rsidP="00044619">
            <w:pPr>
              <w:rPr>
                <w:rFonts w:ascii="Arial Narrow" w:hAnsi="Arial Narrow" w:cs="Arial"/>
                <w:b/>
                <w:bCs/>
                <w:sz w:val="20"/>
                <w:szCs w:val="20"/>
              </w:rPr>
            </w:pPr>
            <w:r w:rsidRPr="00BD41FC">
              <w:rPr>
                <w:rFonts w:ascii="Arial Narrow" w:hAnsi="Arial Narrow" w:cs="Arial"/>
                <w:b/>
                <w:bCs/>
                <w:sz w:val="20"/>
                <w:szCs w:val="20"/>
              </w:rPr>
              <w:t>Ψηφ</w:t>
            </w:r>
            <w:r>
              <w:rPr>
                <w:rFonts w:ascii="Arial Narrow" w:hAnsi="Arial Narrow" w:cs="Arial"/>
                <w:b/>
                <w:bCs/>
                <w:sz w:val="20"/>
                <w:szCs w:val="20"/>
              </w:rPr>
              <w:t xml:space="preserve">ιακός Διαμορφωτής Δέσμης </w:t>
            </w:r>
          </w:p>
        </w:tc>
      </w:tr>
      <w:tr w:rsidR="00C82991" w:rsidRPr="00BD41FC" w:rsidTr="00044619">
        <w:trPr>
          <w:jc w:val="center"/>
        </w:trPr>
        <w:tc>
          <w:tcPr>
            <w:tcW w:w="648" w:type="dxa"/>
            <w:tcBorders>
              <w:bottom w:val="single" w:sz="4" w:space="0" w:color="auto"/>
            </w:tcBorders>
            <w:shd w:val="clear" w:color="auto" w:fill="auto"/>
          </w:tcPr>
          <w:p w:rsidR="00C82991" w:rsidRPr="00BD41FC" w:rsidRDefault="00C82991" w:rsidP="00044619">
            <w:pPr>
              <w:rPr>
                <w:rFonts w:ascii="Arial Narrow" w:hAnsi="Arial Narrow" w:cs="Arial"/>
                <w:bCs/>
                <w:sz w:val="20"/>
                <w:szCs w:val="20"/>
              </w:rPr>
            </w:pPr>
          </w:p>
        </w:tc>
        <w:tc>
          <w:tcPr>
            <w:tcW w:w="4500" w:type="dxa"/>
            <w:tcBorders>
              <w:bottom w:val="single" w:sz="4" w:space="0" w:color="auto"/>
            </w:tcBorders>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Ψηφιακός διαμορφωτής δέσμης (</w:t>
            </w:r>
            <w:r w:rsidRPr="00BD41FC">
              <w:rPr>
                <w:rFonts w:ascii="Arial Narrow" w:hAnsi="Arial Narrow" w:cs="Comic Sans MS"/>
                <w:bCs/>
                <w:spacing w:val="-6"/>
                <w:sz w:val="20"/>
                <w:szCs w:val="20"/>
                <w:lang w:val="en-US"/>
              </w:rPr>
              <w:t>Digital</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beamformer</w:t>
            </w:r>
            <w:r w:rsidRPr="00BD41FC">
              <w:rPr>
                <w:rFonts w:ascii="Arial Narrow" w:hAnsi="Arial Narrow" w:cs="Comic Sans MS"/>
                <w:bCs/>
                <w:spacing w:val="-6"/>
                <w:sz w:val="20"/>
                <w:szCs w:val="20"/>
              </w:rPr>
              <w:t>)</w:t>
            </w:r>
          </w:p>
        </w:tc>
        <w:tc>
          <w:tcPr>
            <w:tcW w:w="4707" w:type="dxa"/>
            <w:tcBorders>
              <w:bottom w:val="single" w:sz="4" w:space="0" w:color="auto"/>
            </w:tcBorders>
            <w:shd w:val="clear" w:color="auto" w:fill="auto"/>
            <w:vAlign w:val="center"/>
          </w:tcPr>
          <w:p w:rsidR="00C82991" w:rsidRPr="00450D04" w:rsidRDefault="00C82991" w:rsidP="00044619">
            <w:pPr>
              <w:pStyle w:val="2"/>
              <w:keepNext w:val="0"/>
              <w:spacing w:before="40" w:after="40"/>
              <w:ind w:left="-57" w:right="-57"/>
              <w:rPr>
                <w:rFonts w:ascii="Arial Narrow" w:eastAsia="Times New Roman" w:hAnsi="Arial Narrow" w:cs="Comic Sans MS"/>
                <w:b w:val="0"/>
                <w:bCs w:val="0"/>
                <w:i/>
                <w:strike/>
                <w:color w:val="0000FF"/>
                <w:spacing w:val="-6"/>
                <w:sz w:val="20"/>
              </w:rPr>
            </w:pPr>
            <w:bookmarkStart w:id="99" w:name="_Toc532987797"/>
            <w:r w:rsidRPr="00450D04">
              <w:rPr>
                <w:rFonts w:ascii="Arial Narrow" w:eastAsia="Times New Roman" w:hAnsi="Arial Narrow" w:cs="Comic Sans MS"/>
                <w:b w:val="0"/>
                <w:bCs w:val="0"/>
                <w:i/>
                <w:spacing w:val="-6"/>
                <w:sz w:val="20"/>
                <w:lang w:val="en-US"/>
              </w:rPr>
              <w:t>N</w:t>
            </w:r>
            <w:r w:rsidRPr="00450D04">
              <w:rPr>
                <w:rFonts w:ascii="Arial Narrow" w:eastAsia="Times New Roman" w:hAnsi="Arial Narrow" w:cs="Comic Sans MS"/>
                <w:b w:val="0"/>
                <w:bCs w:val="0"/>
                <w:i/>
                <w:spacing w:val="-6"/>
                <w:sz w:val="20"/>
              </w:rPr>
              <w:t>α διαθέτει 180.000  κανάλια επεξεργασίας περίπου.</w:t>
            </w:r>
            <w:bookmarkEnd w:id="99"/>
            <w:r w:rsidRPr="00450D04">
              <w:rPr>
                <w:rFonts w:ascii="Arial Narrow" w:eastAsia="Times New Roman" w:hAnsi="Arial Narrow" w:cs="Comic Sans MS"/>
                <w:b w:val="0"/>
                <w:bCs w:val="0"/>
                <w:i/>
                <w:spacing w:val="-6"/>
                <w:sz w:val="20"/>
              </w:rPr>
              <w:t xml:space="preserve"> </w:t>
            </w:r>
          </w:p>
        </w:tc>
      </w:tr>
      <w:tr w:rsidR="00C82991" w:rsidRPr="00BD41FC" w:rsidTr="00044619">
        <w:trPr>
          <w:jc w:val="center"/>
        </w:trPr>
        <w:tc>
          <w:tcPr>
            <w:tcW w:w="648" w:type="dxa"/>
            <w:shd w:val="clear" w:color="auto" w:fill="D9D9D9"/>
          </w:tcPr>
          <w:p w:rsidR="00C82991" w:rsidRPr="00BD41FC" w:rsidRDefault="00C82991" w:rsidP="00044619">
            <w:pPr>
              <w:rPr>
                <w:rFonts w:ascii="Arial Narrow" w:hAnsi="Arial Narrow" w:cs="Arial"/>
                <w:b/>
                <w:bCs/>
                <w:sz w:val="20"/>
                <w:szCs w:val="20"/>
              </w:rPr>
            </w:pPr>
          </w:p>
        </w:tc>
        <w:tc>
          <w:tcPr>
            <w:tcW w:w="9207" w:type="dxa"/>
            <w:gridSpan w:val="2"/>
            <w:shd w:val="clear" w:color="auto" w:fill="D9D9D9"/>
          </w:tcPr>
          <w:p w:rsidR="00C82991" w:rsidRPr="00BD41FC" w:rsidRDefault="00C82991" w:rsidP="00044619">
            <w:pPr>
              <w:rPr>
                <w:rFonts w:ascii="Arial Narrow" w:hAnsi="Arial Narrow" w:cs="Arial"/>
                <w:b/>
                <w:bCs/>
                <w:sz w:val="20"/>
                <w:szCs w:val="20"/>
              </w:rPr>
            </w:pPr>
            <w:r>
              <w:rPr>
                <w:rFonts w:ascii="Arial Narrow" w:hAnsi="Arial Narrow" w:cs="Arial"/>
                <w:b/>
                <w:bCs/>
                <w:sz w:val="20"/>
                <w:szCs w:val="20"/>
              </w:rPr>
              <w:t xml:space="preserve">Τύποι Ηχοβόλων Κεφαλών </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tcPr>
          <w:p w:rsidR="00C82991" w:rsidRPr="00BD41FC" w:rsidRDefault="00C82991" w:rsidP="00044619">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Ηχοβόλες κεφαλές ευρέως φάσματος συχνοτήτων, με μεγάλο συνολικά εύρος συχνοτήτων</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spacing w:val="-8"/>
                <w:sz w:val="20"/>
                <w:szCs w:val="20"/>
              </w:rPr>
            </w:pPr>
            <w:r>
              <w:rPr>
                <w:rFonts w:ascii="Arial Narrow" w:hAnsi="Arial Narrow"/>
                <w:spacing w:val="-4"/>
                <w:sz w:val="20"/>
                <w:szCs w:val="20"/>
              </w:rPr>
              <w:t>ΝΑΙ, από 1,5 MHz έως 12</w:t>
            </w:r>
            <w:r w:rsidRPr="00BD41FC">
              <w:rPr>
                <w:rFonts w:ascii="Arial Narrow" w:hAnsi="Arial Narrow"/>
                <w:spacing w:val="-4"/>
                <w:sz w:val="20"/>
                <w:szCs w:val="20"/>
              </w:rPr>
              <w:t xml:space="preserve"> MHz, </w:t>
            </w:r>
            <w:r>
              <w:rPr>
                <w:rFonts w:ascii="Arial Narrow" w:hAnsi="Arial Narrow"/>
                <w:spacing w:val="-4"/>
                <w:sz w:val="20"/>
                <w:szCs w:val="20"/>
              </w:rPr>
              <w:t xml:space="preserve">περίπου </w:t>
            </w:r>
          </w:p>
          <w:p w:rsidR="00C82991" w:rsidRPr="00BD41FC" w:rsidRDefault="00C82991" w:rsidP="00044619">
            <w:pPr>
              <w:spacing w:before="40" w:after="40"/>
              <w:ind w:left="-57" w:right="-57"/>
              <w:rPr>
                <w:rFonts w:ascii="Arial Narrow" w:hAnsi="Arial Narrow"/>
                <w:sz w:val="20"/>
                <w:szCs w:val="20"/>
              </w:rPr>
            </w:pPr>
            <w:r w:rsidRPr="00BD41FC">
              <w:rPr>
                <w:rFonts w:ascii="Arial Narrow" w:hAnsi="Arial Narrow"/>
                <w:spacing w:val="-8"/>
                <w:sz w:val="20"/>
                <w:szCs w:val="20"/>
              </w:rPr>
              <w:t>Να αναφερθούν</w:t>
            </w:r>
            <w:r w:rsidRPr="00BD41FC">
              <w:rPr>
                <w:rFonts w:ascii="Arial Narrow" w:hAnsi="Arial Narrow"/>
                <w:spacing w:val="-4"/>
                <w:sz w:val="20"/>
                <w:szCs w:val="20"/>
              </w:rPr>
              <w:t xml:space="preserve">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Δυνατότητα επιλογής διαφορετικών συχνοτήτων ή περιοχών συχνοτήτων ανά ηχοβολέα</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ΝΑΙ, ≥ 3</w:t>
            </w:r>
          </w:p>
        </w:tc>
      </w:tr>
      <w:tr w:rsidR="00C82991" w:rsidRPr="00D65898"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6872FB" w:rsidRDefault="00C82991" w:rsidP="00044619">
            <w:pPr>
              <w:spacing w:before="40" w:after="40"/>
              <w:ind w:left="-57" w:right="-57"/>
              <w:rPr>
                <w:rFonts w:ascii="Arial Narrow" w:hAnsi="Arial Narrow" w:cs="Arial"/>
                <w:bCs/>
                <w:spacing w:val="-4"/>
                <w:sz w:val="20"/>
                <w:szCs w:val="20"/>
                <w:lang w:val="en-US"/>
              </w:rPr>
            </w:pPr>
            <w:r w:rsidRPr="00BD41FC">
              <w:rPr>
                <w:rFonts w:ascii="Arial Narrow" w:hAnsi="Arial Narrow" w:cs="Arial"/>
                <w:bCs/>
                <w:spacing w:val="-4"/>
                <w:sz w:val="20"/>
                <w:szCs w:val="20"/>
              </w:rPr>
              <w:t>Ηχοβόλος</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rPr>
              <w:t>κεφαλή</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lang w:val="en-US"/>
              </w:rPr>
              <w:t>Sector</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lang w:val="en-US"/>
              </w:rPr>
              <w:t>Phased</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lang w:val="en-US"/>
              </w:rPr>
              <w:t>Array</w:t>
            </w:r>
            <w:r w:rsidRPr="00D0024E">
              <w:rPr>
                <w:rFonts w:ascii="Arial Narrow" w:hAnsi="Arial Narrow" w:cs="Arial"/>
                <w:bCs/>
                <w:spacing w:val="-4"/>
                <w:sz w:val="20"/>
                <w:szCs w:val="20"/>
                <w:lang w:val="en-US"/>
              </w:rPr>
              <w:t xml:space="preserve">  </w:t>
            </w:r>
            <w:r w:rsidRPr="006872FB">
              <w:rPr>
                <w:rFonts w:ascii="Arial Narrow" w:hAnsi="Arial Narrow" w:cs="Arial"/>
                <w:bCs/>
                <w:spacing w:val="-4"/>
                <w:sz w:val="20"/>
                <w:szCs w:val="20"/>
                <w:lang w:val="en-US"/>
              </w:rPr>
              <w:t>.</w:t>
            </w:r>
          </w:p>
        </w:tc>
        <w:tc>
          <w:tcPr>
            <w:tcW w:w="4707" w:type="dxa"/>
            <w:shd w:val="clear" w:color="auto" w:fill="auto"/>
            <w:vAlign w:val="center"/>
          </w:tcPr>
          <w:p w:rsidR="00C82991" w:rsidRPr="00D65898" w:rsidRDefault="00C82991" w:rsidP="00044619">
            <w:pPr>
              <w:spacing w:before="40" w:after="40"/>
              <w:ind w:left="-57" w:right="-57"/>
              <w:rPr>
                <w:rFonts w:ascii="Arial Narrow" w:hAnsi="Arial Narrow"/>
                <w:spacing w:val="-4"/>
                <w:sz w:val="20"/>
                <w:szCs w:val="20"/>
              </w:rPr>
            </w:pPr>
            <w:r w:rsidRPr="00BD41FC">
              <w:rPr>
                <w:rFonts w:ascii="Arial Narrow" w:hAnsi="Arial Narrow"/>
                <w:spacing w:val="-4"/>
                <w:sz w:val="20"/>
                <w:szCs w:val="20"/>
                <w:lang w:val="en-GB"/>
              </w:rPr>
              <w:t>NAI</w:t>
            </w:r>
            <w:r w:rsidRPr="00D65898">
              <w:rPr>
                <w:rFonts w:ascii="Arial Narrow" w:hAnsi="Arial Narrow"/>
                <w:spacing w:val="-4"/>
                <w:sz w:val="20"/>
                <w:szCs w:val="20"/>
              </w:rPr>
              <w:t xml:space="preserve">, </w:t>
            </w:r>
            <w:r w:rsidRPr="00BD41FC">
              <w:rPr>
                <w:rFonts w:ascii="Arial Narrow" w:hAnsi="Arial Narrow"/>
                <w:spacing w:val="-4"/>
                <w:sz w:val="20"/>
                <w:szCs w:val="20"/>
              </w:rPr>
              <w:t>από</w:t>
            </w:r>
            <w:r w:rsidRPr="00D65898">
              <w:rPr>
                <w:rFonts w:ascii="Arial Narrow" w:hAnsi="Arial Narrow"/>
                <w:spacing w:val="-4"/>
                <w:sz w:val="20"/>
                <w:szCs w:val="20"/>
              </w:rPr>
              <w:t xml:space="preserve"> 1,5 </w:t>
            </w:r>
            <w:r w:rsidRPr="00BD41FC">
              <w:rPr>
                <w:rFonts w:ascii="Arial Narrow" w:hAnsi="Arial Narrow"/>
                <w:spacing w:val="-4"/>
                <w:sz w:val="20"/>
                <w:szCs w:val="20"/>
                <w:lang w:val="en-GB"/>
              </w:rPr>
              <w:t>MHz</w:t>
            </w:r>
            <w:r w:rsidRPr="00D65898">
              <w:rPr>
                <w:rFonts w:ascii="Arial Narrow" w:hAnsi="Arial Narrow"/>
                <w:spacing w:val="-4"/>
                <w:sz w:val="20"/>
                <w:szCs w:val="20"/>
              </w:rPr>
              <w:t xml:space="preserve"> </w:t>
            </w:r>
            <w:r w:rsidRPr="00BD41FC">
              <w:rPr>
                <w:rFonts w:ascii="Arial Narrow" w:hAnsi="Arial Narrow"/>
                <w:spacing w:val="-4"/>
                <w:sz w:val="20"/>
                <w:szCs w:val="20"/>
              </w:rPr>
              <w:t>έως</w:t>
            </w:r>
            <w:r w:rsidRPr="00D65898">
              <w:rPr>
                <w:rFonts w:ascii="Arial Narrow" w:hAnsi="Arial Narrow"/>
                <w:spacing w:val="-4"/>
                <w:sz w:val="20"/>
                <w:szCs w:val="20"/>
              </w:rPr>
              <w:t xml:space="preserve"> 4.0  </w:t>
            </w:r>
            <w:r>
              <w:rPr>
                <w:rFonts w:ascii="Arial Narrow" w:hAnsi="Arial Narrow"/>
                <w:spacing w:val="-4"/>
                <w:sz w:val="20"/>
                <w:szCs w:val="20"/>
              </w:rPr>
              <w:t xml:space="preserve"> </w:t>
            </w:r>
            <w:r w:rsidRPr="00BD41FC">
              <w:rPr>
                <w:rFonts w:ascii="Arial Narrow" w:hAnsi="Arial Narrow"/>
                <w:spacing w:val="-4"/>
                <w:sz w:val="20"/>
                <w:szCs w:val="20"/>
                <w:lang w:val="en-GB"/>
              </w:rPr>
              <w:t>MHz</w:t>
            </w:r>
            <w:r w:rsidRPr="00D65898">
              <w:rPr>
                <w:rFonts w:ascii="Arial Narrow" w:hAnsi="Arial Narrow"/>
                <w:spacing w:val="-4"/>
                <w:sz w:val="20"/>
                <w:szCs w:val="20"/>
              </w:rPr>
              <w:t xml:space="preserve"> </w:t>
            </w:r>
            <w:r>
              <w:rPr>
                <w:rFonts w:ascii="Arial Narrow" w:hAnsi="Arial Narrow"/>
                <w:spacing w:val="-4"/>
                <w:sz w:val="20"/>
                <w:szCs w:val="20"/>
              </w:rPr>
              <w:t>περίπου</w:t>
            </w:r>
          </w:p>
        </w:tc>
      </w:tr>
      <w:tr w:rsidR="00C82991" w:rsidRPr="006208D4" w:rsidTr="00044619">
        <w:trPr>
          <w:jc w:val="center"/>
        </w:trPr>
        <w:tc>
          <w:tcPr>
            <w:tcW w:w="648" w:type="dxa"/>
            <w:shd w:val="clear" w:color="auto" w:fill="auto"/>
          </w:tcPr>
          <w:p w:rsidR="00C82991" w:rsidRPr="00C82991" w:rsidRDefault="00C82991" w:rsidP="00044619">
            <w:pPr>
              <w:rPr>
                <w:rFonts w:ascii="Arial Narrow" w:hAnsi="Arial Narrow" w:cs="Arial"/>
                <w:bCs/>
                <w:sz w:val="20"/>
                <w:szCs w:val="20"/>
              </w:rPr>
            </w:pPr>
          </w:p>
        </w:tc>
        <w:tc>
          <w:tcPr>
            <w:tcW w:w="4500" w:type="dxa"/>
            <w:shd w:val="clear" w:color="auto" w:fill="auto"/>
            <w:vAlign w:val="center"/>
          </w:tcPr>
          <w:p w:rsidR="00C82991" w:rsidRPr="006208D4" w:rsidRDefault="00C82991" w:rsidP="00044619">
            <w:pPr>
              <w:spacing w:before="40" w:after="40"/>
              <w:ind w:left="-57" w:right="-57"/>
              <w:rPr>
                <w:rFonts w:ascii="Arial Narrow" w:hAnsi="Arial Narrow" w:cs="Arial"/>
                <w:bCs/>
                <w:spacing w:val="-4"/>
                <w:sz w:val="20"/>
                <w:szCs w:val="20"/>
              </w:rPr>
            </w:pPr>
            <w:r>
              <w:rPr>
                <w:rFonts w:ascii="Arial Narrow" w:hAnsi="Arial Narrow" w:cs="Arial"/>
                <w:bCs/>
                <w:spacing w:val="-4"/>
                <w:sz w:val="20"/>
                <w:szCs w:val="20"/>
              </w:rPr>
              <w:t>Οισοφάγειος η</w:t>
            </w:r>
            <w:r w:rsidRPr="00BD41FC">
              <w:rPr>
                <w:rFonts w:ascii="Arial Narrow" w:hAnsi="Arial Narrow" w:cs="Arial"/>
                <w:bCs/>
                <w:spacing w:val="-4"/>
                <w:sz w:val="20"/>
                <w:szCs w:val="20"/>
              </w:rPr>
              <w:t>χοβόλος</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rPr>
              <w:t>κεφαλή</w:t>
            </w:r>
            <w:r w:rsidRPr="00D0024E">
              <w:rPr>
                <w:rFonts w:ascii="Arial Narrow" w:hAnsi="Arial Narrow" w:cs="Arial"/>
                <w:bCs/>
                <w:spacing w:val="-4"/>
                <w:sz w:val="20"/>
                <w:szCs w:val="20"/>
                <w:lang w:val="en-US"/>
              </w:rPr>
              <w:t xml:space="preserve"> </w:t>
            </w:r>
            <w:r>
              <w:rPr>
                <w:rFonts w:ascii="Arial Narrow" w:hAnsi="Arial Narrow" w:cs="Arial"/>
                <w:bCs/>
                <w:spacing w:val="-4"/>
                <w:sz w:val="20"/>
                <w:szCs w:val="20"/>
              </w:rPr>
              <w:t xml:space="preserve">ενήλικων </w:t>
            </w:r>
          </w:p>
        </w:tc>
        <w:tc>
          <w:tcPr>
            <w:tcW w:w="4707" w:type="dxa"/>
            <w:shd w:val="clear" w:color="auto" w:fill="auto"/>
            <w:vAlign w:val="center"/>
          </w:tcPr>
          <w:p w:rsidR="00C82991" w:rsidRPr="006208D4" w:rsidRDefault="00C82991" w:rsidP="00044619">
            <w:pPr>
              <w:spacing w:before="40" w:after="40"/>
              <w:ind w:left="-57" w:right="-57"/>
              <w:rPr>
                <w:rFonts w:ascii="Arial Narrow" w:hAnsi="Arial Narrow"/>
                <w:spacing w:val="-4"/>
                <w:sz w:val="20"/>
                <w:szCs w:val="20"/>
              </w:rPr>
            </w:pPr>
            <w:r>
              <w:rPr>
                <w:rFonts w:ascii="Arial Narrow" w:hAnsi="Arial Narrow"/>
                <w:spacing w:val="-4"/>
                <w:sz w:val="20"/>
                <w:szCs w:val="20"/>
              </w:rPr>
              <w:t xml:space="preserve">Να προσφερθεί προς επιλογή συχνοτήτων 3-7 ΜΗΖ </w:t>
            </w:r>
          </w:p>
        </w:tc>
      </w:tr>
      <w:tr w:rsidR="00C82991" w:rsidRPr="006208D4" w:rsidTr="00044619">
        <w:trPr>
          <w:jc w:val="center"/>
        </w:trPr>
        <w:tc>
          <w:tcPr>
            <w:tcW w:w="648" w:type="dxa"/>
            <w:shd w:val="clear" w:color="auto" w:fill="auto"/>
          </w:tcPr>
          <w:p w:rsidR="00C82991" w:rsidRPr="006208D4" w:rsidRDefault="00C82991" w:rsidP="00044619">
            <w:pPr>
              <w:rPr>
                <w:rFonts w:ascii="Arial Narrow" w:hAnsi="Arial Narrow" w:cs="Arial"/>
                <w:bCs/>
                <w:sz w:val="20"/>
                <w:szCs w:val="20"/>
              </w:rPr>
            </w:pPr>
          </w:p>
        </w:tc>
        <w:tc>
          <w:tcPr>
            <w:tcW w:w="4500" w:type="dxa"/>
            <w:shd w:val="clear" w:color="auto" w:fill="auto"/>
            <w:vAlign w:val="center"/>
          </w:tcPr>
          <w:p w:rsidR="00C82991" w:rsidRDefault="00C82991" w:rsidP="00044619">
            <w:pPr>
              <w:spacing w:before="40" w:after="40"/>
              <w:ind w:left="-57" w:right="-57"/>
              <w:rPr>
                <w:rFonts w:ascii="Arial Narrow" w:hAnsi="Arial Narrow" w:cs="Arial"/>
                <w:bCs/>
                <w:spacing w:val="-4"/>
                <w:sz w:val="20"/>
                <w:szCs w:val="20"/>
              </w:rPr>
            </w:pPr>
            <w:r>
              <w:rPr>
                <w:rFonts w:ascii="Arial Narrow" w:hAnsi="Arial Narrow" w:cs="Arial"/>
                <w:bCs/>
                <w:spacing w:val="-4"/>
                <w:sz w:val="20"/>
                <w:szCs w:val="20"/>
              </w:rPr>
              <w:t>Οισοφάγειος η</w:t>
            </w:r>
            <w:r w:rsidRPr="00BD41FC">
              <w:rPr>
                <w:rFonts w:ascii="Arial Narrow" w:hAnsi="Arial Narrow" w:cs="Arial"/>
                <w:bCs/>
                <w:spacing w:val="-4"/>
                <w:sz w:val="20"/>
                <w:szCs w:val="20"/>
              </w:rPr>
              <w:t>χοβόλος</w:t>
            </w:r>
            <w:r w:rsidRPr="006208D4">
              <w:rPr>
                <w:rFonts w:ascii="Arial Narrow" w:hAnsi="Arial Narrow" w:cs="Arial"/>
                <w:bCs/>
                <w:spacing w:val="-4"/>
                <w:sz w:val="20"/>
                <w:szCs w:val="20"/>
              </w:rPr>
              <w:t xml:space="preserve"> </w:t>
            </w:r>
            <w:r w:rsidRPr="00BD41FC">
              <w:rPr>
                <w:rFonts w:ascii="Arial Narrow" w:hAnsi="Arial Narrow" w:cs="Arial"/>
                <w:bCs/>
                <w:spacing w:val="-4"/>
                <w:sz w:val="20"/>
                <w:szCs w:val="20"/>
              </w:rPr>
              <w:t>κεφαλή</w:t>
            </w:r>
            <w:r>
              <w:rPr>
                <w:rFonts w:ascii="Arial Narrow" w:hAnsi="Arial Narrow" w:cs="Arial"/>
                <w:bCs/>
                <w:spacing w:val="-4"/>
                <w:sz w:val="20"/>
                <w:szCs w:val="20"/>
              </w:rPr>
              <w:t xml:space="preserve"> παιδιών μικρών διαστάσεων </w:t>
            </w:r>
          </w:p>
        </w:tc>
        <w:tc>
          <w:tcPr>
            <w:tcW w:w="4707" w:type="dxa"/>
            <w:shd w:val="clear" w:color="auto" w:fill="auto"/>
            <w:vAlign w:val="center"/>
          </w:tcPr>
          <w:p w:rsidR="00C82991" w:rsidRDefault="00C82991" w:rsidP="00044619">
            <w:pPr>
              <w:spacing w:before="40" w:after="40"/>
              <w:ind w:left="-57" w:right="-57"/>
              <w:rPr>
                <w:rFonts w:ascii="Arial Narrow" w:hAnsi="Arial Narrow"/>
                <w:spacing w:val="-4"/>
                <w:sz w:val="20"/>
                <w:szCs w:val="20"/>
              </w:rPr>
            </w:pPr>
            <w:r>
              <w:rPr>
                <w:rFonts w:ascii="Arial Narrow" w:hAnsi="Arial Narrow"/>
                <w:spacing w:val="-4"/>
                <w:sz w:val="20"/>
                <w:szCs w:val="20"/>
              </w:rPr>
              <w:t>Να προσφερθεί προς επιλογή συχνοτήτων 4-8 ΜΗΖ</w:t>
            </w:r>
          </w:p>
        </w:tc>
      </w:tr>
      <w:tr w:rsidR="00C82991" w:rsidRPr="00BD41FC" w:rsidTr="00044619">
        <w:trPr>
          <w:jc w:val="center"/>
        </w:trPr>
        <w:tc>
          <w:tcPr>
            <w:tcW w:w="648" w:type="dxa"/>
            <w:shd w:val="clear" w:color="auto" w:fill="D9D9D9"/>
          </w:tcPr>
          <w:p w:rsidR="00C82991" w:rsidRPr="006208D4" w:rsidRDefault="00C82991" w:rsidP="00044619">
            <w:pPr>
              <w:rPr>
                <w:rFonts w:ascii="Arial Narrow" w:hAnsi="Arial Narrow" w:cs="Arial"/>
                <w:b/>
                <w:bCs/>
                <w:sz w:val="20"/>
                <w:szCs w:val="20"/>
              </w:rPr>
            </w:pPr>
          </w:p>
        </w:tc>
        <w:tc>
          <w:tcPr>
            <w:tcW w:w="9207" w:type="dxa"/>
            <w:gridSpan w:val="2"/>
            <w:shd w:val="clear" w:color="auto" w:fill="D9D9D9"/>
          </w:tcPr>
          <w:p w:rsidR="00C82991" w:rsidRPr="00BD41FC" w:rsidRDefault="00C82991" w:rsidP="00044619">
            <w:pPr>
              <w:rPr>
                <w:rFonts w:ascii="Arial Narrow" w:hAnsi="Arial Narrow" w:cs="Arial"/>
                <w:b/>
                <w:bCs/>
                <w:sz w:val="20"/>
                <w:szCs w:val="20"/>
              </w:rPr>
            </w:pPr>
            <w:r>
              <w:rPr>
                <w:rFonts w:ascii="Arial Narrow" w:hAnsi="Arial Narrow" w:cs="Arial"/>
                <w:b/>
                <w:bCs/>
                <w:sz w:val="20"/>
                <w:szCs w:val="20"/>
              </w:rPr>
              <w:t xml:space="preserve">Μέθοδοι Απεικόνισης Σ.Β. </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B</w:t>
            </w:r>
            <w:r w:rsidRPr="00BD41FC">
              <w:rPr>
                <w:rFonts w:ascii="Arial Narrow" w:hAnsi="Arial Narrow" w:cs="Comic Sans MS"/>
                <w:bCs/>
                <w:spacing w:val="-6"/>
                <w:sz w:val="20"/>
                <w:szCs w:val="20"/>
              </w:rPr>
              <w:t>-</w:t>
            </w:r>
            <w:r w:rsidRPr="00BD41FC">
              <w:rPr>
                <w:rFonts w:ascii="Arial Narrow" w:hAnsi="Arial Narrow" w:cs="Comic Sans MS"/>
                <w:bCs/>
                <w:spacing w:val="-6"/>
                <w:sz w:val="20"/>
                <w:szCs w:val="20"/>
                <w:lang w:val="en-US"/>
              </w:rPr>
              <w:t>Mode</w:t>
            </w:r>
          </w:p>
        </w:tc>
        <w:tc>
          <w:tcPr>
            <w:tcW w:w="4707" w:type="dxa"/>
            <w:shd w:val="clear" w:color="auto" w:fill="auto"/>
            <w:vAlign w:val="center"/>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M</w:t>
            </w:r>
            <w:r w:rsidRPr="00BD41FC">
              <w:rPr>
                <w:rFonts w:ascii="Arial Narrow" w:hAnsi="Arial Narrow" w:cs="Comic Sans MS"/>
                <w:bCs/>
                <w:spacing w:val="-6"/>
                <w:sz w:val="20"/>
                <w:szCs w:val="20"/>
              </w:rPr>
              <w:t>-</w:t>
            </w:r>
            <w:r w:rsidRPr="00BD41FC">
              <w:rPr>
                <w:rFonts w:ascii="Arial Narrow" w:hAnsi="Arial Narrow" w:cs="Comic Sans MS"/>
                <w:bCs/>
                <w:spacing w:val="-6"/>
                <w:sz w:val="20"/>
                <w:szCs w:val="20"/>
                <w:lang w:val="en-US"/>
              </w:rPr>
              <w:t>Mode</w:t>
            </w:r>
          </w:p>
        </w:tc>
        <w:tc>
          <w:tcPr>
            <w:tcW w:w="4707" w:type="dxa"/>
            <w:shd w:val="clear" w:color="auto" w:fill="auto"/>
            <w:vAlign w:val="center"/>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Color</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Doppler</w:t>
            </w:r>
            <w:r w:rsidRPr="00BD41FC">
              <w:rPr>
                <w:rFonts w:ascii="Arial Narrow" w:hAnsi="Arial Narrow" w:cs="Comic Sans MS"/>
                <w:bCs/>
                <w:spacing w:val="-6"/>
                <w:sz w:val="20"/>
                <w:szCs w:val="20"/>
              </w:rPr>
              <w:t xml:space="preserve"> (CFM)</w:t>
            </w:r>
          </w:p>
        </w:tc>
        <w:tc>
          <w:tcPr>
            <w:tcW w:w="4707" w:type="dxa"/>
            <w:shd w:val="clear" w:color="auto" w:fill="auto"/>
            <w:vAlign w:val="center"/>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lang w:val="en-GB"/>
              </w:rPr>
            </w:pPr>
            <w:r w:rsidRPr="00BD41FC">
              <w:rPr>
                <w:rFonts w:ascii="Arial Narrow" w:hAnsi="Arial Narrow" w:cs="Comic Sans MS"/>
                <w:bCs/>
                <w:spacing w:val="-6"/>
                <w:sz w:val="20"/>
                <w:szCs w:val="20"/>
                <w:lang w:val="en-US"/>
              </w:rPr>
              <w:t>Power</w:t>
            </w:r>
            <w:r w:rsidRPr="00BD41FC">
              <w:rPr>
                <w:rFonts w:ascii="Arial Narrow" w:hAnsi="Arial Narrow" w:cs="Comic Sans MS"/>
                <w:bCs/>
                <w:spacing w:val="-6"/>
                <w:sz w:val="20"/>
                <w:szCs w:val="20"/>
                <w:lang w:val="en-GB"/>
              </w:rPr>
              <w:t xml:space="preserve"> </w:t>
            </w:r>
            <w:r w:rsidRPr="00BD41FC">
              <w:rPr>
                <w:rFonts w:ascii="Arial Narrow" w:hAnsi="Arial Narrow" w:cs="Comic Sans MS"/>
                <w:bCs/>
                <w:spacing w:val="-6"/>
                <w:sz w:val="20"/>
                <w:szCs w:val="20"/>
                <w:lang w:val="en-US"/>
              </w:rPr>
              <w:t>Doppler</w:t>
            </w:r>
            <w:r w:rsidRPr="00BD41FC">
              <w:rPr>
                <w:rFonts w:ascii="Arial Narrow" w:hAnsi="Arial Narrow" w:cs="Comic Sans MS"/>
                <w:bCs/>
                <w:spacing w:val="-6"/>
                <w:sz w:val="20"/>
                <w:szCs w:val="20"/>
                <w:lang w:val="en-GB"/>
              </w:rPr>
              <w:t>/</w:t>
            </w:r>
            <w:r w:rsidRPr="00BD41FC">
              <w:rPr>
                <w:rFonts w:ascii="Arial Narrow" w:hAnsi="Arial Narrow" w:cs="Comic Sans MS"/>
                <w:bCs/>
                <w:spacing w:val="-6"/>
                <w:sz w:val="20"/>
                <w:szCs w:val="20"/>
                <w:lang w:val="en-US"/>
              </w:rPr>
              <w:t>Energy</w:t>
            </w:r>
            <w:r w:rsidRPr="00BD41FC">
              <w:rPr>
                <w:rFonts w:ascii="Arial Narrow" w:hAnsi="Arial Narrow" w:cs="Comic Sans MS"/>
                <w:bCs/>
                <w:spacing w:val="-6"/>
                <w:sz w:val="20"/>
                <w:szCs w:val="20"/>
                <w:lang w:val="en-GB"/>
              </w:rPr>
              <w:t xml:space="preserve"> </w:t>
            </w:r>
            <w:r w:rsidRPr="00BD41FC">
              <w:rPr>
                <w:rFonts w:ascii="Arial Narrow" w:hAnsi="Arial Narrow" w:cs="Comic Sans MS"/>
                <w:bCs/>
                <w:spacing w:val="-6"/>
                <w:sz w:val="20"/>
                <w:szCs w:val="20"/>
                <w:lang w:val="en-US"/>
              </w:rPr>
              <w:t>Doppler</w:t>
            </w:r>
            <w:r w:rsidRPr="00BD41FC">
              <w:rPr>
                <w:rFonts w:ascii="Arial Narrow" w:hAnsi="Arial Narrow" w:cs="Comic Sans MS"/>
                <w:bCs/>
                <w:spacing w:val="-6"/>
                <w:sz w:val="20"/>
                <w:szCs w:val="20"/>
                <w:lang w:val="en-GB"/>
              </w:rPr>
              <w:t>/</w:t>
            </w:r>
            <w:r w:rsidRPr="00BD41FC">
              <w:rPr>
                <w:rFonts w:ascii="Arial Narrow" w:hAnsi="Arial Narrow" w:cs="Comic Sans MS"/>
                <w:bCs/>
                <w:spacing w:val="-6"/>
                <w:sz w:val="20"/>
                <w:szCs w:val="20"/>
                <w:lang w:val="en-US"/>
              </w:rPr>
              <w:t>Color</w:t>
            </w:r>
            <w:r w:rsidRPr="00BD41FC">
              <w:rPr>
                <w:rFonts w:ascii="Arial Narrow" w:hAnsi="Arial Narrow" w:cs="Comic Sans MS"/>
                <w:bCs/>
                <w:spacing w:val="-6"/>
                <w:sz w:val="20"/>
                <w:szCs w:val="20"/>
                <w:lang w:val="en-GB"/>
              </w:rPr>
              <w:t xml:space="preserve"> </w:t>
            </w:r>
            <w:r w:rsidRPr="00BD41FC">
              <w:rPr>
                <w:rFonts w:ascii="Arial Narrow" w:hAnsi="Arial Narrow" w:cs="Comic Sans MS"/>
                <w:bCs/>
                <w:spacing w:val="-6"/>
                <w:sz w:val="20"/>
                <w:szCs w:val="20"/>
                <w:lang w:val="en-US"/>
              </w:rPr>
              <w:t>Angio</w:t>
            </w:r>
          </w:p>
        </w:tc>
        <w:tc>
          <w:tcPr>
            <w:tcW w:w="4707" w:type="dxa"/>
            <w:shd w:val="clear" w:color="auto" w:fill="auto"/>
            <w:vAlign w:val="center"/>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Συχνότητα/ταχύτητα του </w:t>
            </w:r>
            <w:r w:rsidRPr="00BD41FC">
              <w:rPr>
                <w:rFonts w:ascii="Arial Narrow" w:hAnsi="Arial Narrow" w:cs="Comic Sans MS"/>
                <w:bCs/>
                <w:spacing w:val="-6"/>
                <w:sz w:val="20"/>
                <w:szCs w:val="20"/>
                <w:lang w:val="en-US"/>
              </w:rPr>
              <w:t>Doppler</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Να ρυθμίζεται &amp; να απεικονίζεται στην οθόνη</w:t>
            </w:r>
          </w:p>
        </w:tc>
      </w:tr>
      <w:tr w:rsidR="00C82991" w:rsidRPr="00BD41FC" w:rsidTr="00044619">
        <w:trPr>
          <w:jc w:val="center"/>
        </w:trPr>
        <w:tc>
          <w:tcPr>
            <w:tcW w:w="648" w:type="dxa"/>
            <w:shd w:val="clear" w:color="auto" w:fill="auto"/>
          </w:tcPr>
          <w:p w:rsidR="00C82991" w:rsidRPr="00C82991"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Παλμικό (</w:t>
            </w:r>
            <w:r w:rsidRPr="00BD41FC">
              <w:rPr>
                <w:rFonts w:ascii="Arial Narrow" w:hAnsi="Arial Narrow" w:cs="Arial"/>
                <w:bCs/>
                <w:spacing w:val="-4"/>
                <w:sz w:val="20"/>
                <w:szCs w:val="20"/>
                <w:lang w:val="en-US"/>
              </w:rPr>
              <w:t>PW</w:t>
            </w:r>
            <w:r w:rsidRPr="00BD41FC">
              <w:rPr>
                <w:rFonts w:ascii="Arial Narrow" w:hAnsi="Arial Narrow" w:cs="Arial"/>
                <w:bCs/>
                <w:spacing w:val="-4"/>
                <w:sz w:val="20"/>
                <w:szCs w:val="20"/>
              </w:rPr>
              <w:t>) και υψηλά παλμικό (</w:t>
            </w:r>
            <w:r w:rsidRPr="00BD41FC">
              <w:rPr>
                <w:rFonts w:ascii="Arial Narrow" w:hAnsi="Arial Narrow" w:cs="Arial"/>
                <w:bCs/>
                <w:spacing w:val="-4"/>
                <w:sz w:val="20"/>
                <w:szCs w:val="20"/>
                <w:lang w:val="en-US"/>
              </w:rPr>
              <w:t>HPRF</w:t>
            </w:r>
            <w:r w:rsidRPr="00BD41FC">
              <w:rPr>
                <w:rFonts w:ascii="Arial Narrow" w:hAnsi="Arial Narrow" w:cs="Arial"/>
                <w:bCs/>
                <w:spacing w:val="-4"/>
                <w:sz w:val="20"/>
                <w:szCs w:val="20"/>
              </w:rPr>
              <w:t xml:space="preserve">) φασματικό Doppler </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Συνεχές (</w:t>
            </w:r>
            <w:r w:rsidRPr="00BD41FC">
              <w:rPr>
                <w:rFonts w:ascii="Arial Narrow" w:hAnsi="Arial Narrow" w:cs="Arial"/>
                <w:bCs/>
                <w:spacing w:val="-4"/>
                <w:sz w:val="20"/>
                <w:szCs w:val="20"/>
                <w:lang w:val="en-US"/>
              </w:rPr>
              <w:t>CW</w:t>
            </w:r>
            <w:r w:rsidRPr="00BD41FC">
              <w:rPr>
                <w:rFonts w:ascii="Arial Narrow" w:hAnsi="Arial Narrow" w:cs="Arial"/>
                <w:bCs/>
                <w:spacing w:val="-4"/>
                <w:sz w:val="20"/>
                <w:szCs w:val="20"/>
              </w:rPr>
              <w:t xml:space="preserve">) και κατευθυνόμενο φασματικό Doppler </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tcPr>
          <w:p w:rsidR="00C82991" w:rsidRPr="007606DE"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Triplex</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Mode</w:t>
            </w:r>
            <w:r w:rsidRPr="00BD41FC">
              <w:rPr>
                <w:rFonts w:ascii="Arial Narrow" w:hAnsi="Arial Narrow" w:cs="Comic Sans MS"/>
                <w:bCs/>
                <w:spacing w:val="-6"/>
                <w:sz w:val="20"/>
                <w:szCs w:val="20"/>
              </w:rPr>
              <w:t xml:space="preserve"> (ταυτόχρονη απεικόνιση, σε πραγματικό χρόνο, </w:t>
            </w:r>
            <w:r w:rsidRPr="00BD41FC">
              <w:rPr>
                <w:rFonts w:ascii="Arial Narrow" w:hAnsi="Arial Narrow"/>
                <w:spacing w:val="-6"/>
                <w:sz w:val="20"/>
                <w:szCs w:val="20"/>
              </w:rPr>
              <w:t>εικόνας Β-ΜODE, παλμικού Doppler και εγχρώμου Doppler)</w:t>
            </w:r>
            <w:r w:rsidRPr="007606DE">
              <w:rPr>
                <w:rFonts w:ascii="Arial Narrow" w:hAnsi="Arial Narrow"/>
                <w:spacing w:val="-6"/>
                <w:sz w:val="20"/>
                <w:szCs w:val="20"/>
              </w:rPr>
              <w:t xml:space="preserve"> </w:t>
            </w:r>
            <w:r>
              <w:rPr>
                <w:rFonts w:ascii="Arial Narrow" w:hAnsi="Arial Narrow"/>
                <w:spacing w:val="-6"/>
                <w:sz w:val="20"/>
                <w:szCs w:val="20"/>
              </w:rPr>
              <w:t>με τις καρδιολογικές κεφαλές .</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 xml:space="preserve">(Να περιγραφεί αναλυτικά) </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Pr>
                <w:rFonts w:ascii="Arial Narrow" w:hAnsi="Arial Narrow" w:cs="Comic Sans MS"/>
                <w:bCs/>
                <w:spacing w:val="-6"/>
                <w:sz w:val="20"/>
                <w:szCs w:val="20"/>
              </w:rPr>
              <w:t>Πρόγραμμα μελέτης και απεικόνισης των ροών των στεφανιαίων αγγείων .</w:t>
            </w:r>
          </w:p>
        </w:tc>
        <w:tc>
          <w:tcPr>
            <w:tcW w:w="4707" w:type="dxa"/>
            <w:shd w:val="clear" w:color="auto" w:fill="auto"/>
            <w:vAlign w:val="center"/>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tcPr>
          <w:p w:rsidR="00C82991" w:rsidRPr="00BD41FC" w:rsidRDefault="00C82991" w:rsidP="00044619">
            <w:pPr>
              <w:spacing w:before="40" w:after="40"/>
              <w:ind w:left="-57" w:right="-57"/>
              <w:rPr>
                <w:rFonts w:ascii="Arial Narrow" w:hAnsi="Arial Narrow"/>
                <w:spacing w:val="-6"/>
                <w:sz w:val="20"/>
                <w:szCs w:val="20"/>
              </w:rPr>
            </w:pPr>
            <w:r w:rsidRPr="00BD41FC">
              <w:rPr>
                <w:rFonts w:ascii="Arial Narrow" w:hAnsi="Arial Narrow"/>
                <w:spacing w:val="-6"/>
                <w:sz w:val="20"/>
                <w:szCs w:val="20"/>
              </w:rPr>
              <w:t xml:space="preserve">Φασματικό Ιστικό και Έγχρωμο </w:t>
            </w:r>
            <w:r w:rsidRPr="00BD41FC">
              <w:rPr>
                <w:rFonts w:ascii="Arial Narrow" w:hAnsi="Arial Narrow"/>
                <w:spacing w:val="-6"/>
                <w:sz w:val="20"/>
                <w:szCs w:val="20"/>
                <w:lang w:val="en-US"/>
              </w:rPr>
              <w:t>I</w:t>
            </w:r>
            <w:r w:rsidRPr="00BD41FC">
              <w:rPr>
                <w:rFonts w:ascii="Arial Narrow" w:hAnsi="Arial Narrow"/>
                <w:spacing w:val="-6"/>
                <w:sz w:val="20"/>
                <w:szCs w:val="20"/>
              </w:rPr>
              <w:t xml:space="preserve">στικό </w:t>
            </w:r>
            <w:r w:rsidRPr="00BD41FC">
              <w:rPr>
                <w:rFonts w:ascii="Arial Narrow" w:hAnsi="Arial Narrow"/>
                <w:spacing w:val="-6"/>
                <w:sz w:val="20"/>
                <w:szCs w:val="20"/>
                <w:lang w:val="en-US"/>
              </w:rPr>
              <w:t>Doppler</w:t>
            </w:r>
            <w:r w:rsidRPr="00252C0F">
              <w:rPr>
                <w:rFonts w:ascii="Arial Narrow" w:hAnsi="Arial Narrow"/>
                <w:spacing w:val="-6"/>
                <w:sz w:val="20"/>
                <w:szCs w:val="20"/>
              </w:rPr>
              <w:t xml:space="preserve"> (</w:t>
            </w:r>
            <w:r>
              <w:rPr>
                <w:rFonts w:ascii="Arial Narrow" w:hAnsi="Arial Narrow"/>
                <w:spacing w:val="-6"/>
                <w:sz w:val="20"/>
                <w:szCs w:val="20"/>
                <w:lang w:val="en-US"/>
              </w:rPr>
              <w:t>real</w:t>
            </w:r>
            <w:r w:rsidRPr="00252C0F">
              <w:rPr>
                <w:rFonts w:ascii="Arial Narrow" w:hAnsi="Arial Narrow"/>
                <w:spacing w:val="-6"/>
                <w:sz w:val="20"/>
                <w:szCs w:val="20"/>
              </w:rPr>
              <w:t xml:space="preserve"> </w:t>
            </w:r>
            <w:r>
              <w:rPr>
                <w:rFonts w:ascii="Arial Narrow" w:hAnsi="Arial Narrow"/>
                <w:spacing w:val="-6"/>
                <w:sz w:val="20"/>
                <w:szCs w:val="20"/>
                <w:lang w:val="en-US"/>
              </w:rPr>
              <w:t>time</w:t>
            </w:r>
            <w:r w:rsidRPr="00252C0F">
              <w:rPr>
                <w:rFonts w:ascii="Arial Narrow" w:hAnsi="Arial Narrow"/>
                <w:spacing w:val="-6"/>
                <w:sz w:val="20"/>
                <w:szCs w:val="20"/>
              </w:rPr>
              <w:t>)</w:t>
            </w:r>
          </w:p>
        </w:tc>
        <w:tc>
          <w:tcPr>
            <w:tcW w:w="4707" w:type="dxa"/>
            <w:shd w:val="clear" w:color="auto" w:fill="auto"/>
            <w:vAlign w:val="center"/>
          </w:tcPr>
          <w:p w:rsidR="00C82991" w:rsidRPr="00AB25C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r w:rsidRPr="00AB25CC">
              <w:rPr>
                <w:rFonts w:ascii="Arial Narrow" w:hAnsi="Arial Narrow" w:cs="Comic Sans MS"/>
                <w:bCs/>
                <w:spacing w:val="-6"/>
                <w:sz w:val="20"/>
                <w:szCs w:val="20"/>
              </w:rPr>
              <w:t xml:space="preserve">. </w:t>
            </w:r>
            <w:r>
              <w:rPr>
                <w:rFonts w:ascii="Arial Narrow" w:hAnsi="Arial Narrow" w:cs="Comic Sans MS"/>
                <w:bCs/>
                <w:spacing w:val="-6"/>
                <w:sz w:val="20"/>
                <w:szCs w:val="20"/>
              </w:rPr>
              <w:t xml:space="preserve">Να λειτουργεί οπωσδήποτε σε πραγματικό χρόνο  το έγχρωμο σιτικό </w:t>
            </w:r>
            <w:r>
              <w:rPr>
                <w:rFonts w:ascii="Arial Narrow" w:hAnsi="Arial Narrow" w:cs="Comic Sans MS"/>
                <w:bCs/>
                <w:spacing w:val="-6"/>
                <w:sz w:val="20"/>
                <w:szCs w:val="20"/>
                <w:lang w:val="en-US"/>
              </w:rPr>
              <w:t>doppler</w:t>
            </w:r>
            <w:r w:rsidRPr="00AB25CC">
              <w:rPr>
                <w:rFonts w:ascii="Arial Narrow" w:hAnsi="Arial Narrow" w:cs="Comic Sans MS"/>
                <w:bCs/>
                <w:spacing w:val="-6"/>
                <w:sz w:val="20"/>
                <w:szCs w:val="20"/>
              </w:rPr>
              <w:t xml:space="preserve"> </w:t>
            </w:r>
            <w:r>
              <w:rPr>
                <w:rFonts w:ascii="Arial Narrow" w:hAnsi="Arial Narrow" w:cs="Comic Sans MS"/>
                <w:bCs/>
                <w:spacing w:val="-6"/>
                <w:sz w:val="20"/>
                <w:szCs w:val="20"/>
              </w:rPr>
              <w:t xml:space="preserve">μαζί με το φασματικό σιτικό </w:t>
            </w:r>
            <w:r>
              <w:rPr>
                <w:rFonts w:ascii="Arial Narrow" w:hAnsi="Arial Narrow" w:cs="Comic Sans MS"/>
                <w:bCs/>
                <w:spacing w:val="-6"/>
                <w:sz w:val="20"/>
                <w:szCs w:val="20"/>
                <w:lang w:val="en-US"/>
              </w:rPr>
              <w:t>doppler</w:t>
            </w:r>
            <w:r w:rsidRPr="00AB25CC">
              <w:rPr>
                <w:rFonts w:ascii="Arial Narrow" w:hAnsi="Arial Narrow" w:cs="Comic Sans MS"/>
                <w:bCs/>
                <w:spacing w:val="-6"/>
                <w:sz w:val="20"/>
                <w:szCs w:val="20"/>
              </w:rPr>
              <w:t xml:space="preserve"> .</w:t>
            </w:r>
          </w:p>
        </w:tc>
      </w:tr>
      <w:tr w:rsidR="00C82991" w:rsidRPr="00BD41FC" w:rsidTr="00044619">
        <w:trPr>
          <w:jc w:val="center"/>
        </w:trPr>
        <w:tc>
          <w:tcPr>
            <w:tcW w:w="648" w:type="dxa"/>
            <w:shd w:val="clear" w:color="auto" w:fill="auto"/>
          </w:tcPr>
          <w:p w:rsidR="00C82991" w:rsidRPr="00AB25CC" w:rsidRDefault="00C82991" w:rsidP="00044619">
            <w:pPr>
              <w:rPr>
                <w:rFonts w:ascii="Arial Narrow" w:hAnsi="Arial Narrow" w:cs="Arial"/>
                <w:bCs/>
                <w:sz w:val="20"/>
                <w:szCs w:val="20"/>
              </w:rPr>
            </w:pPr>
          </w:p>
        </w:tc>
        <w:tc>
          <w:tcPr>
            <w:tcW w:w="4500" w:type="dxa"/>
            <w:shd w:val="clear" w:color="auto" w:fill="auto"/>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cs="Arial"/>
                <w:bCs/>
                <w:spacing w:val="-4"/>
                <w:sz w:val="20"/>
                <w:szCs w:val="20"/>
              </w:rPr>
              <w:t>Απεικόνιση 2</w:t>
            </w:r>
            <w:r w:rsidRPr="00BD41FC">
              <w:rPr>
                <w:rFonts w:ascii="Arial Narrow" w:hAnsi="Arial Narrow" w:cs="Arial"/>
                <w:bCs/>
                <w:spacing w:val="-4"/>
                <w:sz w:val="20"/>
                <w:szCs w:val="20"/>
                <w:vertAlign w:val="superscript"/>
              </w:rPr>
              <w:t>ης</w:t>
            </w:r>
            <w:r w:rsidRPr="00BD41FC">
              <w:rPr>
                <w:rFonts w:ascii="Arial Narrow" w:hAnsi="Arial Narrow" w:cs="Arial"/>
                <w:bCs/>
                <w:spacing w:val="-4"/>
                <w:sz w:val="20"/>
                <w:szCs w:val="20"/>
              </w:rPr>
              <w:t xml:space="preserve"> αρμονικής συχνότητας από τους ιστούς (</w:t>
            </w:r>
            <w:r w:rsidRPr="00BD41FC">
              <w:rPr>
                <w:rFonts w:ascii="Arial Narrow" w:hAnsi="Arial Narrow" w:cs="Comic Sans MS"/>
                <w:bCs/>
                <w:spacing w:val="-8"/>
                <w:sz w:val="20"/>
                <w:szCs w:val="20"/>
                <w:lang w:val="en-US"/>
              </w:rPr>
              <w:t>Tissue</w:t>
            </w:r>
            <w:r w:rsidRPr="00BD41FC">
              <w:rPr>
                <w:rFonts w:ascii="Arial Narrow" w:hAnsi="Arial Narrow" w:cs="Comic Sans MS"/>
                <w:bCs/>
                <w:spacing w:val="-8"/>
                <w:sz w:val="20"/>
                <w:szCs w:val="20"/>
              </w:rPr>
              <w:t xml:space="preserve"> </w:t>
            </w:r>
            <w:r w:rsidRPr="00BD41FC">
              <w:rPr>
                <w:rFonts w:ascii="Arial Narrow" w:hAnsi="Arial Narrow" w:cs="Comic Sans MS"/>
                <w:bCs/>
                <w:spacing w:val="-8"/>
                <w:sz w:val="20"/>
                <w:szCs w:val="20"/>
                <w:lang w:val="en-US"/>
              </w:rPr>
              <w:t>Harmonic</w:t>
            </w:r>
            <w:r w:rsidRPr="00BD41FC">
              <w:rPr>
                <w:rFonts w:ascii="Arial Narrow" w:hAnsi="Arial Narrow" w:cs="Comic Sans MS"/>
                <w:bCs/>
                <w:spacing w:val="-8"/>
                <w:sz w:val="20"/>
                <w:szCs w:val="20"/>
              </w:rPr>
              <w:t xml:space="preserve"> </w:t>
            </w:r>
            <w:r w:rsidRPr="00BD41FC">
              <w:rPr>
                <w:rFonts w:ascii="Arial Narrow" w:hAnsi="Arial Narrow" w:cs="Comic Sans MS"/>
                <w:bCs/>
                <w:spacing w:val="-8"/>
                <w:sz w:val="20"/>
                <w:szCs w:val="20"/>
                <w:lang w:val="en-US"/>
              </w:rPr>
              <w:t>Imaging</w:t>
            </w:r>
            <w:r w:rsidRPr="00BD41FC">
              <w:rPr>
                <w:rFonts w:ascii="Arial Narrow" w:hAnsi="Arial Narrow" w:cs="Comic Sans MS"/>
                <w:bCs/>
                <w:spacing w:val="-8"/>
                <w:sz w:val="20"/>
                <w:szCs w:val="20"/>
              </w:rPr>
              <w:t>)</w:t>
            </w:r>
          </w:p>
        </w:tc>
        <w:tc>
          <w:tcPr>
            <w:tcW w:w="4707" w:type="dxa"/>
            <w:shd w:val="clear" w:color="auto" w:fill="auto"/>
            <w:vAlign w:val="center"/>
          </w:tcPr>
          <w:p w:rsidR="00C82991" w:rsidRPr="00BD41FC" w:rsidRDefault="00C82991" w:rsidP="00044619">
            <w:pPr>
              <w:spacing w:after="40"/>
              <w:ind w:left="368" w:right="-57" w:hanging="425"/>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w:t>
            </w:r>
            <w:r w:rsidRPr="00BD41FC">
              <w:rPr>
                <w:rFonts w:ascii="Arial Narrow" w:hAnsi="Arial Narrow"/>
                <w:spacing w:val="-8"/>
                <w:sz w:val="20"/>
                <w:szCs w:val="20"/>
              </w:rPr>
              <w:t>Να αναφερθούν οι κεφαλές και οι τεχνικές απεικόνισης με τις οποίες λειτουργεί και πως ενεργοποιείται η τεχνική)</w:t>
            </w:r>
          </w:p>
        </w:tc>
      </w:tr>
      <w:tr w:rsidR="00C82991" w:rsidRPr="00BD41FC" w:rsidTr="00044619">
        <w:trPr>
          <w:jc w:val="center"/>
        </w:trPr>
        <w:tc>
          <w:tcPr>
            <w:tcW w:w="648" w:type="dxa"/>
            <w:shd w:val="clear" w:color="auto" w:fill="auto"/>
          </w:tcPr>
          <w:p w:rsidR="00C82991" w:rsidRPr="00EE240C" w:rsidRDefault="00C82991" w:rsidP="00044619">
            <w:pPr>
              <w:rPr>
                <w:rFonts w:ascii="Arial Narrow" w:hAnsi="Arial Narrow" w:cs="Arial"/>
                <w:bCs/>
                <w:sz w:val="20"/>
                <w:szCs w:val="20"/>
              </w:rPr>
            </w:pPr>
          </w:p>
        </w:tc>
        <w:tc>
          <w:tcPr>
            <w:tcW w:w="4500" w:type="dxa"/>
            <w:shd w:val="clear" w:color="auto" w:fill="auto"/>
          </w:tcPr>
          <w:p w:rsidR="00C82991" w:rsidRPr="000B55F2" w:rsidRDefault="00C82991" w:rsidP="00044619">
            <w:pPr>
              <w:spacing w:before="40" w:after="40"/>
              <w:ind w:left="-57" w:right="-57"/>
              <w:rPr>
                <w:rFonts w:ascii="Arial Narrow" w:hAnsi="Arial Narrow" w:cs="Arial"/>
                <w:bCs/>
                <w:spacing w:val="-4"/>
                <w:sz w:val="20"/>
                <w:szCs w:val="20"/>
                <w:lang w:val="en-US"/>
              </w:rPr>
            </w:pPr>
            <w:r w:rsidRPr="000B55F2">
              <w:rPr>
                <w:rFonts w:ascii="Arial Narrow" w:hAnsi="Arial Narrow" w:cs="Arial"/>
                <w:bCs/>
                <w:spacing w:val="-4"/>
                <w:sz w:val="20"/>
                <w:szCs w:val="20"/>
                <w:lang w:val="en-US"/>
              </w:rPr>
              <w:t>Δυναμική ηχωκαρδιογραφία (Stress Echo)</w:t>
            </w:r>
          </w:p>
        </w:tc>
        <w:tc>
          <w:tcPr>
            <w:tcW w:w="4707" w:type="dxa"/>
            <w:shd w:val="clear" w:color="auto" w:fill="auto"/>
          </w:tcPr>
          <w:p w:rsidR="00C82991" w:rsidRPr="00034058" w:rsidRDefault="00C82991" w:rsidP="00044619">
            <w:pPr>
              <w:spacing w:before="40" w:after="40"/>
              <w:ind w:left="368" w:right="-57" w:hanging="425"/>
              <w:rPr>
                <w:rFonts w:ascii="Arial Narrow" w:hAnsi="Arial Narrow" w:cs="Arial"/>
                <w:bCs/>
                <w:spacing w:val="-4"/>
                <w:sz w:val="20"/>
                <w:szCs w:val="20"/>
              </w:rPr>
            </w:pPr>
            <w:r w:rsidRPr="000B55F2">
              <w:rPr>
                <w:rFonts w:ascii="Arial Narrow" w:hAnsi="Arial Narrow" w:cs="Arial"/>
                <w:bCs/>
                <w:spacing w:val="-4"/>
                <w:sz w:val="20"/>
                <w:szCs w:val="20"/>
                <w:lang w:val="en-US"/>
              </w:rPr>
              <w:t>NAI</w:t>
            </w:r>
            <w:r w:rsidRPr="00034058">
              <w:rPr>
                <w:rFonts w:ascii="Arial Narrow" w:hAnsi="Arial Narrow" w:cs="Arial"/>
                <w:bCs/>
                <w:spacing w:val="-4"/>
                <w:sz w:val="20"/>
                <w:szCs w:val="20"/>
              </w:rPr>
              <w:tab/>
            </w:r>
            <w:r>
              <w:rPr>
                <w:rFonts w:ascii="Arial Narrow" w:hAnsi="Arial Narrow" w:cs="Arial"/>
                <w:bCs/>
                <w:spacing w:val="-4"/>
                <w:sz w:val="20"/>
                <w:szCs w:val="20"/>
              </w:rPr>
              <w:t xml:space="preserve">Να προσφερθεί προς επιλογή  </w:t>
            </w:r>
            <w:r w:rsidRPr="00034058">
              <w:rPr>
                <w:rFonts w:ascii="Arial Narrow" w:hAnsi="Arial Narrow" w:cs="Arial"/>
                <w:bCs/>
                <w:spacing w:val="-4"/>
                <w:sz w:val="20"/>
                <w:szCs w:val="20"/>
              </w:rPr>
              <w:t xml:space="preserve">ψηφιακό σύστημα </w:t>
            </w:r>
            <w:r w:rsidRPr="000B55F2">
              <w:rPr>
                <w:rFonts w:ascii="Arial Narrow" w:hAnsi="Arial Narrow" w:cs="Arial"/>
                <w:bCs/>
                <w:spacing w:val="-4"/>
                <w:sz w:val="20"/>
                <w:szCs w:val="20"/>
                <w:lang w:val="en-US"/>
              </w:rPr>
              <w:t>Stress</w:t>
            </w:r>
            <w:r w:rsidRPr="00034058">
              <w:rPr>
                <w:rFonts w:ascii="Arial Narrow" w:hAnsi="Arial Narrow" w:cs="Arial"/>
                <w:bCs/>
                <w:spacing w:val="-4"/>
                <w:sz w:val="20"/>
                <w:szCs w:val="20"/>
              </w:rPr>
              <w:t xml:space="preserve"> </w:t>
            </w:r>
            <w:r w:rsidRPr="000B55F2">
              <w:rPr>
                <w:rFonts w:ascii="Arial Narrow" w:hAnsi="Arial Narrow" w:cs="Arial"/>
                <w:bCs/>
                <w:spacing w:val="-4"/>
                <w:sz w:val="20"/>
                <w:szCs w:val="20"/>
                <w:lang w:val="en-US"/>
              </w:rPr>
              <w:t>Echo</w:t>
            </w:r>
            <w:r w:rsidRPr="00034058">
              <w:rPr>
                <w:rFonts w:ascii="Arial Narrow" w:hAnsi="Arial Narrow" w:cs="Arial"/>
                <w:bCs/>
                <w:spacing w:val="-4"/>
                <w:sz w:val="20"/>
                <w:szCs w:val="20"/>
              </w:rPr>
              <w:t xml:space="preserve"> που να ενσωματώνεται στη βασικ</w:t>
            </w:r>
            <w:r>
              <w:rPr>
                <w:rFonts w:ascii="Arial Narrow" w:hAnsi="Arial Narrow" w:cs="Arial"/>
                <w:bCs/>
                <w:spacing w:val="-4"/>
                <w:sz w:val="20"/>
                <w:szCs w:val="20"/>
              </w:rPr>
              <w:t xml:space="preserve">ή  </w:t>
            </w:r>
            <w:r w:rsidRPr="00034058">
              <w:rPr>
                <w:rFonts w:ascii="Arial Narrow" w:hAnsi="Arial Narrow" w:cs="Arial"/>
                <w:bCs/>
                <w:spacing w:val="-4"/>
                <w:sz w:val="20"/>
                <w:szCs w:val="20"/>
              </w:rPr>
              <w:t xml:space="preserve">ή συσκευή του υπερηχοκαρδιογράφου και να λειτουργεί από το χειριστήριο αυτού. </w:t>
            </w:r>
            <w:r w:rsidRPr="000A6A56">
              <w:rPr>
                <w:rFonts w:ascii="Arial Narrow" w:hAnsi="Arial Narrow" w:cs="Arial"/>
                <w:bCs/>
                <w:spacing w:val="-4"/>
                <w:sz w:val="20"/>
                <w:szCs w:val="20"/>
              </w:rPr>
              <w:t>Το πρόγραμμα να είναι εύχρηστο και να μπορεί να προσαρμοστεί στις απαιτήσεις του χειριστή. Να λ</w:t>
            </w:r>
            <w:r>
              <w:rPr>
                <w:rFonts w:ascii="Arial Narrow" w:hAnsi="Arial Narrow" w:cs="Arial"/>
                <w:bCs/>
                <w:spacing w:val="-4"/>
                <w:sz w:val="20"/>
                <w:szCs w:val="20"/>
              </w:rPr>
              <w:t>ειτουργεί τουλάχιστον σε δέκα  (10) στάδια και δέκα (10</w:t>
            </w:r>
            <w:r w:rsidRPr="000A6A56">
              <w:rPr>
                <w:rFonts w:ascii="Arial Narrow" w:hAnsi="Arial Narrow" w:cs="Arial"/>
                <w:bCs/>
                <w:spacing w:val="-4"/>
                <w:sz w:val="20"/>
                <w:szCs w:val="20"/>
              </w:rPr>
              <w:t xml:space="preserve">) διαφορετικές τομές. </w:t>
            </w:r>
            <w:r w:rsidRPr="00034058">
              <w:rPr>
                <w:rFonts w:ascii="Arial Narrow" w:hAnsi="Arial Narrow" w:cs="Arial"/>
                <w:bCs/>
                <w:spacing w:val="-4"/>
                <w:sz w:val="20"/>
                <w:szCs w:val="20"/>
              </w:rPr>
              <w:t xml:space="preserve">Το λογισμικό της μεθόδου αυτής να επιτρέπει την ταυτόχρονη διπλή απεικόνιση επί του </w:t>
            </w:r>
            <w:r w:rsidRPr="000B55F2">
              <w:rPr>
                <w:rFonts w:ascii="Arial Narrow" w:hAnsi="Arial Narrow" w:cs="Arial"/>
                <w:bCs/>
                <w:spacing w:val="-4"/>
                <w:sz w:val="20"/>
                <w:szCs w:val="20"/>
                <w:lang w:val="en-US"/>
              </w:rPr>
              <w:t>monitor</w:t>
            </w:r>
            <w:r w:rsidRPr="00034058">
              <w:rPr>
                <w:rFonts w:ascii="Arial Narrow" w:hAnsi="Arial Narrow" w:cs="Arial"/>
                <w:bCs/>
                <w:spacing w:val="-4"/>
                <w:sz w:val="20"/>
                <w:szCs w:val="20"/>
              </w:rPr>
              <w:t xml:space="preserve"> </w:t>
            </w:r>
            <w:r w:rsidRPr="00034058">
              <w:rPr>
                <w:rFonts w:ascii="Arial Narrow" w:hAnsi="Arial Narrow" w:cs="Arial"/>
                <w:bCs/>
                <w:spacing w:val="-4"/>
                <w:sz w:val="20"/>
                <w:szCs w:val="20"/>
              </w:rPr>
              <w:lastRenderedPageBreak/>
              <w:t xml:space="preserve">, κατά τη διάρκεια </w:t>
            </w:r>
            <w:r w:rsidRPr="000B55F2">
              <w:rPr>
                <w:rFonts w:ascii="Arial Narrow" w:hAnsi="Arial Narrow" w:cs="Arial"/>
                <w:bCs/>
                <w:spacing w:val="-4"/>
                <w:sz w:val="20"/>
                <w:szCs w:val="20"/>
                <w:lang w:val="en-US"/>
              </w:rPr>
              <w:t>stress</w:t>
            </w:r>
            <w:r w:rsidRPr="00034058">
              <w:rPr>
                <w:rFonts w:ascii="Arial Narrow" w:hAnsi="Arial Narrow" w:cs="Arial"/>
                <w:bCs/>
                <w:spacing w:val="-4"/>
                <w:sz w:val="20"/>
                <w:szCs w:val="20"/>
              </w:rPr>
              <w:t xml:space="preserve">, της αποθηκευμένης κινούμενης εικόνας εν ηρεμία και της ενεργούς απεικόνισης της ίδιας τομής σε κάθε στάδιο σε  απολυτό συγχρονισμό </w:t>
            </w:r>
            <w:r>
              <w:rPr>
                <w:rFonts w:ascii="Arial Narrow" w:hAnsi="Arial Narrow" w:cs="Arial"/>
                <w:bCs/>
                <w:spacing w:val="-4"/>
                <w:sz w:val="20"/>
                <w:szCs w:val="20"/>
              </w:rPr>
              <w:t xml:space="preserve">μεταξύ τους με το ΗΚΓ . Ο συγχρονισμός των εικόνων σε όλα τα στάδια να είναι συγκρίσιμος και συγχρονισμένος </w:t>
            </w:r>
            <w:r w:rsidRPr="00034058">
              <w:rPr>
                <w:rFonts w:ascii="Arial Narrow" w:hAnsi="Arial Narrow" w:cs="Arial"/>
                <w:bCs/>
                <w:spacing w:val="-4"/>
                <w:sz w:val="20"/>
                <w:szCs w:val="20"/>
              </w:rPr>
              <w:t xml:space="preserve"> </w:t>
            </w:r>
            <w:r>
              <w:rPr>
                <w:rFonts w:ascii="Arial Narrow" w:hAnsi="Arial Narrow" w:cs="Arial"/>
                <w:bCs/>
                <w:spacing w:val="-4"/>
                <w:sz w:val="20"/>
                <w:szCs w:val="20"/>
              </w:rPr>
              <w:t xml:space="preserve">με τα τρέχοντα στάδια  , με σκοπό την  </w:t>
            </w:r>
            <w:r w:rsidRPr="00034058">
              <w:rPr>
                <w:rFonts w:ascii="Arial Narrow" w:hAnsi="Arial Narrow" w:cs="Arial"/>
                <w:bCs/>
                <w:spacing w:val="-4"/>
                <w:sz w:val="20"/>
                <w:szCs w:val="20"/>
              </w:rPr>
              <w:t xml:space="preserve"> διαγνωστική σύγκριση και την ακρίβεια της τομής</w:t>
            </w:r>
            <w:r>
              <w:rPr>
                <w:rFonts w:ascii="Arial Narrow" w:hAnsi="Arial Narrow" w:cs="Arial"/>
                <w:bCs/>
                <w:spacing w:val="-4"/>
                <w:sz w:val="20"/>
                <w:szCs w:val="20"/>
              </w:rPr>
              <w:t>.</w:t>
            </w:r>
          </w:p>
        </w:tc>
      </w:tr>
      <w:tr w:rsidR="00C82991" w:rsidRPr="00BD41FC" w:rsidTr="00044619">
        <w:trPr>
          <w:jc w:val="center"/>
        </w:trPr>
        <w:tc>
          <w:tcPr>
            <w:tcW w:w="648" w:type="dxa"/>
            <w:tcBorders>
              <w:bottom w:val="single" w:sz="4" w:space="0" w:color="auto"/>
            </w:tcBorders>
            <w:shd w:val="clear" w:color="auto" w:fill="auto"/>
          </w:tcPr>
          <w:p w:rsidR="00C82991" w:rsidRPr="00BD41FC" w:rsidRDefault="00C82991" w:rsidP="00044619">
            <w:pPr>
              <w:rPr>
                <w:rFonts w:ascii="Arial Narrow" w:hAnsi="Arial Narrow" w:cs="Arial"/>
                <w:bCs/>
                <w:sz w:val="20"/>
                <w:szCs w:val="20"/>
              </w:rPr>
            </w:pPr>
          </w:p>
        </w:tc>
        <w:tc>
          <w:tcPr>
            <w:tcW w:w="4500" w:type="dxa"/>
            <w:tcBorders>
              <w:bottom w:val="single" w:sz="4" w:space="0" w:color="auto"/>
            </w:tcBorders>
            <w:shd w:val="clear" w:color="auto" w:fill="auto"/>
            <w:vAlign w:val="center"/>
          </w:tcPr>
          <w:p w:rsidR="00C82991" w:rsidRPr="00646F58" w:rsidRDefault="00C82991" w:rsidP="00044619">
            <w:pPr>
              <w:spacing w:before="40" w:after="40"/>
              <w:ind w:left="-57" w:right="-57"/>
              <w:rPr>
                <w:rFonts w:ascii="Arial Narrow" w:hAnsi="Arial Narrow" w:cs="Comic Sans MS"/>
                <w:bCs/>
                <w:spacing w:val="-6"/>
                <w:sz w:val="20"/>
                <w:szCs w:val="20"/>
                <w:lang w:val="en-US"/>
              </w:rPr>
            </w:pPr>
            <w:r w:rsidRPr="00BD41FC">
              <w:rPr>
                <w:rFonts w:ascii="Arial Narrow" w:hAnsi="Arial Narrow" w:cs="Arial"/>
                <w:bCs/>
                <w:spacing w:val="-4"/>
                <w:sz w:val="20"/>
                <w:szCs w:val="20"/>
              </w:rPr>
              <w:t>Ηχωκαρδιογραφία</w:t>
            </w:r>
            <w:r w:rsidRPr="00646F58">
              <w:rPr>
                <w:rFonts w:ascii="Arial Narrow" w:hAnsi="Arial Narrow" w:cs="Arial"/>
                <w:bCs/>
                <w:spacing w:val="-4"/>
                <w:sz w:val="20"/>
                <w:szCs w:val="20"/>
                <w:lang w:val="en-US"/>
              </w:rPr>
              <w:t xml:space="preserve"> </w:t>
            </w:r>
            <w:r w:rsidRPr="00BD41FC">
              <w:rPr>
                <w:rFonts w:ascii="Arial Narrow" w:hAnsi="Arial Narrow" w:cs="Arial"/>
                <w:bCs/>
                <w:spacing w:val="-4"/>
                <w:sz w:val="20"/>
                <w:szCs w:val="20"/>
              </w:rPr>
              <w:t>αντίθεσης</w:t>
            </w:r>
            <w:r w:rsidRPr="00646F58">
              <w:rPr>
                <w:rFonts w:ascii="Arial Narrow" w:hAnsi="Arial Narrow" w:cs="Arial"/>
                <w:bCs/>
                <w:spacing w:val="-4"/>
                <w:sz w:val="20"/>
                <w:szCs w:val="20"/>
                <w:lang w:val="en-US"/>
              </w:rPr>
              <w:t xml:space="preserve"> (</w:t>
            </w:r>
            <w:r w:rsidRPr="00BD41FC">
              <w:rPr>
                <w:rFonts w:ascii="Arial Narrow" w:hAnsi="Arial Narrow" w:cs="Comic Sans MS"/>
                <w:bCs/>
                <w:spacing w:val="-8"/>
                <w:sz w:val="20"/>
                <w:szCs w:val="20"/>
                <w:lang w:val="en-US"/>
              </w:rPr>
              <w:t>Contrast</w:t>
            </w:r>
            <w:r w:rsidRPr="00646F58">
              <w:rPr>
                <w:rFonts w:ascii="Arial Narrow" w:hAnsi="Arial Narrow" w:cs="Comic Sans MS"/>
                <w:bCs/>
                <w:spacing w:val="-8"/>
                <w:sz w:val="20"/>
                <w:szCs w:val="20"/>
                <w:lang w:val="en-US"/>
              </w:rPr>
              <w:t xml:space="preserve"> </w:t>
            </w:r>
            <w:r w:rsidRPr="00BD41FC">
              <w:rPr>
                <w:rFonts w:ascii="Arial Narrow" w:hAnsi="Arial Narrow" w:cs="Comic Sans MS"/>
                <w:bCs/>
                <w:spacing w:val="-8"/>
                <w:sz w:val="20"/>
                <w:szCs w:val="20"/>
                <w:lang w:val="en-US"/>
              </w:rPr>
              <w:t>Harmonic</w:t>
            </w:r>
            <w:r w:rsidRPr="00646F58">
              <w:rPr>
                <w:rFonts w:ascii="Arial Narrow" w:hAnsi="Arial Narrow" w:cs="Comic Sans MS"/>
                <w:bCs/>
                <w:spacing w:val="-8"/>
                <w:sz w:val="20"/>
                <w:szCs w:val="20"/>
                <w:lang w:val="en-US"/>
              </w:rPr>
              <w:t xml:space="preserve"> </w:t>
            </w:r>
            <w:r w:rsidRPr="00BD41FC">
              <w:rPr>
                <w:rFonts w:ascii="Arial Narrow" w:hAnsi="Arial Narrow" w:cs="Comic Sans MS"/>
                <w:bCs/>
                <w:spacing w:val="-8"/>
                <w:sz w:val="20"/>
                <w:szCs w:val="20"/>
                <w:lang w:val="en-US"/>
              </w:rPr>
              <w:t>Imaging</w:t>
            </w:r>
            <w:r w:rsidRPr="00646F58">
              <w:rPr>
                <w:rFonts w:ascii="Arial Narrow" w:hAnsi="Arial Narrow" w:cs="Comic Sans MS"/>
                <w:bCs/>
                <w:spacing w:val="-8"/>
                <w:sz w:val="20"/>
                <w:szCs w:val="20"/>
                <w:lang w:val="en-US"/>
              </w:rPr>
              <w:t>)</w:t>
            </w:r>
          </w:p>
        </w:tc>
        <w:tc>
          <w:tcPr>
            <w:tcW w:w="4707" w:type="dxa"/>
            <w:tcBorders>
              <w:bottom w:val="single" w:sz="4" w:space="0" w:color="auto"/>
            </w:tcBorders>
            <w:shd w:val="clear" w:color="auto" w:fill="auto"/>
            <w:vAlign w:val="center"/>
          </w:tcPr>
          <w:p w:rsidR="00C82991" w:rsidRPr="00B53E66" w:rsidRDefault="00C82991" w:rsidP="00044619">
            <w:pPr>
              <w:spacing w:before="40" w:after="40"/>
              <w:ind w:left="368" w:right="-57" w:hanging="425"/>
              <w:rPr>
                <w:rFonts w:ascii="Arial Narrow" w:hAnsi="Arial Narrow" w:cs="Comic Sans MS"/>
                <w:bCs/>
                <w:spacing w:val="-6"/>
                <w:sz w:val="20"/>
                <w:szCs w:val="20"/>
              </w:rPr>
            </w:pPr>
            <w:r>
              <w:rPr>
                <w:rFonts w:ascii="Arial Narrow" w:hAnsi="Arial Narrow" w:cs="Comic Sans MS"/>
                <w:bCs/>
                <w:spacing w:val="-6"/>
                <w:sz w:val="20"/>
                <w:szCs w:val="20"/>
              </w:rPr>
              <w:t xml:space="preserve">ΠΡΟΑΙΡΕΤΙΚΑ  Για την απεικόνιση της αριστερής κοιλίας , να λειτουργεί και κατά την διάρκεια του </w:t>
            </w:r>
            <w:r>
              <w:rPr>
                <w:rFonts w:ascii="Arial Narrow" w:hAnsi="Arial Narrow" w:cs="Comic Sans MS"/>
                <w:bCs/>
                <w:spacing w:val="-6"/>
                <w:sz w:val="20"/>
                <w:szCs w:val="20"/>
                <w:lang w:val="en-US"/>
              </w:rPr>
              <w:t>stress</w:t>
            </w:r>
            <w:r w:rsidRPr="00D37DFA">
              <w:rPr>
                <w:rFonts w:ascii="Arial Narrow" w:hAnsi="Arial Narrow" w:cs="Comic Sans MS"/>
                <w:bCs/>
                <w:spacing w:val="-6"/>
                <w:sz w:val="20"/>
                <w:szCs w:val="20"/>
              </w:rPr>
              <w:t xml:space="preserve"> </w:t>
            </w:r>
            <w:r>
              <w:rPr>
                <w:rFonts w:ascii="Arial Narrow" w:hAnsi="Arial Narrow" w:cs="Comic Sans MS"/>
                <w:bCs/>
                <w:spacing w:val="-6"/>
                <w:sz w:val="20"/>
                <w:szCs w:val="20"/>
                <w:lang w:val="en-US"/>
              </w:rPr>
              <w:t>echo</w:t>
            </w:r>
            <w:r w:rsidRPr="00D37DFA">
              <w:rPr>
                <w:rFonts w:ascii="Arial Narrow" w:hAnsi="Arial Narrow" w:cs="Comic Sans MS"/>
                <w:bCs/>
                <w:spacing w:val="-6"/>
                <w:sz w:val="20"/>
                <w:szCs w:val="20"/>
              </w:rPr>
              <w:t xml:space="preserve"> </w:t>
            </w:r>
            <w:r>
              <w:rPr>
                <w:rFonts w:ascii="Arial Narrow" w:hAnsi="Arial Narrow" w:cs="Comic Sans MS"/>
                <w:bCs/>
                <w:spacing w:val="-6"/>
                <w:sz w:val="20"/>
                <w:szCs w:val="20"/>
              </w:rPr>
              <w:t xml:space="preserve">. </w:t>
            </w:r>
          </w:p>
        </w:tc>
      </w:tr>
      <w:tr w:rsidR="00C82991" w:rsidRPr="00BD41FC" w:rsidTr="00044619">
        <w:trPr>
          <w:jc w:val="center"/>
        </w:trPr>
        <w:tc>
          <w:tcPr>
            <w:tcW w:w="648" w:type="dxa"/>
            <w:shd w:val="clear" w:color="auto" w:fill="D9D9D9"/>
          </w:tcPr>
          <w:p w:rsidR="00C82991" w:rsidRPr="00BD41FC" w:rsidRDefault="00C82991" w:rsidP="00044619">
            <w:pPr>
              <w:rPr>
                <w:rFonts w:ascii="Arial Narrow" w:hAnsi="Arial Narrow" w:cs="Arial"/>
                <w:b/>
                <w:bCs/>
                <w:sz w:val="20"/>
                <w:szCs w:val="20"/>
              </w:rPr>
            </w:pPr>
          </w:p>
        </w:tc>
        <w:tc>
          <w:tcPr>
            <w:tcW w:w="9207" w:type="dxa"/>
            <w:gridSpan w:val="2"/>
            <w:shd w:val="clear" w:color="auto" w:fill="D9D9D9"/>
          </w:tcPr>
          <w:p w:rsidR="00C82991" w:rsidRPr="00BD41FC" w:rsidRDefault="00C82991" w:rsidP="00044619">
            <w:pPr>
              <w:rPr>
                <w:rFonts w:ascii="Arial Narrow" w:hAnsi="Arial Narrow" w:cs="Arial"/>
                <w:b/>
                <w:bCs/>
                <w:sz w:val="20"/>
                <w:szCs w:val="20"/>
              </w:rPr>
            </w:pPr>
            <w:r w:rsidRPr="00BD41FC">
              <w:rPr>
                <w:rFonts w:ascii="Arial Narrow" w:hAnsi="Arial Narrow" w:cs="Arial"/>
                <w:b/>
                <w:bCs/>
                <w:sz w:val="20"/>
                <w:szCs w:val="20"/>
              </w:rPr>
              <w:t>Λειτουργικά –</w:t>
            </w:r>
            <w:r>
              <w:rPr>
                <w:rFonts w:ascii="Arial Narrow" w:hAnsi="Arial Narrow" w:cs="Arial"/>
                <w:b/>
                <w:bCs/>
                <w:sz w:val="20"/>
                <w:szCs w:val="20"/>
              </w:rPr>
              <w:t xml:space="preserve"> Τεχνικά Χαρακτηριστικά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highlight w:val="yellow"/>
              </w:rPr>
            </w:pPr>
            <w:r w:rsidRPr="00BD41FC">
              <w:rPr>
                <w:rFonts w:ascii="Arial Narrow" w:hAnsi="Arial Narrow"/>
                <w:spacing w:val="-6"/>
                <w:sz w:val="20"/>
                <w:szCs w:val="20"/>
              </w:rPr>
              <w:t>Σύγχρονη υπερηχοτομογραφική τεχνολογία δημιουργίας εικόνας με τη συλλογή μεγάλου αριθμού διαγνωστικών πληροφοριών από διαφορετικές οπτικές γωνίες σάρωσης, για επίτευξη εικόνων υψηλής ανάλυσης (διακριτικής ικανότητας)</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w:t>
            </w:r>
            <w:r w:rsidRPr="00BD41FC">
              <w:rPr>
                <w:rFonts w:ascii="Arial Narrow" w:hAnsi="Arial Narrow"/>
                <w:spacing w:val="-6"/>
                <w:sz w:val="20"/>
                <w:szCs w:val="20"/>
              </w:rPr>
              <w:t>Να αναφερθούν οι κεφαλές και οι τεχνικές απεικόνισης με τις οποίες λειτουργεί και πως ενεργοποιείται η τεχνική)</w:t>
            </w:r>
          </w:p>
        </w:tc>
      </w:tr>
      <w:tr w:rsidR="00C82991" w:rsidRPr="00BD41FC" w:rsidTr="00044619">
        <w:trPr>
          <w:jc w:val="center"/>
        </w:trPr>
        <w:tc>
          <w:tcPr>
            <w:tcW w:w="648" w:type="dxa"/>
            <w:shd w:val="clear" w:color="auto" w:fill="auto"/>
          </w:tcPr>
          <w:p w:rsidR="00C82991" w:rsidRPr="00C82991"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spacing w:val="-6"/>
                <w:sz w:val="20"/>
                <w:szCs w:val="20"/>
              </w:rPr>
            </w:pPr>
            <w:r w:rsidRPr="00BD41FC">
              <w:rPr>
                <w:rFonts w:ascii="Arial Narrow" w:hAnsi="Arial Narrow"/>
                <w:spacing w:val="-6"/>
                <w:sz w:val="20"/>
                <w:szCs w:val="20"/>
              </w:rPr>
              <w:t>Πλήρες πακέτο καρδιολογικών εφαρμογών</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ΝΑΙ (Να περιγραφεί)</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highlight w:val="yellow"/>
              </w:rPr>
            </w:pPr>
            <w:r w:rsidRPr="00BD41FC">
              <w:rPr>
                <w:rFonts w:ascii="Arial Narrow" w:hAnsi="Arial Narrow"/>
                <w:spacing w:val="-6"/>
                <w:sz w:val="20"/>
                <w:szCs w:val="20"/>
              </w:rPr>
              <w:t>Τεχνική επεξεργασίας εικόνας σε επίπεδο pixel για τη μείωση του θορύβου και βελτίωση της ορατότητας και της υφής ιστικών μοτίβων και αύξηση της ευκρίνειάς τους</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w:t>
            </w:r>
            <w:r w:rsidRPr="00BD41FC">
              <w:rPr>
                <w:rFonts w:ascii="Arial Narrow" w:hAnsi="Arial Narrow"/>
                <w:spacing w:val="-6"/>
                <w:sz w:val="20"/>
                <w:szCs w:val="20"/>
              </w:rPr>
              <w:t>Να αναφερθούν οι κεφαλές και οι τεχνικές απεικόνισης με τις οποίες λειτουργεί και πως ενεργοποιείται η τεχνική)</w:t>
            </w:r>
          </w:p>
        </w:tc>
      </w:tr>
      <w:tr w:rsidR="00C82991" w:rsidRPr="00BD41FC" w:rsidTr="00044619">
        <w:trPr>
          <w:jc w:val="center"/>
        </w:trPr>
        <w:tc>
          <w:tcPr>
            <w:tcW w:w="648" w:type="dxa"/>
            <w:shd w:val="clear" w:color="auto" w:fill="auto"/>
          </w:tcPr>
          <w:p w:rsidR="00C82991" w:rsidRPr="00C82991" w:rsidRDefault="00C82991" w:rsidP="00044619">
            <w:pPr>
              <w:rPr>
                <w:rFonts w:ascii="Arial Narrow" w:hAnsi="Arial Narrow" w:cs="Arial"/>
                <w:bCs/>
                <w:sz w:val="20"/>
                <w:szCs w:val="20"/>
              </w:rPr>
            </w:pPr>
          </w:p>
        </w:tc>
        <w:tc>
          <w:tcPr>
            <w:tcW w:w="4500" w:type="dxa"/>
            <w:shd w:val="clear" w:color="auto" w:fill="auto"/>
          </w:tcPr>
          <w:p w:rsidR="00C82991" w:rsidRPr="00BD41FC" w:rsidRDefault="00C82991" w:rsidP="00044619">
            <w:pPr>
              <w:spacing w:before="40" w:after="40"/>
              <w:ind w:left="-57" w:right="-57"/>
              <w:rPr>
                <w:rFonts w:ascii="Arial Narrow" w:hAnsi="Arial Narrow" w:cs="Comic Sans MS"/>
                <w:bCs/>
                <w:spacing w:val="-6"/>
                <w:sz w:val="20"/>
                <w:szCs w:val="20"/>
                <w:highlight w:val="yellow"/>
              </w:rPr>
            </w:pPr>
            <w:r w:rsidRPr="00BD41FC">
              <w:rPr>
                <w:rFonts w:ascii="Arial Narrow" w:hAnsi="Arial Narrow" w:cs="Comic Sans MS"/>
                <w:bCs/>
                <w:spacing w:val="-6"/>
                <w:sz w:val="20"/>
                <w:szCs w:val="20"/>
              </w:rPr>
              <w:t>Επεξεργασία εικόνων μετά την λήψη (p</w:t>
            </w:r>
            <w:r w:rsidRPr="00BD41FC">
              <w:rPr>
                <w:rFonts w:ascii="Arial Narrow" w:hAnsi="Arial Narrow" w:cs="Comic Sans MS"/>
                <w:bCs/>
                <w:spacing w:val="-6"/>
                <w:sz w:val="20"/>
                <w:szCs w:val="20"/>
                <w:lang w:val="en-US"/>
              </w:rPr>
              <w:t>ost</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processing</w:t>
            </w:r>
            <w:r w:rsidRPr="00BD41FC">
              <w:rPr>
                <w:rFonts w:ascii="Arial Narrow" w:hAnsi="Arial Narrow" w:cs="Comic Sans MS"/>
                <w:bCs/>
                <w:spacing w:val="-6"/>
                <w:sz w:val="20"/>
                <w:szCs w:val="20"/>
              </w:rPr>
              <w:t>)</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highlight w:val="yellow"/>
              </w:rPr>
            </w:pPr>
            <w:r w:rsidRPr="00BD41FC">
              <w:rPr>
                <w:rFonts w:ascii="Arial Narrow" w:hAnsi="Arial Narrow" w:cs="Comic Sans MS"/>
                <w:bCs/>
                <w:spacing w:val="-6"/>
                <w:sz w:val="20"/>
                <w:szCs w:val="20"/>
              </w:rPr>
              <w:t>ΝΑΙ</w:t>
            </w:r>
            <w:r w:rsidRPr="00BD41FC">
              <w:rPr>
                <w:rFonts w:ascii="Arial Narrow" w:hAnsi="Arial Narrow" w:cs="Comic Sans MS"/>
                <w:bCs/>
                <w:spacing w:val="-6"/>
                <w:sz w:val="20"/>
                <w:szCs w:val="20"/>
              </w:rPr>
              <w:tab/>
              <w:t>(</w:t>
            </w:r>
            <w:r w:rsidRPr="00BD41FC">
              <w:rPr>
                <w:rFonts w:ascii="Arial Narrow" w:hAnsi="Arial Narrow" w:cs="Comic Sans MS"/>
                <w:bCs/>
                <w:spacing w:val="-6"/>
                <w:sz w:val="20"/>
                <w:szCs w:val="20"/>
                <w:lang w:val="en-US"/>
              </w:rPr>
              <w:t>N</w:t>
            </w:r>
            <w:r w:rsidRPr="00BD41FC">
              <w:rPr>
                <w:rFonts w:ascii="Arial Narrow" w:hAnsi="Arial Narrow" w:cs="Comic Sans MS"/>
                <w:bCs/>
                <w:spacing w:val="-6"/>
                <w:sz w:val="20"/>
                <w:szCs w:val="20"/>
              </w:rPr>
              <w:t>α περιγραφούν αναλυτικά οι δυνατότητες προς αξιολόγηση)</w:t>
            </w:r>
          </w:p>
        </w:tc>
      </w:tr>
      <w:tr w:rsidR="00C82991" w:rsidRPr="00BD41FC" w:rsidTr="00044619">
        <w:trPr>
          <w:jc w:val="center"/>
        </w:trPr>
        <w:tc>
          <w:tcPr>
            <w:tcW w:w="648" w:type="dxa"/>
            <w:shd w:val="clear" w:color="auto" w:fill="auto"/>
          </w:tcPr>
          <w:p w:rsidR="00C82991" w:rsidRPr="00C82991"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Ενσωματωμένη κινηματογραφική μνήμη ασπρόμαυρων &amp; έγχρωμων εικόνων</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450D04" w:rsidRDefault="00C82991" w:rsidP="00044619">
            <w:pPr>
              <w:pStyle w:val="3"/>
              <w:spacing w:before="40" w:after="40"/>
              <w:rPr>
                <w:rFonts w:ascii="Arial Narrow" w:eastAsia="Times New Roman" w:hAnsi="Arial Narrow" w:cs="Comic Sans MS"/>
                <w:b w:val="0"/>
                <w:bCs w:val="0"/>
                <w:color w:val="FF0000"/>
                <w:spacing w:val="-6"/>
                <w:sz w:val="20"/>
              </w:rPr>
            </w:pPr>
            <w:bookmarkStart w:id="100" w:name="_Toc532987798"/>
            <w:r w:rsidRPr="00450D04">
              <w:rPr>
                <w:rFonts w:ascii="Arial Narrow" w:eastAsia="Times New Roman" w:hAnsi="Arial Narrow" w:cs="Comic Sans MS"/>
                <w:b w:val="0"/>
                <w:bCs w:val="0"/>
                <w:color w:val="5B9BD5"/>
                <w:spacing w:val="-6"/>
                <w:sz w:val="20"/>
              </w:rPr>
              <w:t>Ψηφιακή μήτρα απεικόνισης</w:t>
            </w:r>
            <w:bookmarkEnd w:id="100"/>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trike/>
                <w:spacing w:val="-6"/>
                <w:sz w:val="20"/>
                <w:szCs w:val="20"/>
              </w:rPr>
            </w:pPr>
            <w:r w:rsidRPr="00BD41FC">
              <w:rPr>
                <w:rFonts w:ascii="Arial Narrow" w:hAnsi="Arial Narrow" w:cs="Comic Sans MS"/>
                <w:bCs/>
                <w:spacing w:val="-6"/>
                <w:sz w:val="20"/>
                <w:szCs w:val="20"/>
              </w:rPr>
              <w:t>Να περιγραφεί η τεχνολογία προς αξιολόγηση</w:t>
            </w:r>
          </w:p>
        </w:tc>
      </w:tr>
      <w:tr w:rsidR="00C82991" w:rsidRPr="00BD41FC" w:rsidTr="00044619">
        <w:trPr>
          <w:jc w:val="center"/>
        </w:trPr>
        <w:tc>
          <w:tcPr>
            <w:tcW w:w="648" w:type="dxa"/>
            <w:shd w:val="clear" w:color="auto" w:fill="auto"/>
          </w:tcPr>
          <w:p w:rsidR="00C82991" w:rsidRPr="00C82991"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8"/>
                <w:sz w:val="20"/>
                <w:szCs w:val="20"/>
              </w:rPr>
              <w:t>Επίπεδα διαβάθμισης του γκρι</w:t>
            </w:r>
          </w:p>
        </w:tc>
        <w:tc>
          <w:tcPr>
            <w:tcW w:w="4707" w:type="dxa"/>
            <w:shd w:val="clear" w:color="auto" w:fill="auto"/>
            <w:vAlign w:val="center"/>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8"/>
                <w:sz w:val="20"/>
                <w:szCs w:val="20"/>
              </w:rPr>
              <w:t>Να αναφερθούν προς αξιολόγηση</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Ρυθμός ανανέωσης εικόνας (</w:t>
            </w:r>
            <w:r w:rsidRPr="00BD41FC">
              <w:rPr>
                <w:rFonts w:ascii="Arial Narrow" w:hAnsi="Arial Narrow" w:cs="Comic Sans MS"/>
                <w:bCs/>
                <w:spacing w:val="-6"/>
                <w:sz w:val="20"/>
                <w:szCs w:val="20"/>
                <w:lang w:val="en-US"/>
              </w:rPr>
              <w:t>frame</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rate</w:t>
            </w:r>
            <w:r w:rsidRPr="00BD41FC">
              <w:rPr>
                <w:rFonts w:ascii="Arial Narrow" w:hAnsi="Arial Narrow" w:cs="Comic Sans MS"/>
                <w:bCs/>
                <w:spacing w:val="-6"/>
                <w:sz w:val="20"/>
                <w:szCs w:val="20"/>
              </w:rPr>
              <w:t>)</w:t>
            </w:r>
          </w:p>
        </w:tc>
        <w:tc>
          <w:tcPr>
            <w:tcW w:w="4707" w:type="dxa"/>
            <w:shd w:val="clear" w:color="auto" w:fill="auto"/>
            <w:vAlign w:val="center"/>
          </w:tcPr>
          <w:p w:rsidR="00C82991" w:rsidRPr="00BD41FC" w:rsidRDefault="00C82991" w:rsidP="00044619">
            <w:pPr>
              <w:spacing w:before="40" w:after="40"/>
              <w:ind w:left="1019" w:right="-57" w:hanging="1076"/>
              <w:rPr>
                <w:rFonts w:ascii="Arial Narrow" w:hAnsi="Arial Narrow" w:cs="Comic Sans MS"/>
                <w:bCs/>
                <w:spacing w:val="-6"/>
                <w:sz w:val="20"/>
                <w:szCs w:val="20"/>
              </w:rPr>
            </w:pPr>
            <w:r>
              <w:rPr>
                <w:rFonts w:ascii="Arial Narrow" w:hAnsi="Arial Narrow" w:cs="Comic Sans MS"/>
                <w:bCs/>
                <w:spacing w:val="-8"/>
                <w:sz w:val="20"/>
                <w:szCs w:val="20"/>
              </w:rPr>
              <w:t>≥ 10</w:t>
            </w:r>
            <w:r w:rsidRPr="00BD41FC">
              <w:rPr>
                <w:rFonts w:ascii="Arial Narrow" w:hAnsi="Arial Narrow" w:cs="Comic Sans MS"/>
                <w:bCs/>
                <w:spacing w:val="-8"/>
                <w:sz w:val="20"/>
                <w:szCs w:val="20"/>
              </w:rPr>
              <w:t xml:space="preserve">00 </w:t>
            </w:r>
            <w:r w:rsidRPr="00BD41FC">
              <w:rPr>
                <w:rFonts w:ascii="Arial Narrow" w:hAnsi="Arial Narrow" w:cs="Comic Sans MS"/>
                <w:bCs/>
                <w:spacing w:val="-8"/>
                <w:sz w:val="20"/>
                <w:szCs w:val="20"/>
                <w:lang w:val="en-US"/>
              </w:rPr>
              <w:t>f</w:t>
            </w:r>
            <w:r w:rsidRPr="00BD41FC">
              <w:rPr>
                <w:rFonts w:ascii="Arial Narrow" w:hAnsi="Arial Narrow" w:cs="Comic Sans MS"/>
                <w:bCs/>
                <w:spacing w:val="-8"/>
                <w:sz w:val="20"/>
                <w:szCs w:val="20"/>
              </w:rPr>
              <w:t>/</w:t>
            </w:r>
            <w:r w:rsidRPr="00BD41FC">
              <w:rPr>
                <w:rFonts w:ascii="Arial Narrow" w:hAnsi="Arial Narrow" w:cs="Comic Sans MS"/>
                <w:bCs/>
                <w:spacing w:val="-8"/>
                <w:sz w:val="20"/>
                <w:szCs w:val="20"/>
                <w:lang w:val="en-US"/>
              </w:rPr>
              <w:t>sec</w:t>
            </w:r>
            <w:r w:rsidRPr="00BD41FC">
              <w:rPr>
                <w:rFonts w:ascii="Arial Narrow" w:hAnsi="Arial Narrow" w:cs="Comic Sans MS"/>
                <w:bCs/>
                <w:spacing w:val="-8"/>
                <w:sz w:val="20"/>
                <w:szCs w:val="20"/>
              </w:rPr>
              <w:t xml:space="preserve"> </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Βάθος σάρωσης</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 30 </w:t>
            </w:r>
            <w:r w:rsidRPr="00BD41FC">
              <w:rPr>
                <w:rFonts w:ascii="Arial Narrow" w:hAnsi="Arial Narrow" w:cs="Comic Sans MS"/>
                <w:bCs/>
                <w:spacing w:val="-6"/>
                <w:sz w:val="20"/>
                <w:szCs w:val="20"/>
                <w:lang w:val="en-US"/>
              </w:rPr>
              <w:t>cm</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Δυναμικό Εύρος (</w:t>
            </w:r>
            <w:r w:rsidRPr="00BD41FC">
              <w:rPr>
                <w:rFonts w:ascii="Arial Narrow" w:hAnsi="Arial Narrow" w:cs="Comic Sans MS"/>
                <w:bCs/>
                <w:spacing w:val="-6"/>
                <w:sz w:val="20"/>
                <w:szCs w:val="20"/>
                <w:lang w:val="en-US"/>
              </w:rPr>
              <w:t>dynamic</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range</w:t>
            </w:r>
            <w:r w:rsidRPr="00BD41FC">
              <w:rPr>
                <w:rFonts w:ascii="Arial Narrow" w:hAnsi="Arial Narrow" w:cs="Comic Sans MS"/>
                <w:bCs/>
                <w:spacing w:val="-6"/>
                <w:sz w:val="20"/>
                <w:szCs w:val="20"/>
              </w:rPr>
              <w:t>)</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lang w:val="en-US"/>
              </w:rPr>
            </w:pPr>
            <w:r>
              <w:rPr>
                <w:rFonts w:ascii="Arial Narrow" w:hAnsi="Arial Narrow" w:cs="Comic Sans MS"/>
                <w:bCs/>
                <w:spacing w:val="-6"/>
                <w:sz w:val="20"/>
                <w:szCs w:val="20"/>
              </w:rPr>
              <w:t>≥ 200</w:t>
            </w:r>
            <w:r w:rsidRPr="00BD41FC">
              <w:rPr>
                <w:rFonts w:ascii="Arial Narrow" w:hAnsi="Arial Narrow" w:cs="Comic Sans MS"/>
                <w:bCs/>
                <w:spacing w:val="-6"/>
                <w:sz w:val="20"/>
                <w:szCs w:val="20"/>
              </w:rPr>
              <w:t xml:space="preserve"> db</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Σημεία ή ζώνες εστίασης (focus points/zones)</w:t>
            </w:r>
            <w:r>
              <w:rPr>
                <w:rFonts w:ascii="Arial Narrow" w:hAnsi="Arial Narrow" w:cs="Comic Sans MS"/>
                <w:bCs/>
                <w:spacing w:val="-6"/>
                <w:sz w:val="20"/>
                <w:szCs w:val="20"/>
              </w:rPr>
              <w:t xml:space="preserve"> η άλλη σύγχρονη τεχνική για την δημιουργία ομοιογενούς απεικόνισης </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(Να περιγραφεί αναλυτικά)</w:t>
            </w:r>
          </w:p>
        </w:tc>
      </w:tr>
      <w:tr w:rsidR="00C82991" w:rsidRPr="00BD41FC" w:rsidTr="00044619">
        <w:trPr>
          <w:jc w:val="center"/>
        </w:trPr>
        <w:tc>
          <w:tcPr>
            <w:tcW w:w="648" w:type="dxa"/>
            <w:shd w:val="clear" w:color="auto" w:fill="auto"/>
          </w:tcPr>
          <w:p w:rsidR="00C82991" w:rsidRPr="0084791D"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Σύγχρονο σύστημα μεγέθυνσης (</w:t>
            </w:r>
            <w:r w:rsidRPr="00BD41FC">
              <w:rPr>
                <w:rFonts w:ascii="Arial Narrow" w:hAnsi="Arial Narrow" w:cs="Comic Sans MS"/>
                <w:bCs/>
                <w:spacing w:val="-8"/>
                <w:sz w:val="20"/>
                <w:szCs w:val="20"/>
                <w:lang w:val="en-US"/>
              </w:rPr>
              <w:t>zoom</w:t>
            </w:r>
            <w:r w:rsidRPr="00BD41FC">
              <w:rPr>
                <w:rFonts w:ascii="Arial Narrow" w:hAnsi="Arial Narrow" w:cs="Comic Sans MS"/>
                <w:bCs/>
                <w:spacing w:val="-8"/>
                <w:sz w:val="20"/>
                <w:szCs w:val="20"/>
              </w:rPr>
              <w:t>) πραγματικού χρόνου</w:t>
            </w:r>
          </w:p>
        </w:tc>
        <w:tc>
          <w:tcPr>
            <w:tcW w:w="4707" w:type="dxa"/>
            <w:shd w:val="clear" w:color="auto" w:fill="auto"/>
            <w:vAlign w:val="center"/>
          </w:tcPr>
          <w:p w:rsidR="00C82991" w:rsidRPr="00BD41FC" w:rsidRDefault="00C82991" w:rsidP="00044619">
            <w:pPr>
              <w:spacing w:before="40" w:after="40"/>
              <w:ind w:left="368" w:right="-57" w:hanging="425"/>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spacing w:val="-8"/>
                <w:sz w:val="20"/>
                <w:szCs w:val="20"/>
              </w:rPr>
              <w:t>Ψηφιακά ζωνοπερατά φίλτρα μεγάλου εύρους συχνοτήτων, για αποκοπή των χρωματικών παρασίτων που οφείλονται στην κίνηση των ιστών (π.χ. αναπνοή ασθενούς, ταχυπαλμίες κλπ.)</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cs="Arial"/>
                <w:bCs/>
                <w:spacing w:val="-8"/>
                <w:sz w:val="20"/>
                <w:szCs w:val="20"/>
              </w:rPr>
              <w:t>Mονάδα ΗΚΓραφήματος συγχρονισμένου με όλες τις μεθόδους απεικόνισης με δυνατοτητα απεικόνισης κυματομορφών αναπνοής</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Έγχρωμη </w:t>
            </w:r>
            <w:r w:rsidRPr="00BD41FC">
              <w:rPr>
                <w:rFonts w:ascii="Arial Narrow" w:hAnsi="Arial Narrow" w:cs="Comic Sans MS"/>
                <w:bCs/>
                <w:spacing w:val="-6"/>
                <w:sz w:val="20"/>
                <w:szCs w:val="20"/>
                <w:lang w:val="en-US"/>
              </w:rPr>
              <w:t>TFT</w:t>
            </w:r>
            <w:r w:rsidRPr="00BD41FC">
              <w:rPr>
                <w:rFonts w:ascii="Arial Narrow" w:hAnsi="Arial Narrow" w:cs="Comic Sans MS"/>
                <w:bCs/>
                <w:spacing w:val="-6"/>
                <w:sz w:val="20"/>
                <w:szCs w:val="20"/>
              </w:rPr>
              <w:t xml:space="preserve"> Οθόνη</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 </w:t>
            </w:r>
            <w:r w:rsidRPr="00687728">
              <w:rPr>
                <w:rFonts w:ascii="Arial Narrow" w:hAnsi="Arial Narrow" w:cs="Comic Sans MS"/>
                <w:bCs/>
                <w:spacing w:val="-6"/>
                <w:sz w:val="20"/>
                <w:szCs w:val="20"/>
              </w:rPr>
              <w:t>20</w:t>
            </w:r>
            <w:r w:rsidRPr="00BD41FC">
              <w:rPr>
                <w:rFonts w:ascii="Arial Narrow" w:hAnsi="Arial Narrow" w:cs="Comic Sans MS"/>
                <w:bCs/>
                <w:spacing w:val="-6"/>
                <w:sz w:val="20"/>
                <w:szCs w:val="20"/>
              </w:rPr>
              <w:t>”</w:t>
            </w:r>
            <w:r>
              <w:rPr>
                <w:rFonts w:ascii="Arial Narrow" w:hAnsi="Arial Narrow" w:cs="Comic Sans MS"/>
                <w:bCs/>
                <w:spacing w:val="-6"/>
                <w:sz w:val="20"/>
                <w:szCs w:val="20"/>
              </w:rPr>
              <w:t xml:space="preserve"> Να αναφερθεί η τεχνολογία της οθόνης για να αξιολογηθεί.</w:t>
            </w:r>
          </w:p>
        </w:tc>
      </w:tr>
      <w:tr w:rsidR="00C82991" w:rsidRPr="00BD41FC" w:rsidTr="00044619">
        <w:trPr>
          <w:jc w:val="center"/>
        </w:trPr>
        <w:tc>
          <w:tcPr>
            <w:tcW w:w="648" w:type="dxa"/>
            <w:shd w:val="clear" w:color="auto" w:fill="auto"/>
          </w:tcPr>
          <w:p w:rsidR="00C82991" w:rsidRPr="00C82991" w:rsidRDefault="00C82991" w:rsidP="00044619">
            <w:pPr>
              <w:rPr>
                <w:rFonts w:ascii="Arial Narrow" w:hAnsi="Arial Narrow" w:cs="Arial"/>
                <w:bCs/>
                <w:sz w:val="20"/>
                <w:szCs w:val="20"/>
              </w:rPr>
            </w:pPr>
          </w:p>
        </w:tc>
        <w:tc>
          <w:tcPr>
            <w:tcW w:w="4500" w:type="dxa"/>
            <w:shd w:val="clear" w:color="auto" w:fill="auto"/>
            <w:vAlign w:val="center"/>
          </w:tcPr>
          <w:p w:rsidR="00C82991" w:rsidRPr="00F3333C" w:rsidRDefault="00C82991" w:rsidP="00044619">
            <w:pPr>
              <w:spacing w:before="40" w:after="40"/>
              <w:ind w:left="-57" w:right="-57"/>
              <w:rPr>
                <w:rFonts w:ascii="Arial Narrow" w:hAnsi="Arial Narrow" w:cs="Comic Sans MS"/>
                <w:bCs/>
                <w:spacing w:val="-6"/>
                <w:sz w:val="20"/>
                <w:szCs w:val="20"/>
                <w:lang w:val="en-US"/>
              </w:rPr>
            </w:pPr>
            <w:r w:rsidRPr="00BD41FC">
              <w:rPr>
                <w:rFonts w:ascii="Arial Narrow" w:hAnsi="Arial Narrow" w:cs="Comic Sans MS"/>
                <w:bCs/>
                <w:spacing w:val="-6"/>
                <w:sz w:val="20"/>
                <w:szCs w:val="20"/>
              </w:rPr>
              <w:t>Έγχρωμη  Οθόνη</w:t>
            </w:r>
            <w:r>
              <w:rPr>
                <w:rFonts w:ascii="Arial Narrow" w:hAnsi="Arial Narrow" w:cs="Comic Sans MS"/>
                <w:bCs/>
                <w:spacing w:val="-6"/>
                <w:sz w:val="20"/>
                <w:szCs w:val="20"/>
                <w:lang w:val="en-US"/>
              </w:rPr>
              <w:t xml:space="preserve"> touch screen </w:t>
            </w:r>
          </w:p>
        </w:tc>
        <w:tc>
          <w:tcPr>
            <w:tcW w:w="4707" w:type="dxa"/>
            <w:shd w:val="clear" w:color="auto" w:fill="auto"/>
            <w:vAlign w:val="center"/>
          </w:tcPr>
          <w:p w:rsidR="00C82991" w:rsidRPr="00F3333C" w:rsidRDefault="00C82991" w:rsidP="00044619">
            <w:pPr>
              <w:spacing w:before="40" w:after="40"/>
              <w:ind w:left="-57" w:right="-57"/>
              <w:rPr>
                <w:rFonts w:ascii="Arial Narrow" w:hAnsi="Arial Narrow" w:cs="Comic Sans MS"/>
                <w:bCs/>
                <w:spacing w:val="-6"/>
                <w:sz w:val="20"/>
                <w:szCs w:val="20"/>
              </w:rPr>
            </w:pPr>
            <w:r>
              <w:rPr>
                <w:rFonts w:ascii="Arial Narrow" w:hAnsi="Arial Narrow" w:cs="Comic Sans MS"/>
                <w:bCs/>
                <w:spacing w:val="-6"/>
                <w:sz w:val="20"/>
                <w:szCs w:val="20"/>
              </w:rPr>
              <w:t xml:space="preserve">ΝΑΙ </w:t>
            </w:r>
            <w:r>
              <w:rPr>
                <w:rFonts w:ascii="Arial Narrow" w:hAnsi="Arial Narrow" w:cs="Comic Sans MS"/>
                <w:bCs/>
                <w:spacing w:val="-6"/>
                <w:sz w:val="20"/>
                <w:szCs w:val="20"/>
                <w:lang w:val="en-US"/>
              </w:rPr>
              <w:t>8</w:t>
            </w:r>
            <w:r>
              <w:rPr>
                <w:rFonts w:ascii="Arial Narrow" w:hAnsi="Arial Narrow" w:cs="Comic Sans MS"/>
                <w:bCs/>
                <w:spacing w:val="-6"/>
                <w:sz w:val="20"/>
                <w:szCs w:val="20"/>
              </w:rPr>
              <w:t xml:space="preserve"> ¨ ιντσών </w:t>
            </w:r>
          </w:p>
        </w:tc>
      </w:tr>
      <w:tr w:rsidR="00C82991" w:rsidRPr="00BD41FC" w:rsidTr="00044619">
        <w:trPr>
          <w:jc w:val="center"/>
        </w:trPr>
        <w:tc>
          <w:tcPr>
            <w:tcW w:w="648" w:type="dxa"/>
            <w:shd w:val="clear" w:color="auto" w:fill="auto"/>
          </w:tcPr>
          <w:p w:rsidR="00C82991" w:rsidRPr="00687728"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Ενεργές θύρες για ταυτόχρονη σύνδεση κεφαλών</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Pr>
                <w:rFonts w:ascii="Arial Narrow" w:hAnsi="Arial Narrow" w:cs="Comic Sans MS"/>
                <w:bCs/>
                <w:spacing w:val="-6"/>
                <w:sz w:val="20"/>
                <w:szCs w:val="20"/>
              </w:rPr>
              <w:t>≥ 4</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Δυνατότητα διαχωρισμού της</w:t>
            </w:r>
            <w:r>
              <w:rPr>
                <w:rFonts w:ascii="Arial Narrow" w:hAnsi="Arial Narrow" w:cs="Comic Sans MS"/>
                <w:bCs/>
                <w:spacing w:val="-6"/>
                <w:sz w:val="20"/>
                <w:szCs w:val="20"/>
              </w:rPr>
              <w:t xml:space="preserve"> απεικόνισης στην</w:t>
            </w:r>
            <w:r w:rsidRPr="00BD41FC">
              <w:rPr>
                <w:rFonts w:ascii="Arial Narrow" w:hAnsi="Arial Narrow" w:cs="Comic Sans MS"/>
                <w:bCs/>
                <w:spacing w:val="-6"/>
                <w:sz w:val="20"/>
                <w:szCs w:val="20"/>
              </w:rPr>
              <w:t xml:space="preserve"> οθόνης</w:t>
            </w:r>
          </w:p>
        </w:tc>
        <w:tc>
          <w:tcPr>
            <w:tcW w:w="4707" w:type="dxa"/>
            <w:shd w:val="clear" w:color="auto" w:fill="auto"/>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Δυνατότητα απεικόνισης μονής &amp; διπλής οθόνης με τους συνδυασμούς: </w:t>
            </w:r>
            <w:r w:rsidRPr="00BD41FC">
              <w:rPr>
                <w:rFonts w:ascii="Arial Narrow" w:hAnsi="Arial Narrow" w:cs="Comic Sans MS"/>
                <w:bCs/>
                <w:spacing w:val="-8"/>
                <w:sz w:val="20"/>
                <w:szCs w:val="20"/>
              </w:rPr>
              <w:t>Β-</w:t>
            </w:r>
            <w:r w:rsidRPr="00BD41FC">
              <w:rPr>
                <w:rFonts w:ascii="Arial Narrow" w:hAnsi="Arial Narrow" w:cs="Comic Sans MS"/>
                <w:bCs/>
                <w:spacing w:val="-8"/>
                <w:sz w:val="20"/>
                <w:szCs w:val="20"/>
                <w:lang w:val="en-US"/>
              </w:rPr>
              <w:t>Mode</w:t>
            </w:r>
            <w:r w:rsidRPr="00BD41FC">
              <w:rPr>
                <w:rFonts w:ascii="Arial Narrow" w:hAnsi="Arial Narrow" w:cs="Comic Sans MS"/>
                <w:bCs/>
                <w:spacing w:val="-8"/>
                <w:sz w:val="20"/>
                <w:szCs w:val="20"/>
              </w:rPr>
              <w:t xml:space="preserve">+Β </w:t>
            </w:r>
            <w:r w:rsidRPr="00BD41FC">
              <w:rPr>
                <w:rFonts w:ascii="Arial Narrow" w:hAnsi="Arial Narrow" w:cs="Comic Sans MS"/>
                <w:bCs/>
                <w:spacing w:val="-8"/>
                <w:sz w:val="20"/>
                <w:szCs w:val="20"/>
                <w:lang w:val="en-US"/>
              </w:rPr>
              <w:t>Mode</w:t>
            </w:r>
            <w:r w:rsidRPr="00BD41FC">
              <w:rPr>
                <w:rFonts w:ascii="Arial Narrow" w:hAnsi="Arial Narrow" w:cs="Comic Sans MS"/>
                <w:bCs/>
                <w:spacing w:val="-8"/>
                <w:sz w:val="20"/>
                <w:szCs w:val="20"/>
              </w:rPr>
              <w:t xml:space="preserve">, </w:t>
            </w:r>
            <w:r w:rsidRPr="00BD41FC">
              <w:rPr>
                <w:rFonts w:ascii="Arial Narrow" w:hAnsi="Arial Narrow" w:cs="Comic Sans MS"/>
                <w:bCs/>
                <w:spacing w:val="-8"/>
                <w:sz w:val="20"/>
                <w:szCs w:val="20"/>
                <w:lang w:val="en-US"/>
              </w:rPr>
              <w:t>B</w:t>
            </w:r>
            <w:r w:rsidRPr="00BD41FC">
              <w:rPr>
                <w:rFonts w:ascii="Arial Narrow" w:hAnsi="Arial Narrow" w:cs="Comic Sans MS"/>
                <w:bCs/>
                <w:spacing w:val="-8"/>
                <w:sz w:val="20"/>
                <w:szCs w:val="20"/>
              </w:rPr>
              <w:t>-</w:t>
            </w:r>
            <w:r w:rsidRPr="00BD41FC">
              <w:rPr>
                <w:rFonts w:ascii="Arial Narrow" w:hAnsi="Arial Narrow" w:cs="Comic Sans MS"/>
                <w:bCs/>
                <w:spacing w:val="-8"/>
                <w:sz w:val="20"/>
                <w:szCs w:val="20"/>
                <w:lang w:val="en-US"/>
              </w:rPr>
              <w:t>Mode</w:t>
            </w:r>
            <w:r w:rsidRPr="00BD41FC">
              <w:rPr>
                <w:rFonts w:ascii="Arial Narrow" w:hAnsi="Arial Narrow" w:cs="Comic Sans MS"/>
                <w:bCs/>
                <w:spacing w:val="-8"/>
                <w:sz w:val="20"/>
                <w:szCs w:val="20"/>
              </w:rPr>
              <w:t>+</w:t>
            </w:r>
            <w:r w:rsidRPr="00BD41FC">
              <w:rPr>
                <w:rFonts w:ascii="Arial Narrow" w:hAnsi="Arial Narrow" w:cs="Comic Sans MS"/>
                <w:bCs/>
                <w:spacing w:val="-8"/>
                <w:sz w:val="20"/>
                <w:szCs w:val="20"/>
                <w:lang w:val="en-US"/>
              </w:rPr>
              <w:t>B</w:t>
            </w:r>
            <w:r w:rsidRPr="00BD41FC">
              <w:rPr>
                <w:rFonts w:ascii="Arial Narrow" w:hAnsi="Arial Narrow" w:cs="Comic Sans MS"/>
                <w:bCs/>
                <w:spacing w:val="-8"/>
                <w:sz w:val="20"/>
                <w:szCs w:val="20"/>
              </w:rPr>
              <w:t>-M</w:t>
            </w:r>
            <w:r w:rsidRPr="00BD41FC">
              <w:rPr>
                <w:rFonts w:ascii="Arial Narrow" w:hAnsi="Arial Narrow" w:cs="Comic Sans MS"/>
                <w:bCs/>
                <w:spacing w:val="-8"/>
                <w:sz w:val="20"/>
                <w:szCs w:val="20"/>
                <w:lang w:val="en-US"/>
              </w:rPr>
              <w:t>ode</w:t>
            </w:r>
            <w:r w:rsidRPr="00BD41FC">
              <w:rPr>
                <w:rFonts w:ascii="Arial Narrow" w:hAnsi="Arial Narrow" w:cs="Comic Sans MS"/>
                <w:bCs/>
                <w:spacing w:val="-8"/>
                <w:sz w:val="20"/>
                <w:szCs w:val="20"/>
              </w:rPr>
              <w:t>/</w:t>
            </w:r>
            <w:r w:rsidRPr="00BD41FC">
              <w:rPr>
                <w:rFonts w:ascii="Arial Narrow" w:hAnsi="Arial Narrow" w:cs="Comic Sans MS"/>
                <w:bCs/>
                <w:spacing w:val="-8"/>
                <w:sz w:val="20"/>
                <w:szCs w:val="20"/>
                <w:lang w:val="en-US"/>
              </w:rPr>
              <w:t>CFM</w:t>
            </w:r>
            <w:r w:rsidRPr="00BD41FC">
              <w:rPr>
                <w:rFonts w:ascii="Arial Narrow" w:hAnsi="Arial Narrow" w:cs="Comic Sans MS"/>
                <w:bCs/>
                <w:spacing w:val="-8"/>
                <w:sz w:val="20"/>
                <w:szCs w:val="20"/>
              </w:rPr>
              <w:t xml:space="preserve"> ή </w:t>
            </w:r>
            <w:r w:rsidRPr="00BD41FC">
              <w:rPr>
                <w:rFonts w:ascii="Arial Narrow" w:hAnsi="Arial Narrow" w:cs="Comic Sans MS"/>
                <w:bCs/>
                <w:spacing w:val="-8"/>
                <w:sz w:val="20"/>
                <w:szCs w:val="20"/>
                <w:lang w:val="en-US"/>
              </w:rPr>
              <w:t>Power</w:t>
            </w:r>
            <w:r w:rsidRPr="00BD41FC">
              <w:rPr>
                <w:rFonts w:ascii="Arial Narrow" w:hAnsi="Arial Narrow" w:cs="Comic Sans MS"/>
                <w:bCs/>
                <w:spacing w:val="-8"/>
                <w:sz w:val="20"/>
                <w:szCs w:val="20"/>
              </w:rPr>
              <w:t xml:space="preserve"> </w:t>
            </w:r>
            <w:r w:rsidRPr="00BD41FC">
              <w:rPr>
                <w:rFonts w:ascii="Arial Narrow" w:hAnsi="Arial Narrow" w:cs="Comic Sans MS"/>
                <w:bCs/>
                <w:spacing w:val="-8"/>
                <w:sz w:val="20"/>
                <w:szCs w:val="20"/>
                <w:lang w:val="en-US"/>
              </w:rPr>
              <w:t>Doppler</w:t>
            </w:r>
          </w:p>
        </w:tc>
      </w:tr>
      <w:tr w:rsidR="00C82991" w:rsidRPr="00BD41FC" w:rsidTr="00044619">
        <w:trPr>
          <w:jc w:val="center"/>
        </w:trPr>
        <w:tc>
          <w:tcPr>
            <w:tcW w:w="648" w:type="dxa"/>
            <w:shd w:val="clear" w:color="auto" w:fill="auto"/>
          </w:tcPr>
          <w:p w:rsidR="00C82991" w:rsidRPr="00C82991"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Arial"/>
                <w:bCs/>
                <w:spacing w:val="-4"/>
                <w:sz w:val="20"/>
                <w:szCs w:val="20"/>
              </w:rPr>
              <w:t xml:space="preserve">Λογισμικό αυτόματης οριοθέτησης του ενδοκαρδίου για τον υπολογισμό του κλάσματος εξώθησης, </w:t>
            </w:r>
            <w:r w:rsidRPr="00BD41FC">
              <w:rPr>
                <w:rFonts w:ascii="Arial Narrow" w:hAnsi="Arial Narrow"/>
                <w:spacing w:val="-8"/>
                <w:sz w:val="20"/>
                <w:szCs w:val="20"/>
              </w:rPr>
              <w:t>το οποίο να ενσωματώνεται στη βασική μονάδα</w:t>
            </w:r>
          </w:p>
        </w:tc>
        <w:tc>
          <w:tcPr>
            <w:tcW w:w="4707" w:type="dxa"/>
            <w:shd w:val="clear" w:color="auto" w:fill="auto"/>
          </w:tcPr>
          <w:p w:rsidR="00C82991"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r>
            <w:r>
              <w:rPr>
                <w:rFonts w:ascii="Arial Narrow" w:hAnsi="Arial Narrow" w:cs="Comic Sans MS"/>
                <w:bCs/>
                <w:spacing w:val="-6"/>
                <w:sz w:val="20"/>
                <w:szCs w:val="20"/>
              </w:rPr>
              <w:t xml:space="preserve">Να λειτουργεί στις δισδιάστατες απεικονίσεις. </w:t>
            </w:r>
          </w:p>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(Να περιγραφεί αναλυτικά προς αξιολόγηση)</w:t>
            </w:r>
          </w:p>
        </w:tc>
      </w:tr>
      <w:tr w:rsidR="00C82991" w:rsidRPr="00BD41FC" w:rsidTr="00044619">
        <w:trPr>
          <w:jc w:val="center"/>
        </w:trPr>
        <w:tc>
          <w:tcPr>
            <w:tcW w:w="648" w:type="dxa"/>
            <w:shd w:val="clear" w:color="auto" w:fill="auto"/>
          </w:tcPr>
          <w:p w:rsidR="00C82991" w:rsidRPr="00C82991"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spacing w:val="-8"/>
                <w:sz w:val="20"/>
                <w:szCs w:val="20"/>
              </w:rPr>
            </w:pPr>
            <w:r w:rsidRPr="00BD41FC">
              <w:rPr>
                <w:rFonts w:ascii="Arial Narrow" w:hAnsi="Arial Narrow" w:cs="Arial"/>
                <w:bCs/>
                <w:spacing w:val="-4"/>
                <w:sz w:val="20"/>
                <w:szCs w:val="20"/>
              </w:rPr>
              <w:t xml:space="preserve">Λογισμικό ποσοτικοποίησης του ιστικού </w:t>
            </w:r>
            <w:r w:rsidRPr="00BD41FC">
              <w:rPr>
                <w:rFonts w:ascii="Arial Narrow" w:hAnsi="Arial Narrow" w:cs="Arial"/>
                <w:bCs/>
                <w:spacing w:val="-4"/>
                <w:sz w:val="20"/>
                <w:szCs w:val="20"/>
                <w:lang w:val="en-US"/>
              </w:rPr>
              <w:t>Doppler</w:t>
            </w:r>
            <w:r w:rsidRPr="00BD41FC">
              <w:rPr>
                <w:rFonts w:ascii="Arial Narrow" w:hAnsi="Arial Narrow" w:cs="Arial"/>
                <w:bCs/>
                <w:spacing w:val="-4"/>
                <w:sz w:val="20"/>
                <w:szCs w:val="20"/>
              </w:rPr>
              <w:t xml:space="preserve"> (</w:t>
            </w:r>
            <w:r w:rsidRPr="00BD41FC">
              <w:rPr>
                <w:rFonts w:ascii="Arial Narrow" w:hAnsi="Arial Narrow" w:cs="Arial"/>
                <w:bCs/>
                <w:spacing w:val="-4"/>
                <w:sz w:val="20"/>
                <w:szCs w:val="20"/>
                <w:lang w:val="en-US"/>
              </w:rPr>
              <w:t>TDI</w:t>
            </w:r>
            <w:r w:rsidRPr="00BD41FC">
              <w:rPr>
                <w:rFonts w:ascii="Arial Narrow" w:hAnsi="Arial Narrow" w:cs="Arial"/>
                <w:bCs/>
                <w:spacing w:val="-4"/>
                <w:sz w:val="20"/>
                <w:szCs w:val="20"/>
              </w:rPr>
              <w:t>/</w:t>
            </w:r>
            <w:r w:rsidRPr="00BD41FC">
              <w:rPr>
                <w:rFonts w:ascii="Arial Narrow" w:hAnsi="Arial Narrow" w:cs="Arial"/>
                <w:bCs/>
                <w:spacing w:val="-4"/>
                <w:sz w:val="20"/>
                <w:szCs w:val="20"/>
                <w:lang w:val="en-US"/>
              </w:rPr>
              <w:t>TVI</w:t>
            </w:r>
            <w:r w:rsidRPr="00BD41FC">
              <w:rPr>
                <w:rFonts w:ascii="Arial Narrow" w:hAnsi="Arial Narrow" w:cs="Arial"/>
                <w:bCs/>
                <w:spacing w:val="-4"/>
                <w:sz w:val="20"/>
                <w:szCs w:val="20"/>
              </w:rPr>
              <w:t xml:space="preserve">) για τον έλεγχο συγχρονισμού των τοιχωμάτων της αριστερής κοιλίας, με τεχνικές παραμόρφωσης του ιστού (strain, strain rate και velocity) </w:t>
            </w:r>
            <w:r w:rsidRPr="00BD41FC">
              <w:rPr>
                <w:rFonts w:ascii="Arial Narrow" w:hAnsi="Arial Narrow"/>
                <w:spacing w:val="-8"/>
                <w:sz w:val="20"/>
                <w:szCs w:val="20"/>
              </w:rPr>
              <w:t>το οποίο να ενσωματώνεται στη βασική μονάδα.</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r>
            <w:r>
              <w:rPr>
                <w:rFonts w:ascii="Arial Narrow" w:hAnsi="Arial Narrow" w:cs="Comic Sans MS"/>
                <w:bCs/>
                <w:spacing w:val="-6"/>
                <w:sz w:val="20"/>
                <w:szCs w:val="20"/>
              </w:rPr>
              <w:t xml:space="preserve">να προσφερθεί προς επιλογή </w:t>
            </w:r>
            <w:r w:rsidRPr="00BD41FC">
              <w:rPr>
                <w:rFonts w:ascii="Arial Narrow" w:hAnsi="Arial Narrow" w:cs="Comic Sans MS"/>
                <w:bCs/>
                <w:spacing w:val="-6"/>
                <w:sz w:val="20"/>
                <w:szCs w:val="20"/>
              </w:rPr>
              <w:t>(Να περιγραφεί αναλυτικά προς αξιολόγηση)</w:t>
            </w:r>
          </w:p>
        </w:tc>
      </w:tr>
      <w:tr w:rsidR="00C82991" w:rsidRPr="00BD41FC" w:rsidTr="00044619">
        <w:trPr>
          <w:jc w:val="center"/>
        </w:trPr>
        <w:tc>
          <w:tcPr>
            <w:tcW w:w="648" w:type="dxa"/>
            <w:shd w:val="clear" w:color="auto" w:fill="auto"/>
          </w:tcPr>
          <w:p w:rsidR="00C82991" w:rsidRPr="0014690E"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spacing w:val="-8"/>
                <w:sz w:val="20"/>
                <w:szCs w:val="20"/>
              </w:rPr>
            </w:pPr>
            <w:r w:rsidRPr="00BD41FC">
              <w:rPr>
                <w:rFonts w:ascii="Arial Narrow" w:hAnsi="Arial Narrow" w:cs="Arial"/>
                <w:bCs/>
                <w:spacing w:val="-4"/>
                <w:sz w:val="20"/>
                <w:szCs w:val="20"/>
              </w:rPr>
              <w:t>Λογισμικό ανάλυσης των δισδιάστατων πληροφοριών (2D speckle) για τον συνολικό &amp; τμηματικό έλεγχο της καρδιακής λειτουργίας</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r>
            <w:r>
              <w:rPr>
                <w:rFonts w:ascii="Arial Narrow" w:hAnsi="Arial Narrow" w:cs="Comic Sans MS"/>
                <w:bCs/>
                <w:spacing w:val="-6"/>
                <w:sz w:val="20"/>
                <w:szCs w:val="20"/>
              </w:rPr>
              <w:t xml:space="preserve">να προσφερθεί προς επιλογή </w:t>
            </w:r>
            <w:r w:rsidRPr="00BD41FC">
              <w:rPr>
                <w:rFonts w:ascii="Arial Narrow" w:hAnsi="Arial Narrow" w:cs="Comic Sans MS"/>
                <w:bCs/>
                <w:spacing w:val="-6"/>
                <w:sz w:val="20"/>
                <w:szCs w:val="20"/>
              </w:rPr>
              <w:t>(Να περιγραφεί αναλυτικά προς αξιολόγηση)</w:t>
            </w:r>
          </w:p>
        </w:tc>
      </w:tr>
      <w:tr w:rsidR="00C82991" w:rsidRPr="00BD41FC" w:rsidTr="00044619">
        <w:trPr>
          <w:jc w:val="center"/>
        </w:trPr>
        <w:tc>
          <w:tcPr>
            <w:tcW w:w="648" w:type="dxa"/>
            <w:shd w:val="clear" w:color="auto" w:fill="auto"/>
          </w:tcPr>
          <w:p w:rsidR="00C82991" w:rsidRPr="00CC7B4F"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spacing w:val="-8"/>
                <w:sz w:val="20"/>
                <w:szCs w:val="20"/>
              </w:rPr>
            </w:pPr>
            <w:r w:rsidRPr="00BD41FC">
              <w:rPr>
                <w:rFonts w:ascii="Arial Narrow" w:hAnsi="Arial Narrow" w:cs="Arial"/>
                <w:bCs/>
                <w:spacing w:val="-4"/>
                <w:sz w:val="20"/>
                <w:szCs w:val="20"/>
              </w:rPr>
              <w:t xml:space="preserve">Λογισμικό μελέτης της πυκνότητας των ιστών με ταυτόχρονη δημιουργία γραφικών παραστάσεων </w:t>
            </w:r>
            <w:r w:rsidRPr="00BD41FC">
              <w:rPr>
                <w:rFonts w:ascii="Arial Narrow" w:hAnsi="Arial Narrow" w:cs="Arial"/>
                <w:bCs/>
                <w:spacing w:val="-4"/>
                <w:sz w:val="20"/>
                <w:szCs w:val="20"/>
                <w:lang w:val="en-US"/>
              </w:rPr>
              <w:t>Time</w:t>
            </w:r>
            <w:r w:rsidRPr="00BD41FC">
              <w:rPr>
                <w:rFonts w:ascii="Arial Narrow" w:hAnsi="Arial Narrow" w:cs="Arial"/>
                <w:bCs/>
                <w:spacing w:val="-4"/>
                <w:sz w:val="20"/>
                <w:szCs w:val="20"/>
              </w:rPr>
              <w:t>/</w:t>
            </w:r>
            <w:r w:rsidRPr="00BD41FC">
              <w:rPr>
                <w:rFonts w:ascii="Arial Narrow" w:hAnsi="Arial Narrow" w:cs="Arial"/>
                <w:bCs/>
                <w:spacing w:val="-4"/>
                <w:sz w:val="20"/>
                <w:szCs w:val="20"/>
                <w:lang w:val="en-US"/>
              </w:rPr>
              <w:t>Intensity</w:t>
            </w:r>
            <w:r w:rsidRPr="00BD41FC">
              <w:rPr>
                <w:rFonts w:ascii="Arial Narrow" w:hAnsi="Arial Narrow" w:cs="Arial"/>
                <w:bCs/>
                <w:spacing w:val="-4"/>
                <w:sz w:val="20"/>
                <w:szCs w:val="20"/>
              </w:rPr>
              <w:t xml:space="preserve"> C</w:t>
            </w:r>
            <w:r w:rsidRPr="00BD41FC">
              <w:rPr>
                <w:rFonts w:ascii="Arial Narrow" w:hAnsi="Arial Narrow" w:cs="Arial"/>
                <w:bCs/>
                <w:spacing w:val="-4"/>
                <w:sz w:val="20"/>
                <w:szCs w:val="20"/>
                <w:lang w:val="en-US"/>
              </w:rPr>
              <w:t>urves</w:t>
            </w:r>
            <w:r w:rsidRPr="00BD41FC">
              <w:rPr>
                <w:rFonts w:ascii="Arial Narrow" w:hAnsi="Arial Narrow" w:cs="Arial"/>
                <w:bCs/>
                <w:spacing w:val="-4"/>
                <w:sz w:val="20"/>
                <w:szCs w:val="20"/>
              </w:rPr>
              <w:t xml:space="preserve"> </w:t>
            </w:r>
            <w:r w:rsidRPr="00BD41FC">
              <w:rPr>
                <w:rFonts w:ascii="Arial Narrow" w:hAnsi="Arial Narrow"/>
                <w:spacing w:val="-8"/>
                <w:sz w:val="20"/>
                <w:szCs w:val="20"/>
              </w:rPr>
              <w:t>το οποίο να ενσωματώνεται στη βασική μονάδα.</w:t>
            </w:r>
            <w:r w:rsidRPr="00BD41FC">
              <w:rPr>
                <w:rFonts w:ascii="Arial Narrow" w:hAnsi="Arial Narrow" w:cs="Arial"/>
                <w:bCs/>
                <w:spacing w:val="-4"/>
                <w:sz w:val="20"/>
                <w:szCs w:val="20"/>
              </w:rPr>
              <w:t xml:space="preserve"> </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r>
            <w:r>
              <w:rPr>
                <w:rFonts w:ascii="Arial Narrow" w:hAnsi="Arial Narrow" w:cs="Comic Sans MS"/>
                <w:bCs/>
                <w:spacing w:val="-6"/>
                <w:sz w:val="20"/>
                <w:szCs w:val="20"/>
              </w:rPr>
              <w:t xml:space="preserve">να προσφερθεί προς επιλογή </w:t>
            </w:r>
            <w:r w:rsidRPr="00BD41FC">
              <w:rPr>
                <w:rFonts w:ascii="Arial Narrow" w:hAnsi="Arial Narrow" w:cs="Comic Sans MS"/>
                <w:bCs/>
                <w:spacing w:val="-6"/>
                <w:sz w:val="20"/>
                <w:szCs w:val="20"/>
              </w:rPr>
              <w:t>(Να περιγραφεί αναλυτικά προς αξιολόγηση)</w:t>
            </w:r>
          </w:p>
        </w:tc>
      </w:tr>
      <w:tr w:rsidR="00C82991" w:rsidRPr="00BD41FC" w:rsidTr="00044619">
        <w:trPr>
          <w:jc w:val="center"/>
        </w:trPr>
        <w:tc>
          <w:tcPr>
            <w:tcW w:w="648" w:type="dxa"/>
            <w:shd w:val="clear" w:color="auto" w:fill="auto"/>
          </w:tcPr>
          <w:p w:rsidR="00C82991" w:rsidRPr="00725E70"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Πολλαπλά ζεύγη μετρήσεων (</w:t>
            </w:r>
            <w:r w:rsidRPr="00BD41FC">
              <w:rPr>
                <w:rFonts w:ascii="Arial Narrow" w:hAnsi="Arial Narrow" w:cs="Comic Sans MS"/>
                <w:bCs/>
                <w:spacing w:val="-6"/>
                <w:sz w:val="20"/>
                <w:szCs w:val="20"/>
                <w:lang w:val="en-US"/>
              </w:rPr>
              <w:t>calipers</w:t>
            </w:r>
            <w:r w:rsidRPr="00BD41FC">
              <w:rPr>
                <w:rFonts w:ascii="Arial Narrow" w:hAnsi="Arial Narrow" w:cs="Comic Sans MS"/>
                <w:bCs/>
                <w:spacing w:val="-6"/>
                <w:sz w:val="20"/>
                <w:szCs w:val="20"/>
              </w:rPr>
              <w:t>)</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8</w:t>
            </w:r>
          </w:p>
        </w:tc>
      </w:tr>
      <w:tr w:rsidR="00C82991" w:rsidRPr="00BD41FC" w:rsidTr="00044619">
        <w:trPr>
          <w:jc w:val="center"/>
        </w:trPr>
        <w:tc>
          <w:tcPr>
            <w:tcW w:w="648" w:type="dxa"/>
            <w:shd w:val="clear" w:color="auto" w:fill="auto"/>
          </w:tcPr>
          <w:p w:rsidR="00C82991" w:rsidRPr="00725E70"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Αναβαθμισιμότητα σε h</w:t>
            </w:r>
            <w:r w:rsidRPr="00BD41FC">
              <w:rPr>
                <w:rFonts w:ascii="Arial Narrow" w:hAnsi="Arial Narrow" w:cs="Comic Sans MS"/>
                <w:bCs/>
                <w:spacing w:val="-6"/>
                <w:sz w:val="20"/>
                <w:szCs w:val="20"/>
                <w:lang w:val="en-US"/>
              </w:rPr>
              <w:t>ardware</w:t>
            </w:r>
            <w:r w:rsidRPr="00BD41FC">
              <w:rPr>
                <w:rFonts w:ascii="Arial Narrow" w:hAnsi="Arial Narrow" w:cs="Comic Sans MS"/>
                <w:bCs/>
                <w:spacing w:val="-6"/>
                <w:sz w:val="20"/>
                <w:szCs w:val="20"/>
              </w:rPr>
              <w:t xml:space="preserve"> &amp; s</w:t>
            </w:r>
            <w:r w:rsidRPr="00BD41FC">
              <w:rPr>
                <w:rFonts w:ascii="Arial Narrow" w:hAnsi="Arial Narrow" w:cs="Comic Sans MS"/>
                <w:bCs/>
                <w:spacing w:val="-6"/>
                <w:sz w:val="20"/>
                <w:szCs w:val="20"/>
                <w:lang w:val="en-US"/>
              </w:rPr>
              <w:t>oftware</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D9D9D9"/>
          </w:tcPr>
          <w:p w:rsidR="00C82991" w:rsidRPr="00BD41FC" w:rsidRDefault="00C82991" w:rsidP="00044619">
            <w:pPr>
              <w:rPr>
                <w:rFonts w:ascii="Arial Narrow" w:hAnsi="Arial Narrow" w:cs="Arial"/>
                <w:b/>
                <w:bCs/>
                <w:sz w:val="20"/>
                <w:szCs w:val="20"/>
                <w:lang w:val="en-US"/>
              </w:rPr>
            </w:pPr>
          </w:p>
        </w:tc>
        <w:tc>
          <w:tcPr>
            <w:tcW w:w="9207" w:type="dxa"/>
            <w:gridSpan w:val="2"/>
            <w:shd w:val="clear" w:color="auto" w:fill="D9D9D9"/>
          </w:tcPr>
          <w:p w:rsidR="00C82991" w:rsidRPr="00BD41FC" w:rsidRDefault="00C82991" w:rsidP="00044619">
            <w:pPr>
              <w:rPr>
                <w:rFonts w:ascii="Arial Narrow" w:hAnsi="Arial Narrow" w:cs="Arial"/>
                <w:b/>
                <w:bCs/>
                <w:sz w:val="20"/>
                <w:szCs w:val="20"/>
              </w:rPr>
            </w:pPr>
            <w:r w:rsidRPr="00BD41FC">
              <w:rPr>
                <w:rFonts w:ascii="Arial Narrow" w:hAnsi="Arial Narrow" w:cs="Arial"/>
                <w:b/>
                <w:bCs/>
                <w:sz w:val="20"/>
                <w:szCs w:val="20"/>
              </w:rPr>
              <w:t>Σύστημα Α</w:t>
            </w:r>
            <w:r>
              <w:rPr>
                <w:rFonts w:ascii="Arial Narrow" w:hAnsi="Arial Narrow" w:cs="Arial"/>
                <w:b/>
                <w:bCs/>
                <w:sz w:val="20"/>
                <w:szCs w:val="20"/>
              </w:rPr>
              <w:t xml:space="preserve">ρχειοθέτησης &amp; Εκτύπωσης </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ind w:left="-57" w:right="-57"/>
              <w:rPr>
                <w:rFonts w:ascii="Arial Narrow" w:hAnsi="Arial Narrow"/>
                <w:sz w:val="20"/>
                <w:szCs w:val="20"/>
              </w:rPr>
            </w:pPr>
            <w:r w:rsidRPr="00BD41FC">
              <w:rPr>
                <w:rFonts w:ascii="Arial Narrow" w:hAnsi="Arial Narrow"/>
                <w:sz w:val="20"/>
                <w:szCs w:val="20"/>
              </w:rPr>
              <w:t>Λογισμικό διαχείρισης εικόνων επί της βασικής μονάδας</w:t>
            </w:r>
          </w:p>
        </w:tc>
        <w:tc>
          <w:tcPr>
            <w:tcW w:w="4707" w:type="dxa"/>
            <w:shd w:val="clear" w:color="auto" w:fill="auto"/>
            <w:vAlign w:val="center"/>
          </w:tcPr>
          <w:p w:rsidR="00C82991" w:rsidRPr="00BD41FC" w:rsidRDefault="00C82991" w:rsidP="00044619">
            <w:pPr>
              <w:spacing w:before="40" w:after="40"/>
              <w:ind w:left="368" w:right="-57" w:hanging="425"/>
              <w:rPr>
                <w:rFonts w:ascii="Arial Narrow" w:hAnsi="Arial Narrow"/>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Μονάδα σκληρού δίσκου</w:t>
            </w:r>
          </w:p>
        </w:tc>
        <w:tc>
          <w:tcPr>
            <w:tcW w:w="4707" w:type="dxa"/>
            <w:shd w:val="clear" w:color="auto" w:fill="auto"/>
            <w:vAlign w:val="center"/>
          </w:tcPr>
          <w:p w:rsidR="00C82991" w:rsidRPr="00BD41FC" w:rsidRDefault="00C82991" w:rsidP="00044619">
            <w:pPr>
              <w:spacing w:before="40" w:after="40"/>
              <w:ind w:left="368" w:right="-57" w:hanging="425"/>
              <w:rPr>
                <w:rFonts w:ascii="Arial Narrow" w:hAnsi="Arial Narrow" w:cs="Comic Sans MS"/>
                <w:bCs/>
                <w:spacing w:val="-6"/>
                <w:sz w:val="20"/>
                <w:szCs w:val="20"/>
              </w:rPr>
            </w:pPr>
            <w:r>
              <w:rPr>
                <w:rFonts w:ascii="Arial Narrow" w:hAnsi="Arial Narrow" w:cs="Comic Sans MS"/>
                <w:bCs/>
                <w:spacing w:val="-6"/>
                <w:sz w:val="20"/>
                <w:szCs w:val="20"/>
              </w:rPr>
              <w:t xml:space="preserve">ΝΑΙ, ενσωματωμένος, </w:t>
            </w:r>
            <w:r w:rsidRPr="00BD41FC">
              <w:rPr>
                <w:rFonts w:ascii="Arial Narrow" w:hAnsi="Arial Narrow" w:cs="Comic Sans MS"/>
                <w:bCs/>
                <w:spacing w:val="-6"/>
                <w:sz w:val="20"/>
                <w:szCs w:val="20"/>
              </w:rPr>
              <w:t>(Να περιγραφεί αναλυτικά)</w:t>
            </w:r>
          </w:p>
        </w:tc>
      </w:tr>
      <w:tr w:rsidR="00C82991" w:rsidRPr="00BD41FC" w:rsidTr="00044619">
        <w:trPr>
          <w:jc w:val="center"/>
        </w:trPr>
        <w:tc>
          <w:tcPr>
            <w:tcW w:w="648" w:type="dxa"/>
            <w:shd w:val="clear" w:color="auto" w:fill="auto"/>
          </w:tcPr>
          <w:p w:rsidR="00C82991" w:rsidRPr="006B787A"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USB</w:t>
            </w:r>
            <w:r w:rsidRPr="00BD41FC">
              <w:rPr>
                <w:rFonts w:ascii="Arial Narrow" w:hAnsi="Arial Narrow" w:cs="Comic Sans MS"/>
                <w:bCs/>
                <w:spacing w:val="-6"/>
                <w:sz w:val="20"/>
                <w:szCs w:val="20"/>
              </w:rPr>
              <w:t>/</w:t>
            </w:r>
            <w:r w:rsidRPr="00BD41FC">
              <w:rPr>
                <w:rFonts w:ascii="Arial Narrow" w:hAnsi="Arial Narrow" w:cs="Comic Sans MS"/>
                <w:bCs/>
                <w:spacing w:val="-6"/>
                <w:sz w:val="20"/>
                <w:szCs w:val="20"/>
                <w:lang w:val="en-US"/>
              </w:rPr>
              <w:t>Flash</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drive</w:t>
            </w:r>
          </w:p>
        </w:tc>
        <w:tc>
          <w:tcPr>
            <w:tcW w:w="4707" w:type="dxa"/>
            <w:shd w:val="clear" w:color="auto" w:fill="auto"/>
          </w:tcPr>
          <w:p w:rsidR="00C82991" w:rsidRPr="00BD41FC" w:rsidRDefault="00C82991" w:rsidP="00044619">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C82991" w:rsidRPr="00BD41FC" w:rsidTr="00044619">
        <w:trPr>
          <w:jc w:val="center"/>
        </w:trPr>
        <w:tc>
          <w:tcPr>
            <w:tcW w:w="648" w:type="dxa"/>
            <w:shd w:val="clear" w:color="auto" w:fill="D9D9D9"/>
          </w:tcPr>
          <w:p w:rsidR="00C82991" w:rsidRPr="00BD41FC" w:rsidRDefault="00C82991" w:rsidP="00044619">
            <w:pPr>
              <w:rPr>
                <w:rFonts w:ascii="Arial Narrow" w:hAnsi="Arial Narrow" w:cs="Arial"/>
                <w:b/>
                <w:bCs/>
                <w:sz w:val="20"/>
                <w:szCs w:val="20"/>
                <w:lang w:val="en-US"/>
              </w:rPr>
            </w:pPr>
          </w:p>
        </w:tc>
        <w:tc>
          <w:tcPr>
            <w:tcW w:w="9207" w:type="dxa"/>
            <w:gridSpan w:val="2"/>
            <w:shd w:val="clear" w:color="auto" w:fill="D9D9D9"/>
          </w:tcPr>
          <w:p w:rsidR="00C82991" w:rsidRPr="00BD41FC" w:rsidRDefault="00C82991" w:rsidP="00044619">
            <w:pPr>
              <w:rPr>
                <w:rFonts w:ascii="Arial Narrow" w:hAnsi="Arial Narrow" w:cs="Arial"/>
                <w:b/>
                <w:bCs/>
                <w:sz w:val="20"/>
                <w:szCs w:val="20"/>
              </w:rPr>
            </w:pPr>
            <w:r w:rsidRPr="00BD41FC">
              <w:rPr>
                <w:rFonts w:ascii="Arial Narrow" w:hAnsi="Arial Narrow" w:cs="Arial"/>
                <w:b/>
                <w:bCs/>
                <w:sz w:val="20"/>
                <w:szCs w:val="20"/>
              </w:rPr>
              <w:t>Δια</w:t>
            </w:r>
            <w:r>
              <w:rPr>
                <w:rFonts w:ascii="Arial Narrow" w:hAnsi="Arial Narrow" w:cs="Arial"/>
                <w:b/>
                <w:bCs/>
                <w:sz w:val="20"/>
                <w:szCs w:val="20"/>
              </w:rPr>
              <w:t xml:space="preserve">συνδεσιμότητα Συστήματος </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Σύστημα επικοινωνίας, υπηρεσίες</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Πλήρες DICOM 3.0</w:t>
            </w:r>
            <w:r>
              <w:rPr>
                <w:rFonts w:ascii="Arial Narrow" w:hAnsi="Arial Narrow" w:cs="Comic Sans MS"/>
                <w:bCs/>
                <w:spacing w:val="-6"/>
                <w:sz w:val="20"/>
                <w:szCs w:val="20"/>
              </w:rPr>
              <w:t xml:space="preserve"> να προσφερθεί προς επιλογή</w:t>
            </w:r>
          </w:p>
        </w:tc>
      </w:tr>
      <w:tr w:rsidR="00C82991" w:rsidRPr="00BD41FC" w:rsidTr="00044619">
        <w:trPr>
          <w:jc w:val="center"/>
        </w:trPr>
        <w:tc>
          <w:tcPr>
            <w:tcW w:w="648" w:type="dxa"/>
            <w:shd w:val="clear" w:color="auto" w:fill="auto"/>
          </w:tcPr>
          <w:p w:rsidR="00C82991" w:rsidRPr="0082161C" w:rsidRDefault="00C82991" w:rsidP="00044619">
            <w:pPr>
              <w:rPr>
                <w:rFonts w:ascii="Arial Narrow" w:hAnsi="Arial Narrow" w:cs="Arial"/>
                <w:bCs/>
                <w:sz w:val="20"/>
                <w:szCs w:val="20"/>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Θύρα LAN </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ΝΑΙ</w:t>
            </w:r>
          </w:p>
        </w:tc>
      </w:tr>
      <w:tr w:rsidR="00C82991" w:rsidRPr="00BD41FC" w:rsidTr="00044619">
        <w:trPr>
          <w:jc w:val="center"/>
        </w:trPr>
        <w:tc>
          <w:tcPr>
            <w:tcW w:w="648" w:type="dxa"/>
            <w:tcBorders>
              <w:bottom w:val="single" w:sz="4" w:space="0" w:color="auto"/>
            </w:tcBorders>
            <w:shd w:val="clear" w:color="auto" w:fill="auto"/>
          </w:tcPr>
          <w:p w:rsidR="00C82991" w:rsidRPr="00BD41FC" w:rsidRDefault="00C82991" w:rsidP="00044619">
            <w:pPr>
              <w:rPr>
                <w:rFonts w:ascii="Arial Narrow" w:hAnsi="Arial Narrow" w:cs="Arial"/>
                <w:bCs/>
                <w:sz w:val="20"/>
                <w:szCs w:val="20"/>
                <w:lang w:val="en-US"/>
              </w:rPr>
            </w:pPr>
          </w:p>
        </w:tc>
        <w:tc>
          <w:tcPr>
            <w:tcW w:w="4500" w:type="dxa"/>
            <w:tcBorders>
              <w:bottom w:val="single" w:sz="4" w:space="0" w:color="auto"/>
            </w:tcBorders>
            <w:shd w:val="clear" w:color="auto" w:fill="auto"/>
            <w:vAlign w:val="center"/>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Θύρα HDMI/DVI-D/-I για εξωτερική οθόνη </w:t>
            </w:r>
          </w:p>
        </w:tc>
        <w:tc>
          <w:tcPr>
            <w:tcW w:w="4707" w:type="dxa"/>
            <w:tcBorders>
              <w:bottom w:val="single" w:sz="4" w:space="0" w:color="auto"/>
            </w:tcBorders>
            <w:shd w:val="clear" w:color="auto" w:fill="auto"/>
            <w:vAlign w:val="center"/>
          </w:tcPr>
          <w:p w:rsidR="00C82991" w:rsidRPr="00BD41FC" w:rsidRDefault="00C82991" w:rsidP="00044619">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ΝΑΙ</w:t>
            </w:r>
          </w:p>
        </w:tc>
      </w:tr>
      <w:tr w:rsidR="00C82991" w:rsidRPr="00BD41FC" w:rsidTr="00044619">
        <w:trPr>
          <w:jc w:val="center"/>
        </w:trPr>
        <w:tc>
          <w:tcPr>
            <w:tcW w:w="648" w:type="dxa"/>
            <w:shd w:val="clear" w:color="auto" w:fill="D9D9D9"/>
          </w:tcPr>
          <w:p w:rsidR="00C82991" w:rsidRPr="00BD41FC" w:rsidRDefault="00C82991" w:rsidP="00044619">
            <w:pPr>
              <w:rPr>
                <w:rFonts w:ascii="Arial Narrow" w:hAnsi="Arial Narrow" w:cs="Arial"/>
                <w:b/>
                <w:bCs/>
                <w:sz w:val="20"/>
                <w:szCs w:val="20"/>
                <w:lang w:val="en-US"/>
              </w:rPr>
            </w:pPr>
          </w:p>
        </w:tc>
        <w:tc>
          <w:tcPr>
            <w:tcW w:w="9207" w:type="dxa"/>
            <w:gridSpan w:val="2"/>
            <w:shd w:val="clear" w:color="auto" w:fill="D9D9D9"/>
          </w:tcPr>
          <w:p w:rsidR="00C82991" w:rsidRPr="00BD41FC" w:rsidRDefault="00C82991" w:rsidP="00044619">
            <w:pPr>
              <w:rPr>
                <w:rFonts w:ascii="Arial Narrow" w:hAnsi="Arial Narrow" w:cs="Arial"/>
                <w:b/>
                <w:bCs/>
                <w:sz w:val="20"/>
                <w:szCs w:val="20"/>
              </w:rPr>
            </w:pPr>
            <w:r w:rsidRPr="00BD41FC">
              <w:rPr>
                <w:rFonts w:ascii="Arial Narrow" w:hAnsi="Arial Narrow" w:cs="Arial"/>
                <w:b/>
                <w:bCs/>
                <w:sz w:val="20"/>
                <w:szCs w:val="20"/>
              </w:rPr>
              <w:t>Ανεξά</w:t>
            </w:r>
            <w:r>
              <w:rPr>
                <w:rFonts w:ascii="Arial Narrow" w:hAnsi="Arial Narrow" w:cs="Arial"/>
                <w:b/>
                <w:bCs/>
                <w:sz w:val="20"/>
                <w:szCs w:val="20"/>
              </w:rPr>
              <w:t xml:space="preserve">ρτητος Σταθμός Εργασίας Σ.Β. </w:t>
            </w:r>
          </w:p>
        </w:tc>
      </w:tr>
      <w:tr w:rsidR="00C82991" w:rsidRPr="00BD41FC" w:rsidTr="00044619">
        <w:trPr>
          <w:jc w:val="center"/>
        </w:trPr>
        <w:tc>
          <w:tcPr>
            <w:tcW w:w="648" w:type="dxa"/>
            <w:tcBorders>
              <w:bottom w:val="single" w:sz="4" w:space="0" w:color="auto"/>
            </w:tcBorders>
            <w:shd w:val="clear" w:color="auto" w:fill="auto"/>
          </w:tcPr>
          <w:p w:rsidR="00C82991" w:rsidRPr="00C82991" w:rsidRDefault="00C82991" w:rsidP="00044619">
            <w:pPr>
              <w:rPr>
                <w:rFonts w:ascii="Arial Narrow" w:hAnsi="Arial Narrow" w:cs="Arial"/>
                <w:bCs/>
                <w:sz w:val="20"/>
                <w:szCs w:val="20"/>
              </w:rPr>
            </w:pPr>
          </w:p>
        </w:tc>
        <w:tc>
          <w:tcPr>
            <w:tcW w:w="4500" w:type="dxa"/>
            <w:tcBorders>
              <w:bottom w:val="single" w:sz="4" w:space="0" w:color="auto"/>
            </w:tcBorders>
            <w:shd w:val="clear" w:color="auto" w:fill="auto"/>
          </w:tcPr>
          <w:p w:rsidR="00C82991" w:rsidRDefault="00C82991" w:rsidP="00C82991">
            <w:pPr>
              <w:numPr>
                <w:ilvl w:val="0"/>
                <w:numId w:val="37"/>
              </w:numPr>
              <w:spacing w:before="40" w:after="40"/>
              <w:ind w:right="-57"/>
              <w:rPr>
                <w:rFonts w:ascii="Arial Narrow" w:hAnsi="Arial Narrow" w:cs="Arial"/>
                <w:bCs/>
                <w:spacing w:val="-4"/>
                <w:sz w:val="20"/>
                <w:szCs w:val="20"/>
              </w:rPr>
            </w:pPr>
            <w:r>
              <w:rPr>
                <w:rFonts w:ascii="Arial Narrow" w:hAnsi="Arial Narrow" w:cs="Arial"/>
                <w:bCs/>
                <w:spacing w:val="-4"/>
                <w:sz w:val="20"/>
                <w:szCs w:val="20"/>
              </w:rPr>
              <w:t xml:space="preserve">Εξωτερικός </w:t>
            </w:r>
            <w:r w:rsidRPr="00021F07">
              <w:rPr>
                <w:rFonts w:ascii="Arial Narrow" w:hAnsi="Arial Narrow" w:cs="Arial"/>
                <w:bCs/>
                <w:spacing w:val="-4"/>
                <w:sz w:val="20"/>
                <w:szCs w:val="20"/>
              </w:rPr>
              <w:t xml:space="preserve"> σταθμός εργασίας εξοπλισμένος με τ</w:t>
            </w:r>
            <w:r>
              <w:rPr>
                <w:rFonts w:ascii="Arial Narrow" w:hAnsi="Arial Narrow" w:cs="Arial"/>
                <w:bCs/>
                <w:spacing w:val="-4"/>
                <w:sz w:val="20"/>
                <w:szCs w:val="20"/>
              </w:rPr>
              <w:t xml:space="preserve">ο κατάλληλο hardware &amp; </w:t>
            </w:r>
            <w:r w:rsidRPr="00021F07">
              <w:rPr>
                <w:rFonts w:ascii="Arial Narrow" w:hAnsi="Arial Narrow" w:cs="Arial"/>
                <w:bCs/>
                <w:spacing w:val="-4"/>
                <w:sz w:val="20"/>
                <w:szCs w:val="20"/>
              </w:rPr>
              <w:t xml:space="preserve"> </w:t>
            </w:r>
            <w:r w:rsidRPr="00021F07">
              <w:rPr>
                <w:rFonts w:ascii="Arial Narrow" w:hAnsi="Arial Narrow" w:cs="Arial"/>
                <w:bCs/>
                <w:spacing w:val="-4"/>
                <w:sz w:val="20"/>
                <w:szCs w:val="20"/>
                <w:lang w:val="en-US"/>
              </w:rPr>
              <w:t>software</w:t>
            </w:r>
            <w:r w:rsidRPr="00021F07">
              <w:rPr>
                <w:rFonts w:ascii="Arial Narrow" w:hAnsi="Arial Narrow" w:cs="Arial"/>
                <w:bCs/>
                <w:spacing w:val="-4"/>
                <w:sz w:val="20"/>
                <w:szCs w:val="20"/>
              </w:rPr>
              <w:t xml:space="preserve"> προκειμένου </w:t>
            </w:r>
            <w:r>
              <w:rPr>
                <w:rFonts w:ascii="Arial Narrow" w:hAnsi="Arial Narrow" w:cs="Arial"/>
                <w:bCs/>
                <w:spacing w:val="-4"/>
                <w:sz w:val="20"/>
                <w:szCs w:val="20"/>
              </w:rPr>
              <w:t xml:space="preserve">μέσω αυτού να επιτυγχάνεται: </w:t>
            </w:r>
            <w:r w:rsidRPr="00021F07">
              <w:rPr>
                <w:rFonts w:ascii="Arial Narrow" w:hAnsi="Arial Narrow" w:cs="Arial"/>
                <w:bCs/>
                <w:spacing w:val="-4"/>
                <w:sz w:val="20"/>
                <w:szCs w:val="20"/>
              </w:rPr>
              <w:t xml:space="preserve"> </w:t>
            </w:r>
          </w:p>
          <w:p w:rsidR="00C82991" w:rsidRDefault="00C82991" w:rsidP="00C82991">
            <w:pPr>
              <w:numPr>
                <w:ilvl w:val="0"/>
                <w:numId w:val="37"/>
              </w:numPr>
              <w:spacing w:before="40" w:after="40"/>
              <w:ind w:right="-57"/>
              <w:rPr>
                <w:rFonts w:ascii="Arial Narrow" w:hAnsi="Arial Narrow" w:cs="Arial"/>
                <w:bCs/>
                <w:spacing w:val="-4"/>
                <w:sz w:val="20"/>
                <w:szCs w:val="20"/>
              </w:rPr>
            </w:pPr>
            <w:r>
              <w:rPr>
                <w:rFonts w:ascii="Arial Narrow" w:hAnsi="Arial Narrow" w:cs="Arial"/>
                <w:bCs/>
                <w:spacing w:val="-4"/>
                <w:sz w:val="20"/>
                <w:szCs w:val="20"/>
              </w:rPr>
              <w:t>Ε</w:t>
            </w:r>
            <w:r w:rsidRPr="00021F07">
              <w:rPr>
                <w:rFonts w:ascii="Arial Narrow" w:hAnsi="Arial Narrow" w:cs="Arial"/>
                <w:bCs/>
                <w:spacing w:val="-4"/>
                <w:sz w:val="20"/>
                <w:szCs w:val="20"/>
              </w:rPr>
              <w:t xml:space="preserve">πεξεργασία εικόνων και </w:t>
            </w:r>
            <w:r>
              <w:rPr>
                <w:rFonts w:ascii="Arial Narrow" w:hAnsi="Arial Narrow" w:cs="Arial"/>
                <w:bCs/>
                <w:spacing w:val="-4"/>
                <w:sz w:val="20"/>
                <w:szCs w:val="20"/>
              </w:rPr>
              <w:t xml:space="preserve">αποθήκευση </w:t>
            </w:r>
            <w:r w:rsidRPr="00021F07">
              <w:rPr>
                <w:rFonts w:ascii="Arial Narrow" w:hAnsi="Arial Narrow" w:cs="Arial"/>
                <w:bCs/>
                <w:spacing w:val="-4"/>
                <w:sz w:val="20"/>
                <w:szCs w:val="20"/>
              </w:rPr>
              <w:t xml:space="preserve">πρωτογενών ακουστικών δεδομένων υπερηχοκαρδιογραφικών εξετάσεων ασθενών </w:t>
            </w:r>
            <w:r>
              <w:rPr>
                <w:rFonts w:ascii="Arial Narrow" w:hAnsi="Arial Narrow" w:cs="Arial"/>
                <w:bCs/>
                <w:spacing w:val="-4"/>
                <w:sz w:val="20"/>
                <w:szCs w:val="20"/>
              </w:rPr>
              <w:t xml:space="preserve">με δημογραφικά δεδομένα </w:t>
            </w:r>
          </w:p>
          <w:p w:rsidR="00C82991" w:rsidRDefault="00C82991" w:rsidP="00C82991">
            <w:pPr>
              <w:numPr>
                <w:ilvl w:val="0"/>
                <w:numId w:val="37"/>
              </w:numPr>
              <w:spacing w:before="40" w:after="40"/>
              <w:ind w:right="-57"/>
              <w:rPr>
                <w:rFonts w:ascii="Arial Narrow" w:hAnsi="Arial Narrow" w:cs="Arial"/>
                <w:bCs/>
                <w:spacing w:val="-4"/>
                <w:sz w:val="20"/>
                <w:szCs w:val="20"/>
              </w:rPr>
            </w:pPr>
            <w:r>
              <w:rPr>
                <w:rFonts w:ascii="Arial Narrow" w:hAnsi="Arial Narrow" w:cs="Arial"/>
                <w:bCs/>
                <w:spacing w:val="-4"/>
                <w:sz w:val="20"/>
                <w:szCs w:val="20"/>
              </w:rPr>
              <w:t>Α</w:t>
            </w:r>
            <w:r w:rsidRPr="00021F07">
              <w:rPr>
                <w:rFonts w:ascii="Arial Narrow" w:hAnsi="Arial Narrow" w:cs="Arial"/>
                <w:bCs/>
                <w:spacing w:val="-4"/>
                <w:sz w:val="20"/>
                <w:szCs w:val="20"/>
              </w:rPr>
              <w:t xml:space="preserve">μφίδρομη επικοινωνία του μέσω </w:t>
            </w:r>
            <w:r w:rsidRPr="00021F07">
              <w:rPr>
                <w:rFonts w:ascii="Arial Narrow" w:hAnsi="Arial Narrow" w:cs="Arial"/>
                <w:bCs/>
                <w:spacing w:val="-4"/>
                <w:sz w:val="20"/>
                <w:szCs w:val="20"/>
                <w:lang w:val="en-US"/>
              </w:rPr>
              <w:t>LAN</w:t>
            </w:r>
            <w:r w:rsidRPr="00021F07">
              <w:rPr>
                <w:rFonts w:ascii="Arial Narrow" w:hAnsi="Arial Narrow" w:cs="Arial"/>
                <w:bCs/>
                <w:spacing w:val="-4"/>
                <w:sz w:val="20"/>
                <w:szCs w:val="20"/>
              </w:rPr>
              <w:t xml:space="preserve"> με τον υπερηχοκαρδιογράφο για τη διαχείριση φάκελων ασθενών, </w:t>
            </w:r>
          </w:p>
          <w:p w:rsidR="00C82991" w:rsidRDefault="00C82991" w:rsidP="00C82991">
            <w:pPr>
              <w:numPr>
                <w:ilvl w:val="0"/>
                <w:numId w:val="37"/>
              </w:numPr>
              <w:spacing w:before="40" w:after="40"/>
              <w:ind w:right="-57"/>
              <w:rPr>
                <w:rFonts w:ascii="Arial Narrow" w:hAnsi="Arial Narrow" w:cs="Arial"/>
                <w:bCs/>
                <w:spacing w:val="-4"/>
                <w:sz w:val="20"/>
                <w:szCs w:val="20"/>
              </w:rPr>
            </w:pPr>
            <w:r>
              <w:rPr>
                <w:rFonts w:ascii="Arial Narrow" w:hAnsi="Arial Narrow" w:cs="Arial"/>
                <w:bCs/>
                <w:spacing w:val="-4"/>
                <w:sz w:val="20"/>
                <w:szCs w:val="20"/>
              </w:rPr>
              <w:t xml:space="preserve">Αναλύσεις , μετρήσεις  και υπολογισμοί ,των προγραμμάτων </w:t>
            </w:r>
            <w:r w:rsidRPr="0003156D">
              <w:rPr>
                <w:rFonts w:ascii="Arial Narrow" w:hAnsi="Arial Narrow" w:cs="Arial"/>
                <w:bCs/>
                <w:spacing w:val="-4"/>
                <w:sz w:val="20"/>
                <w:szCs w:val="20"/>
              </w:rPr>
              <w:t xml:space="preserve"> εκείνων που έχει τη δυνατότητα ο υπερηχοκαρδιογράφος </w:t>
            </w:r>
          </w:p>
          <w:p w:rsidR="00C82991" w:rsidRPr="0003156D" w:rsidRDefault="00C82991" w:rsidP="00C82991">
            <w:pPr>
              <w:numPr>
                <w:ilvl w:val="0"/>
                <w:numId w:val="37"/>
              </w:numPr>
              <w:spacing w:before="40" w:after="40"/>
              <w:ind w:right="-57"/>
              <w:rPr>
                <w:rFonts w:ascii="Arial Narrow" w:hAnsi="Arial Narrow" w:cs="Arial"/>
                <w:bCs/>
                <w:spacing w:val="-4"/>
                <w:sz w:val="20"/>
                <w:szCs w:val="20"/>
              </w:rPr>
            </w:pPr>
            <w:r>
              <w:rPr>
                <w:rFonts w:ascii="Arial Narrow" w:hAnsi="Arial Narrow" w:cs="Arial"/>
                <w:bCs/>
                <w:spacing w:val="-4"/>
                <w:sz w:val="20"/>
                <w:szCs w:val="20"/>
              </w:rPr>
              <w:t>Ε</w:t>
            </w:r>
            <w:r w:rsidRPr="0003156D">
              <w:rPr>
                <w:rFonts w:ascii="Arial Narrow" w:hAnsi="Arial Narrow" w:cs="Arial"/>
                <w:bCs/>
                <w:spacing w:val="-4"/>
                <w:sz w:val="20"/>
                <w:szCs w:val="20"/>
              </w:rPr>
              <w:t xml:space="preserve">κτύπωση σε έγχρωμο </w:t>
            </w:r>
            <w:r w:rsidRPr="0003156D">
              <w:rPr>
                <w:rFonts w:ascii="Arial Narrow" w:hAnsi="Arial Narrow" w:cs="Arial"/>
                <w:bCs/>
                <w:spacing w:val="-4"/>
                <w:sz w:val="20"/>
                <w:szCs w:val="20"/>
                <w:lang w:val="en-US"/>
              </w:rPr>
              <w:t>laser</w:t>
            </w:r>
            <w:r w:rsidRPr="0003156D">
              <w:rPr>
                <w:rFonts w:ascii="Arial Narrow" w:hAnsi="Arial Narrow" w:cs="Arial"/>
                <w:bCs/>
                <w:spacing w:val="-4"/>
                <w:sz w:val="20"/>
                <w:szCs w:val="20"/>
              </w:rPr>
              <w:t xml:space="preserve"> εκτυπωτή με εκτύπωση σε Α4 χαρτί </w:t>
            </w:r>
          </w:p>
          <w:p w:rsidR="00C82991" w:rsidRPr="0003156D" w:rsidRDefault="00C82991" w:rsidP="00C82991">
            <w:pPr>
              <w:numPr>
                <w:ilvl w:val="0"/>
                <w:numId w:val="37"/>
              </w:numPr>
              <w:spacing w:before="40" w:after="40"/>
              <w:ind w:right="-57"/>
              <w:rPr>
                <w:rFonts w:ascii="Arial Narrow" w:hAnsi="Arial Narrow" w:cs="Comic Sans MS"/>
                <w:bCs/>
                <w:spacing w:val="-8"/>
                <w:sz w:val="20"/>
                <w:szCs w:val="20"/>
              </w:rPr>
            </w:pPr>
            <w:r>
              <w:rPr>
                <w:rFonts w:ascii="Arial Narrow" w:hAnsi="Arial Narrow" w:cs="Arial"/>
                <w:bCs/>
                <w:spacing w:val="-4"/>
                <w:sz w:val="20"/>
                <w:szCs w:val="20"/>
              </w:rPr>
              <w:t>Σ</w:t>
            </w:r>
            <w:r w:rsidRPr="00021F07">
              <w:rPr>
                <w:rFonts w:ascii="Arial Narrow" w:hAnsi="Arial Narrow" w:cs="Arial"/>
                <w:bCs/>
                <w:spacing w:val="-4"/>
                <w:sz w:val="20"/>
                <w:szCs w:val="20"/>
              </w:rPr>
              <w:t xml:space="preserve">ύνδεση με τοπικό δίκτυο </w:t>
            </w:r>
          </w:p>
          <w:p w:rsidR="00C82991" w:rsidRPr="009B496D" w:rsidRDefault="00C82991" w:rsidP="00C82991">
            <w:pPr>
              <w:numPr>
                <w:ilvl w:val="0"/>
                <w:numId w:val="37"/>
              </w:numPr>
              <w:spacing w:before="40" w:after="40"/>
              <w:ind w:right="-57"/>
              <w:rPr>
                <w:rFonts w:ascii="Arial Narrow" w:hAnsi="Arial Narrow" w:cs="Comic Sans MS"/>
                <w:bCs/>
                <w:spacing w:val="-8"/>
                <w:sz w:val="20"/>
                <w:szCs w:val="20"/>
              </w:rPr>
            </w:pPr>
            <w:r>
              <w:rPr>
                <w:rFonts w:ascii="Arial Narrow" w:hAnsi="Arial Narrow" w:cs="Arial"/>
                <w:bCs/>
                <w:spacing w:val="-4"/>
                <w:sz w:val="20"/>
                <w:szCs w:val="20"/>
              </w:rPr>
              <w:t>Υ</w:t>
            </w:r>
            <w:r w:rsidRPr="00252C0F">
              <w:rPr>
                <w:rFonts w:ascii="Arial Narrow" w:hAnsi="Arial Narrow" w:cs="Arial"/>
                <w:bCs/>
                <w:spacing w:val="-4"/>
                <w:sz w:val="20"/>
                <w:szCs w:val="20"/>
              </w:rPr>
              <w:t>πολογιστής (</w:t>
            </w:r>
            <w:r w:rsidRPr="00021F07">
              <w:rPr>
                <w:rFonts w:ascii="Arial Narrow" w:hAnsi="Arial Narrow" w:cs="Arial"/>
                <w:bCs/>
                <w:spacing w:val="-4"/>
                <w:sz w:val="20"/>
                <w:szCs w:val="20"/>
                <w:lang w:val="en-US"/>
              </w:rPr>
              <w:t>hardware</w:t>
            </w:r>
            <w:r w:rsidRPr="00252C0F">
              <w:rPr>
                <w:rFonts w:ascii="Arial Narrow" w:hAnsi="Arial Narrow" w:cs="Arial"/>
                <w:bCs/>
                <w:spacing w:val="-4"/>
                <w:sz w:val="20"/>
                <w:szCs w:val="20"/>
              </w:rPr>
              <w:t xml:space="preserve">) </w:t>
            </w:r>
            <w:r w:rsidRPr="00021F07">
              <w:rPr>
                <w:rFonts w:ascii="Arial Narrow" w:hAnsi="Arial Narrow" w:cs="Arial"/>
                <w:bCs/>
                <w:spacing w:val="-4"/>
                <w:sz w:val="20"/>
                <w:szCs w:val="20"/>
              </w:rPr>
              <w:t>του σταθμού εργασίας να διαθέτει μόνιτορ διαγωνίου ≥ 24</w:t>
            </w:r>
            <w:r w:rsidRPr="00252C0F">
              <w:rPr>
                <w:rFonts w:ascii="Arial Narrow" w:hAnsi="Arial Narrow" w:cs="Arial"/>
                <w:bCs/>
                <w:spacing w:val="-4"/>
                <w:sz w:val="20"/>
                <w:szCs w:val="20"/>
              </w:rPr>
              <w:t xml:space="preserve">” και σκληρό δίσκο </w:t>
            </w:r>
            <w:r>
              <w:rPr>
                <w:rFonts w:ascii="Arial Narrow" w:hAnsi="Arial Narrow" w:cs="Arial"/>
                <w:bCs/>
                <w:spacing w:val="-4"/>
                <w:sz w:val="20"/>
                <w:szCs w:val="20"/>
              </w:rPr>
              <w:t xml:space="preserve"> 8 </w:t>
            </w:r>
            <w:r>
              <w:rPr>
                <w:rFonts w:ascii="Arial Narrow" w:hAnsi="Arial Narrow" w:cs="Arial"/>
                <w:bCs/>
                <w:spacing w:val="-4"/>
                <w:sz w:val="20"/>
                <w:szCs w:val="20"/>
                <w:lang w:val="en-US"/>
              </w:rPr>
              <w:t>Terabyte</w:t>
            </w:r>
            <w:r w:rsidRPr="00252C0F">
              <w:rPr>
                <w:rFonts w:ascii="Arial Narrow" w:hAnsi="Arial Narrow" w:cs="Arial"/>
                <w:bCs/>
                <w:spacing w:val="-4"/>
                <w:sz w:val="20"/>
                <w:szCs w:val="20"/>
              </w:rPr>
              <w:t xml:space="preserve"> </w:t>
            </w:r>
            <w:r>
              <w:rPr>
                <w:rFonts w:ascii="Arial Narrow" w:hAnsi="Arial Narrow" w:cs="Arial"/>
                <w:bCs/>
                <w:spacing w:val="-4"/>
                <w:sz w:val="20"/>
                <w:szCs w:val="20"/>
              </w:rPr>
              <w:t xml:space="preserve">και μνήμη </w:t>
            </w:r>
            <w:r>
              <w:rPr>
                <w:rFonts w:ascii="Arial Narrow" w:hAnsi="Arial Narrow" w:cs="Arial"/>
                <w:bCs/>
                <w:spacing w:val="-4"/>
                <w:sz w:val="20"/>
                <w:szCs w:val="20"/>
                <w:lang w:val="en-US"/>
              </w:rPr>
              <w:t>RAM</w:t>
            </w:r>
            <w:r w:rsidRPr="00252C0F">
              <w:rPr>
                <w:rFonts w:ascii="Arial Narrow" w:hAnsi="Arial Narrow" w:cs="Arial"/>
                <w:bCs/>
                <w:spacing w:val="-4"/>
                <w:sz w:val="20"/>
                <w:szCs w:val="20"/>
              </w:rPr>
              <w:t xml:space="preserve"> </w:t>
            </w:r>
            <w:r>
              <w:rPr>
                <w:rFonts w:ascii="Arial Narrow" w:hAnsi="Arial Narrow" w:cs="Arial"/>
                <w:bCs/>
                <w:spacing w:val="-4"/>
                <w:sz w:val="20"/>
                <w:szCs w:val="20"/>
              </w:rPr>
              <w:t xml:space="preserve">  σε  σύστημα  </w:t>
            </w:r>
            <w:r>
              <w:rPr>
                <w:rFonts w:ascii="Arial Narrow" w:hAnsi="Arial Narrow" w:cs="Arial"/>
                <w:bCs/>
                <w:spacing w:val="-4"/>
                <w:sz w:val="20"/>
                <w:szCs w:val="20"/>
                <w:lang w:val="en-US"/>
              </w:rPr>
              <w:t>N</w:t>
            </w:r>
            <w:r w:rsidRPr="009C4426">
              <w:rPr>
                <w:rFonts w:ascii="Arial Narrow" w:hAnsi="Arial Narrow" w:cs="Arial"/>
                <w:bCs/>
                <w:spacing w:val="-4"/>
                <w:sz w:val="20"/>
                <w:szCs w:val="20"/>
              </w:rPr>
              <w:t>.</w:t>
            </w:r>
            <w:r>
              <w:rPr>
                <w:rFonts w:ascii="Arial Narrow" w:hAnsi="Arial Narrow" w:cs="Arial"/>
                <w:bCs/>
                <w:spacing w:val="-4"/>
                <w:sz w:val="20"/>
                <w:szCs w:val="20"/>
                <w:lang w:val="en-US"/>
              </w:rPr>
              <w:t>A</w:t>
            </w:r>
            <w:r w:rsidRPr="009C4426">
              <w:rPr>
                <w:rFonts w:ascii="Arial Narrow" w:hAnsi="Arial Narrow" w:cs="Arial"/>
                <w:bCs/>
                <w:spacing w:val="-4"/>
                <w:sz w:val="20"/>
                <w:szCs w:val="20"/>
              </w:rPr>
              <w:t>.</w:t>
            </w:r>
            <w:r>
              <w:rPr>
                <w:rFonts w:ascii="Arial Narrow" w:hAnsi="Arial Narrow" w:cs="Arial"/>
                <w:bCs/>
                <w:spacing w:val="-4"/>
                <w:sz w:val="20"/>
                <w:szCs w:val="20"/>
                <w:lang w:val="en-US"/>
              </w:rPr>
              <w:t>S</w:t>
            </w:r>
            <w:r>
              <w:rPr>
                <w:rFonts w:ascii="Arial Narrow" w:hAnsi="Arial Narrow" w:cs="Arial"/>
                <w:bCs/>
                <w:spacing w:val="-4"/>
                <w:sz w:val="20"/>
                <w:szCs w:val="20"/>
              </w:rPr>
              <w:t>.30Τ τουλάχιστον .</w:t>
            </w:r>
          </w:p>
        </w:tc>
        <w:tc>
          <w:tcPr>
            <w:tcW w:w="4707" w:type="dxa"/>
            <w:tcBorders>
              <w:bottom w:val="single" w:sz="4" w:space="0" w:color="auto"/>
            </w:tcBorders>
            <w:shd w:val="clear" w:color="auto" w:fill="auto"/>
          </w:tcPr>
          <w:p w:rsidR="00C82991" w:rsidRPr="00BD41FC" w:rsidRDefault="00C82991" w:rsidP="00044619">
            <w:pPr>
              <w:spacing w:before="40" w:after="40"/>
              <w:ind w:left="368" w:right="-57" w:hanging="425"/>
              <w:rPr>
                <w:rFonts w:ascii="Arial Narrow" w:hAnsi="Arial Narrow" w:cs="Comic Sans MS"/>
                <w:bCs/>
                <w:spacing w:val="-8"/>
                <w:sz w:val="20"/>
                <w:szCs w:val="20"/>
              </w:rPr>
            </w:pPr>
            <w:r w:rsidRPr="00021F07">
              <w:rPr>
                <w:rFonts w:ascii="Arial Narrow" w:hAnsi="Arial Narrow" w:cs="Comic Sans MS"/>
                <w:bCs/>
                <w:spacing w:val="-6"/>
                <w:sz w:val="20"/>
                <w:szCs w:val="20"/>
              </w:rPr>
              <w:t xml:space="preserve">ΝΑΙ </w:t>
            </w:r>
            <w:r w:rsidRPr="00021F07">
              <w:rPr>
                <w:rFonts w:ascii="Arial Narrow" w:hAnsi="Arial Narrow" w:cs="Comic Sans MS"/>
                <w:bCs/>
                <w:spacing w:val="-6"/>
                <w:sz w:val="20"/>
                <w:szCs w:val="20"/>
              </w:rPr>
              <w:tab/>
            </w:r>
            <w:r>
              <w:rPr>
                <w:rFonts w:ascii="Arial Narrow" w:hAnsi="Arial Narrow" w:cs="Comic Sans MS"/>
                <w:bCs/>
                <w:spacing w:val="-6"/>
                <w:sz w:val="20"/>
                <w:szCs w:val="20"/>
              </w:rPr>
              <w:t xml:space="preserve">να προσφερθεί προς επιλογή </w:t>
            </w:r>
            <w:r w:rsidRPr="00021F07">
              <w:rPr>
                <w:rFonts w:ascii="Arial Narrow" w:hAnsi="Arial Narrow" w:cs="Comic Sans MS"/>
                <w:bCs/>
                <w:spacing w:val="-6"/>
                <w:sz w:val="20"/>
                <w:szCs w:val="20"/>
              </w:rPr>
              <w:t>(Να περιγραφεί αναλυτικά)</w:t>
            </w:r>
          </w:p>
        </w:tc>
      </w:tr>
      <w:tr w:rsidR="00C82991" w:rsidRPr="00BD41FC" w:rsidTr="00044619">
        <w:trPr>
          <w:jc w:val="center"/>
        </w:trPr>
        <w:tc>
          <w:tcPr>
            <w:tcW w:w="648" w:type="dxa"/>
            <w:shd w:val="clear" w:color="auto" w:fill="D9D9D9"/>
          </w:tcPr>
          <w:p w:rsidR="00C82991" w:rsidRPr="00AA0345" w:rsidRDefault="00C82991" w:rsidP="00044619">
            <w:pPr>
              <w:rPr>
                <w:rFonts w:ascii="Arial Narrow" w:hAnsi="Arial Narrow" w:cs="Arial"/>
                <w:b/>
                <w:bCs/>
                <w:sz w:val="20"/>
                <w:szCs w:val="20"/>
              </w:rPr>
            </w:pPr>
          </w:p>
        </w:tc>
        <w:tc>
          <w:tcPr>
            <w:tcW w:w="9207" w:type="dxa"/>
            <w:gridSpan w:val="2"/>
            <w:shd w:val="clear" w:color="auto" w:fill="D9D9D9"/>
          </w:tcPr>
          <w:p w:rsidR="00C82991" w:rsidRPr="00BD41FC" w:rsidRDefault="00C82991" w:rsidP="00044619">
            <w:pPr>
              <w:rPr>
                <w:rFonts w:ascii="Arial Narrow" w:hAnsi="Arial Narrow" w:cs="Arial"/>
                <w:b/>
                <w:bCs/>
                <w:sz w:val="20"/>
                <w:szCs w:val="20"/>
              </w:rPr>
            </w:pPr>
            <w:r>
              <w:rPr>
                <w:rFonts w:ascii="Arial Narrow" w:hAnsi="Arial Narrow" w:cs="Arial"/>
                <w:b/>
                <w:bCs/>
                <w:sz w:val="20"/>
                <w:szCs w:val="20"/>
              </w:rPr>
              <w:t xml:space="preserve">Παρελκόμενος Εξοπλισμός </w:t>
            </w:r>
          </w:p>
        </w:tc>
      </w:tr>
      <w:tr w:rsidR="00C82991" w:rsidRPr="00BD41FC" w:rsidTr="00044619">
        <w:trPr>
          <w:jc w:val="center"/>
        </w:trPr>
        <w:tc>
          <w:tcPr>
            <w:tcW w:w="648" w:type="dxa"/>
            <w:shd w:val="clear" w:color="auto" w:fill="auto"/>
          </w:tcPr>
          <w:p w:rsidR="00C82991" w:rsidRPr="00BD41FC" w:rsidRDefault="00C82991" w:rsidP="00044619">
            <w:pPr>
              <w:rPr>
                <w:rFonts w:ascii="Arial Narrow" w:hAnsi="Arial Narrow" w:cs="Arial"/>
                <w:bCs/>
                <w:sz w:val="20"/>
                <w:szCs w:val="20"/>
                <w:lang w:val="en-US"/>
              </w:rPr>
            </w:pPr>
          </w:p>
        </w:tc>
        <w:tc>
          <w:tcPr>
            <w:tcW w:w="4500"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On</w:t>
            </w:r>
            <w:r w:rsidRPr="00BD41FC">
              <w:rPr>
                <w:rFonts w:ascii="Arial Narrow" w:hAnsi="Arial Narrow" w:cs="Comic Sans MS"/>
                <w:bCs/>
                <w:spacing w:val="-6"/>
                <w:sz w:val="20"/>
                <w:szCs w:val="20"/>
              </w:rPr>
              <w:t>-</w:t>
            </w:r>
            <w:r w:rsidRPr="00BD41FC">
              <w:rPr>
                <w:rFonts w:ascii="Arial Narrow" w:hAnsi="Arial Narrow" w:cs="Comic Sans MS"/>
                <w:bCs/>
                <w:spacing w:val="-6"/>
                <w:sz w:val="20"/>
                <w:szCs w:val="20"/>
                <w:lang w:val="en-US"/>
              </w:rPr>
              <w:t>line</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UPS</w:t>
            </w:r>
          </w:p>
        </w:tc>
        <w:tc>
          <w:tcPr>
            <w:tcW w:w="4707" w:type="dxa"/>
            <w:shd w:val="clear" w:color="auto" w:fill="auto"/>
            <w:vAlign w:val="center"/>
          </w:tcPr>
          <w:p w:rsidR="00C82991" w:rsidRPr="00BD41FC" w:rsidRDefault="00C82991" w:rsidP="00044619">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8"/>
                <w:sz w:val="20"/>
                <w:szCs w:val="20"/>
              </w:rPr>
              <w:t>ΝΑΙ</w:t>
            </w:r>
          </w:p>
        </w:tc>
      </w:tr>
      <w:tr w:rsidR="00C82991" w:rsidRPr="00BD41FC" w:rsidTr="00044619">
        <w:trPr>
          <w:jc w:val="center"/>
        </w:trPr>
        <w:tc>
          <w:tcPr>
            <w:tcW w:w="648" w:type="dxa"/>
            <w:shd w:val="clear" w:color="auto" w:fill="D9D9D9"/>
            <w:vAlign w:val="center"/>
          </w:tcPr>
          <w:p w:rsidR="00C82991" w:rsidRPr="00BD41FC" w:rsidRDefault="00C82991" w:rsidP="00044619">
            <w:pPr>
              <w:pStyle w:val="Default"/>
              <w:jc w:val="center"/>
              <w:rPr>
                <w:rFonts w:ascii="Arial Narrow" w:hAnsi="Arial Narrow" w:cs="Arial"/>
                <w:b/>
                <w:color w:val="auto"/>
                <w:sz w:val="20"/>
                <w:szCs w:val="20"/>
                <w:lang w:val="en-US"/>
              </w:rPr>
            </w:pPr>
          </w:p>
        </w:tc>
        <w:tc>
          <w:tcPr>
            <w:tcW w:w="4500" w:type="dxa"/>
            <w:shd w:val="clear" w:color="auto" w:fill="D9D9D9"/>
            <w:vAlign w:val="center"/>
          </w:tcPr>
          <w:p w:rsidR="00C82991" w:rsidRPr="00BD41FC" w:rsidRDefault="00C82991" w:rsidP="00044619">
            <w:pPr>
              <w:pStyle w:val="Default"/>
              <w:jc w:val="center"/>
              <w:rPr>
                <w:rFonts w:ascii="Arial Narrow" w:hAnsi="Arial Narrow" w:cs="Arial"/>
                <w:b/>
                <w:color w:val="auto"/>
                <w:sz w:val="20"/>
                <w:szCs w:val="20"/>
                <w:lang w:val="en-US"/>
              </w:rPr>
            </w:pPr>
            <w:r w:rsidRPr="00BD41FC">
              <w:rPr>
                <w:rFonts w:ascii="Arial Narrow" w:hAnsi="Arial Narrow" w:cs="Arial"/>
                <w:b/>
                <w:color w:val="auto"/>
                <w:sz w:val="20"/>
                <w:szCs w:val="20"/>
                <w:lang w:val="en-US"/>
              </w:rPr>
              <w:t>ΤΕΧΝΙΚΗ ΥΠΟΣΤΗΡΙΞΗ ΚΑΙ ΚΑΛΥΨΗ</w:t>
            </w:r>
          </w:p>
        </w:tc>
        <w:tc>
          <w:tcPr>
            <w:tcW w:w="4707" w:type="dxa"/>
            <w:shd w:val="clear" w:color="auto" w:fill="D9D9D9"/>
            <w:vAlign w:val="center"/>
          </w:tcPr>
          <w:p w:rsidR="00C82991" w:rsidRPr="00BD41FC" w:rsidRDefault="00C82991" w:rsidP="00044619">
            <w:pPr>
              <w:pStyle w:val="Default"/>
              <w:jc w:val="center"/>
              <w:rPr>
                <w:rFonts w:ascii="Arial Narrow" w:hAnsi="Arial Narrow" w:cs="Arial"/>
                <w:b/>
                <w:color w:val="auto"/>
                <w:sz w:val="20"/>
                <w:szCs w:val="20"/>
                <w:lang w:val="en-US"/>
              </w:rPr>
            </w:pPr>
            <w:r w:rsidRPr="00BD41FC">
              <w:rPr>
                <w:rFonts w:ascii="Arial Narrow" w:hAnsi="Arial Narrow" w:cs="Arial"/>
                <w:b/>
                <w:color w:val="auto"/>
                <w:sz w:val="20"/>
                <w:szCs w:val="20"/>
                <w:lang w:val="en-US"/>
              </w:rPr>
              <w:t>ΑΠΑΙΤΗΣΗ</w:t>
            </w:r>
          </w:p>
        </w:tc>
      </w:tr>
      <w:tr w:rsidR="00C82991" w:rsidRPr="00BD41FC" w:rsidTr="00044619">
        <w:trPr>
          <w:jc w:val="center"/>
        </w:trPr>
        <w:tc>
          <w:tcPr>
            <w:tcW w:w="648" w:type="dxa"/>
            <w:shd w:val="clear" w:color="auto" w:fill="D9D9D9"/>
            <w:vAlign w:val="center"/>
          </w:tcPr>
          <w:p w:rsidR="00C82991" w:rsidRPr="00BD41FC" w:rsidRDefault="00C82991" w:rsidP="00044619">
            <w:pPr>
              <w:pStyle w:val="Default"/>
              <w:jc w:val="center"/>
              <w:rPr>
                <w:rFonts w:ascii="Arial Narrow" w:hAnsi="Arial Narrow" w:cs="Arial"/>
                <w:b/>
                <w:color w:val="auto"/>
                <w:sz w:val="20"/>
                <w:szCs w:val="20"/>
                <w:lang w:val="en-US"/>
              </w:rPr>
            </w:pPr>
          </w:p>
        </w:tc>
        <w:tc>
          <w:tcPr>
            <w:tcW w:w="9207" w:type="dxa"/>
            <w:gridSpan w:val="2"/>
            <w:shd w:val="clear" w:color="auto" w:fill="D9D9D9"/>
            <w:vAlign w:val="center"/>
          </w:tcPr>
          <w:p w:rsidR="00C82991" w:rsidRPr="00BD41FC" w:rsidRDefault="00C82991" w:rsidP="00044619">
            <w:pPr>
              <w:spacing w:before="40" w:after="40"/>
              <w:ind w:left="-57" w:right="-57"/>
              <w:rPr>
                <w:rFonts w:ascii="Arial Narrow" w:hAnsi="Arial Narrow" w:cs="Comic Sans MS"/>
                <w:bCs/>
                <w:spacing w:val="-8"/>
                <w:sz w:val="20"/>
                <w:szCs w:val="20"/>
                <w:highlight w:val="magenta"/>
              </w:rPr>
            </w:pPr>
            <w:r w:rsidRPr="00BD41FC">
              <w:rPr>
                <w:rFonts w:ascii="Arial Narrow" w:hAnsi="Arial Narrow" w:cs="Arial"/>
                <w:b/>
                <w:sz w:val="20"/>
                <w:szCs w:val="20"/>
              </w:rPr>
              <w:t xml:space="preserve">Χρόνος παράδοσης </w:t>
            </w:r>
            <w:r>
              <w:rPr>
                <w:rFonts w:ascii="Arial Narrow" w:hAnsi="Arial Narrow" w:cs="Arial"/>
                <w:b/>
                <w:bCs/>
                <w:sz w:val="20"/>
                <w:szCs w:val="20"/>
              </w:rPr>
              <w:t>Σ.Β.</w:t>
            </w:r>
          </w:p>
        </w:tc>
      </w:tr>
      <w:tr w:rsidR="00C82991" w:rsidRPr="00BD41FC" w:rsidTr="00044619">
        <w:trPr>
          <w:jc w:val="center"/>
        </w:trPr>
        <w:tc>
          <w:tcPr>
            <w:tcW w:w="648" w:type="dxa"/>
            <w:shd w:val="clear" w:color="auto" w:fill="auto"/>
            <w:vAlign w:val="center"/>
          </w:tcPr>
          <w:p w:rsidR="00C82991" w:rsidRPr="00BD41FC" w:rsidRDefault="00C82991" w:rsidP="00044619">
            <w:pPr>
              <w:jc w:val="center"/>
              <w:rPr>
                <w:rFonts w:ascii="Arial Narrow" w:hAnsi="Arial Narrow" w:cs="Arial"/>
                <w:sz w:val="20"/>
                <w:szCs w:val="20"/>
                <w:lang w:val="en-US"/>
              </w:rPr>
            </w:pPr>
          </w:p>
        </w:tc>
        <w:tc>
          <w:tcPr>
            <w:tcW w:w="4500" w:type="dxa"/>
            <w:shd w:val="clear" w:color="auto" w:fill="auto"/>
          </w:tcPr>
          <w:p w:rsidR="00C82991" w:rsidRPr="00BD41FC" w:rsidRDefault="00C82991" w:rsidP="00044619">
            <w:pPr>
              <w:pStyle w:val="Default"/>
              <w:jc w:val="both"/>
              <w:rPr>
                <w:rFonts w:ascii="Arial Narrow" w:hAnsi="Arial Narrow" w:cs="Arial"/>
                <w:color w:val="auto"/>
                <w:sz w:val="20"/>
                <w:szCs w:val="20"/>
                <w:lang w:val="en-US"/>
              </w:rPr>
            </w:pPr>
            <w:r w:rsidRPr="00BD41FC">
              <w:rPr>
                <w:rFonts w:ascii="Arial Narrow" w:hAnsi="Arial Narrow" w:cs="Arial"/>
                <w:color w:val="auto"/>
                <w:sz w:val="20"/>
                <w:szCs w:val="20"/>
              </w:rPr>
              <w:t>Χρόνος παράδοσης</w:t>
            </w:r>
          </w:p>
        </w:tc>
        <w:tc>
          <w:tcPr>
            <w:tcW w:w="4707" w:type="dxa"/>
            <w:shd w:val="clear" w:color="auto" w:fill="auto"/>
          </w:tcPr>
          <w:p w:rsidR="00C82991" w:rsidRPr="00BD41FC" w:rsidRDefault="00C82991" w:rsidP="00044619">
            <w:pPr>
              <w:pStyle w:val="Default"/>
              <w:jc w:val="both"/>
              <w:rPr>
                <w:rFonts w:ascii="Arial Narrow" w:hAnsi="Arial Narrow" w:cs="Arial"/>
                <w:color w:val="auto"/>
                <w:sz w:val="20"/>
                <w:szCs w:val="20"/>
              </w:rPr>
            </w:pPr>
            <w:r>
              <w:rPr>
                <w:rFonts w:ascii="Arial Narrow" w:hAnsi="Arial Narrow" w:cs="Arial"/>
                <w:color w:val="auto"/>
                <w:sz w:val="20"/>
                <w:szCs w:val="20"/>
                <w:lang w:val="en-US"/>
              </w:rPr>
              <w:t xml:space="preserve">45 </w:t>
            </w:r>
            <w:r w:rsidRPr="00BD41FC">
              <w:rPr>
                <w:rFonts w:ascii="Arial Narrow" w:hAnsi="Arial Narrow" w:cs="Arial"/>
                <w:color w:val="auto"/>
                <w:sz w:val="20"/>
                <w:szCs w:val="20"/>
              </w:rPr>
              <w:t>ημέρες</w:t>
            </w:r>
          </w:p>
        </w:tc>
      </w:tr>
      <w:tr w:rsidR="00C82991" w:rsidRPr="00BD41FC" w:rsidTr="00044619">
        <w:trPr>
          <w:jc w:val="center"/>
        </w:trPr>
        <w:tc>
          <w:tcPr>
            <w:tcW w:w="648" w:type="dxa"/>
            <w:shd w:val="clear" w:color="auto" w:fill="D9D9D9"/>
            <w:vAlign w:val="center"/>
          </w:tcPr>
          <w:p w:rsidR="00C82991" w:rsidRPr="00BD41FC" w:rsidRDefault="00C82991" w:rsidP="00044619">
            <w:pPr>
              <w:pStyle w:val="Default"/>
              <w:jc w:val="center"/>
              <w:rPr>
                <w:rFonts w:ascii="Arial Narrow" w:hAnsi="Arial Narrow" w:cs="Arial"/>
                <w:b/>
                <w:color w:val="auto"/>
                <w:sz w:val="20"/>
                <w:szCs w:val="20"/>
                <w:lang w:val="en-US"/>
              </w:rPr>
            </w:pPr>
          </w:p>
        </w:tc>
        <w:tc>
          <w:tcPr>
            <w:tcW w:w="9207" w:type="dxa"/>
            <w:gridSpan w:val="2"/>
            <w:shd w:val="clear" w:color="auto" w:fill="D9D9D9"/>
            <w:vAlign w:val="center"/>
          </w:tcPr>
          <w:p w:rsidR="00C82991" w:rsidRPr="00BD41FC" w:rsidRDefault="00C82991" w:rsidP="00044619">
            <w:pPr>
              <w:spacing w:before="40" w:after="40"/>
              <w:ind w:left="-57" w:right="-57"/>
              <w:rPr>
                <w:rFonts w:ascii="Arial Narrow" w:hAnsi="Arial Narrow" w:cs="Comic Sans MS"/>
                <w:bCs/>
                <w:spacing w:val="-8"/>
                <w:sz w:val="20"/>
                <w:szCs w:val="20"/>
                <w:highlight w:val="magenta"/>
              </w:rPr>
            </w:pPr>
            <w:r w:rsidRPr="00BD41FC">
              <w:rPr>
                <w:rFonts w:ascii="Arial Narrow" w:hAnsi="Arial Narrow" w:cs="Arial"/>
                <w:b/>
                <w:sz w:val="20"/>
                <w:szCs w:val="20"/>
              </w:rPr>
              <w:t xml:space="preserve">Περίοδος εγγύησης καλής λειτουργίας </w:t>
            </w:r>
            <w:r>
              <w:rPr>
                <w:rFonts w:ascii="Arial Narrow" w:hAnsi="Arial Narrow" w:cs="Arial"/>
                <w:b/>
                <w:bCs/>
                <w:sz w:val="20"/>
                <w:szCs w:val="20"/>
              </w:rPr>
              <w:t xml:space="preserve">Σ.Β. </w:t>
            </w:r>
          </w:p>
        </w:tc>
      </w:tr>
      <w:tr w:rsidR="00C82991" w:rsidRPr="00BD41FC" w:rsidTr="00044619">
        <w:trPr>
          <w:jc w:val="center"/>
        </w:trPr>
        <w:tc>
          <w:tcPr>
            <w:tcW w:w="648" w:type="dxa"/>
            <w:shd w:val="clear" w:color="auto" w:fill="auto"/>
            <w:vAlign w:val="center"/>
          </w:tcPr>
          <w:p w:rsidR="00C82991" w:rsidRPr="00C82991" w:rsidRDefault="00C82991" w:rsidP="00044619">
            <w:pPr>
              <w:jc w:val="center"/>
              <w:rPr>
                <w:rFonts w:ascii="Arial Narrow" w:hAnsi="Arial Narrow" w:cs="Arial"/>
                <w:sz w:val="20"/>
                <w:szCs w:val="20"/>
              </w:rPr>
            </w:pPr>
          </w:p>
        </w:tc>
        <w:tc>
          <w:tcPr>
            <w:tcW w:w="4500" w:type="dxa"/>
            <w:shd w:val="clear" w:color="auto" w:fill="auto"/>
          </w:tcPr>
          <w:p w:rsidR="00C82991" w:rsidRPr="00BD41FC" w:rsidRDefault="00C82991" w:rsidP="00044619">
            <w:pPr>
              <w:pStyle w:val="Default"/>
              <w:jc w:val="both"/>
              <w:rPr>
                <w:rFonts w:ascii="Arial Narrow" w:hAnsi="Arial Narrow" w:cs="Arial"/>
                <w:color w:val="auto"/>
                <w:sz w:val="20"/>
                <w:szCs w:val="20"/>
              </w:rPr>
            </w:pPr>
            <w:r w:rsidRPr="00BD41FC">
              <w:rPr>
                <w:rFonts w:ascii="Arial Narrow" w:hAnsi="Arial Narrow" w:cs="Arial"/>
                <w:color w:val="auto"/>
                <w:sz w:val="20"/>
                <w:szCs w:val="20"/>
              </w:rPr>
              <w:t>Χρονική διάρκεια</w:t>
            </w:r>
          </w:p>
        </w:tc>
        <w:tc>
          <w:tcPr>
            <w:tcW w:w="4707" w:type="dxa"/>
            <w:shd w:val="clear" w:color="auto" w:fill="auto"/>
          </w:tcPr>
          <w:p w:rsidR="00C82991" w:rsidRPr="00BD41FC" w:rsidRDefault="00C82991" w:rsidP="00044619">
            <w:pPr>
              <w:pStyle w:val="Default"/>
              <w:jc w:val="both"/>
              <w:rPr>
                <w:rFonts w:ascii="Arial Narrow" w:hAnsi="Arial Narrow" w:cs="Arial"/>
                <w:color w:val="auto"/>
                <w:sz w:val="20"/>
                <w:szCs w:val="20"/>
              </w:rPr>
            </w:pPr>
            <w:r>
              <w:rPr>
                <w:rFonts w:ascii="Arial Narrow" w:hAnsi="Arial Narrow" w:cs="Arial"/>
                <w:sz w:val="20"/>
                <w:szCs w:val="20"/>
              </w:rPr>
              <w:t>3</w:t>
            </w:r>
            <w:r w:rsidRPr="00BD41FC">
              <w:rPr>
                <w:rFonts w:ascii="Arial Narrow" w:hAnsi="Arial Narrow" w:cs="Arial"/>
                <w:sz w:val="20"/>
                <w:szCs w:val="20"/>
              </w:rPr>
              <w:t xml:space="preserve"> έτη από την παράδοση του μηχανήματος</w:t>
            </w:r>
            <w:r>
              <w:rPr>
                <w:rFonts w:ascii="Arial Narrow" w:hAnsi="Arial Narrow" w:cs="Arial"/>
                <w:sz w:val="20"/>
                <w:szCs w:val="20"/>
              </w:rPr>
              <w:t xml:space="preserve"> να περιλαμβάνει και την κεφαλή της βασικής σύνθεσης. </w:t>
            </w:r>
          </w:p>
        </w:tc>
      </w:tr>
      <w:tr w:rsidR="00C82991" w:rsidRPr="00BD41FC" w:rsidTr="00044619">
        <w:trPr>
          <w:jc w:val="center"/>
        </w:trPr>
        <w:tc>
          <w:tcPr>
            <w:tcW w:w="648" w:type="dxa"/>
            <w:shd w:val="clear" w:color="auto" w:fill="D9D9D9"/>
            <w:vAlign w:val="center"/>
          </w:tcPr>
          <w:p w:rsidR="00C82991" w:rsidRPr="002619E8" w:rsidRDefault="00C82991" w:rsidP="00044619">
            <w:pPr>
              <w:pStyle w:val="Default"/>
              <w:jc w:val="center"/>
              <w:rPr>
                <w:rFonts w:ascii="Arial Narrow" w:hAnsi="Arial Narrow" w:cs="Arial"/>
                <w:b/>
                <w:color w:val="auto"/>
                <w:sz w:val="20"/>
                <w:szCs w:val="20"/>
              </w:rPr>
            </w:pPr>
          </w:p>
        </w:tc>
        <w:tc>
          <w:tcPr>
            <w:tcW w:w="9207" w:type="dxa"/>
            <w:gridSpan w:val="2"/>
            <w:shd w:val="clear" w:color="auto" w:fill="D9D9D9"/>
            <w:vAlign w:val="center"/>
          </w:tcPr>
          <w:p w:rsidR="00C82991" w:rsidRPr="00BD41FC" w:rsidRDefault="00C82991" w:rsidP="00044619">
            <w:pPr>
              <w:spacing w:before="40" w:after="40"/>
              <w:ind w:left="-57" w:right="-57"/>
              <w:rPr>
                <w:rFonts w:ascii="Arial Narrow" w:hAnsi="Arial Narrow" w:cs="Comic Sans MS"/>
                <w:bCs/>
                <w:spacing w:val="-8"/>
                <w:sz w:val="20"/>
                <w:szCs w:val="20"/>
                <w:highlight w:val="magenta"/>
              </w:rPr>
            </w:pPr>
            <w:r w:rsidRPr="00BD41FC">
              <w:rPr>
                <w:rFonts w:ascii="Arial Narrow" w:hAnsi="Arial Narrow" w:cs="Arial"/>
                <w:b/>
                <w:sz w:val="20"/>
                <w:szCs w:val="20"/>
              </w:rPr>
              <w:t xml:space="preserve">Πρόγραμμα εκπαίδευσης για τους χρήστες (ιατρούς, τεχνικούς ΒΙΤ) </w:t>
            </w:r>
            <w:r>
              <w:rPr>
                <w:rFonts w:ascii="Arial Narrow" w:hAnsi="Arial Narrow" w:cs="Arial"/>
                <w:b/>
                <w:bCs/>
                <w:sz w:val="20"/>
                <w:szCs w:val="20"/>
              </w:rPr>
              <w:t>Σ.Β.</w:t>
            </w:r>
          </w:p>
        </w:tc>
      </w:tr>
      <w:tr w:rsidR="00C82991" w:rsidRPr="00BD41FC" w:rsidTr="00044619">
        <w:trPr>
          <w:jc w:val="center"/>
        </w:trPr>
        <w:tc>
          <w:tcPr>
            <w:tcW w:w="648" w:type="dxa"/>
            <w:shd w:val="clear" w:color="auto" w:fill="auto"/>
            <w:vAlign w:val="center"/>
          </w:tcPr>
          <w:p w:rsidR="00C82991" w:rsidRPr="00C82991" w:rsidRDefault="00C82991" w:rsidP="00044619">
            <w:pPr>
              <w:jc w:val="center"/>
              <w:rPr>
                <w:rFonts w:ascii="Arial Narrow" w:hAnsi="Arial Narrow" w:cs="Arial"/>
                <w:sz w:val="20"/>
                <w:szCs w:val="20"/>
              </w:rPr>
            </w:pPr>
          </w:p>
        </w:tc>
        <w:tc>
          <w:tcPr>
            <w:tcW w:w="4500" w:type="dxa"/>
            <w:shd w:val="clear" w:color="auto" w:fill="auto"/>
            <w:vAlign w:val="center"/>
          </w:tcPr>
          <w:p w:rsidR="00C82991" w:rsidRPr="00BD41FC" w:rsidRDefault="00C82991" w:rsidP="00044619">
            <w:pPr>
              <w:pStyle w:val="Default"/>
              <w:jc w:val="both"/>
              <w:rPr>
                <w:rFonts w:ascii="Arial Narrow" w:hAnsi="Arial Narrow" w:cs="Arial"/>
                <w:sz w:val="20"/>
                <w:szCs w:val="20"/>
              </w:rPr>
            </w:pPr>
            <w:r w:rsidRPr="00BD41FC">
              <w:rPr>
                <w:rFonts w:ascii="Arial Narrow" w:hAnsi="Arial Narrow" w:cs="Arial"/>
                <w:sz w:val="20"/>
                <w:szCs w:val="20"/>
              </w:rPr>
              <w:t>Η ανωτέρω εκπαίδευ</w:t>
            </w:r>
            <w:r>
              <w:rPr>
                <w:rFonts w:ascii="Arial Narrow" w:hAnsi="Arial Narrow" w:cs="Arial"/>
                <w:sz w:val="20"/>
                <w:szCs w:val="20"/>
              </w:rPr>
              <w:t xml:space="preserve">ση θα μπορεί να ζητηθεί </w:t>
            </w:r>
            <w:r w:rsidRPr="00BD41FC">
              <w:rPr>
                <w:rFonts w:ascii="Arial Narrow" w:hAnsi="Arial Narrow" w:cs="Arial"/>
                <w:sz w:val="20"/>
                <w:szCs w:val="20"/>
              </w:rPr>
              <w:t xml:space="preserve"> μετά την εγκατάσταση του μηχανήματος, εφόσον απαιτηθεί, άνευ πρόσθετης αμοιβής του προμηθευτή. </w:t>
            </w:r>
          </w:p>
        </w:tc>
        <w:tc>
          <w:tcPr>
            <w:tcW w:w="4707" w:type="dxa"/>
            <w:shd w:val="clear" w:color="auto" w:fill="auto"/>
          </w:tcPr>
          <w:p w:rsidR="00C82991" w:rsidRPr="00BD41FC" w:rsidRDefault="00C82991" w:rsidP="00044619">
            <w:pPr>
              <w:pStyle w:val="Default"/>
              <w:jc w:val="both"/>
              <w:rPr>
                <w:rFonts w:ascii="Arial Narrow" w:hAnsi="Arial Narrow" w:cs="Arial"/>
                <w:color w:val="auto"/>
                <w:sz w:val="20"/>
                <w:szCs w:val="20"/>
              </w:rPr>
            </w:pPr>
            <w:r w:rsidRPr="00BD41FC">
              <w:rPr>
                <w:rFonts w:ascii="Arial Narrow" w:hAnsi="Arial Narrow" w:cs="Arial"/>
                <w:color w:val="auto"/>
                <w:sz w:val="20"/>
                <w:szCs w:val="20"/>
              </w:rPr>
              <w:t>Να δοθούν στοιχεία προς αξιολόγηση</w:t>
            </w:r>
          </w:p>
        </w:tc>
      </w:tr>
    </w:tbl>
    <w:p w:rsidR="009229CE" w:rsidRDefault="009229CE">
      <w:pPr>
        <w:rPr>
          <w:rStyle w:val="108"/>
          <w:b/>
          <w:bCs/>
        </w:rPr>
      </w:pPr>
    </w:p>
    <w:p w:rsidR="00AC522F" w:rsidRDefault="00AC522F">
      <w:pPr>
        <w:rPr>
          <w:rStyle w:val="108"/>
        </w:rPr>
      </w:pPr>
    </w:p>
    <w:p w:rsidR="00462E0B" w:rsidRDefault="00462E0B">
      <w:pPr>
        <w:rPr>
          <w:rStyle w:val="108"/>
          <w:b/>
          <w:bCs/>
        </w:rPr>
      </w:pPr>
      <w:r>
        <w:rPr>
          <w:rStyle w:val="108"/>
        </w:rPr>
        <w:br w:type="page"/>
      </w:r>
    </w:p>
    <w:p w:rsidR="003E462C" w:rsidRPr="003E462C" w:rsidRDefault="003E462C" w:rsidP="00DF4D7E">
      <w:pPr>
        <w:pStyle w:val="1"/>
        <w:spacing w:before="0"/>
      </w:pPr>
      <w:bookmarkStart w:id="101" w:name="_Toc532987799"/>
      <w:r w:rsidRPr="003E462C">
        <w:lastRenderedPageBreak/>
        <w:t>ΠΑΡΑΡΤΗΜΑ Γ΄</w:t>
      </w:r>
      <w:r w:rsidR="00D02B0D">
        <w:t xml:space="preserve"> - </w:t>
      </w:r>
      <w:r w:rsidRPr="003E462C">
        <w:t>ΦΥΛΛΟ ΣΥΜΜΟΡΦΩΣΗΣ</w:t>
      </w:r>
      <w:bookmarkEnd w:id="101"/>
    </w:p>
    <w:p w:rsidR="003E462C" w:rsidRPr="003E462C" w:rsidRDefault="003E462C" w:rsidP="003E462C">
      <w:pPr>
        <w:spacing w:line="360" w:lineRule="auto"/>
        <w:rPr>
          <w:rFonts w:asciiTheme="minorHAnsi" w:hAnsiTheme="minorHAnsi"/>
          <w:bCs/>
          <w:sz w:val="20"/>
          <w:szCs w:val="20"/>
        </w:rPr>
      </w:pPr>
    </w:p>
    <w:tbl>
      <w:tblPr>
        <w:tblW w:w="9513" w:type="dxa"/>
        <w:tblLook w:val="00A0"/>
      </w:tblPr>
      <w:tblGrid>
        <w:gridCol w:w="640"/>
        <w:gridCol w:w="4988"/>
        <w:gridCol w:w="1183"/>
        <w:gridCol w:w="1235"/>
        <w:gridCol w:w="1467"/>
      </w:tblGrid>
      <w:tr w:rsidR="003E462C" w:rsidRPr="00A61ED9" w:rsidTr="00A65E33">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p>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3E462C" w:rsidRPr="00A61ED9" w:rsidRDefault="003E462C" w:rsidP="00A65E33">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3E462C" w:rsidRPr="00A61ED9" w:rsidRDefault="003E462C" w:rsidP="00A65E33">
            <w:pPr>
              <w:spacing w:line="360" w:lineRule="auto"/>
              <w:rPr>
                <w:rFonts w:asciiTheme="majorHAnsi" w:hAnsiTheme="majorHAnsi"/>
                <w:b/>
                <w:bCs/>
                <w:sz w:val="20"/>
                <w:szCs w:val="20"/>
              </w:rPr>
            </w:pPr>
          </w:p>
        </w:tc>
      </w:tr>
      <w:tr w:rsidR="003E462C" w:rsidRPr="00A61ED9" w:rsidTr="00A65E33">
        <w:trPr>
          <w:trHeight w:val="657"/>
        </w:trPr>
        <w:tc>
          <w:tcPr>
            <w:tcW w:w="640" w:type="dxa"/>
            <w:tcBorders>
              <w:top w:val="nil"/>
              <w:left w:val="single" w:sz="4" w:space="0" w:color="auto"/>
              <w:bottom w:val="single" w:sz="4" w:space="0" w:color="auto"/>
              <w:right w:val="single" w:sz="4" w:space="0" w:color="auto"/>
            </w:tcBorders>
            <w:noWrap/>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3E462C" w:rsidRPr="00A61ED9" w:rsidRDefault="003E462C" w:rsidP="00A65E33">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3E462C" w:rsidRPr="00A61ED9" w:rsidRDefault="003E462C" w:rsidP="00A65E33">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3E462C" w:rsidRPr="00A61ED9" w:rsidRDefault="003E462C" w:rsidP="00A65E33">
            <w:pPr>
              <w:spacing w:line="360" w:lineRule="auto"/>
              <w:rPr>
                <w:rFonts w:asciiTheme="majorHAnsi" w:hAnsiTheme="majorHAnsi"/>
                <w:sz w:val="20"/>
                <w:szCs w:val="20"/>
              </w:rPr>
            </w:pPr>
            <w:r w:rsidRPr="00A61ED9">
              <w:rPr>
                <w:rFonts w:asciiTheme="majorHAnsi" w:hAnsiTheme="majorHAnsi"/>
                <w:sz w:val="20"/>
                <w:szCs w:val="20"/>
              </w:rPr>
              <w:t> </w:t>
            </w:r>
          </w:p>
        </w:tc>
      </w:tr>
    </w:tbl>
    <w:p w:rsidR="003E462C" w:rsidRPr="003E462C" w:rsidRDefault="003E462C" w:rsidP="003E462C">
      <w:pPr>
        <w:spacing w:line="360" w:lineRule="auto"/>
        <w:rPr>
          <w:rFonts w:asciiTheme="minorHAnsi" w:hAnsiTheme="minorHAnsi"/>
          <w:b/>
          <w:bCs/>
          <w:sz w:val="20"/>
          <w:szCs w:val="20"/>
        </w:rPr>
      </w:pPr>
    </w:p>
    <w:p w:rsidR="007A7D4E"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3E462C" w:rsidRPr="00A61ED9" w:rsidRDefault="003E462C" w:rsidP="003E462C">
      <w:pPr>
        <w:spacing w:line="360" w:lineRule="auto"/>
        <w:ind w:right="368"/>
        <w:jc w:val="both"/>
        <w:rPr>
          <w:rFonts w:asciiTheme="majorHAnsi" w:hAnsiTheme="majorHAnsi"/>
          <w:bCs/>
          <w:sz w:val="20"/>
          <w:szCs w:val="20"/>
        </w:rPr>
      </w:pPr>
      <w:r w:rsidRPr="00A61ED9">
        <w:rPr>
          <w:rFonts w:asciiTheme="majorHAnsi" w:hAnsiTheme="majorHAnsi"/>
          <w:bCs/>
          <w:sz w:val="20"/>
          <w:szCs w:val="20"/>
        </w:rPr>
        <w:t>(</w:t>
      </w:r>
      <w:r w:rsidR="007A7D4E" w:rsidRPr="00A61ED9">
        <w:rPr>
          <w:rFonts w:asciiTheme="majorHAnsi" w:hAnsiTheme="majorHAnsi"/>
          <w:bCs/>
          <w:sz w:val="20"/>
          <w:szCs w:val="20"/>
        </w:rPr>
        <w:t>Σε περίπτωση διαίρεσης της διαδικασίας σύναψης σύμβασης σε τμήματα, ε</w:t>
      </w:r>
      <w:r w:rsidRPr="00A61ED9">
        <w:rPr>
          <w:rFonts w:asciiTheme="majorHAnsi" w:hAnsiTheme="majorHAnsi"/>
          <w:bCs/>
          <w:sz w:val="20"/>
          <w:szCs w:val="20"/>
        </w:rPr>
        <w:t xml:space="preserve">φόσον υποβάλλεται προσφορά για </w:t>
      </w:r>
      <w:r w:rsidR="007A7D4E" w:rsidRPr="00A61ED9">
        <w:rPr>
          <w:rFonts w:asciiTheme="majorHAnsi" w:hAnsiTheme="majorHAnsi"/>
          <w:bCs/>
          <w:sz w:val="20"/>
          <w:szCs w:val="20"/>
        </w:rPr>
        <w:t>περισσότερα του ενός τμήματα</w:t>
      </w:r>
      <w:r w:rsidRPr="00A61ED9">
        <w:rPr>
          <w:rFonts w:asciiTheme="majorHAnsi" w:hAnsiTheme="majorHAnsi"/>
          <w:bCs/>
          <w:sz w:val="20"/>
          <w:szCs w:val="20"/>
        </w:rPr>
        <w:t>, συμπληρώνεται ένας πίνακας συμμόρφωσης και αναφέρονται οι απαιτήσεις των δύο τμημάτων σε συνεχή παράθεση).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3E462C" w:rsidRPr="00A61ED9" w:rsidRDefault="003E462C" w:rsidP="003E462C">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w:t>
      </w:r>
      <w:r w:rsidRPr="00A61ED9">
        <w:rPr>
          <w:rFonts w:asciiTheme="majorHAnsi" w:hAnsiTheme="majorHAnsi"/>
          <w:sz w:val="20"/>
          <w:szCs w:val="20"/>
        </w:rPr>
        <w:lastRenderedPageBreak/>
        <w:t>που δεν προσφέρει ένας οικονομικός φορέας, θα αναγράφεται στις στήλες ΑΠΑΝΤΗΣΗ και ΠΑΡΑΠΟΜΠΗ «Δεν προσφέρεται το είδος ………………..»</w:t>
      </w:r>
    </w:p>
    <w:p w:rsidR="003F2577" w:rsidRDefault="003F2577">
      <w:pPr>
        <w:rPr>
          <w:rFonts w:asciiTheme="majorHAnsi" w:eastAsiaTheme="majorEastAsia" w:hAnsiTheme="majorHAnsi" w:cstheme="majorBidi"/>
          <w:b/>
          <w:bCs/>
          <w:color w:val="auto"/>
          <w:sz w:val="28"/>
          <w:szCs w:val="28"/>
        </w:rPr>
      </w:pPr>
      <w:r>
        <w:br w:type="page"/>
      </w:r>
    </w:p>
    <w:p w:rsidR="00A61ED9" w:rsidRPr="00F26890" w:rsidRDefault="00A61ED9" w:rsidP="00A61ED9">
      <w:pPr>
        <w:pStyle w:val="1"/>
        <w:spacing w:before="0"/>
      </w:pPr>
      <w:bookmarkStart w:id="102" w:name="_Toc532987800"/>
      <w:r w:rsidRPr="00F26890">
        <w:lastRenderedPageBreak/>
        <w:t>ΠΑΡΑΡΤΗΜΑ Δ΄ ΤΥΠΟΠΟΙΗΜΕΝΟ ΕΝΤΥΠΟ ΥΠΕΥΘΥΝΗΣ ΔΗΛΩΣΗΣ (TEΥΔ)</w:t>
      </w:r>
      <w:bookmarkEnd w:id="102"/>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rPr>
        <w:t>[άρθρου 79 παρ. 4 ν. 4412/2016 (Α 147)]</w:t>
      </w:r>
    </w:p>
    <w:p w:rsidR="00A61ED9" w:rsidRPr="00F26890" w:rsidRDefault="00A61ED9" w:rsidP="00A61ED9">
      <w:pPr>
        <w:jc w:val="center"/>
        <w:rPr>
          <w:rFonts w:asciiTheme="majorHAnsi" w:hAnsiTheme="majorHAnsi"/>
          <w:sz w:val="22"/>
          <w:szCs w:val="22"/>
        </w:rPr>
      </w:pPr>
      <w:r w:rsidRPr="00F26890">
        <w:rPr>
          <w:rFonts w:asciiTheme="majorHAnsi" w:eastAsia="Calibri" w:hAnsiTheme="majorHAnsi"/>
          <w:b/>
          <w:bCs/>
          <w:color w:val="669900"/>
          <w:sz w:val="22"/>
          <w:szCs w:val="22"/>
          <w:u w:val="single"/>
        </w:rPr>
        <w:t xml:space="preserve"> </w:t>
      </w:r>
      <w:r w:rsidRPr="00F26890">
        <w:rPr>
          <w:rFonts w:asciiTheme="majorHAnsi" w:eastAsia="Calibri" w:hAnsiTheme="majorHAnsi"/>
          <w:b/>
          <w:bCs/>
          <w:color w:val="00000A"/>
          <w:sz w:val="22"/>
          <w:szCs w:val="22"/>
          <w:u w:val="single"/>
        </w:rPr>
        <w:t>για διαδικασίες σύναψης δημόσιας σύμβασης κάτω των ορίων των οδηγιών</w:t>
      </w:r>
    </w:p>
    <w:p w:rsidR="00A61ED9" w:rsidRPr="00F26890" w:rsidRDefault="00A61ED9" w:rsidP="00A61ED9">
      <w:pPr>
        <w:jc w:val="center"/>
        <w:rPr>
          <w:rFonts w:asciiTheme="majorHAnsi" w:hAnsiTheme="majorHAnsi"/>
          <w:sz w:val="22"/>
          <w:szCs w:val="22"/>
        </w:rPr>
      </w:pPr>
      <w:r w:rsidRPr="00F26890">
        <w:rPr>
          <w:rFonts w:asciiTheme="majorHAnsi" w:hAnsiTheme="majorHAnsi"/>
          <w:b/>
          <w:bCs/>
          <w:sz w:val="22"/>
          <w:szCs w:val="22"/>
          <w:u w:val="single"/>
        </w:rPr>
        <w:t>Μέρος Ι: Πληροφορίες σχετικά με την αναθέτουσα αρχή/αναθέτοντα φορέα</w:t>
      </w:r>
      <w:r w:rsidRPr="00F26890">
        <w:rPr>
          <w:rStyle w:val="1a"/>
          <w:rFonts w:asciiTheme="majorHAnsi" w:hAnsiTheme="majorHAnsi"/>
          <w:b/>
          <w:bCs/>
          <w:sz w:val="22"/>
          <w:szCs w:val="22"/>
          <w:u w:val="single"/>
        </w:rPr>
        <w:footnoteReference w:id="7"/>
      </w:r>
      <w:r w:rsidRPr="00F26890">
        <w:rPr>
          <w:rFonts w:asciiTheme="majorHAnsi" w:hAnsiTheme="majorHAnsi"/>
          <w:b/>
          <w:bCs/>
          <w:sz w:val="22"/>
          <w:szCs w:val="22"/>
          <w:u w:val="single"/>
        </w:rPr>
        <w:t xml:space="preserve">  και τη διαδικασία ανάθεσης</w:t>
      </w:r>
    </w:p>
    <w:p w:rsidR="00A61ED9" w:rsidRPr="00F26890"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sz w:val="22"/>
          <w:szCs w:val="22"/>
        </w:rPr>
      </w:pPr>
      <w:r w:rsidRPr="00F26890">
        <w:rPr>
          <w:rFonts w:asciiTheme="majorHAnsi" w:hAnsiTheme="majorHAns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A61ED9" w:rsidRPr="00F26890" w:rsidTr="00826A83">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A61ED9" w:rsidRPr="00F26890" w:rsidRDefault="00A61ED9" w:rsidP="00826A83">
            <w:pPr>
              <w:rPr>
                <w:rFonts w:asciiTheme="majorHAnsi" w:hAnsiTheme="majorHAnsi"/>
              </w:rPr>
            </w:pPr>
            <w:r w:rsidRPr="00F26890">
              <w:rPr>
                <w:rFonts w:asciiTheme="majorHAnsi" w:hAnsiTheme="majorHAnsi"/>
                <w:b/>
                <w:bCs/>
                <w:sz w:val="22"/>
                <w:szCs w:val="22"/>
              </w:rPr>
              <w:t>: Ονομασία, διεύθυνση και στοιχεία επικοινωνίας της αναθέτουσας αρχής (αα)/ αναθέτοντα φορέα (αφ)</w:t>
            </w:r>
          </w:p>
          <w:p w:rsidR="00A61ED9" w:rsidRPr="00F26890" w:rsidRDefault="00A61ED9" w:rsidP="00826A83">
            <w:pPr>
              <w:rPr>
                <w:rFonts w:asciiTheme="majorHAnsi" w:hAnsiTheme="majorHAnsi"/>
              </w:rPr>
            </w:pPr>
            <w:r w:rsidRPr="00F26890">
              <w:rPr>
                <w:rFonts w:asciiTheme="majorHAnsi" w:hAnsiTheme="majorHAnsi"/>
                <w:sz w:val="22"/>
                <w:szCs w:val="22"/>
              </w:rPr>
              <w:t>- Ονομασία: [Γ.Ν. ΛΑΣΙΘΙΟΥ- Γ.Ν.-Κ.Υ. ΝΕΑΠΟΛΕΩΣ «ΔΙΑΛΥΝΑΚΕΙΟ» ΟΡΓΑΝΙΚΗ ΜΟΝΑΔΑ ΤΗΣ ΕΔΡΑΣ-ΑΓΙΟΣ ΝΙΚΟΛΑΟΣ]</w:t>
            </w:r>
          </w:p>
          <w:p w:rsidR="00A61ED9" w:rsidRPr="00F26890" w:rsidRDefault="00A61ED9" w:rsidP="00826A83">
            <w:pPr>
              <w:rPr>
                <w:rFonts w:asciiTheme="majorHAnsi" w:hAnsiTheme="majorHAnsi"/>
              </w:rPr>
            </w:pPr>
            <w:r w:rsidRPr="00F26890">
              <w:rPr>
                <w:rFonts w:asciiTheme="majorHAnsi" w:hAnsiTheme="majorHAnsi"/>
                <w:sz w:val="22"/>
                <w:szCs w:val="22"/>
              </w:rPr>
              <w:t>- Κωδικός  Αναθέτουσας Αρχής / Αναθέτοντα Φορέα ΚΗΜΔΗΣ : [99221888]</w:t>
            </w:r>
          </w:p>
          <w:p w:rsidR="00A61ED9" w:rsidRPr="00F26890" w:rsidRDefault="00A61ED9" w:rsidP="00826A83">
            <w:pPr>
              <w:rPr>
                <w:rFonts w:asciiTheme="majorHAnsi" w:hAnsiTheme="majorHAnsi"/>
              </w:rPr>
            </w:pPr>
            <w:r w:rsidRPr="00F26890">
              <w:rPr>
                <w:rFonts w:asciiTheme="majorHAnsi" w:hAnsiTheme="majorHAnsi"/>
                <w:sz w:val="22"/>
                <w:szCs w:val="22"/>
              </w:rPr>
              <w:t>- Ταχυδρομική διεύθυνση / Πόλη / Ταχ. Κωδικός: [ΚΝΩΣΟΥ 2-4 / ΑΓΙΟΣ ΝΙΚΟΛΑΟΣ ΛΑΣΙΘΙΟΥ - 72100]</w:t>
            </w:r>
          </w:p>
          <w:p w:rsidR="00A61ED9" w:rsidRPr="00F26890" w:rsidRDefault="00A61ED9" w:rsidP="00826A83">
            <w:pPr>
              <w:rPr>
                <w:rFonts w:asciiTheme="majorHAnsi" w:hAnsiTheme="majorHAnsi"/>
              </w:rPr>
            </w:pPr>
            <w:r w:rsidRPr="00F26890">
              <w:rPr>
                <w:rFonts w:asciiTheme="majorHAnsi" w:hAnsiTheme="majorHAnsi"/>
                <w:sz w:val="22"/>
                <w:szCs w:val="22"/>
              </w:rPr>
              <w:t xml:space="preserve">- Αρμόδιος για πληροφορίες: </w:t>
            </w:r>
            <w:r w:rsidR="00C82991">
              <w:rPr>
                <w:rFonts w:asciiTheme="majorHAnsi" w:hAnsiTheme="majorHAnsi"/>
                <w:sz w:val="22"/>
                <w:szCs w:val="22"/>
              </w:rPr>
              <w:t>Π. Γοργογιάννης</w:t>
            </w:r>
          </w:p>
          <w:p w:rsidR="00A61ED9" w:rsidRPr="00F26890" w:rsidRDefault="00A61ED9" w:rsidP="00826A83">
            <w:pPr>
              <w:rPr>
                <w:rFonts w:asciiTheme="majorHAnsi" w:hAnsiTheme="majorHAnsi"/>
              </w:rPr>
            </w:pPr>
            <w:r w:rsidRPr="00F26890">
              <w:rPr>
                <w:rFonts w:asciiTheme="majorHAnsi" w:hAnsiTheme="majorHAnsi"/>
                <w:sz w:val="22"/>
                <w:szCs w:val="22"/>
              </w:rPr>
              <w:t xml:space="preserve">- Τηλέφωνο: </w:t>
            </w:r>
            <w:r w:rsidR="00C82991">
              <w:rPr>
                <w:rFonts w:asciiTheme="majorHAnsi" w:hAnsiTheme="majorHAnsi"/>
                <w:sz w:val="22"/>
                <w:szCs w:val="22"/>
              </w:rPr>
              <w:t>28413-43172</w:t>
            </w:r>
          </w:p>
          <w:p w:rsidR="00A61ED9" w:rsidRPr="00C82991" w:rsidRDefault="00A61ED9" w:rsidP="00826A83">
            <w:pPr>
              <w:rPr>
                <w:rFonts w:asciiTheme="majorHAnsi" w:hAnsiTheme="majorHAnsi"/>
              </w:rPr>
            </w:pPr>
            <w:r w:rsidRPr="00F26890">
              <w:rPr>
                <w:rFonts w:asciiTheme="majorHAnsi" w:hAnsiTheme="majorHAnsi"/>
                <w:sz w:val="22"/>
                <w:szCs w:val="22"/>
              </w:rPr>
              <w:t xml:space="preserve">- Ηλ. ταχυδρομείο: </w:t>
            </w:r>
            <w:hyperlink r:id="rId20" w:history="1">
              <w:r w:rsidR="00C82991" w:rsidRPr="00BC4C95">
                <w:rPr>
                  <w:rStyle w:val="-"/>
                  <w:rFonts w:asciiTheme="majorHAnsi" w:hAnsiTheme="majorHAnsi"/>
                  <w:sz w:val="22"/>
                  <w:szCs w:val="22"/>
                  <w:lang w:val="en-US"/>
                </w:rPr>
                <w:t>pgorgogiannis</w:t>
              </w:r>
              <w:r w:rsidR="00C82991" w:rsidRPr="00C82991">
                <w:rPr>
                  <w:rStyle w:val="-"/>
                  <w:rFonts w:asciiTheme="majorHAnsi" w:hAnsiTheme="majorHAnsi"/>
                  <w:sz w:val="22"/>
                  <w:szCs w:val="22"/>
                </w:rPr>
                <w:t>@</w:t>
              </w:r>
              <w:r w:rsidR="00C82991" w:rsidRPr="00BC4C95">
                <w:rPr>
                  <w:rStyle w:val="-"/>
                  <w:rFonts w:asciiTheme="majorHAnsi" w:hAnsiTheme="majorHAnsi"/>
                  <w:sz w:val="22"/>
                  <w:szCs w:val="22"/>
                  <w:lang w:val="en-US"/>
                </w:rPr>
                <w:t>agnhosp</w:t>
              </w:r>
              <w:r w:rsidR="00C82991" w:rsidRPr="00BC4C95">
                <w:rPr>
                  <w:rStyle w:val="-"/>
                  <w:rFonts w:asciiTheme="majorHAnsi" w:hAnsiTheme="majorHAnsi"/>
                  <w:sz w:val="22"/>
                  <w:szCs w:val="22"/>
                </w:rPr>
                <w:t>.</w:t>
              </w:r>
              <w:r w:rsidR="00C82991" w:rsidRPr="00BC4C95">
                <w:rPr>
                  <w:rStyle w:val="-"/>
                  <w:rFonts w:asciiTheme="majorHAnsi" w:hAnsiTheme="majorHAnsi"/>
                  <w:sz w:val="22"/>
                  <w:szCs w:val="22"/>
                  <w:lang w:val="en-US"/>
                </w:rPr>
                <w:t>gr</w:t>
              </w:r>
            </w:hyperlink>
            <w:r w:rsidR="00C82991" w:rsidRPr="00C82991">
              <w:rPr>
                <w:rFonts w:asciiTheme="majorHAnsi" w:hAnsiTheme="majorHAnsi"/>
                <w:sz w:val="22"/>
                <w:szCs w:val="22"/>
              </w:rPr>
              <w:t xml:space="preserve">  </w:t>
            </w:r>
          </w:p>
          <w:p w:rsidR="00A61ED9" w:rsidRPr="00F26890" w:rsidRDefault="00A61ED9" w:rsidP="00826A83">
            <w:pPr>
              <w:rPr>
                <w:rFonts w:asciiTheme="majorHAnsi" w:hAnsiTheme="majorHAnsi"/>
                <w:sz w:val="22"/>
                <w:szCs w:val="22"/>
              </w:rPr>
            </w:pPr>
            <w:r w:rsidRPr="00F26890">
              <w:rPr>
                <w:rFonts w:asciiTheme="majorHAnsi" w:hAnsiTheme="majorHAnsi"/>
                <w:sz w:val="22"/>
                <w:szCs w:val="22"/>
              </w:rPr>
              <w:t>- Διεύθυνση στο Διαδίκτυο (διεύθυνση δικτυακού τόπου) (</w:t>
            </w:r>
            <w:r w:rsidRPr="00F26890">
              <w:rPr>
                <w:rFonts w:asciiTheme="majorHAnsi" w:hAnsiTheme="majorHAnsi"/>
                <w:i/>
                <w:sz w:val="22"/>
                <w:szCs w:val="22"/>
              </w:rPr>
              <w:t>εάν υπάρχει</w:t>
            </w:r>
            <w:r w:rsidRPr="00F26890">
              <w:rPr>
                <w:rFonts w:asciiTheme="majorHAnsi" w:hAnsiTheme="majorHAnsi"/>
                <w:sz w:val="22"/>
                <w:szCs w:val="22"/>
              </w:rPr>
              <w:t>): [</w:t>
            </w:r>
            <w:r w:rsidRPr="00F26890">
              <w:rPr>
                <w:rFonts w:asciiTheme="majorHAnsi" w:hAnsiTheme="majorHAnsi"/>
                <w:sz w:val="22"/>
                <w:szCs w:val="22"/>
                <w:lang w:val="en-US"/>
              </w:rPr>
              <w:t>www</w:t>
            </w:r>
            <w:r w:rsidRPr="00F26890">
              <w:rPr>
                <w:rFonts w:asciiTheme="majorHAnsi" w:hAnsiTheme="majorHAnsi"/>
                <w:sz w:val="22"/>
                <w:szCs w:val="22"/>
              </w:rPr>
              <w:t>.</w:t>
            </w:r>
            <w:r w:rsidRPr="00F26890">
              <w:rPr>
                <w:rFonts w:asciiTheme="majorHAnsi" w:hAnsiTheme="majorHAnsi"/>
                <w:sz w:val="22"/>
                <w:szCs w:val="22"/>
                <w:lang w:val="en-US"/>
              </w:rPr>
              <w:t>agnhosp</w:t>
            </w:r>
            <w:r w:rsidRPr="00F26890">
              <w:rPr>
                <w:rFonts w:asciiTheme="majorHAnsi" w:hAnsiTheme="majorHAnsi"/>
                <w:sz w:val="22"/>
                <w:szCs w:val="22"/>
              </w:rPr>
              <w:t>.</w:t>
            </w:r>
            <w:r w:rsidRPr="00F26890">
              <w:rPr>
                <w:rFonts w:asciiTheme="majorHAnsi" w:hAnsiTheme="majorHAnsi"/>
                <w:sz w:val="22"/>
                <w:szCs w:val="22"/>
                <w:lang w:val="en-US"/>
              </w:rPr>
              <w:t>gr</w:t>
            </w:r>
            <w:r w:rsidRPr="00F26890">
              <w:rPr>
                <w:rFonts w:asciiTheme="majorHAnsi" w:hAnsiTheme="majorHAnsi"/>
                <w:sz w:val="22"/>
                <w:szCs w:val="22"/>
              </w:rPr>
              <w:t>]</w:t>
            </w:r>
          </w:p>
        </w:tc>
      </w:tr>
      <w:tr w:rsidR="00A61ED9" w:rsidRPr="00F26890" w:rsidTr="00826A83">
        <w:tc>
          <w:tcPr>
            <w:tcW w:w="8963" w:type="dxa"/>
            <w:tcBorders>
              <w:left w:val="single" w:sz="1" w:space="0" w:color="000000"/>
              <w:bottom w:val="single" w:sz="1" w:space="0" w:color="000000"/>
              <w:right w:val="single" w:sz="1" w:space="0" w:color="000000"/>
            </w:tcBorders>
            <w:shd w:val="clear" w:color="auto" w:fill="B2B2B2"/>
          </w:tcPr>
          <w:p w:rsidR="00A61ED9" w:rsidRPr="00F26890" w:rsidRDefault="00A61ED9" w:rsidP="00826A83">
            <w:pPr>
              <w:rPr>
                <w:rFonts w:asciiTheme="majorHAnsi" w:hAnsiTheme="majorHAnsi"/>
                <w:sz w:val="22"/>
                <w:szCs w:val="22"/>
              </w:rPr>
            </w:pPr>
            <w:r w:rsidRPr="00F26890">
              <w:rPr>
                <w:rFonts w:asciiTheme="majorHAnsi" w:hAnsiTheme="majorHAnsi"/>
                <w:b/>
                <w:bCs/>
                <w:sz w:val="22"/>
                <w:szCs w:val="22"/>
              </w:rPr>
              <w:t>Β: Πληροφορίες σχετικά με τη διαδικασία σύναψης σύμβασης</w:t>
            </w:r>
          </w:p>
          <w:p w:rsidR="00A61ED9" w:rsidRPr="00C82991" w:rsidRDefault="00A61ED9" w:rsidP="00826A83">
            <w:pPr>
              <w:rPr>
                <w:rFonts w:asciiTheme="majorHAnsi" w:hAnsiTheme="majorHAnsi"/>
                <w:sz w:val="22"/>
                <w:szCs w:val="22"/>
              </w:rPr>
            </w:pPr>
            <w:r w:rsidRPr="00F26890">
              <w:rPr>
                <w:rFonts w:asciiTheme="majorHAnsi" w:hAnsiTheme="majorHAnsi"/>
                <w:sz w:val="22"/>
                <w:szCs w:val="22"/>
              </w:rPr>
              <w:t xml:space="preserve">- Τίτλος ή σύντομη περιγραφή της δημόσιας σύμβασης (συμπεριλαμβανομένου του σχετικού </w:t>
            </w:r>
            <w:r w:rsidRPr="00F26890">
              <w:rPr>
                <w:rFonts w:asciiTheme="majorHAnsi" w:hAnsiTheme="majorHAnsi"/>
                <w:sz w:val="22"/>
                <w:szCs w:val="22"/>
                <w:lang w:val="en-US"/>
              </w:rPr>
              <w:t>CPV</w:t>
            </w:r>
            <w:r w:rsidRPr="00F26890">
              <w:rPr>
                <w:rFonts w:asciiTheme="majorHAnsi" w:hAnsiTheme="majorHAnsi"/>
                <w:sz w:val="22"/>
                <w:szCs w:val="22"/>
              </w:rPr>
              <w:t xml:space="preserve">): </w:t>
            </w:r>
            <w:r w:rsidR="00C82991">
              <w:rPr>
                <w:rFonts w:asciiTheme="majorHAnsi" w:hAnsiTheme="majorHAnsi"/>
                <w:sz w:val="22"/>
                <w:szCs w:val="22"/>
              </w:rPr>
              <w:t>Υπερηχοκαρδιογράφος 33112100-9</w:t>
            </w:r>
          </w:p>
          <w:p w:rsidR="00A61ED9" w:rsidRPr="00AF3185" w:rsidRDefault="00A61ED9" w:rsidP="00826A83">
            <w:pPr>
              <w:rPr>
                <w:rFonts w:asciiTheme="majorHAnsi" w:hAnsiTheme="majorHAnsi"/>
                <w:sz w:val="22"/>
                <w:szCs w:val="22"/>
              </w:rPr>
            </w:pPr>
            <w:r w:rsidRPr="00F26890">
              <w:rPr>
                <w:rFonts w:asciiTheme="majorHAnsi" w:hAnsiTheme="majorHAnsi"/>
                <w:sz w:val="22"/>
                <w:szCs w:val="22"/>
              </w:rPr>
              <w:t xml:space="preserve">- Κωδικός στο ΚΗΜΔΗΣ: </w:t>
            </w:r>
            <w:r w:rsidR="00AF3185">
              <w:rPr>
                <w:rFonts w:asciiTheme="majorHAnsi" w:hAnsiTheme="majorHAnsi"/>
                <w:sz w:val="22"/>
                <w:szCs w:val="22"/>
              </w:rPr>
              <w:t>18</w:t>
            </w:r>
            <w:r w:rsidR="00AF3185">
              <w:rPr>
                <w:rFonts w:asciiTheme="majorHAnsi" w:hAnsiTheme="majorHAnsi"/>
                <w:sz w:val="22"/>
                <w:szCs w:val="22"/>
                <w:lang w:val="en-US"/>
              </w:rPr>
              <w:t>PROC004232641</w:t>
            </w:r>
          </w:p>
          <w:p w:rsidR="00A61ED9" w:rsidRPr="00F26890" w:rsidRDefault="00A61ED9" w:rsidP="00826A83">
            <w:pPr>
              <w:rPr>
                <w:rFonts w:asciiTheme="majorHAnsi" w:hAnsiTheme="majorHAnsi"/>
                <w:sz w:val="22"/>
                <w:szCs w:val="22"/>
              </w:rPr>
            </w:pPr>
            <w:r w:rsidRPr="00F26890">
              <w:rPr>
                <w:rFonts w:asciiTheme="majorHAnsi" w:hAnsiTheme="majorHAnsi"/>
                <w:sz w:val="22"/>
                <w:szCs w:val="22"/>
              </w:rPr>
              <w:t>- Η σύμβαση αναφέρεται σε έργα, προμήθειες, ή υπηρεσίες : ΠΡΟΜΗΘΕΙΕΣ</w:t>
            </w:r>
          </w:p>
          <w:p w:rsidR="00A61ED9" w:rsidRPr="00F26890" w:rsidRDefault="00A61ED9" w:rsidP="00826A83">
            <w:pPr>
              <w:rPr>
                <w:rFonts w:asciiTheme="majorHAnsi" w:hAnsiTheme="majorHAnsi"/>
                <w:sz w:val="22"/>
                <w:szCs w:val="22"/>
              </w:rPr>
            </w:pPr>
            <w:r w:rsidRPr="00F26890">
              <w:rPr>
                <w:rFonts w:asciiTheme="majorHAnsi" w:hAnsiTheme="majorHAnsi"/>
                <w:sz w:val="22"/>
                <w:szCs w:val="22"/>
              </w:rPr>
              <w:t xml:space="preserve">- Εφόσον υφίστανται, ένδειξη ύπαρξης σχετικών τμημάτων : </w:t>
            </w:r>
            <w:r w:rsidRPr="00F0042D">
              <w:rPr>
                <w:rFonts w:asciiTheme="majorHAnsi" w:hAnsiTheme="majorHAnsi"/>
                <w:sz w:val="22"/>
                <w:szCs w:val="22"/>
              </w:rPr>
              <w:t>[…….]</w:t>
            </w:r>
          </w:p>
          <w:p w:rsidR="00A61ED9" w:rsidRPr="00F26890" w:rsidRDefault="00A61ED9" w:rsidP="00AF3185">
            <w:pPr>
              <w:rPr>
                <w:rFonts w:asciiTheme="majorHAnsi" w:hAnsiTheme="majorHAnsi"/>
                <w:sz w:val="22"/>
                <w:szCs w:val="22"/>
              </w:rPr>
            </w:pPr>
            <w:r w:rsidRPr="00F26890">
              <w:rPr>
                <w:rFonts w:asciiTheme="majorHAnsi" w:hAnsiTheme="majorHAnsi"/>
                <w:sz w:val="22"/>
                <w:szCs w:val="22"/>
              </w:rPr>
              <w:t>- Αριθμός αναφοράς που αποδίδεται στον φάκελο από την αναθέτουσα αρχή (</w:t>
            </w:r>
            <w:r w:rsidRPr="00F26890">
              <w:rPr>
                <w:rFonts w:asciiTheme="majorHAnsi" w:hAnsiTheme="majorHAnsi"/>
                <w:i/>
                <w:sz w:val="22"/>
                <w:szCs w:val="22"/>
              </w:rPr>
              <w:t>εάν υπάρχει</w:t>
            </w:r>
            <w:r w:rsidRPr="00F26890">
              <w:rPr>
                <w:rFonts w:asciiTheme="majorHAnsi" w:hAnsiTheme="majorHAnsi"/>
                <w:sz w:val="22"/>
                <w:szCs w:val="22"/>
              </w:rPr>
              <w:t xml:space="preserve">): </w:t>
            </w:r>
            <w:r w:rsidR="00AF3185">
              <w:rPr>
                <w:rFonts w:asciiTheme="majorHAnsi" w:hAnsiTheme="majorHAnsi"/>
                <w:sz w:val="22"/>
                <w:szCs w:val="22"/>
              </w:rPr>
              <w:t>11758</w:t>
            </w:r>
          </w:p>
        </w:tc>
      </w:tr>
    </w:tbl>
    <w:p w:rsidR="00A61ED9" w:rsidRPr="00F26890" w:rsidRDefault="00A61ED9" w:rsidP="00A61ED9">
      <w:pPr>
        <w:rPr>
          <w:rFonts w:asciiTheme="majorHAnsi" w:hAnsiTheme="majorHAnsi"/>
          <w:sz w:val="22"/>
          <w:szCs w:val="22"/>
        </w:rPr>
      </w:pPr>
    </w:p>
    <w:p w:rsidR="00A61ED9" w:rsidRPr="00F26890" w:rsidRDefault="00A61ED9" w:rsidP="00A61ED9">
      <w:pPr>
        <w:shd w:val="clear" w:color="auto" w:fill="B2B2B2"/>
        <w:rPr>
          <w:rFonts w:asciiTheme="majorHAnsi" w:hAnsiTheme="majorHAnsi"/>
          <w:sz w:val="22"/>
          <w:szCs w:val="22"/>
        </w:rPr>
      </w:pPr>
      <w:r w:rsidRPr="00F26890">
        <w:rPr>
          <w:rFonts w:asciiTheme="majorHAnsi" w:hAnsiTheme="majorHAnsi"/>
          <w:sz w:val="22"/>
          <w:szCs w:val="22"/>
        </w:rPr>
        <w:t>ΟΛΕΣ ΟΙ ΥΠΟΛΟΙΠΕΣ ΠΛΗΡΟΦΟΡΙΕΣ ΣΕ ΚΑΘΕ ΕΝΟΤΗΤΑ ΤΟΥ ΤΕΥΔ ΘΑ ΠΡΕΠΕΙ ΝΑ ΣΥΜΠΛΗΡΩΘΟΥΝ ΑΠΟ ΤΟΝ ΟΙΚΟΝΟΜΙΚΟ ΦΟΡΕΑ</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A61ED9" w:rsidRPr="003E39A8" w:rsidRDefault="00A61ED9" w:rsidP="00A61ED9">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i/>
                <w:sz w:val="22"/>
                <w:szCs w:val="22"/>
              </w:rPr>
              <w:t>Απάντηση:</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Αριθμός φορολογικού μητρώου (ΑΦΜ):</w:t>
            </w:r>
          </w:p>
          <w:p w:rsidR="00A61ED9" w:rsidRPr="003E39A8" w:rsidRDefault="00A61ED9" w:rsidP="00826A83">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w:t>
            </w:r>
          </w:p>
        </w:tc>
      </w:tr>
      <w:tr w:rsidR="00A61ED9" w:rsidRPr="003E39A8" w:rsidTr="00826A83">
        <w:trPr>
          <w:trHeight w:val="1533"/>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8"/>
            </w:r>
            <w:r w:rsidRPr="003E39A8">
              <w:rPr>
                <w:rStyle w:val="aff5"/>
                <w:rFonts w:ascii="Calibri" w:hAnsi="Calibri"/>
                <w:sz w:val="22"/>
                <w:szCs w:val="22"/>
              </w:rPr>
              <w:t xml:space="preserve"> </w:t>
            </w: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Τηλέφωνο:</w:t>
            </w:r>
          </w:p>
          <w:p w:rsidR="00A61ED9" w:rsidRPr="003E39A8" w:rsidRDefault="00A61ED9" w:rsidP="00826A83">
            <w:pPr>
              <w:rPr>
                <w:rFonts w:ascii="Calibri" w:hAnsi="Calibri"/>
                <w:sz w:val="22"/>
                <w:szCs w:val="22"/>
              </w:rPr>
            </w:pPr>
            <w:r w:rsidRPr="003E39A8">
              <w:rPr>
                <w:rFonts w:ascii="Calibri" w:hAnsi="Calibri"/>
                <w:sz w:val="22"/>
                <w:szCs w:val="22"/>
              </w:rPr>
              <w:t>Ηλ. ταχυδρομείο:</w:t>
            </w:r>
          </w:p>
          <w:p w:rsidR="00A61ED9" w:rsidRPr="003E39A8" w:rsidRDefault="00A61ED9" w:rsidP="00826A83">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bCs/>
                <w:i/>
                <w:iCs/>
                <w:sz w:val="22"/>
                <w:szCs w:val="22"/>
              </w:rPr>
              <w:t>Απάντηση:</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9"/>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snapToGrid w:val="0"/>
              <w:rPr>
                <w:rFonts w:ascii="Calibri" w:hAnsi="Calibri"/>
                <w:sz w:val="22"/>
                <w:szCs w:val="22"/>
              </w:rPr>
            </w:pPr>
          </w:p>
        </w:tc>
      </w:tr>
      <w:tr w:rsidR="00A61ED9" w:rsidRPr="003E39A8" w:rsidTr="00826A83">
        <w:tc>
          <w:tcPr>
            <w:tcW w:w="4479" w:type="dxa"/>
            <w:tcBorders>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Ναι [] Όχι [] Άνευ αντικειμένου</w:t>
            </w:r>
          </w:p>
        </w:tc>
      </w:tr>
      <w:tr w:rsidR="00A61ED9" w:rsidRPr="003E39A8" w:rsidTr="00826A83">
        <w:trPr>
          <w:trHeight w:val="848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61ED9" w:rsidRPr="003E39A8" w:rsidRDefault="00A61ED9" w:rsidP="00826A83">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A61ED9" w:rsidRPr="003E39A8" w:rsidRDefault="00A61ED9" w:rsidP="00826A83">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A61ED9" w:rsidRPr="003E39A8" w:rsidRDefault="00A61ED9" w:rsidP="00826A83">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10"/>
            </w: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A61ED9" w:rsidRPr="003E39A8" w:rsidRDefault="00A61ED9" w:rsidP="00826A83">
            <w:pPr>
              <w:rPr>
                <w:rFonts w:ascii="Calibri" w:hAnsi="Calibri"/>
                <w:sz w:val="22"/>
                <w:szCs w:val="22"/>
              </w:rPr>
            </w:pPr>
            <w:r w:rsidRPr="003E39A8">
              <w:rPr>
                <w:rFonts w:ascii="Calibri" w:hAnsi="Calibri"/>
                <w:b/>
                <w:sz w:val="22"/>
                <w:szCs w:val="22"/>
              </w:rPr>
              <w:t>Εάν όχι:</w:t>
            </w:r>
          </w:p>
          <w:p w:rsidR="00A61ED9" w:rsidRPr="003E39A8" w:rsidRDefault="00A61ED9" w:rsidP="00826A83">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A61ED9" w:rsidRPr="003E39A8" w:rsidRDefault="00A61ED9" w:rsidP="00826A83">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61ED9" w:rsidRPr="003E39A8" w:rsidRDefault="00A61ED9" w:rsidP="00826A83">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snapToGrid w:val="0"/>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α) [……]</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A61ED9" w:rsidRPr="003E39A8" w:rsidRDefault="00A61ED9" w:rsidP="00826A83">
            <w:pPr>
              <w:rPr>
                <w:rFonts w:ascii="Calibri" w:hAnsi="Calibri"/>
                <w:sz w:val="22"/>
                <w:szCs w:val="22"/>
              </w:rPr>
            </w:pPr>
            <w:r w:rsidRPr="003E39A8">
              <w:rPr>
                <w:rFonts w:ascii="Calibri" w:hAnsi="Calibri"/>
                <w:sz w:val="22"/>
                <w:szCs w:val="22"/>
              </w:rPr>
              <w:t>γ) [……]</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δ) [] Ναι [] Όχι</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ε) [] Ναι [] Όχι</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A61ED9" w:rsidRPr="003E39A8" w:rsidRDefault="00A61ED9" w:rsidP="00826A83">
            <w:pPr>
              <w:rPr>
                <w:rFonts w:ascii="Calibri" w:hAnsi="Calibri"/>
                <w:sz w:val="22"/>
                <w:szCs w:val="22"/>
              </w:rPr>
            </w:pPr>
            <w:r w:rsidRPr="003E39A8">
              <w:rPr>
                <w:rFonts w:ascii="Calibri" w:hAnsi="Calibri"/>
                <w:i/>
                <w:sz w:val="22"/>
                <w:szCs w:val="22"/>
              </w:rPr>
              <w:t>[……][……][……][……]</w:t>
            </w:r>
          </w:p>
        </w:tc>
      </w:tr>
      <w:tr w:rsidR="00A61ED9" w:rsidRPr="003E39A8" w:rsidTr="00826A83">
        <w:tc>
          <w:tcPr>
            <w:tcW w:w="4479" w:type="dxa"/>
            <w:tcBorders>
              <w:left w:val="single" w:sz="4" w:space="0" w:color="000000"/>
              <w:bottom w:val="single" w:sz="4" w:space="0" w:color="000000"/>
            </w:tcBorders>
            <w:shd w:val="clear" w:color="auto" w:fill="auto"/>
          </w:tcPr>
          <w:p w:rsidR="00A61ED9" w:rsidRPr="003E39A8" w:rsidRDefault="00A61ED9" w:rsidP="00826A83">
            <w:pPr>
              <w:spacing w:before="120"/>
              <w:rPr>
                <w:rFonts w:ascii="Calibri" w:hAnsi="Calibri"/>
                <w:sz w:val="22"/>
                <w:szCs w:val="22"/>
              </w:rPr>
            </w:pPr>
            <w:r w:rsidRPr="003E39A8">
              <w:rPr>
                <w:rFonts w:ascii="Calibri" w:hAnsi="Calibri"/>
                <w:b/>
                <w:i/>
                <w:sz w:val="22"/>
                <w:szCs w:val="22"/>
              </w:rPr>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bCs/>
                <w:i/>
                <w:iCs/>
                <w:sz w:val="22"/>
                <w:szCs w:val="22"/>
              </w:rPr>
              <w:t>Απάντηση:</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1"/>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Ναι [] Όχι</w:t>
            </w:r>
          </w:p>
        </w:tc>
      </w:tr>
      <w:tr w:rsidR="00A61ED9" w:rsidRPr="003E39A8" w:rsidTr="00826A83">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61ED9" w:rsidRPr="003E39A8" w:rsidRDefault="00A61ED9" w:rsidP="00826A83">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A61ED9" w:rsidRPr="003E39A8" w:rsidRDefault="00A61ED9" w:rsidP="00826A83">
            <w:pPr>
              <w:rPr>
                <w:rFonts w:ascii="Calibri" w:hAnsi="Calibri"/>
                <w:sz w:val="22"/>
                <w:szCs w:val="22"/>
              </w:rPr>
            </w:pPr>
            <w:r w:rsidRPr="003E39A8">
              <w:rPr>
                <w:rFonts w:ascii="Calibri" w:hAnsi="Calibri"/>
                <w:sz w:val="22"/>
                <w:szCs w:val="22"/>
              </w:rPr>
              <w:t xml:space="preserve">β) Προσδιορίστε τους άλλους οικονομικούς φορείς που συμμετέχουν από κοινού στη </w:t>
            </w:r>
            <w:r w:rsidRPr="003E39A8">
              <w:rPr>
                <w:rFonts w:ascii="Calibri" w:hAnsi="Calibri"/>
                <w:sz w:val="22"/>
                <w:szCs w:val="22"/>
              </w:rPr>
              <w:lastRenderedPageBreak/>
              <w:t>διαδικασία σύναψης δημόσιας σύμβασης:</w:t>
            </w:r>
          </w:p>
          <w:p w:rsidR="00A61ED9" w:rsidRPr="003E39A8" w:rsidRDefault="00A61ED9" w:rsidP="00826A83">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snapToGrid w:val="0"/>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α) [……]</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β) [……]</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γ) [……]</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bCs/>
                <w:i/>
                <w:iCs/>
                <w:sz w:val="22"/>
                <w:szCs w:val="22"/>
              </w:rPr>
              <w:t>Απάντηση:</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w:t>
            </w:r>
          </w:p>
        </w:tc>
      </w:tr>
    </w:tbl>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i/>
                <w:sz w:val="22"/>
                <w:szCs w:val="22"/>
              </w:rPr>
              <w:t>Απάντηση:</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Ονοματεπώνυμο</w:t>
            </w:r>
          </w:p>
          <w:p w:rsidR="00A61ED9" w:rsidRPr="003E39A8" w:rsidRDefault="00A61ED9" w:rsidP="00826A83">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ind w:left="850" w:firstLine="0"/>
        <w:rPr>
          <w:sz w:val="22"/>
        </w:rPr>
      </w:pPr>
    </w:p>
    <w:p w:rsidR="00A61ED9" w:rsidRPr="002F4D50" w:rsidRDefault="00A61ED9" w:rsidP="00A61ED9">
      <w:pPr>
        <w:pageBreakBefore/>
        <w:ind w:left="850"/>
        <w:jc w:val="center"/>
        <w:rPr>
          <w:rFonts w:ascii="Calibri" w:hAnsi="Calibri"/>
          <w:sz w:val="22"/>
          <w:szCs w:val="22"/>
        </w:rPr>
      </w:pPr>
      <w:r w:rsidRPr="002F4D50">
        <w:rPr>
          <w:rFonts w:ascii="Calibri" w:hAnsi="Calibri"/>
          <w:b/>
          <w:bCs/>
          <w:sz w:val="22"/>
          <w:szCs w:val="22"/>
        </w:rPr>
        <w:lastRenderedPageBreak/>
        <w:t>Γ: Πληροφορίες σχετικά με τη στήριξη στις ικανότητες άλλων ΦΟΡΕΩΝ</w:t>
      </w:r>
      <w:r w:rsidRPr="002F4D50">
        <w:rPr>
          <w:rStyle w:val="1a"/>
          <w:rFonts w:ascii="Calibri" w:hAnsi="Calibri"/>
          <w:b/>
          <w:bCs/>
          <w:sz w:val="22"/>
          <w:szCs w:val="22"/>
        </w:rPr>
        <w:footnoteReference w:id="12"/>
      </w:r>
      <w:r w:rsidRPr="002F4D50">
        <w:rPr>
          <w:rFonts w:ascii="Calibri" w:hAnsi="Calibri"/>
          <w:sz w:val="22"/>
          <w:szCs w:val="22"/>
        </w:rPr>
        <w:t xml:space="preserve"> </w:t>
      </w:r>
    </w:p>
    <w:tbl>
      <w:tblPr>
        <w:tblW w:w="0" w:type="auto"/>
        <w:tblInd w:w="108" w:type="dxa"/>
        <w:tblLayout w:type="fixed"/>
        <w:tblLook w:val="0000"/>
      </w:tblPr>
      <w:tblGrid>
        <w:gridCol w:w="4479"/>
        <w:gridCol w:w="4510"/>
      </w:tblGrid>
      <w:tr w:rsidR="00A61ED9" w:rsidRPr="002F4D50" w:rsidTr="00826A83">
        <w:trPr>
          <w:trHeight w:val="343"/>
        </w:trPr>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826A83">
            <w:pPr>
              <w:rPr>
                <w:rFonts w:ascii="Calibri" w:hAnsi="Calibri"/>
                <w:sz w:val="22"/>
                <w:szCs w:val="22"/>
              </w:rPr>
            </w:pPr>
            <w:r w:rsidRPr="002F4D50">
              <w:rPr>
                <w:rFonts w:ascii="Calibri" w:hAnsi="Calibri"/>
                <w:b/>
                <w:i/>
                <w:sz w:val="22"/>
                <w:szCs w:val="22"/>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826A83">
            <w:pPr>
              <w:rPr>
                <w:rFonts w:ascii="Calibri" w:hAnsi="Calibri"/>
                <w:sz w:val="22"/>
                <w:szCs w:val="22"/>
              </w:rPr>
            </w:pPr>
            <w:r w:rsidRPr="002F4D50">
              <w:rPr>
                <w:rFonts w:ascii="Calibri" w:hAnsi="Calibri"/>
                <w:b/>
                <w:i/>
                <w:sz w:val="22"/>
                <w:szCs w:val="22"/>
              </w:rPr>
              <w:t>Απάντηση:</w:t>
            </w:r>
          </w:p>
        </w:tc>
      </w:tr>
      <w:tr w:rsidR="00A61ED9" w:rsidRPr="002F4D50" w:rsidTr="00826A83">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826A83">
            <w:pPr>
              <w:rPr>
                <w:rFonts w:ascii="Calibri" w:hAnsi="Calibri"/>
                <w:sz w:val="22"/>
                <w:szCs w:val="22"/>
              </w:rPr>
            </w:pPr>
            <w:r w:rsidRPr="002F4D50">
              <w:rPr>
                <w:rFonts w:ascii="Calibri" w:hAnsi="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826A83">
            <w:pPr>
              <w:rPr>
                <w:rFonts w:ascii="Calibri" w:hAnsi="Calibri"/>
                <w:sz w:val="22"/>
                <w:szCs w:val="22"/>
              </w:rPr>
            </w:pPr>
            <w:r w:rsidRPr="002F4D50">
              <w:rPr>
                <w:rFonts w:ascii="Calibri" w:hAnsi="Calibri"/>
                <w:sz w:val="22"/>
                <w:szCs w:val="22"/>
              </w:rPr>
              <w:t>[]Ναι []Όχι</w:t>
            </w:r>
          </w:p>
        </w:tc>
      </w:tr>
    </w:tbl>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Εάν ναι</w:t>
      </w:r>
      <w:r w:rsidRPr="002F4D50">
        <w:rPr>
          <w:rFonts w:ascii="Calibri" w:hAnsi="Calibri"/>
          <w:i/>
          <w:sz w:val="22"/>
          <w:szCs w:val="22"/>
        </w:rPr>
        <w:t xml:space="preserve">, επισυνάψτε χωριστό έντυπο ΤΕΥΔ με τις πληροφορίες που απαιτούνται σύμφωνα με τις </w:t>
      </w:r>
      <w:r w:rsidRPr="002F4D50">
        <w:rPr>
          <w:rFonts w:ascii="Calibri" w:hAnsi="Calibri"/>
          <w:b/>
          <w:i/>
          <w:sz w:val="22"/>
          <w:szCs w:val="22"/>
        </w:rPr>
        <w:t xml:space="preserve">ενότητες Α και Β του παρόντος μέρους και σύμφωνα με το μέρος ΙΙΙ, για κάθε ένα </w:t>
      </w:r>
      <w:r w:rsidRPr="002F4D50">
        <w:rPr>
          <w:rFonts w:ascii="Calibri" w:hAnsi="Calibri"/>
          <w:i/>
          <w:sz w:val="22"/>
          <w:szCs w:val="22"/>
        </w:rPr>
        <w:t xml:space="preserve">από τους σχετικούς φορείς, δεόντως συμπληρωμένο και υπογεγραμμένο από τους νομίμους εκπροσώπους αυτών.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i/>
                <w:sz w:val="22"/>
                <w:szCs w:val="22"/>
              </w:rPr>
              <w:t>Απάντηση:</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[]Ναι []Όχι</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A61ED9" w:rsidRPr="003E39A8" w:rsidRDefault="00A61ED9" w:rsidP="00826A83">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A61ED9" w:rsidRPr="003E39A8" w:rsidRDefault="00A61ED9" w:rsidP="00A61ED9">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3"/>
      </w:r>
    </w:p>
    <w:p w:rsidR="00A61ED9" w:rsidRPr="003E39A8" w:rsidRDefault="00A61ED9" w:rsidP="00A61ED9">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5"/>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6"/>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9"/>
      </w:r>
      <w:r w:rsidRPr="003E39A8">
        <w:rPr>
          <w:rFonts w:ascii="Calibri" w:hAnsi="Calibri"/>
          <w:sz w:val="22"/>
          <w:szCs w:val="22"/>
        </w:rPr>
        <w:t>·</w:t>
      </w:r>
    </w:p>
    <w:p w:rsidR="00A61ED9" w:rsidRPr="003E39A8" w:rsidRDefault="00A61ED9" w:rsidP="00A61ED9">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20"/>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A61ED9" w:rsidRPr="003E39A8" w:rsidTr="00826A83">
        <w:trPr>
          <w:trHeight w:val="855"/>
        </w:trPr>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snapToGrid w:val="0"/>
              <w:rPr>
                <w:rFonts w:ascii="Calibri" w:hAnsi="Calibri"/>
                <w:sz w:val="22"/>
                <w:szCs w:val="22"/>
              </w:rPr>
            </w:pPr>
            <w:r w:rsidRPr="003E39A8">
              <w:rPr>
                <w:rFonts w:ascii="Calibri" w:hAnsi="Calibri"/>
                <w:b/>
                <w:bCs/>
                <w:i/>
                <w:iCs/>
                <w:sz w:val="22"/>
                <w:szCs w:val="22"/>
              </w:rPr>
              <w:t>Απάντηση:</w:t>
            </w:r>
          </w:p>
        </w:tc>
      </w:tr>
      <w:tr w:rsidR="00A61ED9" w:rsidRPr="003E39A8" w:rsidTr="00826A83">
        <w:tc>
          <w:tcPr>
            <w:tcW w:w="4479" w:type="dxa"/>
            <w:tcBorders>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xml:space="preserve">Υπάρχει </w:t>
            </w:r>
            <w:r w:rsidR="005F24BB">
              <w:rPr>
                <w:rFonts w:ascii="Calibri" w:hAnsi="Calibri"/>
                <w:sz w:val="22"/>
                <w:szCs w:val="22"/>
              </w:rPr>
              <w:t>αμετάκλητη</w:t>
            </w:r>
            <w:r w:rsidR="005F24BB" w:rsidRPr="003E39A8">
              <w:rPr>
                <w:rFonts w:ascii="Calibri" w:hAnsi="Calibri"/>
                <w:sz w:val="22"/>
                <w:szCs w:val="22"/>
              </w:rPr>
              <w:t xml:space="preserve"> </w:t>
            </w:r>
            <w:r w:rsidRPr="003E39A8">
              <w:rPr>
                <w:rFonts w:ascii="Calibri" w:hAnsi="Calibri"/>
                <w:sz w:val="22"/>
                <w:szCs w:val="22"/>
              </w:rPr>
              <w:t xml:space="preserve">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21"/>
            </w:r>
            <w:r w:rsidRPr="003E39A8">
              <w:rPr>
                <w:rFonts w:ascii="Calibri" w:hAnsi="Calibri"/>
                <w:sz w:val="22"/>
                <w:szCs w:val="22"/>
              </w:rPr>
              <w:t xml:space="preserve"> το οποίο είναι μέλος του διοικητικού, διευθυντικού ή εποπτικού του οργάνου ή έχει εξουσία </w:t>
            </w:r>
            <w:r w:rsidRPr="003E39A8">
              <w:rPr>
                <w:rFonts w:ascii="Calibri" w:hAnsi="Calibri"/>
                <w:sz w:val="22"/>
                <w:szCs w:val="22"/>
              </w:rPr>
              <w:lastRenderedPageBreak/>
              <w:t xml:space="preserve">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lastRenderedPageBreak/>
              <w:t>[] Ναι [] Όχι</w:t>
            </w: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826A83">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3"/>
            </w: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A61ED9" w:rsidRPr="003E39A8" w:rsidRDefault="00A61ED9" w:rsidP="00826A83">
            <w:pPr>
              <w:rPr>
                <w:rFonts w:ascii="Calibri" w:hAnsi="Calibri"/>
                <w:sz w:val="22"/>
                <w:szCs w:val="22"/>
              </w:rPr>
            </w:pPr>
            <w:r w:rsidRPr="003E39A8">
              <w:rPr>
                <w:rFonts w:ascii="Calibri" w:hAnsi="Calibri"/>
                <w:sz w:val="22"/>
                <w:szCs w:val="22"/>
              </w:rPr>
              <w:t>β) Προσδιορίστε ποιος έχει καταδικαστεί [ ]·</w:t>
            </w:r>
          </w:p>
          <w:p w:rsidR="00A61ED9" w:rsidRPr="003E39A8" w:rsidRDefault="00A61ED9" w:rsidP="00826A83">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snapToGrid w:val="0"/>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 xml:space="preserve">α) Ημερομηνία:[   ], </w:t>
            </w:r>
          </w:p>
          <w:p w:rsidR="00A61ED9" w:rsidRPr="003E39A8" w:rsidRDefault="00A61ED9" w:rsidP="00826A83">
            <w:pPr>
              <w:rPr>
                <w:rFonts w:ascii="Calibri" w:hAnsi="Calibri"/>
                <w:sz w:val="22"/>
                <w:szCs w:val="22"/>
              </w:rPr>
            </w:pPr>
            <w:r w:rsidRPr="003E39A8">
              <w:rPr>
                <w:rFonts w:ascii="Calibri" w:hAnsi="Calibri"/>
                <w:sz w:val="22"/>
                <w:szCs w:val="22"/>
              </w:rPr>
              <w:t xml:space="preserve">σημείο-(-α): [   ], </w:t>
            </w:r>
          </w:p>
          <w:p w:rsidR="00A61ED9" w:rsidRPr="003E39A8" w:rsidRDefault="00A61ED9" w:rsidP="00826A83">
            <w:pPr>
              <w:rPr>
                <w:rFonts w:ascii="Calibri" w:hAnsi="Calibri"/>
                <w:sz w:val="22"/>
                <w:szCs w:val="22"/>
              </w:rPr>
            </w:pPr>
            <w:r w:rsidRPr="003E39A8">
              <w:rPr>
                <w:rFonts w:ascii="Calibri" w:hAnsi="Calibri"/>
                <w:sz w:val="22"/>
                <w:szCs w:val="22"/>
              </w:rPr>
              <w:t>λόγος(-οι):[   ]</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β) [……]</w:t>
            </w:r>
          </w:p>
          <w:p w:rsidR="00A61ED9" w:rsidRPr="003E39A8" w:rsidRDefault="00A61ED9" w:rsidP="00826A83">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A61ED9" w:rsidRPr="003E39A8" w:rsidRDefault="00A61ED9" w:rsidP="00826A83">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61ED9" w:rsidRPr="003E39A8" w:rsidRDefault="00A61ED9" w:rsidP="00826A83">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4"/>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5"/>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xml:space="preserve">[] Ναι [] Όχι </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6"/>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w:t>
            </w:r>
          </w:p>
        </w:tc>
      </w:tr>
    </w:tbl>
    <w:p w:rsidR="00A61ED9" w:rsidRPr="003E39A8" w:rsidRDefault="00A61ED9" w:rsidP="00A61ED9">
      <w:pPr>
        <w:pStyle w:val="SectionTitle"/>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A61ED9" w:rsidRPr="003E39A8" w:rsidTr="00826A83">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i/>
                <w:sz w:val="22"/>
                <w:szCs w:val="22"/>
              </w:rPr>
              <w:t>Απάντηση:</w:t>
            </w:r>
          </w:p>
        </w:tc>
      </w:tr>
      <w:tr w:rsidR="00A61ED9" w:rsidRPr="003E39A8" w:rsidTr="00826A8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7"/>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xml:space="preserve">[] Ναι [] Όχι </w:t>
            </w:r>
          </w:p>
        </w:tc>
      </w:tr>
      <w:tr w:rsidR="00A61ED9" w:rsidRPr="003E39A8" w:rsidTr="00826A83">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r w:rsidRPr="003E39A8">
              <w:rPr>
                <w:rFonts w:ascii="Calibri" w:hAnsi="Calibri"/>
                <w:sz w:val="22"/>
                <w:szCs w:val="22"/>
              </w:rPr>
              <w:t xml:space="preserve">Εάν όχι αναφέρετε: </w:t>
            </w:r>
          </w:p>
          <w:p w:rsidR="00A61ED9" w:rsidRPr="003E39A8" w:rsidRDefault="00A61ED9" w:rsidP="00826A83">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A61ED9" w:rsidRPr="003E39A8" w:rsidRDefault="00A61ED9" w:rsidP="00826A83">
            <w:pPr>
              <w:snapToGrid w:val="0"/>
              <w:rPr>
                <w:rFonts w:ascii="Calibri" w:hAnsi="Calibri"/>
                <w:sz w:val="22"/>
                <w:szCs w:val="22"/>
              </w:rPr>
            </w:pPr>
            <w:r w:rsidRPr="003E39A8">
              <w:rPr>
                <w:rFonts w:ascii="Calibri" w:hAnsi="Calibri"/>
                <w:sz w:val="22"/>
                <w:szCs w:val="22"/>
              </w:rPr>
              <w:t>β) Ποιο είναι το σχετικό ποσό;</w:t>
            </w:r>
          </w:p>
          <w:p w:rsidR="00A61ED9" w:rsidRPr="003E39A8" w:rsidRDefault="00A61ED9" w:rsidP="00826A83">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A61ED9" w:rsidRPr="003E39A8" w:rsidRDefault="00A61ED9" w:rsidP="00826A83">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A61ED9" w:rsidRPr="003E39A8" w:rsidRDefault="00A61ED9" w:rsidP="00826A83">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A61ED9" w:rsidRPr="003E39A8" w:rsidRDefault="00A61ED9" w:rsidP="00826A83">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A61ED9" w:rsidRPr="003E39A8" w:rsidRDefault="00A61ED9" w:rsidP="00826A83">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A61ED9" w:rsidRPr="003E39A8" w:rsidRDefault="00A61ED9" w:rsidP="00826A83">
            <w:pPr>
              <w:snapToGrid w:val="0"/>
              <w:rPr>
                <w:rFonts w:ascii="Calibri" w:hAnsi="Calibri"/>
                <w:sz w:val="22"/>
                <w:szCs w:val="22"/>
              </w:rPr>
            </w:pPr>
            <w:r w:rsidRPr="003E39A8">
              <w:rPr>
                <w:rFonts w:ascii="Calibri" w:hAnsi="Calibri"/>
                <w:sz w:val="22"/>
                <w:szCs w:val="22"/>
              </w:rPr>
              <w:t>2) Με άλλα μέσα; Διευκρινήστε:</w:t>
            </w:r>
          </w:p>
          <w:p w:rsidR="00A61ED9" w:rsidRPr="003E39A8" w:rsidRDefault="00A61ED9" w:rsidP="00826A83">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8"/>
            </w:r>
          </w:p>
        </w:tc>
        <w:tc>
          <w:tcPr>
            <w:tcW w:w="2247"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bCs/>
                <w:sz w:val="22"/>
                <w:szCs w:val="22"/>
              </w:rPr>
              <w:t>ΦΟΡΟΙ</w:t>
            </w:r>
          </w:p>
          <w:p w:rsidR="00A61ED9" w:rsidRPr="003E39A8" w:rsidRDefault="00A61ED9" w:rsidP="00826A83">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bCs/>
                <w:sz w:val="22"/>
                <w:szCs w:val="22"/>
              </w:rPr>
              <w:t>ΕΙΣΦΟΡΕΣ ΚΟΙΝΩΝΙΚΗΣ ΑΣΦΑΛΙΣΗΣ</w:t>
            </w:r>
          </w:p>
        </w:tc>
      </w:tr>
      <w:tr w:rsidR="00A61ED9" w:rsidRPr="003E39A8" w:rsidTr="00826A83">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A61ED9" w:rsidRPr="003E39A8" w:rsidRDefault="00A61ED9" w:rsidP="00826A83">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A61ED9" w:rsidRPr="003E39A8" w:rsidRDefault="00A61ED9" w:rsidP="00826A83">
            <w:pPr>
              <w:snapToGrid w:val="0"/>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α)[……]·</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β)[……]</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826A83">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γ.2)[……]·</w:t>
            </w:r>
          </w:p>
          <w:p w:rsidR="00A61ED9" w:rsidRPr="003E39A8" w:rsidRDefault="00A61ED9" w:rsidP="00826A83">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826A83">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826A83">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A61ED9" w:rsidRPr="003E39A8" w:rsidRDefault="00A61ED9" w:rsidP="00826A83">
            <w:pPr>
              <w:snapToGrid w:val="0"/>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α)[……]·</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β)[……]</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 xml:space="preserve">γ.1) [] Ναι [] Όχι </w:t>
            </w:r>
          </w:p>
          <w:p w:rsidR="00A61ED9" w:rsidRPr="003E39A8" w:rsidRDefault="00A61ED9" w:rsidP="00826A83">
            <w:pPr>
              <w:rPr>
                <w:rFonts w:ascii="Calibri" w:hAnsi="Calibri"/>
                <w:sz w:val="22"/>
                <w:szCs w:val="22"/>
              </w:rPr>
            </w:pPr>
            <w:r w:rsidRPr="003E39A8">
              <w:rPr>
                <w:rFonts w:ascii="Calibri" w:hAnsi="Calibri"/>
                <w:sz w:val="22"/>
                <w:szCs w:val="22"/>
              </w:rPr>
              <w:t xml:space="preserve">-[] Ναι [] Όχι </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γ.2)[……]·</w:t>
            </w:r>
          </w:p>
          <w:p w:rsidR="00A61ED9" w:rsidRPr="003E39A8" w:rsidRDefault="00A61ED9" w:rsidP="00826A83">
            <w:pPr>
              <w:rPr>
                <w:rFonts w:ascii="Calibri" w:hAnsi="Calibri"/>
                <w:sz w:val="22"/>
                <w:szCs w:val="22"/>
              </w:rPr>
            </w:pPr>
            <w:r w:rsidRPr="003E39A8">
              <w:rPr>
                <w:rFonts w:ascii="Calibri" w:hAnsi="Calibri"/>
                <w:sz w:val="22"/>
                <w:szCs w:val="22"/>
              </w:rPr>
              <w:t xml:space="preserve">δ) [] Ναι [] Όχι </w:t>
            </w:r>
          </w:p>
          <w:p w:rsidR="00A61ED9" w:rsidRPr="003E39A8" w:rsidRDefault="00A61ED9" w:rsidP="00826A83">
            <w:pPr>
              <w:rPr>
                <w:rFonts w:ascii="Calibri" w:hAnsi="Calibri"/>
                <w:sz w:val="22"/>
                <w:szCs w:val="22"/>
              </w:rPr>
            </w:pPr>
            <w:r w:rsidRPr="003E39A8">
              <w:rPr>
                <w:rFonts w:ascii="Calibri" w:hAnsi="Calibri"/>
                <w:sz w:val="22"/>
                <w:szCs w:val="22"/>
              </w:rPr>
              <w:t>Εάν ναι, να αναφερθούν λεπτομερείς πληροφορίες</w:t>
            </w:r>
          </w:p>
          <w:p w:rsidR="00A61ED9" w:rsidRPr="003E39A8" w:rsidRDefault="00A61ED9" w:rsidP="00826A83">
            <w:pPr>
              <w:rPr>
                <w:rFonts w:ascii="Calibri" w:hAnsi="Calibri"/>
                <w:sz w:val="22"/>
                <w:szCs w:val="22"/>
              </w:rPr>
            </w:pPr>
            <w:r w:rsidRPr="003E39A8">
              <w:rPr>
                <w:rFonts w:ascii="Calibri" w:hAnsi="Calibri"/>
                <w:sz w:val="22"/>
                <w:szCs w:val="22"/>
              </w:rPr>
              <w:t>[……]</w:t>
            </w:r>
          </w:p>
        </w:tc>
      </w:tr>
      <w:tr w:rsidR="00A61ED9" w:rsidRPr="003E39A8" w:rsidTr="00826A8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9"/>
            </w:r>
          </w:p>
          <w:p w:rsidR="00A61ED9" w:rsidRPr="003E39A8" w:rsidRDefault="00A61ED9" w:rsidP="00826A83">
            <w:pPr>
              <w:rPr>
                <w:rFonts w:ascii="Calibri" w:hAnsi="Calibri"/>
                <w:sz w:val="22"/>
                <w:szCs w:val="22"/>
              </w:rPr>
            </w:pPr>
            <w:r w:rsidRPr="003E39A8">
              <w:rPr>
                <w:rFonts w:ascii="Calibri" w:hAnsi="Calibri"/>
                <w:i/>
                <w:sz w:val="22"/>
                <w:szCs w:val="22"/>
              </w:rPr>
              <w:t>[……][……][……]</w:t>
            </w:r>
          </w:p>
        </w:tc>
      </w:tr>
    </w:tbl>
    <w:p w:rsidR="00A61ED9" w:rsidRPr="003E39A8" w:rsidRDefault="00A61ED9" w:rsidP="00A61ED9">
      <w:pPr>
        <w:pStyle w:val="SectionTitle"/>
        <w:ind w:firstLine="0"/>
        <w:rPr>
          <w:sz w:val="22"/>
        </w:rPr>
      </w:pPr>
    </w:p>
    <w:p w:rsidR="00A61ED9" w:rsidRPr="003E39A8" w:rsidRDefault="00A61ED9" w:rsidP="00A61ED9">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b/>
                <w:i/>
                <w:sz w:val="22"/>
                <w:szCs w:val="22"/>
              </w:rPr>
              <w:t>Απάντηση:</w:t>
            </w:r>
          </w:p>
        </w:tc>
      </w:tr>
      <w:tr w:rsidR="00A61ED9" w:rsidRPr="003E39A8" w:rsidTr="00826A83">
        <w:tc>
          <w:tcPr>
            <w:tcW w:w="4479" w:type="dxa"/>
            <w:vMerge w:val="restart"/>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30"/>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 Ναι [] Όχι</w:t>
            </w:r>
          </w:p>
        </w:tc>
      </w:tr>
      <w:tr w:rsidR="00A61ED9" w:rsidRPr="003E39A8" w:rsidTr="00826A83">
        <w:trPr>
          <w:trHeight w:val="405"/>
        </w:trPr>
        <w:tc>
          <w:tcPr>
            <w:tcW w:w="4479" w:type="dxa"/>
            <w:vMerge/>
            <w:tcBorders>
              <w:top w:val="single" w:sz="4" w:space="0" w:color="000000"/>
              <w:left w:val="single" w:sz="4" w:space="0" w:color="000000"/>
              <w:bottom w:val="single" w:sz="4" w:space="0" w:color="000000"/>
            </w:tcBorders>
            <w:shd w:val="clear" w:color="auto" w:fill="auto"/>
          </w:tcPr>
          <w:p w:rsidR="00A61ED9" w:rsidRPr="003E39A8" w:rsidRDefault="00A61ED9" w:rsidP="00826A83">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snapToGrid w:val="0"/>
              <w:rPr>
                <w:rFonts w:ascii="Calibri" w:hAnsi="Calibri"/>
                <w:b/>
                <w:sz w:val="22"/>
                <w:szCs w:val="22"/>
              </w:rPr>
            </w:pPr>
          </w:p>
          <w:p w:rsidR="00A61ED9" w:rsidRPr="003E39A8" w:rsidRDefault="00A61ED9" w:rsidP="00826A83">
            <w:pPr>
              <w:rPr>
                <w:rFonts w:ascii="Calibri" w:hAnsi="Calibri"/>
                <w:b/>
                <w:sz w:val="22"/>
                <w:szCs w:val="22"/>
              </w:rPr>
            </w:pPr>
          </w:p>
          <w:p w:rsidR="00A61ED9" w:rsidRPr="003E39A8" w:rsidRDefault="00A61ED9" w:rsidP="00826A83">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A61ED9" w:rsidRPr="003E39A8" w:rsidRDefault="00A61ED9" w:rsidP="00826A83">
            <w:pPr>
              <w:rPr>
                <w:rFonts w:ascii="Calibri" w:hAnsi="Calibri"/>
                <w:sz w:val="22"/>
                <w:szCs w:val="22"/>
              </w:rPr>
            </w:pPr>
            <w:r w:rsidRPr="003E39A8">
              <w:rPr>
                <w:rFonts w:ascii="Calibri" w:hAnsi="Calibri"/>
                <w:sz w:val="22"/>
                <w:szCs w:val="22"/>
              </w:rPr>
              <w:t>[] Ναι [] Όχι</w:t>
            </w:r>
          </w:p>
          <w:p w:rsidR="00A61ED9" w:rsidRPr="003E39A8" w:rsidRDefault="00A61ED9" w:rsidP="00826A83">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A61ED9" w:rsidRPr="003E39A8" w:rsidTr="00826A83">
        <w:tc>
          <w:tcPr>
            <w:tcW w:w="4479" w:type="dxa"/>
            <w:tcBorders>
              <w:top w:val="single" w:sz="4" w:space="0" w:color="000000"/>
              <w:left w:val="single" w:sz="4" w:space="0" w:color="000000"/>
              <w:bottom w:val="single" w:sz="4" w:space="0" w:color="000000"/>
            </w:tcBorders>
            <w:shd w:val="clear" w:color="auto" w:fill="auto"/>
          </w:tcPr>
          <w:p w:rsidR="00A61ED9" w:rsidRPr="003E39A8" w:rsidRDefault="00A61ED9" w:rsidP="00826A83">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31"/>
            </w:r>
            <w:r w:rsidRPr="003E39A8">
              <w:rPr>
                <w:rFonts w:ascii="Calibri" w:hAnsi="Calibri"/>
                <w:sz w:val="22"/>
                <w:szCs w:val="22"/>
              </w:rPr>
              <w:t xml:space="preserve"> :</w:t>
            </w:r>
          </w:p>
          <w:p w:rsidR="00A61ED9" w:rsidRPr="003E39A8" w:rsidRDefault="00A61ED9" w:rsidP="00826A83">
            <w:pPr>
              <w:rPr>
                <w:rFonts w:ascii="Calibri" w:hAnsi="Calibri"/>
                <w:sz w:val="22"/>
                <w:szCs w:val="22"/>
              </w:rPr>
            </w:pPr>
            <w:r w:rsidRPr="003E39A8">
              <w:rPr>
                <w:rFonts w:ascii="Calibri" w:hAnsi="Calibri"/>
                <w:sz w:val="22"/>
                <w:szCs w:val="22"/>
              </w:rPr>
              <w:t xml:space="preserve">α) πτώχευση, ή </w:t>
            </w:r>
          </w:p>
          <w:p w:rsidR="00A61ED9" w:rsidRPr="003E39A8" w:rsidRDefault="00A61ED9" w:rsidP="00826A83">
            <w:pPr>
              <w:rPr>
                <w:rFonts w:ascii="Calibri" w:hAnsi="Calibri"/>
                <w:sz w:val="22"/>
                <w:szCs w:val="22"/>
              </w:rPr>
            </w:pPr>
            <w:r w:rsidRPr="003E39A8">
              <w:rPr>
                <w:rFonts w:ascii="Calibri" w:hAnsi="Calibri"/>
                <w:sz w:val="22"/>
                <w:szCs w:val="22"/>
              </w:rPr>
              <w:t>β) διαδικασία εξυγίανσης, ή</w:t>
            </w:r>
          </w:p>
          <w:p w:rsidR="00A61ED9" w:rsidRPr="003E39A8" w:rsidRDefault="00A61ED9" w:rsidP="00826A83">
            <w:pPr>
              <w:rPr>
                <w:rFonts w:ascii="Calibri" w:hAnsi="Calibri"/>
                <w:sz w:val="22"/>
                <w:szCs w:val="22"/>
              </w:rPr>
            </w:pPr>
            <w:r w:rsidRPr="003E39A8">
              <w:rPr>
                <w:rFonts w:ascii="Calibri" w:hAnsi="Calibri"/>
                <w:sz w:val="22"/>
                <w:szCs w:val="22"/>
              </w:rPr>
              <w:t>γ) ειδική εκκαθάριση, ή</w:t>
            </w:r>
          </w:p>
          <w:p w:rsidR="00A61ED9" w:rsidRPr="003E39A8" w:rsidRDefault="00A61ED9" w:rsidP="00826A83">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A61ED9" w:rsidRPr="003E39A8" w:rsidRDefault="00A61ED9" w:rsidP="00826A83">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A61ED9" w:rsidRPr="003E39A8" w:rsidRDefault="00A61ED9" w:rsidP="00826A83">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A61ED9" w:rsidRPr="003E39A8" w:rsidRDefault="00A61ED9" w:rsidP="00826A83">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A61ED9" w:rsidRPr="003E39A8" w:rsidRDefault="00A61ED9" w:rsidP="00826A83">
            <w:pPr>
              <w:rPr>
                <w:rFonts w:ascii="Calibri" w:hAnsi="Calibri"/>
                <w:sz w:val="22"/>
                <w:szCs w:val="22"/>
              </w:rPr>
            </w:pPr>
            <w:r w:rsidRPr="003E39A8">
              <w:rPr>
                <w:rFonts w:ascii="Calibri" w:hAnsi="Calibri"/>
                <w:sz w:val="22"/>
                <w:szCs w:val="22"/>
              </w:rPr>
              <w:t>Εάν ναι:</w:t>
            </w:r>
          </w:p>
          <w:p w:rsidR="00A61ED9" w:rsidRPr="003E39A8" w:rsidRDefault="00A61ED9" w:rsidP="00826A83">
            <w:pPr>
              <w:rPr>
                <w:rFonts w:ascii="Calibri" w:hAnsi="Calibri"/>
                <w:sz w:val="22"/>
                <w:szCs w:val="22"/>
              </w:rPr>
            </w:pPr>
            <w:r w:rsidRPr="003E39A8">
              <w:rPr>
                <w:rFonts w:ascii="Calibri" w:hAnsi="Calibri"/>
                <w:sz w:val="22"/>
                <w:szCs w:val="22"/>
              </w:rPr>
              <w:t>- Παραθέστε λεπτομερή στοιχεία:</w:t>
            </w:r>
          </w:p>
          <w:p w:rsidR="00A61ED9" w:rsidRPr="003E39A8" w:rsidRDefault="00A61ED9" w:rsidP="00826A83">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2"/>
            </w:r>
            <w:r w:rsidRPr="003E39A8">
              <w:rPr>
                <w:rStyle w:val="1a"/>
                <w:rFonts w:ascii="Calibri" w:hAnsi="Calibri"/>
                <w:sz w:val="22"/>
                <w:szCs w:val="22"/>
              </w:rPr>
              <w:t xml:space="preserve"> </w:t>
            </w:r>
          </w:p>
          <w:p w:rsidR="00A61ED9" w:rsidRPr="003E39A8" w:rsidRDefault="00A61ED9" w:rsidP="00826A83">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A61ED9" w:rsidRPr="003E39A8" w:rsidRDefault="00A61ED9" w:rsidP="00826A83">
            <w:pPr>
              <w:snapToGrid w:val="0"/>
              <w:rPr>
                <w:rFonts w:ascii="Calibri" w:hAnsi="Calibri"/>
                <w:sz w:val="22"/>
                <w:szCs w:val="22"/>
              </w:rPr>
            </w:pPr>
            <w:r w:rsidRPr="003E39A8">
              <w:rPr>
                <w:rFonts w:ascii="Calibri" w:hAnsi="Calibri"/>
                <w:sz w:val="22"/>
                <w:szCs w:val="22"/>
              </w:rPr>
              <w:t>[] Ναι [] Όχι</w:t>
            </w: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snapToGrid w:val="0"/>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r w:rsidRPr="003E39A8">
              <w:rPr>
                <w:rFonts w:ascii="Calibri" w:hAnsi="Calibri"/>
                <w:sz w:val="22"/>
                <w:szCs w:val="22"/>
              </w:rPr>
              <w:t>-[.......................]</w:t>
            </w: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i/>
                <w:sz w:val="22"/>
                <w:szCs w:val="22"/>
              </w:rPr>
            </w:pPr>
          </w:p>
          <w:p w:rsidR="00A61ED9" w:rsidRPr="003E39A8" w:rsidRDefault="00A61ED9" w:rsidP="00826A83">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A61ED9" w:rsidRPr="003E39A8" w:rsidRDefault="00A61ED9" w:rsidP="00A61ED9">
      <w:pPr>
        <w:pStyle w:val="ChapterTitle"/>
      </w:pPr>
    </w:p>
    <w:p w:rsidR="00A61ED9" w:rsidRPr="003E39A8" w:rsidRDefault="00A61ED9" w:rsidP="00A61ED9">
      <w:pPr>
        <w:jc w:val="center"/>
        <w:rPr>
          <w:rFonts w:ascii="Calibri" w:hAnsi="Calibri"/>
          <w:b/>
          <w:bCs/>
          <w:sz w:val="22"/>
          <w:szCs w:val="22"/>
        </w:rPr>
      </w:pPr>
    </w:p>
    <w:p w:rsidR="00A61ED9" w:rsidRPr="003E39A8" w:rsidRDefault="00A61ED9" w:rsidP="00A61ED9">
      <w:pPr>
        <w:jc w:val="center"/>
        <w:rPr>
          <w:rFonts w:ascii="Calibri" w:hAnsi="Calibri"/>
          <w:b/>
          <w:bCs/>
          <w:sz w:val="22"/>
          <w:szCs w:val="22"/>
        </w:rPr>
      </w:pPr>
    </w:p>
    <w:p w:rsidR="00A61ED9" w:rsidRPr="003E39A8" w:rsidRDefault="00A61ED9" w:rsidP="00A61ED9">
      <w:pPr>
        <w:pStyle w:val="ChapterTitle"/>
      </w:pPr>
    </w:p>
    <w:p w:rsidR="00A61ED9" w:rsidRPr="002F4D50" w:rsidRDefault="00A61ED9" w:rsidP="00A61ED9">
      <w:pPr>
        <w:pageBreakBefore/>
        <w:jc w:val="center"/>
        <w:rPr>
          <w:rFonts w:ascii="Calibri" w:hAnsi="Calibri"/>
          <w:sz w:val="22"/>
          <w:szCs w:val="22"/>
        </w:rPr>
      </w:pPr>
      <w:r w:rsidRPr="002F4D50">
        <w:rPr>
          <w:rFonts w:ascii="Calibri" w:hAnsi="Calibri"/>
          <w:b/>
          <w:bCs/>
          <w:sz w:val="22"/>
          <w:szCs w:val="22"/>
          <w:u w:val="single"/>
        </w:rPr>
        <w:lastRenderedPageBreak/>
        <w:t>Μέρος IV: Κριτήρια επιλογής</w:t>
      </w:r>
    </w:p>
    <w:p w:rsidR="00A61ED9" w:rsidRPr="002F4D50" w:rsidRDefault="00A61ED9" w:rsidP="00A61ED9">
      <w:pPr>
        <w:rPr>
          <w:rFonts w:ascii="Calibri" w:hAnsi="Calibri"/>
          <w:sz w:val="22"/>
          <w:szCs w:val="22"/>
        </w:rPr>
      </w:pPr>
      <w:r w:rsidRPr="002F4D50">
        <w:rPr>
          <w:rFonts w:ascii="Calibri" w:hAnsi="Calibri"/>
          <w:sz w:val="22"/>
          <w:szCs w:val="22"/>
        </w:rPr>
        <w:t xml:space="preserve">Όσον αφορά τα κριτήρια επιλογής (ενότητα </w:t>
      </w:r>
      <w:r w:rsidRPr="002F4D50">
        <w:rPr>
          <w:rFonts w:ascii="Calibri" w:hAnsi="Calibri" w:cs="Symbol"/>
          <w:sz w:val="22"/>
          <w:szCs w:val="22"/>
        </w:rPr>
        <w:t></w:t>
      </w:r>
      <w:r w:rsidRPr="002F4D50">
        <w:rPr>
          <w:rFonts w:ascii="Calibri" w:hAnsi="Calibri"/>
          <w:sz w:val="22"/>
          <w:szCs w:val="22"/>
        </w:rPr>
        <w:t xml:space="preserve"> ή ενότητες Α έως Δ του παρόντος μέρους), ο οικονομικός φορέας δηλώνει ότι: </w:t>
      </w:r>
    </w:p>
    <w:p w:rsidR="00A61ED9" w:rsidRPr="002F4D50" w:rsidRDefault="00A61ED9" w:rsidP="00A61ED9">
      <w:pPr>
        <w:jc w:val="center"/>
        <w:rPr>
          <w:rFonts w:ascii="Calibri" w:hAnsi="Calibri"/>
          <w:sz w:val="22"/>
          <w:szCs w:val="22"/>
        </w:rPr>
      </w:pPr>
      <w:r w:rsidRPr="002F4D50">
        <w:rPr>
          <w:rFonts w:ascii="Calibri" w:hAnsi="Calibri"/>
          <w:b/>
          <w:bCs/>
          <w:sz w:val="22"/>
          <w:szCs w:val="22"/>
        </w:rPr>
        <w:t>α: Γενική ένδειξη για όλα τα κριτήρια επιλογής</w:t>
      </w:r>
    </w:p>
    <w:p w:rsidR="00A61ED9" w:rsidRPr="002F4D50" w:rsidRDefault="00A61ED9" w:rsidP="00A61ED9">
      <w:pPr>
        <w:pBdr>
          <w:top w:val="single" w:sz="4" w:space="1" w:color="000000"/>
          <w:left w:val="single" w:sz="4" w:space="4" w:color="000000"/>
          <w:bottom w:val="single" w:sz="4" w:space="1" w:color="000000"/>
          <w:right w:val="single" w:sz="4" w:space="4" w:color="000000"/>
        </w:pBdr>
        <w:shd w:val="clear" w:color="auto" w:fill="BFBFBF"/>
        <w:rPr>
          <w:rFonts w:ascii="Calibri" w:hAnsi="Calibri"/>
          <w:sz w:val="22"/>
          <w:szCs w:val="22"/>
        </w:rPr>
      </w:pPr>
      <w:r w:rsidRPr="002F4D50">
        <w:rPr>
          <w:rFonts w:ascii="Calibri" w:hAnsi="Calibri"/>
          <w:b/>
          <w:i/>
          <w:sz w:val="22"/>
          <w:szCs w:val="22"/>
        </w:rPr>
        <w:t xml:space="preserve">Ο οικονομικός φορέας μπορεί να συμπληρώσει μόνο την Ενότητα </w:t>
      </w:r>
      <w:r w:rsidRPr="002F4D50">
        <w:rPr>
          <w:rFonts w:ascii="Calibri" w:hAnsi="Calibri"/>
          <w:b/>
          <w:i/>
          <w:sz w:val="22"/>
          <w:szCs w:val="22"/>
          <w:lang w:val="en-US"/>
        </w:rPr>
        <w:t>a</w:t>
      </w:r>
      <w:r w:rsidRPr="002F4D50">
        <w:rPr>
          <w:rFonts w:ascii="Calibri" w:hAnsi="Calibri"/>
          <w:b/>
          <w:i/>
          <w:sz w:val="22"/>
          <w:szCs w:val="22"/>
        </w:rPr>
        <w:t xml:space="preserve"> του Μέρους Ι</w:t>
      </w:r>
      <w:r w:rsidRPr="002F4D50">
        <w:rPr>
          <w:rFonts w:ascii="Calibri" w:hAnsi="Calibri"/>
          <w:b/>
          <w:i/>
          <w:sz w:val="22"/>
          <w:szCs w:val="22"/>
          <w:lang w:val="en-US"/>
        </w:rPr>
        <w:t>V</w:t>
      </w:r>
      <w:r w:rsidRPr="002F4D50">
        <w:rPr>
          <w:rFonts w:ascii="Calibri" w:hAnsi="Calibri"/>
          <w:b/>
          <w:i/>
          <w:sz w:val="22"/>
          <w:szCs w:val="22"/>
        </w:rPr>
        <w:t xml:space="preserve"> χωρίς να υποχρεούται να συμπληρώσει οποιαδήποτε άλλη ενότητα του Μέρους Ι</w:t>
      </w:r>
      <w:r w:rsidRPr="002F4D50">
        <w:rPr>
          <w:rFonts w:ascii="Calibri" w:hAnsi="Calibri"/>
          <w:b/>
          <w:i/>
          <w:sz w:val="22"/>
          <w:szCs w:val="22"/>
          <w:lang w:val="en-US"/>
        </w:rPr>
        <w:t>V</w:t>
      </w:r>
      <w:r w:rsidRPr="002F4D50">
        <w:rPr>
          <w:rFonts w:ascii="Calibri" w:hAnsi="Calibri"/>
          <w:b/>
          <w:i/>
          <w:sz w:val="22"/>
          <w:szCs w:val="22"/>
        </w:rPr>
        <w:t>:</w:t>
      </w:r>
    </w:p>
    <w:tbl>
      <w:tblPr>
        <w:tblW w:w="0" w:type="auto"/>
        <w:tblInd w:w="108" w:type="dxa"/>
        <w:tblLayout w:type="fixed"/>
        <w:tblLook w:val="0000"/>
      </w:tblPr>
      <w:tblGrid>
        <w:gridCol w:w="4479"/>
        <w:gridCol w:w="4510"/>
      </w:tblGrid>
      <w:tr w:rsidR="00A61ED9" w:rsidRPr="002F4D50" w:rsidTr="00826A83">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826A83">
            <w:pPr>
              <w:rPr>
                <w:rFonts w:ascii="Calibri" w:hAnsi="Calibri"/>
                <w:sz w:val="22"/>
                <w:szCs w:val="22"/>
              </w:rPr>
            </w:pPr>
            <w:r w:rsidRPr="002F4D50">
              <w:rPr>
                <w:rFonts w:ascii="Calibri" w:hAnsi="Calibri"/>
                <w:b/>
                <w:i/>
                <w:sz w:val="22"/>
                <w:szCs w:val="22"/>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826A83">
            <w:pPr>
              <w:rPr>
                <w:rFonts w:ascii="Calibri" w:hAnsi="Calibri"/>
                <w:sz w:val="22"/>
                <w:szCs w:val="22"/>
              </w:rPr>
            </w:pPr>
            <w:r w:rsidRPr="002F4D50">
              <w:rPr>
                <w:rFonts w:ascii="Calibri" w:hAnsi="Calibri"/>
                <w:b/>
                <w:i/>
                <w:sz w:val="22"/>
                <w:szCs w:val="22"/>
              </w:rPr>
              <w:t>Απάντηση</w:t>
            </w:r>
          </w:p>
        </w:tc>
      </w:tr>
      <w:tr w:rsidR="00A61ED9" w:rsidRPr="002F4D50" w:rsidTr="00826A83">
        <w:tc>
          <w:tcPr>
            <w:tcW w:w="4479" w:type="dxa"/>
            <w:tcBorders>
              <w:top w:val="single" w:sz="4" w:space="0" w:color="000000"/>
              <w:left w:val="single" w:sz="4" w:space="0" w:color="000000"/>
              <w:bottom w:val="single" w:sz="4" w:space="0" w:color="000000"/>
            </w:tcBorders>
            <w:shd w:val="clear" w:color="auto" w:fill="auto"/>
          </w:tcPr>
          <w:p w:rsidR="00A61ED9" w:rsidRPr="002F4D50" w:rsidRDefault="00A61ED9" w:rsidP="00826A83">
            <w:pPr>
              <w:rPr>
                <w:rFonts w:ascii="Calibri" w:hAnsi="Calibri"/>
                <w:sz w:val="22"/>
                <w:szCs w:val="22"/>
              </w:rPr>
            </w:pPr>
            <w:r w:rsidRPr="002F4D50">
              <w:rPr>
                <w:rFonts w:ascii="Calibri" w:hAnsi="Calibri"/>
                <w:sz w:val="22"/>
                <w:szCs w:val="22"/>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A61ED9" w:rsidRPr="002F4D50" w:rsidRDefault="00A61ED9" w:rsidP="00826A83">
            <w:pPr>
              <w:rPr>
                <w:rFonts w:ascii="Calibri" w:hAnsi="Calibri"/>
                <w:sz w:val="22"/>
                <w:szCs w:val="22"/>
              </w:rPr>
            </w:pPr>
            <w:r w:rsidRPr="002F4D50">
              <w:rPr>
                <w:rFonts w:ascii="Calibri" w:hAnsi="Calibri"/>
                <w:sz w:val="22"/>
                <w:szCs w:val="22"/>
              </w:rPr>
              <w:t>[] Ναι [] Όχι</w:t>
            </w:r>
          </w:p>
        </w:tc>
      </w:tr>
      <w:tr w:rsidR="009D7895" w:rsidTr="00826A83">
        <w:tc>
          <w:tcPr>
            <w:tcW w:w="4479" w:type="dxa"/>
            <w:tcBorders>
              <w:top w:val="single" w:sz="4" w:space="0" w:color="000000"/>
              <w:left w:val="single" w:sz="4" w:space="0" w:color="000000"/>
              <w:bottom w:val="single" w:sz="4" w:space="0" w:color="000000"/>
            </w:tcBorders>
            <w:shd w:val="clear" w:color="auto" w:fill="auto"/>
          </w:tcPr>
          <w:p w:rsidR="009D7895" w:rsidRDefault="009D7895" w:rsidP="00826A83">
            <w:r w:rsidRPr="00C87955">
              <w:rPr>
                <w:rFonts w:ascii="Calibri" w:hAnsi="Calibri"/>
                <w:sz w:val="22"/>
                <w:szCs w:val="22"/>
              </w:rPr>
              <w:t>10) Ο οικονομικός φορέας προτίθεται, να αναθέσει σε τρίτους υπό μορφή υπεργολαβίας</w:t>
            </w:r>
            <w:r w:rsidRPr="00C87955">
              <w:rPr>
                <w:rFonts w:ascii="Calibri" w:hAnsi="Calibri"/>
                <w:sz w:val="22"/>
                <w:szCs w:val="22"/>
              </w:rPr>
              <w:endnoteReference w:id="2"/>
            </w:r>
            <w:r w:rsidRPr="00C87955">
              <w:rPr>
                <w:rFonts w:ascii="Calibri" w:hAnsi="Calibri"/>
                <w:sz w:val="22"/>
                <w:szCs w:val="22"/>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D7895" w:rsidRDefault="009D7895" w:rsidP="00826A83">
            <w:r>
              <w:t>[....……]</w:t>
            </w:r>
          </w:p>
        </w:tc>
      </w:tr>
      <w:tr w:rsidR="009D7895" w:rsidRPr="002F4D50" w:rsidTr="00826A83">
        <w:tc>
          <w:tcPr>
            <w:tcW w:w="4479" w:type="dxa"/>
            <w:tcBorders>
              <w:top w:val="single" w:sz="4" w:space="0" w:color="000000"/>
              <w:left w:val="single" w:sz="4" w:space="0" w:color="000000"/>
              <w:bottom w:val="single" w:sz="4" w:space="0" w:color="000000"/>
            </w:tcBorders>
            <w:shd w:val="clear" w:color="auto" w:fill="auto"/>
          </w:tcPr>
          <w:p w:rsidR="009D7895" w:rsidRPr="002F4D50" w:rsidRDefault="009D7895" w:rsidP="00826A83">
            <w:pPr>
              <w:rPr>
                <w:rFonts w:ascii="Calibri" w:hAnsi="Calibri"/>
                <w:sz w:val="22"/>
                <w:szCs w:val="22"/>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9D7895" w:rsidRPr="002F4D50" w:rsidRDefault="009D7895" w:rsidP="00826A83">
            <w:pPr>
              <w:rPr>
                <w:rFonts w:ascii="Calibri" w:hAnsi="Calibri"/>
                <w:sz w:val="22"/>
                <w:szCs w:val="22"/>
              </w:rPr>
            </w:pPr>
          </w:p>
        </w:tc>
      </w:tr>
    </w:tbl>
    <w:p w:rsidR="00A61ED9" w:rsidRPr="003E39A8" w:rsidRDefault="00A61ED9" w:rsidP="00A61ED9">
      <w:pPr>
        <w:pStyle w:val="ChapterTitle"/>
        <w:pageBreakBefore/>
      </w:pPr>
      <w:r w:rsidRPr="003E39A8">
        <w:rPr>
          <w:bCs/>
        </w:rPr>
        <w:lastRenderedPageBreak/>
        <w:t>Μέρος VI: Τελικές δηλώσεις</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61ED9" w:rsidRPr="003E39A8" w:rsidRDefault="00A61ED9" w:rsidP="00A61ED9">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3"/>
      </w:r>
      <w:r w:rsidRPr="003E39A8">
        <w:rPr>
          <w:rFonts w:ascii="Calibri" w:hAnsi="Calibri"/>
          <w:i/>
          <w:sz w:val="22"/>
          <w:szCs w:val="22"/>
        </w:rPr>
        <w:t>, εκτός εάν :</w:t>
      </w:r>
    </w:p>
    <w:p w:rsidR="00A61ED9" w:rsidRPr="003E39A8" w:rsidRDefault="00A61ED9" w:rsidP="00A61ED9">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4"/>
      </w:r>
      <w:r w:rsidRPr="003E39A8">
        <w:rPr>
          <w:rStyle w:val="aff5"/>
          <w:rFonts w:ascii="Calibri" w:hAnsi="Calibri"/>
          <w:i/>
          <w:sz w:val="22"/>
          <w:szCs w:val="22"/>
        </w:rPr>
        <w:t>.</w:t>
      </w:r>
    </w:p>
    <w:p w:rsidR="00A61ED9" w:rsidRPr="003E39A8" w:rsidRDefault="00A61ED9" w:rsidP="00A61ED9">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A61ED9" w:rsidRPr="003E39A8" w:rsidRDefault="00A61ED9" w:rsidP="00A61ED9">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A61ED9" w:rsidRPr="003E39A8" w:rsidRDefault="00A61ED9" w:rsidP="00A61ED9">
      <w:pPr>
        <w:rPr>
          <w:rFonts w:ascii="Calibri" w:hAnsi="Calibri"/>
          <w:i/>
          <w:sz w:val="22"/>
          <w:szCs w:val="22"/>
        </w:rPr>
      </w:pPr>
    </w:p>
    <w:p w:rsidR="00A61ED9" w:rsidRDefault="00A61ED9" w:rsidP="00A61ED9">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21"/>
          <w:footerReference w:type="default" r:id="rId22"/>
          <w:endnotePr>
            <w:numFmt w:val="decimal"/>
          </w:endnotePr>
          <w:type w:val="continuous"/>
          <w:pgSz w:w="11905" w:h="16837"/>
          <w:pgMar w:top="709" w:right="853" w:bottom="851" w:left="1328" w:header="0" w:footer="3" w:gutter="0"/>
          <w:cols w:space="720"/>
          <w:noEndnote/>
          <w:docGrid w:linePitch="360"/>
        </w:sectPr>
      </w:pPr>
    </w:p>
    <w:p w:rsidR="002941CA" w:rsidRDefault="002940D4" w:rsidP="00DF4D7E">
      <w:pPr>
        <w:pStyle w:val="1"/>
        <w:spacing w:before="0"/>
        <w:rPr>
          <w:rStyle w:val="10b"/>
          <w:u w:val="none"/>
        </w:rPr>
      </w:pPr>
      <w:bookmarkStart w:id="103" w:name="_Toc532987801"/>
      <w:r w:rsidRPr="00D02B0D">
        <w:rPr>
          <w:rStyle w:val="10b"/>
          <w:u w:val="none"/>
        </w:rPr>
        <w:lastRenderedPageBreak/>
        <w:t xml:space="preserve">ΠΑΡΑΡΤΗΜΑ </w:t>
      </w:r>
      <w:r w:rsidR="00462E0B" w:rsidRPr="00D02B0D">
        <w:rPr>
          <w:rStyle w:val="10b"/>
          <w:u w:val="none"/>
        </w:rPr>
        <w:t>Ε</w:t>
      </w:r>
      <w:r w:rsidRPr="00D02B0D">
        <w:rPr>
          <w:rStyle w:val="10b"/>
          <w:u w:val="none"/>
        </w:rPr>
        <w:t>'</w:t>
      </w:r>
      <w:bookmarkEnd w:id="98"/>
      <w:r w:rsidR="00D02B0D" w:rsidRPr="00D02B0D">
        <w:rPr>
          <w:rStyle w:val="10b"/>
          <w:u w:val="none"/>
        </w:rPr>
        <w:t xml:space="preserve"> - </w:t>
      </w:r>
      <w:bookmarkStart w:id="104" w:name="bookmark72"/>
      <w:r w:rsidRPr="00D02B0D">
        <w:rPr>
          <w:rStyle w:val="10b"/>
          <w:u w:val="none"/>
        </w:rPr>
        <w:t xml:space="preserve">ΕΝΤΥΠΟ ΟΙΚΟΝΟΜΙΚΗΣ ΠΡΟΣΦΟΡΑΣ </w:t>
      </w:r>
      <w:r w:rsidR="0056273D">
        <w:rPr>
          <w:rStyle w:val="10b"/>
          <w:u w:val="none"/>
        </w:rPr>
        <w:t>–</w:t>
      </w:r>
      <w:r w:rsidRPr="00D02B0D">
        <w:rPr>
          <w:rStyle w:val="10b"/>
          <w:u w:val="none"/>
        </w:rPr>
        <w:t xml:space="preserve"> ΟΔΗΓΙΕΣ</w:t>
      </w:r>
      <w:bookmarkEnd w:id="103"/>
      <w:bookmarkEnd w:id="104"/>
    </w:p>
    <w:p w:rsidR="0056273D" w:rsidRDefault="0056273D" w:rsidP="0056273D">
      <w:pPr>
        <w:tabs>
          <w:tab w:val="left" w:leader="dot" w:pos="4761"/>
        </w:tabs>
        <w:spacing w:line="538" w:lineRule="exact"/>
        <w:ind w:left="580"/>
      </w:pPr>
      <w:bookmarkStart w:id="105" w:name="bookmark74"/>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1"/>
        <w:gridCol w:w="1586"/>
        <w:gridCol w:w="1418"/>
        <w:gridCol w:w="1276"/>
        <w:gridCol w:w="1417"/>
        <w:gridCol w:w="2126"/>
        <w:gridCol w:w="1701"/>
      </w:tblGrid>
      <w:tr w:rsidR="0056273D" w:rsidRPr="00D5789D" w:rsidTr="00826A83">
        <w:tc>
          <w:tcPr>
            <w:tcW w:w="1391" w:type="dxa"/>
          </w:tcPr>
          <w:p w:rsidR="0056273D" w:rsidRPr="0072096D" w:rsidRDefault="0056273D" w:rsidP="00826A83">
            <w:pPr>
              <w:tabs>
                <w:tab w:val="left" w:leader="dot" w:pos="4761"/>
              </w:tabs>
              <w:rPr>
                <w:b/>
                <w:sz w:val="16"/>
                <w:szCs w:val="16"/>
              </w:rPr>
            </w:pPr>
          </w:p>
        </w:tc>
        <w:tc>
          <w:tcPr>
            <w:tcW w:w="1586" w:type="dxa"/>
          </w:tcPr>
          <w:p w:rsidR="0056273D" w:rsidRPr="0072096D" w:rsidRDefault="0056273D" w:rsidP="00826A83">
            <w:pPr>
              <w:tabs>
                <w:tab w:val="left" w:leader="dot" w:pos="4761"/>
              </w:tabs>
              <w:rPr>
                <w:b/>
                <w:sz w:val="16"/>
                <w:szCs w:val="16"/>
              </w:rPr>
            </w:pPr>
            <w:r w:rsidRPr="0072096D">
              <w:rPr>
                <w:b/>
                <w:sz w:val="16"/>
                <w:szCs w:val="16"/>
              </w:rPr>
              <w:t>Τιμή πλέον Φ.Π.Α. (αριθμητικά)</w:t>
            </w:r>
          </w:p>
        </w:tc>
        <w:tc>
          <w:tcPr>
            <w:tcW w:w="1418" w:type="dxa"/>
          </w:tcPr>
          <w:p w:rsidR="0056273D" w:rsidRPr="0072096D" w:rsidRDefault="0056273D" w:rsidP="00826A83">
            <w:pPr>
              <w:tabs>
                <w:tab w:val="left" w:leader="dot" w:pos="4761"/>
              </w:tabs>
              <w:rPr>
                <w:b/>
                <w:sz w:val="16"/>
                <w:szCs w:val="16"/>
              </w:rPr>
            </w:pPr>
            <w:r w:rsidRPr="0072096D">
              <w:rPr>
                <w:b/>
                <w:sz w:val="16"/>
                <w:szCs w:val="16"/>
              </w:rPr>
              <w:t>Τιμή πλέον Φ.Π.Α. (ολογράφως)</w:t>
            </w:r>
          </w:p>
        </w:tc>
        <w:tc>
          <w:tcPr>
            <w:tcW w:w="1276" w:type="dxa"/>
          </w:tcPr>
          <w:p w:rsidR="0056273D" w:rsidRPr="0072096D" w:rsidRDefault="0056273D" w:rsidP="00826A83">
            <w:pPr>
              <w:tabs>
                <w:tab w:val="left" w:leader="dot" w:pos="4761"/>
              </w:tabs>
              <w:rPr>
                <w:b/>
                <w:sz w:val="16"/>
                <w:szCs w:val="16"/>
              </w:rPr>
            </w:pPr>
            <w:r w:rsidRPr="0072096D">
              <w:rPr>
                <w:b/>
                <w:sz w:val="16"/>
                <w:szCs w:val="16"/>
              </w:rPr>
              <w:t>Φ.Π.Α. (αριθμητικά)</w:t>
            </w:r>
          </w:p>
        </w:tc>
        <w:tc>
          <w:tcPr>
            <w:tcW w:w="1417" w:type="dxa"/>
          </w:tcPr>
          <w:p w:rsidR="0056273D" w:rsidRPr="0072096D" w:rsidRDefault="0056273D" w:rsidP="00826A83">
            <w:pPr>
              <w:tabs>
                <w:tab w:val="left" w:leader="dot" w:pos="4761"/>
              </w:tabs>
              <w:rPr>
                <w:b/>
                <w:sz w:val="16"/>
                <w:szCs w:val="16"/>
              </w:rPr>
            </w:pPr>
            <w:r w:rsidRPr="0072096D">
              <w:rPr>
                <w:b/>
                <w:sz w:val="16"/>
                <w:szCs w:val="16"/>
              </w:rPr>
              <w:t>Φ.Π.Α. (ολογράφως)</w:t>
            </w:r>
          </w:p>
        </w:tc>
        <w:tc>
          <w:tcPr>
            <w:tcW w:w="2126" w:type="dxa"/>
          </w:tcPr>
          <w:p w:rsidR="0056273D" w:rsidRPr="0072096D" w:rsidRDefault="0056273D" w:rsidP="00826A83">
            <w:pPr>
              <w:tabs>
                <w:tab w:val="left" w:leader="dot" w:pos="4761"/>
              </w:tabs>
              <w:rPr>
                <w:b/>
                <w:sz w:val="16"/>
                <w:szCs w:val="16"/>
              </w:rPr>
            </w:pPr>
            <w:r w:rsidRPr="0072096D">
              <w:rPr>
                <w:b/>
                <w:sz w:val="16"/>
                <w:szCs w:val="16"/>
              </w:rPr>
              <w:t>Τιμή συμπ/νου Φ.Π.Α. (αριθμητικά)</w:t>
            </w:r>
          </w:p>
        </w:tc>
        <w:tc>
          <w:tcPr>
            <w:tcW w:w="1701" w:type="dxa"/>
          </w:tcPr>
          <w:p w:rsidR="0056273D" w:rsidRPr="0072096D" w:rsidRDefault="0056273D" w:rsidP="00826A83">
            <w:pPr>
              <w:tabs>
                <w:tab w:val="left" w:leader="dot" w:pos="4761"/>
              </w:tabs>
              <w:rPr>
                <w:b/>
                <w:sz w:val="16"/>
                <w:szCs w:val="16"/>
              </w:rPr>
            </w:pPr>
            <w:r w:rsidRPr="0072096D">
              <w:rPr>
                <w:b/>
                <w:sz w:val="16"/>
                <w:szCs w:val="16"/>
              </w:rPr>
              <w:t>Τιμή συμπ/νου Φ.Π.Α. (ολογράφως)</w:t>
            </w:r>
          </w:p>
        </w:tc>
      </w:tr>
      <w:tr w:rsidR="0056273D" w:rsidRPr="00D5789D" w:rsidTr="00826A83">
        <w:tc>
          <w:tcPr>
            <w:tcW w:w="1391" w:type="dxa"/>
          </w:tcPr>
          <w:p w:rsidR="0056273D" w:rsidRPr="0072096D" w:rsidRDefault="0056273D" w:rsidP="0056273D">
            <w:pPr>
              <w:tabs>
                <w:tab w:val="left" w:leader="dot" w:pos="4761"/>
              </w:tabs>
              <w:rPr>
                <w:b/>
                <w:sz w:val="16"/>
                <w:szCs w:val="16"/>
              </w:rPr>
            </w:pPr>
            <w:r w:rsidRPr="0072096D">
              <w:rPr>
                <w:b/>
                <w:sz w:val="16"/>
                <w:szCs w:val="16"/>
              </w:rPr>
              <w:t>Τιμή προμήθειας</w:t>
            </w:r>
          </w:p>
        </w:tc>
        <w:tc>
          <w:tcPr>
            <w:tcW w:w="1586" w:type="dxa"/>
          </w:tcPr>
          <w:p w:rsidR="0056273D" w:rsidRPr="0072096D" w:rsidRDefault="0056273D" w:rsidP="00826A83">
            <w:pPr>
              <w:tabs>
                <w:tab w:val="left" w:leader="dot" w:pos="4761"/>
              </w:tabs>
              <w:rPr>
                <w:sz w:val="16"/>
                <w:szCs w:val="16"/>
              </w:rPr>
            </w:pPr>
          </w:p>
        </w:tc>
        <w:tc>
          <w:tcPr>
            <w:tcW w:w="1418" w:type="dxa"/>
          </w:tcPr>
          <w:p w:rsidR="0056273D" w:rsidRPr="0072096D" w:rsidRDefault="0056273D" w:rsidP="00826A83">
            <w:pPr>
              <w:tabs>
                <w:tab w:val="left" w:leader="dot" w:pos="4761"/>
              </w:tabs>
              <w:rPr>
                <w:sz w:val="16"/>
                <w:szCs w:val="16"/>
              </w:rPr>
            </w:pPr>
          </w:p>
        </w:tc>
        <w:tc>
          <w:tcPr>
            <w:tcW w:w="1276" w:type="dxa"/>
          </w:tcPr>
          <w:p w:rsidR="0056273D" w:rsidRPr="0072096D" w:rsidRDefault="0056273D" w:rsidP="00826A83">
            <w:pPr>
              <w:tabs>
                <w:tab w:val="left" w:leader="dot" w:pos="4761"/>
              </w:tabs>
              <w:rPr>
                <w:sz w:val="16"/>
                <w:szCs w:val="16"/>
              </w:rPr>
            </w:pPr>
          </w:p>
        </w:tc>
        <w:tc>
          <w:tcPr>
            <w:tcW w:w="1417" w:type="dxa"/>
          </w:tcPr>
          <w:p w:rsidR="0056273D" w:rsidRPr="0072096D" w:rsidRDefault="0056273D" w:rsidP="00826A83">
            <w:pPr>
              <w:tabs>
                <w:tab w:val="left" w:leader="dot" w:pos="4761"/>
              </w:tabs>
              <w:rPr>
                <w:sz w:val="16"/>
                <w:szCs w:val="16"/>
              </w:rPr>
            </w:pPr>
          </w:p>
        </w:tc>
        <w:tc>
          <w:tcPr>
            <w:tcW w:w="2126" w:type="dxa"/>
          </w:tcPr>
          <w:p w:rsidR="0056273D" w:rsidRPr="0072096D" w:rsidRDefault="0056273D" w:rsidP="00826A83">
            <w:pPr>
              <w:tabs>
                <w:tab w:val="left" w:leader="dot" w:pos="4761"/>
              </w:tabs>
              <w:rPr>
                <w:sz w:val="16"/>
                <w:szCs w:val="16"/>
              </w:rPr>
            </w:pPr>
          </w:p>
        </w:tc>
        <w:tc>
          <w:tcPr>
            <w:tcW w:w="1701" w:type="dxa"/>
          </w:tcPr>
          <w:p w:rsidR="0056273D" w:rsidRPr="0072096D" w:rsidRDefault="0056273D" w:rsidP="00826A83">
            <w:pPr>
              <w:tabs>
                <w:tab w:val="left" w:leader="dot" w:pos="4761"/>
              </w:tabs>
              <w:rPr>
                <w:sz w:val="16"/>
                <w:szCs w:val="16"/>
              </w:rPr>
            </w:pPr>
          </w:p>
        </w:tc>
      </w:tr>
      <w:tr w:rsidR="0056273D" w:rsidRPr="00D5789D" w:rsidTr="00826A83">
        <w:tc>
          <w:tcPr>
            <w:tcW w:w="1391" w:type="dxa"/>
          </w:tcPr>
          <w:p w:rsidR="0056273D" w:rsidRPr="0072096D" w:rsidRDefault="0056273D" w:rsidP="0056273D">
            <w:pPr>
              <w:tabs>
                <w:tab w:val="left" w:leader="dot" w:pos="4761"/>
              </w:tabs>
              <w:rPr>
                <w:b/>
                <w:sz w:val="16"/>
                <w:szCs w:val="16"/>
              </w:rPr>
            </w:pPr>
            <w:r w:rsidRPr="0072096D">
              <w:rPr>
                <w:b/>
                <w:bCs/>
                <w:sz w:val="16"/>
                <w:szCs w:val="16"/>
              </w:rPr>
              <w:t xml:space="preserve">Συνολικό κόστος συντήρησης και λειτουργίας για </w:t>
            </w:r>
            <w:r>
              <w:rPr>
                <w:b/>
                <w:bCs/>
                <w:sz w:val="16"/>
                <w:szCs w:val="16"/>
              </w:rPr>
              <w:t>………</w:t>
            </w:r>
            <w:r w:rsidRPr="0072096D">
              <w:rPr>
                <w:b/>
                <w:bCs/>
                <w:sz w:val="16"/>
                <w:szCs w:val="16"/>
              </w:rPr>
              <w:t xml:space="preserve"> έτη μετά την λήξη της εγγύησης καλής λειτουργίας με ανταλλακτικά</w:t>
            </w:r>
          </w:p>
        </w:tc>
        <w:tc>
          <w:tcPr>
            <w:tcW w:w="1586" w:type="dxa"/>
          </w:tcPr>
          <w:p w:rsidR="0056273D" w:rsidRPr="0072096D" w:rsidRDefault="0056273D" w:rsidP="00826A83">
            <w:pPr>
              <w:tabs>
                <w:tab w:val="left" w:leader="dot" w:pos="4761"/>
              </w:tabs>
              <w:rPr>
                <w:sz w:val="16"/>
                <w:szCs w:val="16"/>
              </w:rPr>
            </w:pPr>
          </w:p>
        </w:tc>
        <w:tc>
          <w:tcPr>
            <w:tcW w:w="1418" w:type="dxa"/>
          </w:tcPr>
          <w:p w:rsidR="0056273D" w:rsidRPr="0072096D" w:rsidRDefault="0056273D" w:rsidP="00826A83">
            <w:pPr>
              <w:tabs>
                <w:tab w:val="left" w:leader="dot" w:pos="4761"/>
              </w:tabs>
              <w:rPr>
                <w:sz w:val="16"/>
                <w:szCs w:val="16"/>
              </w:rPr>
            </w:pPr>
          </w:p>
        </w:tc>
        <w:tc>
          <w:tcPr>
            <w:tcW w:w="1276" w:type="dxa"/>
          </w:tcPr>
          <w:p w:rsidR="0056273D" w:rsidRPr="0072096D" w:rsidRDefault="0056273D" w:rsidP="00826A83">
            <w:pPr>
              <w:tabs>
                <w:tab w:val="left" w:leader="dot" w:pos="4761"/>
              </w:tabs>
              <w:rPr>
                <w:sz w:val="16"/>
                <w:szCs w:val="16"/>
              </w:rPr>
            </w:pPr>
          </w:p>
        </w:tc>
        <w:tc>
          <w:tcPr>
            <w:tcW w:w="1417" w:type="dxa"/>
          </w:tcPr>
          <w:p w:rsidR="0056273D" w:rsidRPr="0072096D" w:rsidRDefault="0056273D" w:rsidP="00826A83">
            <w:pPr>
              <w:tabs>
                <w:tab w:val="left" w:leader="dot" w:pos="4761"/>
              </w:tabs>
              <w:rPr>
                <w:sz w:val="16"/>
                <w:szCs w:val="16"/>
              </w:rPr>
            </w:pPr>
          </w:p>
        </w:tc>
        <w:tc>
          <w:tcPr>
            <w:tcW w:w="2126" w:type="dxa"/>
          </w:tcPr>
          <w:p w:rsidR="0056273D" w:rsidRPr="0072096D" w:rsidRDefault="0056273D" w:rsidP="00826A83">
            <w:pPr>
              <w:tabs>
                <w:tab w:val="left" w:leader="dot" w:pos="4761"/>
              </w:tabs>
              <w:rPr>
                <w:sz w:val="16"/>
                <w:szCs w:val="16"/>
              </w:rPr>
            </w:pPr>
          </w:p>
        </w:tc>
        <w:tc>
          <w:tcPr>
            <w:tcW w:w="1701" w:type="dxa"/>
          </w:tcPr>
          <w:p w:rsidR="0056273D" w:rsidRPr="0072096D" w:rsidRDefault="0056273D" w:rsidP="00826A83">
            <w:pPr>
              <w:tabs>
                <w:tab w:val="left" w:leader="dot" w:pos="4761"/>
              </w:tabs>
              <w:rPr>
                <w:sz w:val="16"/>
                <w:szCs w:val="16"/>
              </w:rPr>
            </w:pPr>
          </w:p>
        </w:tc>
      </w:tr>
    </w:tbl>
    <w:p w:rsidR="00C33F96" w:rsidRDefault="00C33F96">
      <w:pPr>
        <w:pStyle w:val="102"/>
        <w:shd w:val="clear" w:color="auto" w:fill="auto"/>
        <w:tabs>
          <w:tab w:val="left" w:leader="dot" w:pos="4761"/>
        </w:tabs>
        <w:spacing w:line="538" w:lineRule="exact"/>
        <w:ind w:left="580" w:firstLine="0"/>
      </w:pPr>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105"/>
    </w:p>
    <w:p w:rsidR="00C33F96" w:rsidRDefault="002940D4" w:rsidP="00B476E2">
      <w:pPr>
        <w:pStyle w:val="102"/>
        <w:shd w:val="clear" w:color="auto" w:fill="auto"/>
        <w:tabs>
          <w:tab w:val="left" w:leader="dot" w:pos="4761"/>
        </w:tabs>
        <w:spacing w:line="538" w:lineRule="exact"/>
        <w:ind w:left="580" w:firstLine="0"/>
      </w:pPr>
      <w:bookmarkStart w:id="106" w:name="bookmark75"/>
      <w:r>
        <w:t>Ημερομηνία</w:t>
      </w:r>
      <w:bookmarkEnd w:id="106"/>
      <w:r w:rsidR="00C33F96">
        <w:t xml:space="preserve"> </w:t>
      </w:r>
      <w:r>
        <w:t>(Υπογραφή - Σφραγίδα)</w:t>
      </w:r>
      <w:bookmarkStart w:id="107" w:name="bookmark76"/>
    </w:p>
    <w:p w:rsidR="002941CA" w:rsidRDefault="002940D4" w:rsidP="00B476E2">
      <w:pPr>
        <w:pStyle w:val="102"/>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107"/>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A61ED9">
        <w:t>δύο</w:t>
      </w:r>
      <w:r w:rsidR="000B6D87" w:rsidRPr="000B6D87">
        <w:t xml:space="preserve"> (</w:t>
      </w:r>
      <w:r w:rsidR="00A61ED9">
        <w:t>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rsidR="00366240">
        <w:t xml:space="preserve">της </w:t>
      </w:r>
      <w:r>
        <w:t xml:space="preserve">προθεσμίας </w:t>
      </w:r>
      <w:r w:rsidR="00366240">
        <w:t xml:space="preserve">που τάσσεται από την </w:t>
      </w:r>
      <w:r>
        <w:t>σχετική πρόσκληση.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255842">
        <w:t>δηλ</w:t>
      </w:r>
      <w:r w:rsidR="00255842" w:rsidRPr="00255842">
        <w:t>αδή</w:t>
      </w:r>
      <w:r w:rsidRPr="00255842">
        <w:t xml:space="preserve"> από </w:t>
      </w:r>
      <w:r w:rsidR="00255842" w:rsidRPr="00255842">
        <w:t>τριακόσιες εξήντα πέντε</w:t>
      </w:r>
      <w:r w:rsidRPr="00255842">
        <w:t xml:space="preserve"> (</w:t>
      </w:r>
      <w:r w:rsidR="00255842" w:rsidRPr="00255842">
        <w:t>365</w:t>
      </w:r>
      <w:r w:rsidRPr="00255842">
        <w:t>) ημέρες</w:t>
      </w:r>
      <w:r>
        <w:t>, θα απορρίπτεται ως</w:t>
      </w:r>
      <w:r w:rsidR="008130FE">
        <w:t xml:space="preserve"> </w:t>
      </w:r>
      <w:r>
        <w:t>απαράδεκτη.</w:t>
      </w:r>
    </w:p>
    <w:p w:rsidR="00C33F96" w:rsidRDefault="00C33F96" w:rsidP="004E269C">
      <w:pPr>
        <w:jc w:val="center"/>
        <w:sectPr w:rsidR="00C33F96" w:rsidSect="0056273D">
          <w:endnotePr>
            <w:numFmt w:val="decimal"/>
          </w:endnotePr>
          <w:type w:val="continuous"/>
          <w:pgSz w:w="11905" w:h="16837"/>
          <w:pgMar w:top="1383" w:right="851" w:bottom="1043" w:left="1327" w:header="0" w:footer="6" w:gutter="0"/>
          <w:cols w:space="720"/>
          <w:noEndnote/>
          <w:docGrid w:linePitch="360"/>
        </w:sectPr>
      </w:pPr>
    </w:p>
    <w:p w:rsidR="00B83614" w:rsidRDefault="001C3754" w:rsidP="00DF4D7E">
      <w:pPr>
        <w:pStyle w:val="1"/>
        <w:rPr>
          <w:rFonts w:eastAsia="Calibri"/>
        </w:rPr>
      </w:pPr>
      <w:bookmarkStart w:id="108" w:name="_Toc532987802"/>
      <w:r w:rsidRPr="001C3754">
        <w:rPr>
          <w:rFonts w:eastAsia="Calibri"/>
        </w:rPr>
        <w:lastRenderedPageBreak/>
        <w:t xml:space="preserve">ΠΑΡΑΡΤΗΜΑ </w:t>
      </w:r>
      <w:r w:rsidR="00462E0B">
        <w:rPr>
          <w:rFonts w:eastAsia="Calibri"/>
        </w:rPr>
        <w:t>ΣΤ</w:t>
      </w:r>
      <w:r w:rsidRPr="001C3754">
        <w:rPr>
          <w:rFonts w:eastAsia="Calibri"/>
        </w:rPr>
        <w:t>΄ ΣΧΕΔΙΟ ΣΥΜΒΑΣΗΣ</w:t>
      </w:r>
      <w:bookmarkEnd w:id="108"/>
    </w:p>
    <w:p w:rsidR="001C3754" w:rsidRDefault="001C3754" w:rsidP="001C3754">
      <w:pPr>
        <w:jc w:val="center"/>
        <w:rPr>
          <w:rFonts w:asciiTheme="minorHAnsi" w:eastAsia="Calibri" w:hAnsiTheme="minorHAnsi" w:cs="Calibri"/>
          <w:b/>
          <w:sz w:val="22"/>
          <w:szCs w:val="22"/>
        </w:rPr>
      </w:pPr>
    </w:p>
    <w:p w:rsidR="003F62A5" w:rsidRPr="00B476E2" w:rsidRDefault="003F62A5" w:rsidP="00D02B0D">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60288"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3"/>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3F62A5" w:rsidRPr="00B476E2" w:rsidRDefault="003F62A5" w:rsidP="003F62A5">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3F62A5" w:rsidRPr="00B476E2" w:rsidRDefault="003F62A5" w:rsidP="003F62A5">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3F62A5" w:rsidRPr="00B476E2" w:rsidRDefault="003F62A5" w:rsidP="003F62A5">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C82991" w:rsidP="003F62A5">
      <w:pPr>
        <w:spacing w:line="360" w:lineRule="auto"/>
        <w:jc w:val="center"/>
        <w:rPr>
          <w:rFonts w:ascii="Calibri" w:hAnsi="Calibri"/>
          <w:b/>
          <w:bCs/>
          <w:sz w:val="20"/>
          <w:szCs w:val="20"/>
        </w:rPr>
      </w:pPr>
      <w:r>
        <w:rPr>
          <w:rFonts w:ascii="Calibri" w:hAnsi="Calibri"/>
          <w:bCs/>
          <w:sz w:val="20"/>
          <w:szCs w:val="20"/>
        </w:rPr>
        <w:t xml:space="preserve">           </w:t>
      </w:r>
      <w:r w:rsidR="003F62A5"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3F62A5" w:rsidRPr="00B476E2" w:rsidTr="00A65E33">
        <w:trPr>
          <w:trHeight w:val="459"/>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429"/>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ΣΥΝΟΛΙΚΗ ΤΙΜΗ</w:t>
            </w:r>
          </w:p>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3F62A5" w:rsidRPr="00B476E2" w:rsidRDefault="003F62A5" w:rsidP="00A65E33">
            <w:pPr>
              <w:rPr>
                <w:rFonts w:ascii="Calibri" w:hAnsi="Calibri"/>
                <w:b/>
                <w:bCs/>
                <w:sz w:val="20"/>
                <w:szCs w:val="20"/>
              </w:rPr>
            </w:pPr>
            <w:r w:rsidRPr="00B476E2">
              <w:rPr>
                <w:rFonts w:ascii="Calibri" w:hAnsi="Calibri"/>
                <w:bCs/>
                <w:sz w:val="20"/>
                <w:szCs w:val="20"/>
              </w:rPr>
              <w:t xml:space="preserve"> </w:t>
            </w:r>
          </w:p>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46"/>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3F62A5" w:rsidRPr="00B476E2" w:rsidRDefault="003F62A5" w:rsidP="00A65E33">
            <w:pPr>
              <w:tabs>
                <w:tab w:val="center" w:pos="2838"/>
              </w:tabs>
              <w:spacing w:before="15"/>
              <w:ind w:left="57"/>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C170CF" w:rsidP="00A65E33">
            <w:pPr>
              <w:tabs>
                <w:tab w:val="center" w:pos="2838"/>
              </w:tabs>
              <w:spacing w:before="15"/>
              <w:rPr>
                <w:rFonts w:ascii="Calibri" w:hAnsi="Calibri"/>
                <w:bCs/>
                <w:sz w:val="20"/>
                <w:szCs w:val="20"/>
              </w:rPr>
            </w:pPr>
            <w:r w:rsidRPr="00B476E2">
              <w:rPr>
                <w:rFonts w:ascii="Calibri" w:hAnsi="Calibri"/>
                <w:bCs/>
                <w:sz w:val="20"/>
                <w:szCs w:val="20"/>
              </w:rPr>
              <w:t xml:space="preserve">ΑΡΙΘΜΟΣ </w:t>
            </w:r>
            <w:r w:rsidR="003F62A5" w:rsidRPr="00B476E2">
              <w:rPr>
                <w:rFonts w:ascii="Calibri" w:hAnsi="Calibri"/>
                <w:bCs/>
                <w:sz w:val="20"/>
                <w:szCs w:val="20"/>
              </w:rPr>
              <w:t>Ε.Μ.Π.Α.</w:t>
            </w:r>
          </w:p>
        </w:tc>
        <w:tc>
          <w:tcPr>
            <w:tcW w:w="5940" w:type="dxa"/>
          </w:tcPr>
          <w:p w:rsidR="003F62A5" w:rsidRPr="00B476E2" w:rsidRDefault="003F62A5" w:rsidP="00A65E33">
            <w:pPr>
              <w:tabs>
                <w:tab w:val="center" w:pos="2838"/>
              </w:tabs>
              <w:spacing w:before="15"/>
              <w:rPr>
                <w:rFonts w:ascii="Calibri" w:hAnsi="Calibri"/>
                <w:b/>
                <w:bCs/>
                <w:sz w:val="20"/>
                <w:szCs w:val="20"/>
              </w:rPr>
            </w:pPr>
          </w:p>
        </w:tc>
      </w:tr>
      <w:tr w:rsidR="003F62A5" w:rsidRPr="00B476E2" w:rsidTr="00A65E33">
        <w:trPr>
          <w:trHeight w:val="503"/>
        </w:trPr>
        <w:tc>
          <w:tcPr>
            <w:tcW w:w="3240" w:type="dxa"/>
            <w:vAlign w:val="center"/>
          </w:tcPr>
          <w:p w:rsidR="003F62A5" w:rsidRPr="00B476E2" w:rsidRDefault="003F62A5" w:rsidP="00A65E33">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3F62A5" w:rsidRPr="00B476E2" w:rsidRDefault="00C82991" w:rsidP="00C82991">
            <w:pPr>
              <w:rPr>
                <w:rFonts w:ascii="Calibri" w:hAnsi="Calibri"/>
                <w:b/>
                <w:bCs/>
                <w:sz w:val="20"/>
                <w:szCs w:val="20"/>
              </w:rPr>
            </w:pPr>
            <w:r w:rsidRPr="00C82991">
              <w:rPr>
                <w:rFonts w:ascii="Calibri" w:hAnsi="Calibri"/>
                <w:bCs/>
                <w:sz w:val="20"/>
                <w:szCs w:val="20"/>
              </w:rPr>
              <w:t>Συστήματος Υπερηχοκαρδιογραφίας Σύγχρονης Τεχνολογίας για τις ανάγκες της ΑΟΜ Σητείας</w:t>
            </w:r>
            <w:r w:rsidRPr="00A65E33">
              <w:rPr>
                <w:rFonts w:asciiTheme="minorHAnsi" w:hAnsiTheme="minorHAnsi"/>
                <w:sz w:val="20"/>
                <w:szCs w:val="20"/>
              </w:rPr>
              <w:t xml:space="preserve"> </w:t>
            </w: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3F62A5" w:rsidRPr="00B476E2" w:rsidRDefault="00C82991" w:rsidP="00A65E33">
            <w:pPr>
              <w:rPr>
                <w:rFonts w:ascii="Calibri" w:hAnsi="Calibri"/>
                <w:bCs/>
                <w:sz w:val="20"/>
                <w:szCs w:val="20"/>
              </w:rPr>
            </w:pPr>
            <w:r>
              <w:rPr>
                <w:rFonts w:ascii="Calibri" w:hAnsi="Calibri"/>
                <w:bCs/>
                <w:sz w:val="20"/>
                <w:szCs w:val="20"/>
              </w:rPr>
              <w:t>Υπερηχοκαρδιογράφος 33112100-9</w:t>
            </w:r>
          </w:p>
        </w:tc>
      </w:tr>
      <w:tr w:rsidR="003F62A5" w:rsidRPr="00B476E2" w:rsidTr="00A65E33">
        <w:trPr>
          <w:trHeight w:val="664"/>
        </w:trPr>
        <w:tc>
          <w:tcPr>
            <w:tcW w:w="3240" w:type="dxa"/>
            <w:vAlign w:val="center"/>
          </w:tcPr>
          <w:p w:rsidR="003F62A5" w:rsidRPr="00B476E2" w:rsidRDefault="003F62A5" w:rsidP="00A65E33">
            <w:pPr>
              <w:rPr>
                <w:rFonts w:ascii="Calibri" w:hAnsi="Calibri"/>
                <w:bCs/>
                <w:sz w:val="20"/>
                <w:szCs w:val="20"/>
              </w:rPr>
            </w:pPr>
            <w:r w:rsidRPr="00B476E2">
              <w:rPr>
                <w:rFonts w:ascii="Calibri" w:hAnsi="Calibri"/>
                <w:bCs/>
                <w:sz w:val="20"/>
                <w:szCs w:val="20"/>
              </w:rPr>
              <w:t>ΕΝΔΙΑΦΕΡΟΜΕΝΗ</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ΥΠΗΡΕΣΙΑ              </w:t>
            </w:r>
          </w:p>
          <w:p w:rsidR="003F62A5" w:rsidRPr="00B476E2" w:rsidRDefault="003F62A5" w:rsidP="00A65E33">
            <w:pPr>
              <w:tabs>
                <w:tab w:val="center" w:pos="2838"/>
              </w:tabs>
              <w:spacing w:before="15"/>
              <w:rPr>
                <w:rFonts w:ascii="Calibri" w:hAnsi="Calibri"/>
                <w:bCs/>
                <w:sz w:val="20"/>
                <w:szCs w:val="20"/>
              </w:rPr>
            </w:pPr>
          </w:p>
        </w:tc>
        <w:tc>
          <w:tcPr>
            <w:tcW w:w="5940" w:type="dxa"/>
          </w:tcPr>
          <w:p w:rsidR="003F62A5" w:rsidRPr="00B476E2" w:rsidRDefault="003F62A5" w:rsidP="00A65E33">
            <w:pPr>
              <w:rPr>
                <w:rFonts w:ascii="Calibri" w:hAnsi="Calibri"/>
                <w:bCs/>
                <w:sz w:val="20"/>
                <w:szCs w:val="20"/>
              </w:rPr>
            </w:pPr>
            <w:r w:rsidRPr="00B476E2">
              <w:rPr>
                <w:rFonts w:ascii="Calibri" w:hAnsi="Calibri"/>
                <w:bCs/>
                <w:sz w:val="20"/>
                <w:szCs w:val="20"/>
              </w:rPr>
              <w:t>Γ.Ν. ΛΑΣΙΘΙΟΥ – Γ.Ν.-Κ.Υ. ΝΕΑΠΟΛΕΩΣ «ΔΙΑΛΥΝΑΚΕΙΟ»</w:t>
            </w:r>
          </w:p>
          <w:p w:rsidR="003F62A5" w:rsidRPr="00B476E2" w:rsidRDefault="003F62A5" w:rsidP="00A65E33">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3F62A5" w:rsidRPr="00B476E2" w:rsidRDefault="003F62A5" w:rsidP="00C82991">
            <w:pPr>
              <w:rPr>
                <w:rFonts w:ascii="Calibri" w:hAnsi="Calibri"/>
                <w:b/>
                <w:sz w:val="20"/>
                <w:szCs w:val="20"/>
              </w:rPr>
            </w:pPr>
            <w:r w:rsidRPr="00B476E2">
              <w:rPr>
                <w:rFonts w:ascii="Calibri" w:hAnsi="Calibri"/>
                <w:bCs/>
                <w:sz w:val="20"/>
                <w:szCs w:val="20"/>
              </w:rPr>
              <w:t xml:space="preserve">ΑΠΟΚΕΝΤΡΩΜΕΝΗΣ ΟΡΓΑΝΙΚΗ ΜΟΝΑΔΑ </w:t>
            </w:r>
            <w:r w:rsidR="00C82991">
              <w:rPr>
                <w:rFonts w:ascii="Calibri" w:hAnsi="Calibri"/>
                <w:bCs/>
                <w:sz w:val="20"/>
                <w:szCs w:val="20"/>
              </w:rPr>
              <w:t>ΣΗΤΕΙΑΣ</w:t>
            </w:r>
          </w:p>
        </w:tc>
      </w:tr>
    </w:tbl>
    <w:p w:rsidR="003F62A5" w:rsidRPr="00B476E2" w:rsidRDefault="003F62A5" w:rsidP="003F62A5">
      <w:pPr>
        <w:spacing w:line="360" w:lineRule="auto"/>
        <w:rPr>
          <w:rFonts w:ascii="Calibri" w:hAnsi="Calibri"/>
          <w:sz w:val="20"/>
          <w:szCs w:val="20"/>
        </w:rPr>
      </w:pPr>
      <w:r w:rsidRPr="00B476E2">
        <w:rPr>
          <w:rFonts w:ascii="Calibri" w:hAnsi="Calibri"/>
          <w:sz w:val="20"/>
          <w:szCs w:val="20"/>
        </w:rPr>
        <w:tab/>
      </w:r>
    </w:p>
    <w:p w:rsidR="003F62A5" w:rsidRPr="00B476E2" w:rsidRDefault="003F62A5" w:rsidP="003F62A5">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r w:rsidR="00BB26A3">
        <w:rPr>
          <w:rFonts w:ascii="Calibri" w:hAnsi="Calibri"/>
          <w:sz w:val="20"/>
          <w:szCs w:val="20"/>
        </w:rPr>
        <w:t xml:space="preserve"> </w:t>
      </w:r>
      <w:r w:rsidRPr="00B476E2">
        <w:rPr>
          <w:rFonts w:ascii="Calibri" w:hAnsi="Calibri"/>
          <w:sz w:val="20"/>
          <w:szCs w:val="20"/>
        </w:rPr>
        <w:t>δ/νση ………………………τηλ……………………… φαξ ………………………….., ΑΦΜ ……………………………, ΔΟΥ  …………………… , που εκπροσωπείται νόμιμα από τον  …………………………………………………  βάσει του ……………</w:t>
      </w:r>
      <w:r w:rsidR="00BB26A3">
        <w:rPr>
          <w:rFonts w:ascii="Calibri" w:hAnsi="Calibri"/>
          <w:sz w:val="20"/>
          <w:szCs w:val="20"/>
        </w:rPr>
        <w:t>…………</w:t>
      </w:r>
      <w:r w:rsidRPr="00B476E2">
        <w:rPr>
          <w:rFonts w:ascii="Calibri" w:hAnsi="Calibri"/>
          <w:sz w:val="20"/>
          <w:szCs w:val="20"/>
        </w:rPr>
        <w:t xml:space="preserve">…………………. ο οποίος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w:t>
      </w:r>
      <w:r w:rsidR="00232A27" w:rsidRPr="00C82991">
        <w:rPr>
          <w:rFonts w:ascii="Calibri" w:hAnsi="Calibri"/>
          <w:bCs/>
          <w:sz w:val="20"/>
          <w:szCs w:val="20"/>
        </w:rPr>
        <w:t xml:space="preserve">Συστήματος Υπερηχοκαρδιογραφίας Σύγχρονης Τεχνολογίας </w:t>
      </w:r>
      <w:r w:rsidRPr="00B476E2">
        <w:rPr>
          <w:rFonts w:ascii="Calibri" w:hAnsi="Calibri"/>
          <w:sz w:val="20"/>
          <w:szCs w:val="20"/>
        </w:rPr>
        <w:t>(</w:t>
      </w:r>
      <w:r w:rsidRPr="00B476E2">
        <w:rPr>
          <w:rFonts w:ascii="Calibri" w:hAnsi="Calibri"/>
          <w:sz w:val="20"/>
          <w:szCs w:val="20"/>
          <w:lang w:val="en-US"/>
        </w:rPr>
        <w:t>CPV</w:t>
      </w:r>
      <w:r w:rsidRPr="00B476E2">
        <w:rPr>
          <w:rFonts w:ascii="Calibri" w:hAnsi="Calibri"/>
          <w:sz w:val="20"/>
          <w:szCs w:val="20"/>
        </w:rPr>
        <w:t xml:space="preserve"> </w:t>
      </w:r>
      <w:r w:rsidR="00232A27">
        <w:rPr>
          <w:rFonts w:ascii="Calibri" w:hAnsi="Calibri"/>
          <w:sz w:val="20"/>
          <w:szCs w:val="20"/>
        </w:rPr>
        <w:t>33112100-9</w:t>
      </w:r>
      <w:r w:rsidRPr="00B476E2">
        <w:rPr>
          <w:rFonts w:ascii="Calibri" w:hAnsi="Calibri"/>
          <w:sz w:val="20"/>
          <w:szCs w:val="20"/>
        </w:rPr>
        <w:t xml:space="preserve">),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3F62A5" w:rsidRPr="00B476E2" w:rsidRDefault="003F62A5" w:rsidP="003F62A5">
      <w:pPr>
        <w:pStyle w:val="aff4"/>
        <w:tabs>
          <w:tab w:val="left" w:pos="350"/>
          <w:tab w:val="left" w:pos="9214"/>
        </w:tabs>
        <w:spacing w:before="45" w:line="360" w:lineRule="auto"/>
        <w:ind w:right="368"/>
        <w:jc w:val="both"/>
        <w:rPr>
          <w:rFonts w:ascii="Calibri" w:hAnsi="Calibri"/>
          <w:b/>
          <w:sz w:val="20"/>
          <w:szCs w:val="20"/>
        </w:rPr>
      </w:pPr>
    </w:p>
    <w:p w:rsidR="003F62A5" w:rsidRPr="00B476E2" w:rsidRDefault="003F62A5" w:rsidP="003F62A5">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3F62A5" w:rsidRPr="00B476E2" w:rsidRDefault="003F62A5" w:rsidP="003F62A5">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 xml:space="preserve">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w:t>
      </w:r>
      <w:r w:rsidRPr="00B476E2">
        <w:rPr>
          <w:rFonts w:ascii="Calibri" w:hAnsi="Calibri"/>
          <w:bCs/>
          <w:sz w:val="20"/>
          <w:szCs w:val="20"/>
        </w:rPr>
        <w:lastRenderedPageBreak/>
        <w:t>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3F62A5" w:rsidRDefault="003F62A5" w:rsidP="003F62A5">
      <w:pPr>
        <w:pStyle w:val="60"/>
        <w:numPr>
          <w:ilvl w:val="0"/>
          <w:numId w:val="32"/>
        </w:numPr>
        <w:shd w:val="clear" w:color="auto" w:fill="auto"/>
        <w:tabs>
          <w:tab w:val="left" w:pos="882"/>
        </w:tabs>
        <w:spacing w:after="0" w:line="274" w:lineRule="exact"/>
        <w:ind w:right="4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3F62A5" w:rsidRDefault="003F62A5" w:rsidP="003F62A5">
      <w:pPr>
        <w:pStyle w:val="60"/>
        <w:numPr>
          <w:ilvl w:val="0"/>
          <w:numId w:val="32"/>
        </w:numPr>
        <w:shd w:val="clear" w:color="auto" w:fill="auto"/>
        <w:tabs>
          <w:tab w:val="left" w:pos="896"/>
        </w:tabs>
        <w:spacing w:after="0" w:line="274" w:lineRule="exact"/>
        <w:ind w:right="4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3F62A5" w:rsidRDefault="003F62A5" w:rsidP="003F62A5">
      <w:pPr>
        <w:pStyle w:val="60"/>
        <w:numPr>
          <w:ilvl w:val="0"/>
          <w:numId w:val="32"/>
        </w:numPr>
        <w:shd w:val="clear" w:color="auto" w:fill="auto"/>
        <w:tabs>
          <w:tab w:val="left" w:pos="882"/>
        </w:tabs>
        <w:spacing w:after="0" w:line="274" w:lineRule="exact"/>
        <w:jc w:val="both"/>
      </w:pPr>
      <w:r>
        <w:rPr>
          <w:rStyle w:val="61"/>
        </w:rPr>
        <w:t>Τον Ν. 2859/2000 (Α' 248)</w:t>
      </w:r>
      <w:r>
        <w:t xml:space="preserve"> «Κύρωση Κώδικα Φόρου Προστιθέμενης Αξίας».</w:t>
      </w:r>
    </w:p>
    <w:p w:rsidR="003F62A5" w:rsidRDefault="003F62A5" w:rsidP="003F62A5">
      <w:pPr>
        <w:pStyle w:val="60"/>
        <w:numPr>
          <w:ilvl w:val="0"/>
          <w:numId w:val="32"/>
        </w:numPr>
        <w:shd w:val="clear" w:color="auto" w:fill="auto"/>
        <w:tabs>
          <w:tab w:val="left" w:pos="882"/>
        </w:tabs>
        <w:spacing w:after="0" w:line="274" w:lineRule="exact"/>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3F62A5" w:rsidRPr="008130FE" w:rsidRDefault="003F62A5" w:rsidP="003F62A5">
      <w:pPr>
        <w:pStyle w:val="60"/>
        <w:numPr>
          <w:ilvl w:val="0"/>
          <w:numId w:val="32"/>
        </w:numPr>
        <w:shd w:val="clear" w:color="auto" w:fill="auto"/>
        <w:tabs>
          <w:tab w:val="left" w:pos="882"/>
        </w:tabs>
        <w:spacing w:after="0" w:line="274" w:lineRule="exact"/>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3F62A5" w:rsidRPr="009F32D2" w:rsidRDefault="003F62A5" w:rsidP="003F62A5">
      <w:pPr>
        <w:pStyle w:val="60"/>
        <w:numPr>
          <w:ilvl w:val="0"/>
          <w:numId w:val="32"/>
        </w:numPr>
        <w:shd w:val="clear" w:color="auto" w:fill="auto"/>
        <w:tabs>
          <w:tab w:val="left" w:pos="882"/>
        </w:tabs>
        <w:spacing w:after="0" w:line="274" w:lineRule="exact"/>
        <w:ind w:right="4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3F62A5" w:rsidRDefault="003F62A5" w:rsidP="003F62A5">
      <w:pPr>
        <w:pStyle w:val="60"/>
        <w:numPr>
          <w:ilvl w:val="0"/>
          <w:numId w:val="32"/>
        </w:numPr>
        <w:shd w:val="clear" w:color="auto" w:fill="auto"/>
        <w:tabs>
          <w:tab w:val="left" w:pos="882"/>
        </w:tabs>
        <w:spacing w:after="0" w:line="269" w:lineRule="exact"/>
        <w:jc w:val="both"/>
      </w:pPr>
      <w:r>
        <w:rPr>
          <w:rStyle w:val="64"/>
        </w:rPr>
        <w:t>Το Π.Δ. 80/2016 (Α'145)</w:t>
      </w:r>
      <w:r>
        <w:t xml:space="preserve"> «Ανάληψη υποχρεώσεων από τους Διατάκτες».</w:t>
      </w:r>
    </w:p>
    <w:p w:rsidR="003F62A5" w:rsidRDefault="003F62A5" w:rsidP="003F62A5">
      <w:pPr>
        <w:pStyle w:val="60"/>
        <w:numPr>
          <w:ilvl w:val="0"/>
          <w:numId w:val="32"/>
        </w:numPr>
        <w:shd w:val="clear" w:color="auto" w:fill="auto"/>
        <w:tabs>
          <w:tab w:val="left" w:pos="882"/>
        </w:tabs>
        <w:spacing w:after="0" w:line="269" w:lineRule="exact"/>
        <w:ind w:right="40"/>
        <w:jc w:val="both"/>
      </w:pPr>
      <w:r>
        <w:rPr>
          <w:rStyle w:val="64"/>
        </w:rPr>
        <w:t>Το Π.Δ. 28/2015 (Α' 34)</w:t>
      </w:r>
      <w:r>
        <w:t xml:space="preserve"> «Κωδικοποίηση διατάξεων για την πρόσβαση σε δημόσια έγγραφα και στοιχεία».</w:t>
      </w:r>
    </w:p>
    <w:p w:rsidR="003F62A5" w:rsidRDefault="003F62A5" w:rsidP="003F62A5">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3F62A5" w:rsidRPr="000314B1" w:rsidRDefault="003F62A5" w:rsidP="003F62A5">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3F62A5" w:rsidRPr="00B66982" w:rsidRDefault="003F62A5" w:rsidP="003F62A5">
      <w:pPr>
        <w:pStyle w:val="49"/>
        <w:numPr>
          <w:ilvl w:val="0"/>
          <w:numId w:val="32"/>
        </w:numPr>
        <w:shd w:val="clear" w:color="auto" w:fill="auto"/>
        <w:tabs>
          <w:tab w:val="left" w:pos="886"/>
        </w:tabs>
        <w:spacing w:line="269" w:lineRule="exact"/>
        <w:ind w:right="40"/>
        <w:jc w:val="both"/>
      </w:pPr>
      <w:r w:rsidRPr="00B66982">
        <w:t xml:space="preserve">Τις με αριθμ. </w:t>
      </w:r>
      <w:r w:rsidRPr="0016147F">
        <w:rPr>
          <w:highlight w:val="lightGray"/>
        </w:rPr>
        <w:t>………………………………..</w:t>
      </w:r>
      <w:r w:rsidRPr="00B66982">
        <w:t xml:space="preserve">  αποφάσεις της Αναθέτουσας Αρχής περί </w:t>
      </w:r>
      <w:r w:rsidRPr="0016147F">
        <w:rPr>
          <w:highlight w:val="lightGray"/>
        </w:rPr>
        <w:t>…………………………</w:t>
      </w:r>
    </w:p>
    <w:p w:rsidR="003F62A5" w:rsidRDefault="003F62A5" w:rsidP="003F62A5">
      <w:pPr>
        <w:pStyle w:val="49"/>
        <w:numPr>
          <w:ilvl w:val="0"/>
          <w:numId w:val="32"/>
        </w:numPr>
        <w:shd w:val="clear" w:color="auto" w:fill="auto"/>
        <w:tabs>
          <w:tab w:val="left" w:pos="882"/>
        </w:tabs>
        <w:spacing w:line="269" w:lineRule="exact"/>
        <w:ind w:right="40"/>
        <w:jc w:val="both"/>
      </w:pPr>
      <w:r w:rsidRPr="0016147F">
        <w:t xml:space="preserve">Τις με αριθμ. </w:t>
      </w:r>
      <w:r w:rsidRPr="0016147F">
        <w:rPr>
          <w:highlight w:val="lightGray"/>
        </w:rPr>
        <w:t>………………………..</w:t>
      </w:r>
      <w:r w:rsidRPr="0016147F">
        <w:t xml:space="preserve"> αποφάσεις Ανάληψης Υποχρέωσης (ΑΔΑ: </w:t>
      </w:r>
      <w:r w:rsidRPr="0016147F">
        <w:rPr>
          <w:highlight w:val="lightGray"/>
        </w:rPr>
        <w:t>………………….)</w:t>
      </w:r>
    </w:p>
    <w:p w:rsidR="003F62A5" w:rsidRPr="0016147F" w:rsidRDefault="003F62A5" w:rsidP="003F62A5">
      <w:pPr>
        <w:pStyle w:val="49"/>
        <w:numPr>
          <w:ilvl w:val="0"/>
          <w:numId w:val="32"/>
        </w:numPr>
        <w:shd w:val="clear" w:color="auto" w:fill="auto"/>
        <w:tabs>
          <w:tab w:val="left" w:pos="882"/>
        </w:tabs>
        <w:spacing w:line="269" w:lineRule="exact"/>
        <w:ind w:right="40"/>
        <w:jc w:val="both"/>
      </w:pPr>
      <w:r>
        <w:t xml:space="preserve">Την υπ’ αρ. </w:t>
      </w:r>
      <w:r w:rsidRPr="0016147F">
        <w:rPr>
          <w:highlight w:val="lightGray"/>
        </w:rPr>
        <w:t>………………………..</w:t>
      </w:r>
      <w:r w:rsidRPr="0016147F">
        <w:t xml:space="preserve"> </w:t>
      </w:r>
      <w:r>
        <w:t>απόφαση κατακύρωσης του αποτελέσματος του διαγωνισμού.</w:t>
      </w:r>
    </w:p>
    <w:p w:rsidR="003F62A5" w:rsidRDefault="003F62A5" w:rsidP="003F62A5">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3F62A5" w:rsidRPr="00242716" w:rsidRDefault="003F62A5" w:rsidP="003F62A5">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3F62A5" w:rsidRPr="00242716" w:rsidRDefault="003F62A5" w:rsidP="003F62A5">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3F62A5" w:rsidRPr="00242716" w:rsidRDefault="003F62A5" w:rsidP="003F62A5">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lastRenderedPageBreak/>
        <w:t>Η Διακήρυξη με τα παραρτήματά της</w:t>
      </w:r>
    </w:p>
    <w:p w:rsidR="003F62A5" w:rsidRPr="00242716" w:rsidRDefault="003F62A5" w:rsidP="003F62A5">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3F62A5" w:rsidRPr="00242716" w:rsidRDefault="003F62A5" w:rsidP="003F62A5">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3F62A5" w:rsidRPr="00242716" w:rsidRDefault="003F62A5" w:rsidP="003F62A5">
      <w:pPr>
        <w:tabs>
          <w:tab w:val="num" w:pos="1260"/>
        </w:tabs>
        <w:spacing w:line="360" w:lineRule="auto"/>
        <w:rPr>
          <w:rFonts w:asciiTheme="majorHAnsi" w:hAnsiTheme="majorHAnsi"/>
          <w:bCs/>
          <w:sz w:val="20"/>
          <w:szCs w:val="20"/>
        </w:rPr>
      </w:pPr>
    </w:p>
    <w:p w:rsidR="003F62A5" w:rsidRPr="00242716" w:rsidRDefault="003F62A5" w:rsidP="00D02B0D">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3F62A5" w:rsidRPr="00242716" w:rsidRDefault="003F62A5" w:rsidP="003F62A5">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287AFC" w:rsidRDefault="00287AFC" w:rsidP="00287AFC">
      <w:pPr>
        <w:spacing w:line="360" w:lineRule="auto"/>
        <w:jc w:val="both"/>
        <w:rPr>
          <w:rFonts w:asciiTheme="majorHAnsi" w:eastAsia="TimesNewRoman" w:hAnsiTheme="majorHAnsi"/>
          <w:sz w:val="20"/>
          <w:szCs w:val="20"/>
        </w:rPr>
      </w:pPr>
      <w:r>
        <w:rPr>
          <w:rFonts w:asciiTheme="majorHAnsi" w:eastAsia="TimesNewRoman" w:hAnsiTheme="majorHAnsi"/>
          <w:sz w:val="20"/>
          <w:szCs w:val="20"/>
        </w:rPr>
        <w:t>Ο προμηθευτής υποχρεούται να προμηθεύσει το Νοσοκομείο με το κάτωθι αγαθό: ………………………………………………</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για τ</w:t>
      </w:r>
      <w:r w:rsidR="00287AFC">
        <w:rPr>
          <w:rFonts w:asciiTheme="majorHAnsi" w:eastAsia="TimesNewRoman" w:hAnsiTheme="majorHAnsi"/>
          <w:sz w:val="20"/>
          <w:szCs w:val="20"/>
        </w:rPr>
        <w:t>ο οποίο</w:t>
      </w:r>
      <w:r w:rsidRPr="00242716">
        <w:rPr>
          <w:rFonts w:asciiTheme="majorHAnsi" w:eastAsia="TimesNewRoman" w:hAnsiTheme="majorHAnsi"/>
          <w:sz w:val="20"/>
          <w:szCs w:val="20"/>
        </w:rPr>
        <w:t xml:space="preserve">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w:t>
      </w:r>
      <w:r w:rsidR="00C82991" w:rsidRPr="00242716">
        <w:rPr>
          <w:rFonts w:asciiTheme="majorHAnsi" w:eastAsia="TimesNewRoman" w:hAnsiTheme="majorHAnsi"/>
          <w:sz w:val="20"/>
          <w:szCs w:val="20"/>
        </w:rPr>
        <w:t>πλέον</w:t>
      </w:r>
      <w:r w:rsidRPr="00242716">
        <w:rPr>
          <w:rFonts w:asciiTheme="majorHAnsi" w:eastAsia="TimesNewRoman" w:hAnsiTheme="majorHAnsi"/>
          <w:sz w:val="20"/>
          <w:szCs w:val="20"/>
        </w:rPr>
        <w:t xml:space="preserve"> Φ.Π.Α. και είναι για παράδοσή του (με ευθύνη και μέριμνα του προμηθευτή ) ελεύθερη σε χώρο της </w:t>
      </w:r>
      <w:r w:rsidR="00287AFC">
        <w:rPr>
          <w:rFonts w:asciiTheme="majorHAnsi" w:eastAsia="TimesNewRoman" w:hAnsiTheme="majorHAnsi"/>
          <w:sz w:val="20"/>
          <w:szCs w:val="20"/>
        </w:rPr>
        <w:t xml:space="preserve">Αποκεντρωμένης </w:t>
      </w:r>
      <w:r w:rsidRPr="00242716">
        <w:rPr>
          <w:rFonts w:asciiTheme="majorHAnsi" w:eastAsia="TimesNewRoman" w:hAnsiTheme="majorHAnsi"/>
          <w:sz w:val="20"/>
          <w:szCs w:val="20"/>
        </w:rPr>
        <w:t xml:space="preserve">Οργανικής Μονάδας </w:t>
      </w:r>
      <w:r w:rsidR="00287AFC">
        <w:rPr>
          <w:rFonts w:asciiTheme="majorHAnsi" w:eastAsia="TimesNewRoman" w:hAnsiTheme="majorHAnsi"/>
          <w:sz w:val="20"/>
          <w:szCs w:val="20"/>
        </w:rPr>
        <w:t>Σητείας</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B12D8" w:rsidRPr="00242716" w:rsidRDefault="008B12D8" w:rsidP="008B12D8">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B12D8" w:rsidRPr="00242716" w:rsidRDefault="008B12D8" w:rsidP="008B12D8">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3F62A5" w:rsidRPr="00242716" w:rsidRDefault="003F62A5" w:rsidP="003F62A5">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3F62A5" w:rsidRPr="00242716" w:rsidRDefault="003F62A5" w:rsidP="00D02B0D">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3F62A5" w:rsidRPr="00242716" w:rsidRDefault="003F62A5" w:rsidP="003F62A5">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FF4572" w:rsidRPr="00363DEB" w:rsidRDefault="00C82991" w:rsidP="00FF4572">
      <w:pPr>
        <w:spacing w:line="360" w:lineRule="auto"/>
        <w:jc w:val="both"/>
        <w:rPr>
          <w:b/>
          <w:sz w:val="20"/>
          <w:szCs w:val="20"/>
        </w:rPr>
      </w:pPr>
      <w:r>
        <w:rPr>
          <w:rFonts w:ascii="Calibri" w:eastAsia="TimesNewRoman" w:hAnsi="Calibri"/>
          <w:sz w:val="20"/>
          <w:szCs w:val="20"/>
        </w:rPr>
        <w:t>2.1 Το</w:t>
      </w:r>
      <w:r w:rsidR="00FF4572" w:rsidRPr="00363DEB">
        <w:rPr>
          <w:rFonts w:ascii="Calibri" w:eastAsia="TimesNewRoman" w:hAnsi="Calibri"/>
          <w:sz w:val="20"/>
          <w:szCs w:val="20"/>
        </w:rPr>
        <w:t xml:space="preserve"> προσφερόμεν</w:t>
      </w:r>
      <w:r>
        <w:rPr>
          <w:rFonts w:ascii="Calibri" w:eastAsia="TimesNewRoman" w:hAnsi="Calibri"/>
          <w:sz w:val="20"/>
          <w:szCs w:val="20"/>
        </w:rPr>
        <w:t>ο</w:t>
      </w:r>
      <w:r w:rsidR="00FF4572" w:rsidRPr="00363DEB">
        <w:rPr>
          <w:rFonts w:ascii="Calibri" w:eastAsia="TimesNewRoman" w:hAnsi="Calibri"/>
          <w:sz w:val="20"/>
          <w:szCs w:val="20"/>
        </w:rPr>
        <w:t xml:space="preserve"> μηχ</w:t>
      </w:r>
      <w:r>
        <w:rPr>
          <w:rFonts w:ascii="Calibri" w:eastAsia="TimesNewRoman" w:hAnsi="Calibri"/>
          <w:sz w:val="20"/>
          <w:szCs w:val="20"/>
        </w:rPr>
        <w:t>άνημα</w:t>
      </w:r>
      <w:r w:rsidR="00FF4572" w:rsidRPr="00363DEB">
        <w:rPr>
          <w:rFonts w:ascii="Calibri" w:eastAsia="TimesNewRoman" w:hAnsi="Calibri"/>
          <w:sz w:val="20"/>
          <w:szCs w:val="20"/>
        </w:rPr>
        <w:t xml:space="preserve"> θα παραδοθ</w:t>
      </w:r>
      <w:r>
        <w:rPr>
          <w:rFonts w:ascii="Calibri" w:eastAsia="TimesNewRoman" w:hAnsi="Calibri"/>
          <w:sz w:val="20"/>
          <w:szCs w:val="20"/>
        </w:rPr>
        <w:t>εί</w:t>
      </w:r>
      <w:r w:rsidR="00FF4572" w:rsidRPr="00363DEB">
        <w:rPr>
          <w:rFonts w:ascii="Calibri" w:eastAsia="TimesNewRoman" w:hAnsi="Calibri"/>
          <w:sz w:val="20"/>
          <w:szCs w:val="20"/>
        </w:rPr>
        <w:t xml:space="preserve"> </w:t>
      </w:r>
      <w:r w:rsidR="00FF4572" w:rsidRPr="00363DEB">
        <w:rPr>
          <w:rFonts w:ascii="Calibri" w:hAnsi="Calibri"/>
          <w:sz w:val="20"/>
          <w:szCs w:val="20"/>
        </w:rPr>
        <w:t>στ</w:t>
      </w:r>
      <w:r w:rsidR="00FF4572">
        <w:rPr>
          <w:rFonts w:ascii="Calibri" w:hAnsi="Calibri"/>
          <w:sz w:val="20"/>
          <w:szCs w:val="20"/>
        </w:rPr>
        <w:t xml:space="preserve">ην </w:t>
      </w:r>
      <w:r>
        <w:rPr>
          <w:rFonts w:ascii="Calibri" w:hAnsi="Calibri"/>
          <w:sz w:val="20"/>
          <w:szCs w:val="20"/>
        </w:rPr>
        <w:t xml:space="preserve">Αποκεντρωμένη </w:t>
      </w:r>
      <w:r w:rsidR="00FF4572" w:rsidRPr="00363DEB">
        <w:rPr>
          <w:rStyle w:val="Calibri105"/>
          <w:i w:val="0"/>
          <w:sz w:val="20"/>
          <w:szCs w:val="20"/>
        </w:rPr>
        <w:t xml:space="preserve">Οργανική Μονάδα </w:t>
      </w:r>
      <w:r>
        <w:rPr>
          <w:rStyle w:val="Calibri105"/>
          <w:i w:val="0"/>
          <w:sz w:val="20"/>
          <w:szCs w:val="20"/>
        </w:rPr>
        <w:t>Σητείας</w:t>
      </w:r>
      <w:r w:rsidR="00FF4572">
        <w:rPr>
          <w:rStyle w:val="Calibri105"/>
          <w:i w:val="0"/>
          <w:sz w:val="20"/>
          <w:szCs w:val="20"/>
        </w:rPr>
        <w:t xml:space="preserve"> </w:t>
      </w:r>
      <w:r w:rsidR="00FF4572" w:rsidRPr="00363DEB">
        <w:rPr>
          <w:rStyle w:val="Calibri105"/>
          <w:i w:val="0"/>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sidR="00FF4572">
        <w:rPr>
          <w:rStyle w:val="Calibri105"/>
          <w:i w:val="0"/>
          <w:sz w:val="20"/>
          <w:szCs w:val="20"/>
        </w:rPr>
        <w:t>…………….</w:t>
      </w:r>
      <w:r w:rsidR="00FF4572" w:rsidRPr="00363DEB">
        <w:rPr>
          <w:rStyle w:val="Calibri105"/>
          <w:i w:val="0"/>
          <w:sz w:val="20"/>
          <w:szCs w:val="20"/>
        </w:rPr>
        <w:t xml:space="preserve"> εργασίμων ημερών από την υπογραφή της παρούσας Σύμβασης. Θα είναι δε καινούργιο και αμεταχείριστο.</w:t>
      </w:r>
      <w:r w:rsidR="00FF4572" w:rsidRPr="00363DEB">
        <w:rPr>
          <w:sz w:val="20"/>
          <w:szCs w:val="20"/>
        </w:rPr>
        <w:t xml:space="preserve"> </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lastRenderedPageBreak/>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2.3 Η σύμβαση θεωρείται ότι εκτελέστηκε όταν συντρέχουν οι εξής προϋποθέσεις:</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FF4572" w:rsidRPr="00363DEB" w:rsidRDefault="00FF4572" w:rsidP="00FF4572">
      <w:pPr>
        <w:spacing w:line="360" w:lineRule="auto"/>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FF4572" w:rsidRPr="00C82991" w:rsidRDefault="00FF4572" w:rsidP="00FF4572">
      <w:pPr>
        <w:pStyle w:val="49"/>
        <w:numPr>
          <w:ilvl w:val="0"/>
          <w:numId w:val="19"/>
        </w:numPr>
        <w:shd w:val="clear" w:color="auto" w:fill="auto"/>
        <w:spacing w:line="360" w:lineRule="auto"/>
        <w:ind w:right="40"/>
        <w:jc w:val="both"/>
        <w:rPr>
          <w:rFonts w:asciiTheme="majorHAnsi" w:hAnsiTheme="majorHAnsi"/>
        </w:rPr>
      </w:pPr>
      <w:r w:rsidRPr="00C82991">
        <w:rPr>
          <w:rFonts w:asciiTheme="majorHAnsi" w:hAnsiTheme="majorHAnsi"/>
        </w:rPr>
        <w:t>Αποκεντρωμένη Οργανική Μονάδα Σητείας του Γ.Ν. Λασιθίου – Γ.Ν.-Κ.Υ. Νεαπόλεως «Διαλυνάκειο»- Καπετάν Γιάννη Παπαδάκη 3 Ξεροκαμάρες, Σητεία, Τ.Κ. 72300</w:t>
      </w:r>
    </w:p>
    <w:p w:rsidR="003F62A5" w:rsidRPr="00242716" w:rsidRDefault="003F62A5" w:rsidP="003F62A5">
      <w:pPr>
        <w:ind w:left="3600" w:firstLine="720"/>
        <w:outlineLvl w:val="0"/>
        <w:rPr>
          <w:rFonts w:asciiTheme="majorHAnsi" w:hAnsiTheme="majorHAnsi"/>
          <w:bCs/>
          <w:sz w:val="20"/>
          <w:szCs w:val="20"/>
        </w:rPr>
      </w:pPr>
    </w:p>
    <w:p w:rsidR="003F62A5" w:rsidRPr="00242716" w:rsidRDefault="003F62A5" w:rsidP="00D02B0D">
      <w:pPr>
        <w:jc w:val="center"/>
        <w:rPr>
          <w:rFonts w:asciiTheme="majorHAnsi" w:hAnsiTheme="majorHAnsi"/>
          <w:bCs/>
          <w:sz w:val="20"/>
          <w:szCs w:val="20"/>
        </w:rPr>
      </w:pPr>
      <w:r w:rsidRPr="00242716">
        <w:rPr>
          <w:rFonts w:asciiTheme="majorHAnsi" w:hAnsiTheme="majorHAnsi"/>
          <w:bCs/>
          <w:sz w:val="20"/>
          <w:szCs w:val="20"/>
        </w:rPr>
        <w:t>ΑΡΘΡΟ 3</w:t>
      </w:r>
    </w:p>
    <w:p w:rsidR="003F62A5" w:rsidRPr="00242716" w:rsidRDefault="003F62A5" w:rsidP="003F62A5">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BF4ED3" w:rsidRPr="00242716" w:rsidRDefault="00BF4ED3" w:rsidP="00BF4ED3">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BF4ED3" w:rsidRPr="00242716" w:rsidRDefault="00BF4ED3" w:rsidP="00BF4ED3">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3F62A5" w:rsidRPr="00242716" w:rsidRDefault="003F62A5" w:rsidP="003F62A5">
      <w:pPr>
        <w:ind w:left="320"/>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4</w:t>
      </w:r>
    </w:p>
    <w:p w:rsidR="003F62A5" w:rsidRPr="00242716" w:rsidRDefault="003F62A5" w:rsidP="003F62A5">
      <w:pPr>
        <w:ind w:left="320"/>
        <w:jc w:val="center"/>
        <w:rPr>
          <w:rStyle w:val="10109"/>
          <w:rFonts w:asciiTheme="majorHAnsi" w:hAnsiTheme="majorHAnsi"/>
          <w:b w:val="0"/>
        </w:rPr>
      </w:pPr>
      <w:r w:rsidRPr="00242716">
        <w:rPr>
          <w:rFonts w:asciiTheme="majorHAnsi" w:hAnsiTheme="majorHAnsi"/>
          <w:sz w:val="20"/>
          <w:szCs w:val="20"/>
        </w:rPr>
        <w:t>ΠΑΡΑΛΑΒΗ ΥΛΙΚΩΝ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w:t>
      </w:r>
      <w:r w:rsidRPr="00242716">
        <w:rPr>
          <w:rFonts w:asciiTheme="majorHAnsi" w:hAnsiTheme="majorHAnsi"/>
          <w:bCs/>
          <w:sz w:val="20"/>
          <w:szCs w:val="20"/>
        </w:rPr>
        <w:lastRenderedPageBreak/>
        <w:t>έλεγχος και εφόσον το επιθυμεί μπορεί να παραστεί και ο ανάδοχος. Ο ποιοτικός έλεγχος των υλικών γίνεται με μακροσκοπική εξέταση.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C3097B" w:rsidRPr="00242716" w:rsidRDefault="00C3097B" w:rsidP="003F62A5">
      <w:pPr>
        <w:ind w:left="320"/>
        <w:jc w:val="center"/>
        <w:rPr>
          <w:rFonts w:asciiTheme="majorHAnsi" w:hAnsiTheme="majorHAnsi"/>
          <w:sz w:val="20"/>
          <w:szCs w:val="20"/>
        </w:rPr>
      </w:pPr>
    </w:p>
    <w:p w:rsidR="003F62A5" w:rsidRPr="00242716" w:rsidRDefault="003F62A5" w:rsidP="003F62A5">
      <w:pPr>
        <w:ind w:left="320"/>
        <w:jc w:val="center"/>
        <w:rPr>
          <w:rFonts w:asciiTheme="majorHAnsi" w:hAnsiTheme="majorHAnsi"/>
          <w:sz w:val="20"/>
          <w:szCs w:val="20"/>
        </w:rPr>
      </w:pPr>
      <w:r w:rsidRPr="00242716">
        <w:rPr>
          <w:rFonts w:asciiTheme="majorHAnsi" w:hAnsiTheme="majorHAnsi"/>
          <w:sz w:val="20"/>
          <w:szCs w:val="20"/>
        </w:rPr>
        <w:t>ΑΡΘΡΟ 5</w:t>
      </w:r>
    </w:p>
    <w:p w:rsidR="003F62A5" w:rsidRPr="00242716" w:rsidRDefault="003F62A5" w:rsidP="003F62A5">
      <w:pPr>
        <w:ind w:left="320"/>
        <w:jc w:val="center"/>
        <w:rPr>
          <w:rStyle w:val="10109"/>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3F62A5" w:rsidRPr="00242716" w:rsidRDefault="003F62A5" w:rsidP="003F62A5">
      <w:pPr>
        <w:jc w:val="center"/>
        <w:outlineLvl w:val="0"/>
        <w:rPr>
          <w:rFonts w:asciiTheme="majorHAnsi" w:hAnsiTheme="majorHAnsi"/>
          <w:bCs/>
          <w:sz w:val="20"/>
          <w:szCs w:val="20"/>
        </w:rPr>
      </w:pPr>
    </w:p>
    <w:p w:rsidR="003F62A5" w:rsidRPr="00242716" w:rsidRDefault="003F62A5" w:rsidP="00D02B0D">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3F62A5" w:rsidRPr="00242716" w:rsidRDefault="003F62A5" w:rsidP="003F62A5">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F0042D" w:rsidRDefault="003F62A5" w:rsidP="00C3097B">
      <w:pPr>
        <w:jc w:val="both"/>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Πιστώσεις του Προϋπολογισμού </w:t>
      </w:r>
      <w:r w:rsidR="005B71AD">
        <w:rPr>
          <w:rFonts w:asciiTheme="majorHAnsi" w:hAnsiTheme="majorHAnsi"/>
          <w:bCs/>
          <w:sz w:val="20"/>
          <w:szCs w:val="20"/>
        </w:rPr>
        <w:t>του Νοσοκομείου</w:t>
      </w:r>
      <w:r w:rsidR="00F0042D">
        <w:rPr>
          <w:rFonts w:asciiTheme="majorHAnsi" w:hAnsiTheme="majorHAnsi"/>
          <w:bCs/>
          <w:sz w:val="20"/>
          <w:szCs w:val="20"/>
        </w:rPr>
        <w:t xml:space="preserve"> από τους</w:t>
      </w:r>
      <w:r w:rsidRPr="00242716">
        <w:rPr>
          <w:rFonts w:asciiTheme="majorHAnsi" w:hAnsiTheme="majorHAnsi"/>
          <w:bCs/>
          <w:sz w:val="20"/>
          <w:szCs w:val="20"/>
        </w:rPr>
        <w:t xml:space="preserve"> ΚΑΕ </w:t>
      </w:r>
      <w:r w:rsidR="00F0042D">
        <w:rPr>
          <w:rFonts w:asciiTheme="majorHAnsi" w:hAnsiTheme="majorHAnsi"/>
          <w:bCs/>
          <w:sz w:val="20"/>
          <w:szCs w:val="20"/>
        </w:rPr>
        <w:t xml:space="preserve">9749 &amp; 9549.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lastRenderedPageBreak/>
        <w:t>δ) Πιστοποιητικά Φορολογικής και Ασφαλιστικής Ενημερότητας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3F62A5" w:rsidRPr="00242716" w:rsidRDefault="003F62A5" w:rsidP="00C3097B">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83"/>
        </w:tabs>
        <w:spacing w:after="0" w:line="264" w:lineRule="exact"/>
        <w:ind w:left="580" w:right="40"/>
        <w:jc w:val="both"/>
        <w:rPr>
          <w:rFonts w:asciiTheme="majorHAnsi" w:hAnsiTheme="majorHAnsi"/>
          <w:i w:val="0"/>
        </w:rPr>
      </w:pPr>
      <w:r w:rsidRPr="00242716">
        <w:rPr>
          <w:rFonts w:asciiTheme="majorHAnsi" w:hAnsiTheme="majorHAnsi"/>
          <w:i w:val="0"/>
        </w:rPr>
        <w:t>Κράτηση ύψους 0,06% υπέρ Α.Ε.Π.Π. σύμφωνα με το αρ. 350 παρ. 3 του Ν. 4412/2016</w:t>
      </w:r>
      <w:r w:rsidR="008172EF">
        <w:rPr>
          <w:rFonts w:asciiTheme="majorHAnsi" w:hAnsiTheme="majorHAnsi"/>
          <w:i w:val="0"/>
        </w:rPr>
        <w:t>.</w:t>
      </w:r>
      <w:r w:rsidR="008172EF" w:rsidRPr="008172EF">
        <w:t xml:space="preserve"> </w:t>
      </w:r>
      <w:r w:rsidR="008172EF">
        <w:t>Επί της εν λόγω κράτησης επιβάλλεται χαρτόσημο 3% και κράτηση υπέρ ΟΓΑ ποσοστού 20% επί του χαρτοσήμου.</w:t>
      </w:r>
    </w:p>
    <w:p w:rsidR="00C3097B" w:rsidRPr="00242716" w:rsidRDefault="00C3097B" w:rsidP="00C3097B">
      <w:pPr>
        <w:pStyle w:val="60"/>
        <w:numPr>
          <w:ilvl w:val="0"/>
          <w:numId w:val="15"/>
        </w:numPr>
        <w:shd w:val="clear" w:color="auto" w:fill="auto"/>
        <w:tabs>
          <w:tab w:val="left" w:pos="578"/>
        </w:tabs>
        <w:spacing w:after="0" w:line="264" w:lineRule="exact"/>
        <w:ind w:left="580" w:right="40"/>
        <w:jc w:val="both"/>
        <w:rPr>
          <w:rFonts w:asciiTheme="majorHAnsi" w:hAnsiTheme="majorHAnsi"/>
          <w:i w:val="0"/>
        </w:rPr>
      </w:pPr>
      <w:r w:rsidRPr="00242716">
        <w:rPr>
          <w:rFonts w:asciiTheme="majorHAnsi" w:hAnsiTheme="majorHAnsi"/>
          <w:i w:val="0"/>
        </w:rPr>
        <w:t>Παρακράτηση φόρου 4% επί της καθαρής συμβατικής αξίας των αγαθών, (άρθρο 64 Ν. 4172/2013)</w:t>
      </w:r>
    </w:p>
    <w:p w:rsidR="003F62A5" w:rsidRDefault="003F62A5" w:rsidP="00C3097B">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7728EA" w:rsidRDefault="007728EA" w:rsidP="007728EA">
      <w:pPr>
        <w:jc w:val="both"/>
        <w:rPr>
          <w:rFonts w:asciiTheme="majorHAnsi" w:hAnsiTheme="majorHAnsi"/>
          <w:bCs/>
          <w:sz w:val="20"/>
          <w:szCs w:val="20"/>
        </w:rPr>
      </w:pPr>
      <w:r w:rsidRPr="00E901C0">
        <w:rPr>
          <w:rFonts w:asciiTheme="majorHAnsi" w:hAnsiTheme="majorHAnsi"/>
          <w:bCs/>
          <w:sz w:val="20"/>
          <w:szCs w:val="20"/>
        </w:rPr>
        <w:t>6.4 Η τιμολόγηση θα γίνεται στα κάτωθι στοιχεία:</w:t>
      </w:r>
    </w:p>
    <w:p w:rsidR="00F0042D" w:rsidRPr="00E901C0" w:rsidRDefault="00F0042D" w:rsidP="007728EA">
      <w:pPr>
        <w:jc w:val="both"/>
        <w:rPr>
          <w:rFonts w:asciiTheme="majorHAnsi" w:hAnsiTheme="majorHAnsi"/>
          <w:bCs/>
          <w:sz w:val="20"/>
          <w:szCs w:val="20"/>
        </w:rPr>
      </w:pPr>
    </w:p>
    <w:p w:rsidR="007728EA" w:rsidRPr="00E901C0" w:rsidRDefault="007728EA" w:rsidP="007728EA">
      <w:pPr>
        <w:jc w:val="both"/>
        <w:rPr>
          <w:rFonts w:asciiTheme="majorHAnsi" w:hAnsiTheme="majorHAnsi"/>
          <w:bCs/>
          <w:sz w:val="20"/>
          <w:szCs w:val="20"/>
        </w:rPr>
      </w:pPr>
      <w:r w:rsidRPr="00E901C0">
        <w:rPr>
          <w:rFonts w:asciiTheme="majorHAnsi" w:hAnsiTheme="majorHAnsi"/>
          <w:bCs/>
          <w:sz w:val="20"/>
          <w:szCs w:val="20"/>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7728EA" w:rsidRPr="00242716" w:rsidRDefault="007728EA" w:rsidP="00C3097B">
      <w:pPr>
        <w:jc w:val="both"/>
        <w:rPr>
          <w:rFonts w:asciiTheme="majorHAnsi" w:hAnsiTheme="majorHAnsi"/>
          <w:bCs/>
          <w:sz w:val="20"/>
          <w:szCs w:val="20"/>
        </w:rPr>
      </w:pPr>
    </w:p>
    <w:p w:rsidR="003F62A5" w:rsidRPr="00242716" w:rsidRDefault="003F62A5" w:rsidP="003F62A5">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3F62A5" w:rsidRPr="00242716" w:rsidRDefault="003F62A5" w:rsidP="00D02B0D">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3F62A5" w:rsidRPr="00242716" w:rsidRDefault="003F62A5" w:rsidP="003F62A5">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Ο ανάδοχος υποχρεούται να υλοποιήσει την προμήθεια των ειδών, σύμφωνα με τους όρους και τις Τεχνικές Προδιαγραφές της με αρ. ………./2018 Διακήρυξης και την προσφορά του αναδόχου τα οποία αποτελούν αναπόσπαστο τμήμα της παρούσης Σύμβασης.</w:t>
      </w:r>
    </w:p>
    <w:p w:rsidR="003F62A5" w:rsidRPr="00242716" w:rsidRDefault="003F62A5" w:rsidP="003F62A5">
      <w:pPr>
        <w:tabs>
          <w:tab w:val="left" w:pos="4650"/>
          <w:tab w:val="left" w:pos="5535"/>
          <w:tab w:val="right" w:pos="7685"/>
          <w:tab w:val="left" w:pos="7775"/>
          <w:tab w:val="right" w:pos="8263"/>
          <w:tab w:val="right" w:pos="8916"/>
        </w:tabs>
        <w:rPr>
          <w:rFonts w:asciiTheme="majorHAnsi" w:hAnsiTheme="majorHAnsi"/>
          <w:b/>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lastRenderedPageBreak/>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3F62A5" w:rsidRPr="00242716" w:rsidRDefault="003F62A5" w:rsidP="00C3097B">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242716" w:rsidRPr="00242716" w:rsidRDefault="00242716" w:rsidP="00D02B0D">
      <w:pPr>
        <w:tabs>
          <w:tab w:val="left" w:pos="1302"/>
        </w:tabs>
        <w:jc w:val="center"/>
        <w:rPr>
          <w:rFonts w:asciiTheme="majorHAnsi" w:hAnsiTheme="majorHAnsi"/>
          <w:bCs/>
          <w:sz w:val="20"/>
          <w:szCs w:val="20"/>
        </w:rPr>
      </w:pPr>
    </w:p>
    <w:p w:rsidR="003F62A5" w:rsidRPr="00242716" w:rsidRDefault="003F62A5"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242716">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3F62A5" w:rsidRPr="00242716" w:rsidRDefault="003F62A5" w:rsidP="00C3097B">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3F62A5" w:rsidRPr="00242716" w:rsidRDefault="003F62A5" w:rsidP="003F62A5">
      <w:pPr>
        <w:tabs>
          <w:tab w:val="left" w:pos="1302"/>
        </w:tabs>
        <w:jc w:val="center"/>
        <w:outlineLvl w:val="0"/>
        <w:rPr>
          <w:rFonts w:asciiTheme="majorHAnsi" w:hAnsiTheme="majorHAnsi"/>
          <w:bCs/>
          <w:sz w:val="20"/>
          <w:szCs w:val="20"/>
        </w:rPr>
      </w:pPr>
    </w:p>
    <w:p w:rsidR="00242716" w:rsidRPr="00242716" w:rsidRDefault="00242716" w:rsidP="00CC1609">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242716" w:rsidRPr="00242716" w:rsidRDefault="00242716" w:rsidP="00242716">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242716" w:rsidRPr="00242716" w:rsidRDefault="00242716" w:rsidP="00242716">
      <w:pPr>
        <w:jc w:val="both"/>
        <w:rPr>
          <w:rFonts w:asciiTheme="majorHAnsi" w:hAnsiTheme="majorHAnsi"/>
          <w:b/>
          <w:sz w:val="20"/>
          <w:szCs w:val="20"/>
        </w:rPr>
      </w:pP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w:t>
      </w:r>
      <w:r w:rsidR="001B3B00">
        <w:rPr>
          <w:rFonts w:asciiTheme="majorHAnsi" w:hAnsiTheme="majorHAnsi"/>
          <w:sz w:val="20"/>
          <w:szCs w:val="20"/>
        </w:rPr>
        <w:t>ουργίας …………… χρόνια</w:t>
      </w:r>
      <w:r w:rsidRPr="00242716">
        <w:rPr>
          <w:rFonts w:asciiTheme="majorHAnsi" w:hAnsiTheme="majorHAnsi"/>
          <w:sz w:val="20"/>
          <w:szCs w:val="20"/>
        </w:rPr>
        <w:t xml:space="preserve"> και πλήρη υποστήριξη σε ανταλλακτικά και service για ………….. χρόνια. Οι περιπτώσεις που δεν καλύπτονται από την εγγύηση, είναι οι εξής: …………...</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242716" w:rsidRPr="00242716" w:rsidRDefault="00242716" w:rsidP="00242716">
      <w:pPr>
        <w:tabs>
          <w:tab w:val="left" w:pos="1302"/>
        </w:tabs>
        <w:jc w:val="both"/>
        <w:rPr>
          <w:rFonts w:asciiTheme="majorHAnsi" w:hAnsiTheme="majorHAnsi"/>
          <w:sz w:val="20"/>
          <w:szCs w:val="20"/>
        </w:rPr>
      </w:pPr>
      <w:r w:rsidRPr="00242716">
        <w:rPr>
          <w:rFonts w:asciiTheme="majorHAnsi" w:hAnsiTheme="majorHAnsi"/>
          <w:sz w:val="20"/>
          <w:szCs w:val="20"/>
        </w:rPr>
        <w:t>Για την αποδέσμευση της εγγυητικής επιστολής καλής εκτέλεσης η Εταιρεία  υποχρεούται να καταθέσε</w:t>
      </w:r>
      <w:r w:rsidR="00BE7A94">
        <w:rPr>
          <w:rFonts w:asciiTheme="majorHAnsi" w:hAnsiTheme="majorHAnsi"/>
          <w:sz w:val="20"/>
          <w:szCs w:val="20"/>
        </w:rPr>
        <w:t>ι εγγυητική επιστολή ίση με το 3</w:t>
      </w:r>
      <w:r w:rsidRPr="00242716">
        <w:rPr>
          <w:rFonts w:asciiTheme="majorHAnsi" w:hAnsiTheme="majorHAnsi"/>
          <w:sz w:val="20"/>
          <w:szCs w:val="20"/>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p>
    <w:p w:rsidR="00242716" w:rsidRPr="00242716" w:rsidRDefault="00242716" w:rsidP="00242716">
      <w:pPr>
        <w:tabs>
          <w:tab w:val="left" w:pos="1302"/>
        </w:tabs>
        <w:jc w:val="center"/>
        <w:rPr>
          <w:rFonts w:asciiTheme="majorHAnsi" w:hAnsiTheme="majorHAnsi"/>
          <w:bCs/>
          <w:sz w:val="20"/>
          <w:szCs w:val="20"/>
        </w:rPr>
      </w:pPr>
    </w:p>
    <w:p w:rsidR="003F62A5" w:rsidRPr="00242716" w:rsidRDefault="00242716" w:rsidP="00D02B0D">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3F62A5" w:rsidRPr="00242716" w:rsidRDefault="003F62A5" w:rsidP="003F62A5">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w:t>
      </w:r>
      <w:r w:rsidR="00C3097B" w:rsidRPr="00242716">
        <w:rPr>
          <w:rFonts w:asciiTheme="majorHAnsi" w:hAnsiTheme="majorHAnsi" w:cs="Times New Roman"/>
          <w:b w:val="0"/>
        </w:rPr>
        <w:t>του άρθρου 16 του ν. 2939/2001.</w:t>
      </w:r>
    </w:p>
    <w:p w:rsidR="003F62A5" w:rsidRPr="00242716" w:rsidRDefault="003F62A5" w:rsidP="00C3097B">
      <w:pPr>
        <w:pStyle w:val="2f6"/>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Για όλα τα λοιπά θέματα, αναφορικά με την ανάθεση η οποία πραγματοποιείται με την σύμβαση αυτή, ισχύουν οι όροι της με αρ. ………../2018 Διακήρυξης </w:t>
      </w:r>
      <w:r w:rsidR="00C3097B" w:rsidRPr="00242716">
        <w:rPr>
          <w:rFonts w:asciiTheme="majorHAnsi" w:hAnsiTheme="majorHAnsi" w:cs="Times New Roman"/>
          <w:b w:val="0"/>
        </w:rPr>
        <w:t>Συνοπτικού</w:t>
      </w:r>
      <w:r w:rsidRPr="00242716">
        <w:rPr>
          <w:rFonts w:asciiTheme="majorHAnsi" w:hAnsiTheme="majorHAnsi" w:cs="Times New Roman"/>
          <w:b w:val="0"/>
        </w:rPr>
        <w:t xml:space="preserve">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3F62A5" w:rsidRPr="00242716" w:rsidRDefault="003F62A5" w:rsidP="00C3097B">
      <w:pPr>
        <w:tabs>
          <w:tab w:val="left" w:pos="350"/>
        </w:tabs>
        <w:jc w:val="both"/>
        <w:rPr>
          <w:rFonts w:asciiTheme="majorHAnsi" w:hAnsiTheme="majorHAnsi"/>
          <w:b/>
          <w:sz w:val="20"/>
          <w:szCs w:val="20"/>
        </w:rPr>
      </w:pPr>
      <w:r w:rsidRPr="00242716">
        <w:rPr>
          <w:rFonts w:asciiTheme="majorHAnsi" w:hAnsiTheme="majorHAnsi"/>
          <w:sz w:val="20"/>
          <w:szCs w:val="20"/>
        </w:rPr>
        <w:t xml:space="preserve">Για οποιαδήποτε διαφορά ανακύψει από την παρούσα σύμβαση αρμόδια είναι τα δικαστήρια </w:t>
      </w:r>
      <w:r w:rsidR="00C3097B" w:rsidRPr="00242716">
        <w:rPr>
          <w:rFonts w:asciiTheme="majorHAnsi" w:hAnsiTheme="majorHAnsi"/>
          <w:sz w:val="20"/>
          <w:szCs w:val="20"/>
        </w:rPr>
        <w:t>του Νομού Λασιθίου</w:t>
      </w:r>
      <w:r w:rsidRPr="00242716">
        <w:rPr>
          <w:rFonts w:asciiTheme="majorHAnsi" w:hAnsiTheme="majorHAnsi"/>
          <w:sz w:val="20"/>
          <w:szCs w:val="20"/>
        </w:rPr>
        <w:t>.</w:t>
      </w:r>
    </w:p>
    <w:p w:rsidR="003F62A5" w:rsidRPr="00242716" w:rsidRDefault="003F62A5" w:rsidP="00C3097B">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3F62A5" w:rsidRPr="00242716" w:rsidRDefault="003F62A5" w:rsidP="00C3097B">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3F62A5" w:rsidRPr="00242716" w:rsidRDefault="003F62A5" w:rsidP="003F62A5">
      <w:pPr>
        <w:tabs>
          <w:tab w:val="left" w:pos="350"/>
        </w:tabs>
        <w:spacing w:line="360" w:lineRule="auto"/>
        <w:jc w:val="center"/>
        <w:outlineLvl w:val="0"/>
        <w:rPr>
          <w:rFonts w:asciiTheme="majorHAnsi" w:hAnsiTheme="majorHAnsi"/>
          <w:bCs/>
          <w:sz w:val="20"/>
          <w:szCs w:val="20"/>
        </w:rPr>
      </w:pPr>
    </w:p>
    <w:p w:rsidR="003F62A5" w:rsidRPr="00242716" w:rsidRDefault="003F62A5" w:rsidP="00B476E2">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3F62A5" w:rsidRPr="00242716" w:rsidRDefault="003F62A5" w:rsidP="003F62A5">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3F62A5" w:rsidRPr="00242716" w:rsidRDefault="003F62A5" w:rsidP="003F62A5">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3F62A5" w:rsidRPr="00242716" w:rsidRDefault="003F62A5" w:rsidP="003F62A5">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3F62A5" w:rsidRDefault="003F62A5">
      <w:pPr>
        <w:rPr>
          <w:rFonts w:ascii="Calibri" w:eastAsia="Times New Roman" w:hAnsi="Calibri" w:cs="Calibri"/>
          <w:b/>
          <w:caps/>
          <w:color w:val="auto"/>
          <w:kern w:val="1"/>
          <w:sz w:val="20"/>
          <w:szCs w:val="20"/>
          <w:lang w:eastAsia="zh-CN"/>
        </w:rPr>
      </w:pPr>
      <w:r>
        <w:rPr>
          <w:sz w:val="20"/>
          <w:szCs w:val="20"/>
        </w:rPr>
        <w:br w:type="page"/>
      </w:r>
    </w:p>
    <w:p w:rsidR="00096A40" w:rsidRPr="00680A65" w:rsidRDefault="00096A40" w:rsidP="00DF4D7E">
      <w:pPr>
        <w:pStyle w:val="1"/>
        <w:spacing w:before="0"/>
        <w:rPr>
          <w:shd w:val="clear" w:color="auto" w:fill="FFFF00"/>
        </w:rPr>
      </w:pPr>
      <w:bookmarkStart w:id="109" w:name="_Toc532987803"/>
      <w:r w:rsidRPr="00680A65">
        <w:lastRenderedPageBreak/>
        <w:t>ΠΑΡΑΡΤΗΜΑ Ζ΄</w:t>
      </w:r>
      <w:r w:rsidR="00EC476D">
        <w:t xml:space="preserve"> - </w:t>
      </w:r>
      <w:r w:rsidR="00DF4D7E">
        <w:t>ΥΠΟΔΕΙΓΜΑ</w:t>
      </w:r>
      <w:r w:rsidR="00977C6F">
        <w:t>ΤΑ</w:t>
      </w:r>
      <w:r w:rsidR="00DF4D7E">
        <w:t xml:space="preserve"> ΕΓΓΥΗΤΙΚ</w:t>
      </w:r>
      <w:r w:rsidR="00977C6F">
        <w:t>ΩΝ</w:t>
      </w:r>
      <w:r w:rsidR="00DF4D7E">
        <w:t xml:space="preserve"> ΕΠΙΣΤΟΛ</w:t>
      </w:r>
      <w:r w:rsidR="00977C6F">
        <w:t>ΩΝ</w:t>
      </w:r>
      <w:bookmarkEnd w:id="109"/>
    </w:p>
    <w:p w:rsidR="00096A40" w:rsidRDefault="00096A40" w:rsidP="00096A40">
      <w:pPr>
        <w:spacing w:line="360" w:lineRule="auto"/>
        <w:jc w:val="center"/>
        <w:rPr>
          <w:bCs/>
          <w:szCs w:val="22"/>
          <w:shd w:val="clear" w:color="auto" w:fill="FFFF00"/>
        </w:rPr>
      </w:pPr>
    </w:p>
    <w:p w:rsidR="00977C6F" w:rsidRPr="002F5BE0" w:rsidRDefault="00977C6F" w:rsidP="00977C6F">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f5"/>
          <w:rFonts w:ascii="Calibri" w:hAnsi="Calibri"/>
          <w:bCs/>
          <w:sz w:val="20"/>
          <w:szCs w:val="20"/>
          <w:vertAlign w:val="superscript"/>
        </w:rPr>
        <w:footnoteReference w:customMarkFollows="1" w:id="35"/>
        <w:t>1</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f5"/>
          <w:rFonts w:ascii="Calibri" w:hAnsi="Calibri"/>
          <w:bCs/>
          <w:sz w:val="20"/>
          <w:szCs w:val="20"/>
          <w:vertAlign w:val="superscript"/>
        </w:rPr>
        <w:footnoteReference w:customMarkFollows="1" w:id="36"/>
        <w:t>2</w:t>
      </w:r>
      <w:r w:rsidRPr="002F5BE0">
        <w:rPr>
          <w:rFonts w:ascii="Calibri" w:hAnsi="Calibri"/>
          <w:bCs/>
          <w:color w:val="00000A"/>
          <w:sz w:val="20"/>
          <w:szCs w:val="20"/>
          <w:lang w:eastAsia="en-US"/>
        </w:rPr>
        <w:t>................................</w:t>
      </w:r>
    </w:p>
    <w:p w:rsidR="00096A40" w:rsidRPr="002F5BE0" w:rsidRDefault="00096A40" w:rsidP="00096A40">
      <w:pPr>
        <w:rPr>
          <w:rFonts w:ascii="Calibri" w:hAnsi="Calibri"/>
          <w:bCs/>
          <w:sz w:val="20"/>
          <w:szCs w:val="20"/>
        </w:rPr>
      </w:pPr>
    </w:p>
    <w:p w:rsidR="00096A40" w:rsidRPr="002F5BE0" w:rsidRDefault="00096A40" w:rsidP="00096A40">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ff5"/>
          <w:rFonts w:ascii="Calibri" w:hAnsi="Calibri"/>
          <w:bCs/>
          <w:sz w:val="20"/>
          <w:szCs w:val="20"/>
          <w:vertAlign w:val="superscript"/>
        </w:rPr>
        <w:footnoteReference w:customMarkFollows="1" w:id="37"/>
        <w:t>3</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ff5"/>
          <w:rFonts w:ascii="Calibri" w:hAnsi="Calibri"/>
          <w:bCs/>
          <w:sz w:val="20"/>
          <w:szCs w:val="20"/>
          <w:vertAlign w:val="superscript"/>
        </w:rPr>
        <w:footnoteReference w:customMarkFollows="1" w:id="38"/>
        <w:t>4</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f5"/>
          <w:rFonts w:ascii="Calibri" w:hAnsi="Calibri"/>
          <w:bCs/>
          <w:sz w:val="20"/>
          <w:szCs w:val="20"/>
          <w:vertAlign w:val="superscript"/>
        </w:rPr>
        <w:footnoteReference w:customMarkFollows="1" w:id="39"/>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ff5"/>
          <w:rFonts w:ascii="Calibri" w:hAnsi="Calibri"/>
          <w:sz w:val="20"/>
          <w:szCs w:val="20"/>
          <w:vertAlign w:val="superscript"/>
        </w:rPr>
        <w:footnoteReference w:customMarkFollows="1" w:id="40"/>
        <w:t>6</w:t>
      </w:r>
      <w:r w:rsidRPr="002F5BE0">
        <w:rPr>
          <w:rStyle w:val="aff5"/>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f5"/>
          <w:rFonts w:ascii="Calibri" w:hAnsi="Calibri"/>
          <w:bCs/>
          <w:sz w:val="20"/>
          <w:szCs w:val="20"/>
          <w:vertAlign w:val="superscript"/>
        </w:rPr>
        <w:footnoteReference w:customMarkFollows="1" w:id="41"/>
        <w:t xml:space="preserve">7 </w:t>
      </w:r>
      <w:r w:rsidRPr="002F5BE0">
        <w:rPr>
          <w:rFonts w:ascii="Calibri" w:hAnsi="Calibri"/>
          <w:bCs/>
          <w:sz w:val="20"/>
          <w:szCs w:val="20"/>
        </w:rPr>
        <w:t>από την απλή έγγραφη ειδοποίησή σας.</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f5"/>
          <w:rFonts w:ascii="Calibri" w:hAnsi="Calibri"/>
          <w:bCs/>
          <w:sz w:val="20"/>
          <w:szCs w:val="20"/>
          <w:vertAlign w:val="superscript"/>
        </w:rPr>
        <w:footnoteReference w:customMarkFollows="1" w:id="42"/>
        <w:t>8</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lastRenderedPageBreak/>
        <w:t xml:space="preserve">ή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2F5BE0" w:rsidRDefault="00096A40" w:rsidP="00096A40">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2F5BE0" w:rsidRDefault="00096A40" w:rsidP="00096A40">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f5"/>
          <w:rFonts w:ascii="Calibri" w:hAnsi="Calibri"/>
          <w:bCs/>
          <w:sz w:val="20"/>
          <w:szCs w:val="20"/>
          <w:vertAlign w:val="superscript"/>
        </w:rPr>
        <w:footnoteReference w:customMarkFollows="1" w:id="43"/>
        <w:t>9</w:t>
      </w:r>
      <w:r w:rsidRPr="002F5BE0">
        <w:rPr>
          <w:rFonts w:ascii="Calibri" w:hAnsi="Calibri"/>
          <w:bCs/>
          <w:sz w:val="20"/>
          <w:szCs w:val="20"/>
        </w:rPr>
        <w:t>.</w:t>
      </w:r>
    </w:p>
    <w:p w:rsidR="00096A40" w:rsidRPr="002F5BE0" w:rsidRDefault="00096A40" w:rsidP="00096A40">
      <w:pPr>
        <w:widowControl w:val="0"/>
        <w:spacing w:line="360" w:lineRule="auto"/>
        <w:rPr>
          <w:rFonts w:ascii="Calibri" w:hAnsi="Calibri"/>
          <w:bCs/>
          <w:i/>
          <w:iCs/>
          <w:sz w:val="20"/>
          <w:szCs w:val="20"/>
        </w:rPr>
      </w:pPr>
    </w:p>
    <w:p w:rsidR="00096A40" w:rsidRPr="002F5BE0" w:rsidRDefault="00096A40" w:rsidP="004E58DA">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634A9D" w:rsidRPr="002F5BE0" w:rsidRDefault="00634A9D" w:rsidP="00977C6F">
      <w:pPr>
        <w:widowControl w:val="0"/>
        <w:autoSpaceDE w:val="0"/>
        <w:autoSpaceDN w:val="0"/>
        <w:adjustRightInd w:val="0"/>
        <w:ind w:right="95"/>
        <w:jc w:val="center"/>
        <w:rPr>
          <w:rFonts w:ascii="Calibri" w:hAnsi="Calibri"/>
          <w:b/>
          <w:spacing w:val="2"/>
          <w:w w:val="102"/>
          <w:sz w:val="20"/>
          <w:szCs w:val="20"/>
        </w:rPr>
      </w:pP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(Δ/νση οδός -αριθμός ΤΚ fax)</w:t>
      </w:r>
      <w:r w:rsidRPr="002F5BE0">
        <w:rPr>
          <w:rFonts w:ascii="Calibri" w:hAnsi="Calibri"/>
          <w:spacing w:val="2"/>
          <w:w w:val="102"/>
          <w:sz w:val="20"/>
          <w:szCs w:val="20"/>
        </w:rPr>
        <w:tab/>
        <w:t xml:space="preserve">       Ημερομηνία έκδοση………………</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                                                                ΕΥΡΩ…….………….</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Προς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977C6F" w:rsidRPr="002F5BE0" w:rsidRDefault="00977C6F" w:rsidP="00977C6F">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εταιρείας…………………………………….Δ\νση……….………………..… Προς..........................……για   την καλή λειτουργία των μηχανημάτων που σας προμήθευσε βάση της  με αριθμό</w:t>
      </w:r>
      <w:r w:rsidR="002F5BE0">
        <w:rPr>
          <w:rFonts w:ascii="Calibri" w:hAnsi="Calibri"/>
          <w:spacing w:val="2"/>
          <w:w w:val="102"/>
          <w:sz w:val="20"/>
          <w:szCs w:val="20"/>
        </w:rPr>
        <w:t xml:space="preserve"> </w:t>
      </w:r>
      <w:r w:rsidRPr="002F5BE0">
        <w:rPr>
          <w:rFonts w:ascii="Calibri" w:hAnsi="Calibri"/>
          <w:spacing w:val="2"/>
          <w:w w:val="102"/>
          <w:sz w:val="20"/>
          <w:szCs w:val="20"/>
        </w:rPr>
        <w:t>…………</w:t>
      </w:r>
      <w:r w:rsidR="002F5BE0">
        <w:rPr>
          <w:rFonts w:ascii="Calibri" w:hAnsi="Calibri"/>
          <w:spacing w:val="2"/>
          <w:w w:val="102"/>
          <w:sz w:val="20"/>
          <w:szCs w:val="20"/>
        </w:rPr>
        <w:t xml:space="preserve"> </w:t>
      </w:r>
      <w:r w:rsidRPr="002F5BE0">
        <w:rPr>
          <w:rFonts w:ascii="Calibri" w:hAnsi="Calibri"/>
          <w:spacing w:val="2"/>
          <w:w w:val="102"/>
          <w:sz w:val="20"/>
          <w:szCs w:val="20"/>
        </w:rPr>
        <w:t xml:space="preserve">σύμβασης, που υπέγραψε μαζί σας για την προμήθεια …………………………………………  (αρ.διακ/ξης ..…../…...)προς κάλυψη αναγκών του ……………………..….. και το οποίο ποσόν καλύπτει το </w:t>
      </w:r>
      <w:r w:rsidR="006246C4" w:rsidRPr="002F5BE0">
        <w:rPr>
          <w:rFonts w:ascii="Calibri" w:hAnsi="Calibri"/>
          <w:spacing w:val="2"/>
          <w:w w:val="102"/>
          <w:sz w:val="20"/>
          <w:szCs w:val="20"/>
        </w:rPr>
        <w:t>3</w:t>
      </w:r>
      <w:r w:rsidRPr="002F5BE0">
        <w:rPr>
          <w:rFonts w:ascii="Calibri" w:hAnsi="Calibri"/>
          <w:spacing w:val="2"/>
          <w:w w:val="102"/>
          <w:sz w:val="20"/>
          <w:szCs w:val="20"/>
        </w:rPr>
        <w:t>% της συμβατικής προ Φ.Π.Α. αξίας …………………..ΕΥΡΩ αυτής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977C6F" w:rsidRPr="002F5BE0" w:rsidRDefault="00977C6F" w:rsidP="00977C6F">
      <w:pPr>
        <w:jc w:val="both"/>
        <w:rPr>
          <w:rFonts w:ascii="Calibri" w:hAnsi="Calibri"/>
          <w:spacing w:val="2"/>
          <w:w w:val="102"/>
          <w:sz w:val="20"/>
          <w:szCs w:val="20"/>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1C3754" w:rsidRPr="00634A9D" w:rsidRDefault="001C3754" w:rsidP="00E47194">
      <w:pPr>
        <w:tabs>
          <w:tab w:val="left" w:pos="350"/>
        </w:tabs>
        <w:spacing w:before="45" w:line="360" w:lineRule="auto"/>
        <w:rPr>
          <w:rFonts w:asciiTheme="majorHAnsi" w:eastAsia="Calibri" w:hAnsiTheme="majorHAnsi" w:cs="Calibri"/>
          <w:b/>
          <w:sz w:val="22"/>
          <w:szCs w:val="22"/>
        </w:rPr>
      </w:pPr>
    </w:p>
    <w:sectPr w:rsidR="001C3754" w:rsidRPr="00634A9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B20" w:rsidRDefault="00F41B20">
      <w:r>
        <w:separator/>
      </w:r>
    </w:p>
  </w:endnote>
  <w:endnote w:type="continuationSeparator" w:id="1">
    <w:p w:rsidR="00F41B20" w:rsidRDefault="00F41B20">
      <w:r>
        <w:continuationSeparator/>
      </w:r>
    </w:p>
  </w:endnote>
  <w:endnote w:id="2">
    <w:p w:rsidR="00044619" w:rsidRDefault="00044619" w:rsidP="009D7895">
      <w:pPr>
        <w:pStyle w:val="aff8"/>
        <w:tabs>
          <w:tab w:val="left" w:pos="284"/>
        </w:tabs>
        <w:ind w:firstLine="0"/>
      </w:pPr>
      <w:r>
        <w:rPr>
          <w:rStyle w:val="affd"/>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omic Sans MS">
    <w:panose1 w:val="030F0702030302020204"/>
    <w:charset w:val="A1"/>
    <w:family w:val="script"/>
    <w:pitch w:val="variable"/>
    <w:sig w:usb0="00000287" w:usb1="00000000" w:usb2="00000000" w:usb3="00000000" w:csb0="000000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044619" w:rsidRDefault="00044619">
        <w:pPr>
          <w:pStyle w:val="aff1"/>
          <w:jc w:val="center"/>
        </w:pPr>
        <w:r>
          <w:t>[</w:t>
        </w:r>
        <w:fldSimple w:instr=" PAGE   \* MERGEFORMAT ">
          <w:r w:rsidR="00AF3185">
            <w:rPr>
              <w:noProof/>
            </w:rPr>
            <w:t>33</w:t>
          </w:r>
        </w:fldSimple>
        <w:r>
          <w:t>]</w:t>
        </w:r>
      </w:p>
    </w:sdtContent>
  </w:sdt>
  <w:p w:rsidR="00044619" w:rsidRDefault="00044619">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B20" w:rsidRDefault="00F41B20">
      <w:r>
        <w:separator/>
      </w:r>
    </w:p>
  </w:footnote>
  <w:footnote w:type="continuationSeparator" w:id="1">
    <w:p w:rsidR="00F41B20" w:rsidRDefault="00F41B20">
      <w:r>
        <w:continuationSeparator/>
      </w:r>
    </w:p>
  </w:footnote>
  <w:footnote w:id="2">
    <w:p w:rsidR="00044619" w:rsidRPr="00105314" w:rsidRDefault="00044619"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044619" w:rsidRPr="0081746F" w:rsidRDefault="00044619" w:rsidP="003D5D6E">
      <w:pPr>
        <w:pStyle w:val="aff9"/>
        <w:jc w:val="both"/>
        <w:rPr>
          <w:rFonts w:asciiTheme="majorHAnsi" w:hAnsiTheme="majorHAnsi"/>
          <w:b/>
          <w:sz w:val="16"/>
          <w:szCs w:val="16"/>
        </w:rPr>
      </w:pPr>
      <w:r w:rsidRPr="00CF6811">
        <w:rPr>
          <w:rFonts w:asciiTheme="majorHAnsi" w:hAnsiTheme="majorHAnsi"/>
          <w:b/>
          <w:sz w:val="16"/>
          <w:szCs w:val="16"/>
        </w:rPr>
        <w:t xml:space="preserve">2. </w:t>
      </w:r>
      <w:r w:rsidRPr="00753C93">
        <w:rPr>
          <w:rFonts w:asciiTheme="majorHAnsi" w:hAnsiTheme="majorHAnsi"/>
          <w:b/>
          <w:sz w:val="16"/>
          <w:szCs w:val="16"/>
        </w:rPr>
        <w:t xml:space="preserve"> Βλ. σχετικά το με αρ. πρωτ. 5035/28-9-2018 έγγραφο της Ε.Α.Α.ΔΗ.ΣΥ. με ΑΔΑ 6ΔΛΚΟΞΤΒ-ΟΥΨ με θέμα «Ζητήματα που άπτονται του χρόνου έκδοσης και ισχύος των δικαιολογητικών που προσκομίζονται από τον προσωρινό ανάδοχο (δικαιολογητικών κατακύρωσης) για την απόδειξη της μη συνδρομής των λόγων αποκλεισμού».</w:t>
      </w:r>
    </w:p>
  </w:footnote>
  <w:footnote w:id="4">
    <w:p w:rsidR="00044619" w:rsidRPr="00CF6811" w:rsidRDefault="00044619" w:rsidP="006567B2">
      <w:pPr>
        <w:pStyle w:val="aff9"/>
        <w:rPr>
          <w:b/>
          <w:sz w:val="16"/>
          <w:szCs w:val="16"/>
        </w:rPr>
      </w:pPr>
      <w:r w:rsidRPr="00CF6811">
        <w:rPr>
          <w:b/>
          <w:sz w:val="16"/>
          <w:szCs w:val="16"/>
        </w:rPr>
        <w:t>3. Με εκτύπωση της καρτέλας “Στοιχεία Μητρώου/ Επιχείρησης”, όπως αυτά εμφανίζονται στο taxisnet.</w:t>
      </w:r>
    </w:p>
  </w:footnote>
  <w:footnote w:id="5">
    <w:p w:rsidR="00044619" w:rsidRPr="00105314" w:rsidRDefault="00044619"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6">
    <w:p w:rsidR="00044619" w:rsidRPr="00DA230C" w:rsidRDefault="00044619" w:rsidP="0002114C">
      <w:pPr>
        <w:pStyle w:val="aff9"/>
        <w:rPr>
          <w:rFonts w:asciiTheme="majorHAnsi" w:hAnsiTheme="majorHAnsi"/>
          <w:sz w:val="16"/>
          <w:szCs w:val="16"/>
        </w:rPr>
      </w:pPr>
      <w:r w:rsidRPr="00DA230C">
        <w:rPr>
          <w:rStyle w:val="affa"/>
          <w:rFonts w:asciiTheme="majorHAnsi" w:hAnsiTheme="majorHAnsi"/>
          <w:sz w:val="16"/>
          <w:szCs w:val="16"/>
        </w:rPr>
        <w:footnoteRef/>
      </w:r>
      <w:r w:rsidRPr="00DA230C">
        <w:rPr>
          <w:rFonts w:asciiTheme="majorHAnsi" w:hAnsiTheme="majorHAnsi"/>
          <w:sz w:val="16"/>
          <w:szCs w:val="16"/>
        </w:rPr>
        <w:t xml:space="preserve"> Βλ. σχετικά το με αρ. πρωτ. 2756/23.5.2017 έγγραφο της Ε.Α.Α.ΔΗ.ΣΥ. με ΑΔΑ 7ΝΣΡΟΞΤΒ-975 με θέμα «Διευκρινίσεις επί της Κατευθυντήριας Οδηγίας 12, ως προς τα γραμμάτια Σύστασης Παρακαταθήκης».</w:t>
      </w:r>
    </w:p>
  </w:footnote>
  <w:footnote w:id="7">
    <w:p w:rsidR="00044619" w:rsidRPr="00A61ED9" w:rsidRDefault="00044619" w:rsidP="00A61ED9">
      <w:pPr>
        <w:pStyle w:val="aff9"/>
        <w:tabs>
          <w:tab w:val="left" w:pos="284"/>
        </w:tabs>
        <w:rPr>
          <w:rFonts w:asciiTheme="majorHAnsi" w:hAnsiTheme="majorHAnsi"/>
        </w:rPr>
      </w:pPr>
      <w:r w:rsidRPr="00A61ED9">
        <w:rPr>
          <w:rStyle w:val="affd"/>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8">
    <w:p w:rsidR="00044619" w:rsidRPr="00A61ED9" w:rsidRDefault="00044619" w:rsidP="00A61ED9">
      <w:pPr>
        <w:pStyle w:val="aff9"/>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9">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44619" w:rsidRPr="00A61ED9" w:rsidRDefault="00044619" w:rsidP="00A61ED9">
      <w:pPr>
        <w:pStyle w:val="aff9"/>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44619" w:rsidRPr="00A61ED9" w:rsidRDefault="00044619" w:rsidP="00A61ED9">
      <w:pPr>
        <w:pStyle w:val="aff9"/>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44619" w:rsidRPr="00A61ED9" w:rsidRDefault="00044619" w:rsidP="00A61ED9">
      <w:pPr>
        <w:pStyle w:val="aff9"/>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10">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11">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12">
    <w:p w:rsidR="00044619" w:rsidRPr="00A61ED9" w:rsidRDefault="00044619" w:rsidP="00A61ED9">
      <w:pPr>
        <w:pStyle w:val="aff9"/>
        <w:tabs>
          <w:tab w:val="left" w:pos="284"/>
        </w:tabs>
        <w:spacing w:after="200"/>
        <w:rPr>
          <w:rFonts w:asciiTheme="majorHAnsi" w:hAnsiTheme="majorHAnsi"/>
        </w:rPr>
      </w:pPr>
      <w:r w:rsidRPr="00A61ED9">
        <w:rPr>
          <w:rStyle w:val="affd"/>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13">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4">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5">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6">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7">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f6"/>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8">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9">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f6"/>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20">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21">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2">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3">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4">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6">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7">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8">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9">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Επαναλάβετε όσες φορές χρειάζεται.</w:t>
      </w:r>
    </w:p>
  </w:footnote>
  <w:footnote w:id="30">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31">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32">
    <w:p w:rsidR="00044619" w:rsidRPr="00D3109F" w:rsidRDefault="00044619" w:rsidP="00A61ED9">
      <w:pPr>
        <w:pStyle w:val="aff9"/>
        <w:tabs>
          <w:tab w:val="left" w:pos="284"/>
        </w:tabs>
        <w:rPr>
          <w:rFonts w:asciiTheme="minorHAnsi" w:hAnsiTheme="minorHAnsi"/>
        </w:rPr>
      </w:pPr>
      <w:r w:rsidRPr="00A61ED9">
        <w:rPr>
          <w:rStyle w:val="affd"/>
          <w:rFonts w:asciiTheme="majorHAnsi" w:eastAsia="Calibri" w:hAnsiTheme="majorHAnsi"/>
        </w:rPr>
        <w:footnoteRef/>
      </w:r>
      <w:r w:rsidRPr="00A61ED9">
        <w:rPr>
          <w:rFonts w:asciiTheme="majorHAnsi" w:hAnsiTheme="majorHAnsi"/>
        </w:rPr>
        <w:tab/>
        <w:t>Άρθρο 73 παρ. 5.</w:t>
      </w:r>
    </w:p>
  </w:footnote>
  <w:footnote w:id="33">
    <w:p w:rsidR="00044619" w:rsidRPr="00A61ED9" w:rsidRDefault="00044619" w:rsidP="00A61ED9">
      <w:pPr>
        <w:pStyle w:val="aff9"/>
        <w:tabs>
          <w:tab w:val="left" w:pos="284"/>
        </w:tabs>
        <w:rPr>
          <w:rFonts w:asciiTheme="majorHAnsi" w:hAnsiTheme="majorHAnsi"/>
        </w:rPr>
      </w:pPr>
      <w:r w:rsidRPr="00A61ED9">
        <w:rPr>
          <w:rStyle w:val="affd"/>
          <w:rFonts w:asciiTheme="majorHAnsi" w:eastAsia="Calibri" w:hAnsiTheme="majorHAnsi"/>
        </w:rPr>
        <w:footnoteRef/>
      </w:r>
      <w:r w:rsidRPr="00A61ED9">
        <w:rPr>
          <w:rFonts w:asciiTheme="majorHAnsi" w:hAnsiTheme="majorHAnsi"/>
        </w:rPr>
        <w:tab/>
        <w:t>Πρβλ και άρθρο 1 ν. 4250/2014</w:t>
      </w:r>
    </w:p>
  </w:footnote>
  <w:footnote w:id="34">
    <w:p w:rsidR="00044619" w:rsidRDefault="00044619" w:rsidP="00A61ED9">
      <w:pPr>
        <w:pStyle w:val="aff9"/>
        <w:tabs>
          <w:tab w:val="left" w:pos="284"/>
        </w:tabs>
      </w:pPr>
      <w:r w:rsidRPr="00A61ED9">
        <w:rPr>
          <w:rStyle w:val="affd"/>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5">
    <w:p w:rsidR="00044619" w:rsidRPr="00CD0B63" w:rsidRDefault="00044619"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6">
    <w:p w:rsidR="00044619" w:rsidRPr="00CD0B63" w:rsidRDefault="00044619"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7">
    <w:p w:rsidR="00044619" w:rsidRPr="00CD0B63" w:rsidRDefault="00044619"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8">
    <w:p w:rsidR="00044619" w:rsidRPr="00CD0B63" w:rsidRDefault="00044619"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9">
    <w:p w:rsidR="00044619" w:rsidRPr="00CD0B63" w:rsidRDefault="00044619"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40">
    <w:p w:rsidR="00044619" w:rsidRPr="00CD0B63" w:rsidRDefault="00044619"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41">
    <w:p w:rsidR="00044619" w:rsidRPr="00CD0B63" w:rsidRDefault="00044619"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2">
    <w:p w:rsidR="00044619" w:rsidRPr="00CD0B63" w:rsidRDefault="00044619"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3">
    <w:p w:rsidR="00044619" w:rsidRPr="00CD0B63" w:rsidRDefault="00044619"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619" w:rsidRDefault="00044619">
    <w:pPr>
      <w:rPr>
        <w:sz w:val="2"/>
        <w:szCs w:val="2"/>
      </w:rPr>
    </w:pPr>
  </w:p>
  <w:p w:rsidR="00044619" w:rsidRDefault="00044619" w:rsidP="000875EA">
    <w:pPr>
      <w:jc w:val="right"/>
    </w:pPr>
  </w:p>
  <w:p w:rsidR="00044619" w:rsidRPr="00A65E33" w:rsidRDefault="00044619" w:rsidP="00A65E33">
    <w:pPr>
      <w:jc w:val="center"/>
      <w:rPr>
        <w:rFonts w:asciiTheme="minorHAnsi" w:hAnsiTheme="minorHAnsi"/>
        <w:sz w:val="20"/>
        <w:szCs w:val="20"/>
      </w:rPr>
    </w:pPr>
    <w:r w:rsidRPr="00A65E33">
      <w:rPr>
        <w:rFonts w:asciiTheme="minorHAnsi" w:hAnsiTheme="minorHAnsi"/>
        <w:sz w:val="20"/>
        <w:szCs w:val="20"/>
      </w:rPr>
      <w:t xml:space="preserve">Συνοπτικός διαγωνισμός προμήθειας </w:t>
    </w:r>
    <w:r>
      <w:rPr>
        <w:rFonts w:asciiTheme="minorHAnsi" w:hAnsiTheme="minorHAnsi"/>
        <w:sz w:val="20"/>
        <w:szCs w:val="20"/>
      </w:rPr>
      <w:t>Συστήματος Υπερηχοκαρδιογραφίας Σύγχρονης Τεχνολογίας</w:t>
    </w:r>
    <w:r w:rsidRPr="00A65E33">
      <w:rPr>
        <w:rFonts w:asciiTheme="minorHAnsi" w:hAnsiTheme="minorHAnsi"/>
        <w:sz w:val="20"/>
        <w:szCs w:val="20"/>
      </w:rPr>
      <w:t xml:space="preserve"> για τις ανάγκες </w:t>
    </w:r>
    <w:r>
      <w:rPr>
        <w:rFonts w:asciiTheme="minorHAnsi" w:hAnsiTheme="minorHAnsi"/>
        <w:sz w:val="20"/>
        <w:szCs w:val="20"/>
      </w:rPr>
      <w:t>της ΑΟΜ Σητείας</w:t>
    </w:r>
    <w:r w:rsidRPr="00A65E33">
      <w:rPr>
        <w:rFonts w:asciiTheme="minorHAnsi" w:hAnsiTheme="minorHAnsi"/>
        <w:sz w:val="20"/>
        <w:szCs w:val="20"/>
      </w:rPr>
      <w:t xml:space="preserve"> του Γ.Ν. Λασιθίου</w:t>
    </w:r>
  </w:p>
  <w:p w:rsidR="00044619" w:rsidRPr="000875EA" w:rsidRDefault="00044619"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FD1401"/>
    <w:multiLevelType w:val="hybridMultilevel"/>
    <w:tmpl w:val="EE443F06"/>
    <w:lvl w:ilvl="0" w:tplc="00000009">
      <w:start w:val="1"/>
      <w:numFmt w:val="bullet"/>
      <w:lvlText w:val="­"/>
      <w:lvlJc w:val="left"/>
      <w:pPr>
        <w:ind w:left="1004"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nsid w:val="0FF96E30"/>
    <w:multiLevelType w:val="hybridMultilevel"/>
    <w:tmpl w:val="32368AEA"/>
    <w:lvl w:ilvl="0" w:tplc="897E379A">
      <w:start w:val="1"/>
      <w:numFmt w:val="decimal"/>
      <w:lvlText w:val="%1."/>
      <w:lvlJc w:val="left"/>
      <w:pPr>
        <w:ind w:left="303" w:hanging="360"/>
      </w:pPr>
      <w:rPr>
        <w:rFont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6">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2">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2C00B0"/>
    <w:multiLevelType w:val="hybridMultilevel"/>
    <w:tmpl w:val="1DFA8758"/>
    <w:lvl w:ilvl="0" w:tplc="04080001">
      <w:start w:val="1"/>
      <w:numFmt w:val="bullet"/>
      <w:lvlText w:val=""/>
      <w:lvlJc w:val="left"/>
      <w:pPr>
        <w:ind w:left="663" w:hanging="360"/>
      </w:pPr>
      <w:rPr>
        <w:rFonts w:ascii="Symbol" w:hAnsi="Symbol" w:hint="default"/>
      </w:rPr>
    </w:lvl>
    <w:lvl w:ilvl="1" w:tplc="04080003" w:tentative="1">
      <w:start w:val="1"/>
      <w:numFmt w:val="bullet"/>
      <w:lvlText w:val="o"/>
      <w:lvlJc w:val="left"/>
      <w:pPr>
        <w:ind w:left="1383" w:hanging="360"/>
      </w:pPr>
      <w:rPr>
        <w:rFonts w:ascii="Courier New" w:hAnsi="Courier New" w:cs="Courier New" w:hint="default"/>
      </w:rPr>
    </w:lvl>
    <w:lvl w:ilvl="2" w:tplc="04080005" w:tentative="1">
      <w:start w:val="1"/>
      <w:numFmt w:val="bullet"/>
      <w:lvlText w:val=""/>
      <w:lvlJc w:val="left"/>
      <w:pPr>
        <w:ind w:left="2103" w:hanging="360"/>
      </w:pPr>
      <w:rPr>
        <w:rFonts w:ascii="Wingdings" w:hAnsi="Wingdings" w:hint="default"/>
      </w:rPr>
    </w:lvl>
    <w:lvl w:ilvl="3" w:tplc="04080001" w:tentative="1">
      <w:start w:val="1"/>
      <w:numFmt w:val="bullet"/>
      <w:lvlText w:val=""/>
      <w:lvlJc w:val="left"/>
      <w:pPr>
        <w:ind w:left="2823" w:hanging="360"/>
      </w:pPr>
      <w:rPr>
        <w:rFonts w:ascii="Symbol" w:hAnsi="Symbol" w:hint="default"/>
      </w:rPr>
    </w:lvl>
    <w:lvl w:ilvl="4" w:tplc="04080003" w:tentative="1">
      <w:start w:val="1"/>
      <w:numFmt w:val="bullet"/>
      <w:lvlText w:val="o"/>
      <w:lvlJc w:val="left"/>
      <w:pPr>
        <w:ind w:left="3543" w:hanging="360"/>
      </w:pPr>
      <w:rPr>
        <w:rFonts w:ascii="Courier New" w:hAnsi="Courier New" w:cs="Courier New" w:hint="default"/>
      </w:rPr>
    </w:lvl>
    <w:lvl w:ilvl="5" w:tplc="04080005" w:tentative="1">
      <w:start w:val="1"/>
      <w:numFmt w:val="bullet"/>
      <w:lvlText w:val=""/>
      <w:lvlJc w:val="left"/>
      <w:pPr>
        <w:ind w:left="4263" w:hanging="360"/>
      </w:pPr>
      <w:rPr>
        <w:rFonts w:ascii="Wingdings" w:hAnsi="Wingdings" w:hint="default"/>
      </w:rPr>
    </w:lvl>
    <w:lvl w:ilvl="6" w:tplc="04080001" w:tentative="1">
      <w:start w:val="1"/>
      <w:numFmt w:val="bullet"/>
      <w:lvlText w:val=""/>
      <w:lvlJc w:val="left"/>
      <w:pPr>
        <w:ind w:left="4983" w:hanging="360"/>
      </w:pPr>
      <w:rPr>
        <w:rFonts w:ascii="Symbol" w:hAnsi="Symbol" w:hint="default"/>
      </w:rPr>
    </w:lvl>
    <w:lvl w:ilvl="7" w:tplc="04080003" w:tentative="1">
      <w:start w:val="1"/>
      <w:numFmt w:val="bullet"/>
      <w:lvlText w:val="o"/>
      <w:lvlJc w:val="left"/>
      <w:pPr>
        <w:ind w:left="5703" w:hanging="360"/>
      </w:pPr>
      <w:rPr>
        <w:rFonts w:ascii="Courier New" w:hAnsi="Courier New" w:cs="Courier New" w:hint="default"/>
      </w:rPr>
    </w:lvl>
    <w:lvl w:ilvl="8" w:tplc="04080005" w:tentative="1">
      <w:start w:val="1"/>
      <w:numFmt w:val="bullet"/>
      <w:lvlText w:val=""/>
      <w:lvlJc w:val="left"/>
      <w:pPr>
        <w:ind w:left="6423" w:hanging="360"/>
      </w:pPr>
      <w:rPr>
        <w:rFonts w:ascii="Wingdings" w:hAnsi="Wingdings" w:hint="default"/>
      </w:rPr>
    </w:lvl>
  </w:abstractNum>
  <w:abstractNum w:abstractNumId="17">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4">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8"/>
  </w:num>
  <w:num w:numId="3">
    <w:abstractNumId w:val="32"/>
  </w:num>
  <w:num w:numId="4">
    <w:abstractNumId w:val="28"/>
  </w:num>
  <w:num w:numId="5">
    <w:abstractNumId w:val="21"/>
  </w:num>
  <w:num w:numId="6">
    <w:abstractNumId w:val="8"/>
  </w:num>
  <w:num w:numId="7">
    <w:abstractNumId w:val="15"/>
  </w:num>
  <w:num w:numId="8">
    <w:abstractNumId w:val="24"/>
  </w:num>
  <w:num w:numId="9">
    <w:abstractNumId w:val="20"/>
  </w:num>
  <w:num w:numId="10">
    <w:abstractNumId w:val="9"/>
  </w:num>
  <w:num w:numId="11">
    <w:abstractNumId w:val="7"/>
  </w:num>
  <w:num w:numId="12">
    <w:abstractNumId w:val="29"/>
  </w:num>
  <w:num w:numId="13">
    <w:abstractNumId w:val="3"/>
  </w:num>
  <w:num w:numId="14">
    <w:abstractNumId w:val="22"/>
  </w:num>
  <w:num w:numId="15">
    <w:abstractNumId w:val="33"/>
  </w:num>
  <w:num w:numId="16">
    <w:abstractNumId w:val="10"/>
  </w:num>
  <w:num w:numId="17">
    <w:abstractNumId w:val="34"/>
  </w:num>
  <w:num w:numId="18">
    <w:abstractNumId w:val="0"/>
  </w:num>
  <w:num w:numId="19">
    <w:abstractNumId w:val="26"/>
  </w:num>
  <w:num w:numId="20">
    <w:abstractNumId w:val="13"/>
  </w:num>
  <w:num w:numId="21">
    <w:abstractNumId w:val="35"/>
  </w:num>
  <w:num w:numId="22">
    <w:abstractNumId w:val="25"/>
  </w:num>
  <w:num w:numId="23">
    <w:abstractNumId w:val="30"/>
  </w:num>
  <w:num w:numId="24">
    <w:abstractNumId w:val="19"/>
  </w:num>
  <w:num w:numId="25">
    <w:abstractNumId w:val="12"/>
  </w:num>
  <w:num w:numId="26">
    <w:abstractNumId w:val="6"/>
  </w:num>
  <w:num w:numId="27">
    <w:abstractNumId w:val="27"/>
  </w:num>
  <w:num w:numId="28">
    <w:abstractNumId w:val="2"/>
  </w:num>
  <w:num w:numId="29">
    <w:abstractNumId w:val="31"/>
  </w:num>
  <w:num w:numId="30">
    <w:abstractNumId w:val="23"/>
  </w:num>
  <w:num w:numId="31">
    <w:abstractNumId w:val="36"/>
  </w:num>
  <w:num w:numId="32">
    <w:abstractNumId w:val="1"/>
  </w:num>
  <w:num w:numId="33">
    <w:abstractNumId w:val="11"/>
  </w:num>
  <w:num w:numId="34">
    <w:abstractNumId w:val="14"/>
  </w:num>
  <w:num w:numId="35">
    <w:abstractNumId w:val="4"/>
  </w:num>
  <w:num w:numId="36">
    <w:abstractNumId w:val="5"/>
  </w:num>
  <w:num w:numId="37">
    <w:abstractNumId w:val="1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05474"/>
  </w:hdrShapeDefaults>
  <w:footnotePr>
    <w:footnote w:id="0"/>
    <w:footnote w:id="1"/>
  </w:footnotePr>
  <w:endnotePr>
    <w:pos w:val="sectEnd"/>
    <w:numFmt w:val="decimal"/>
    <w:endnote w:id="0"/>
    <w:endnote w:id="1"/>
  </w:endnotePr>
  <w:compat>
    <w:doNotExpandShiftReturn/>
  </w:compat>
  <w:rsids>
    <w:rsidRoot w:val="002941CA"/>
    <w:rsid w:val="00002B28"/>
    <w:rsid w:val="00006EB0"/>
    <w:rsid w:val="00013851"/>
    <w:rsid w:val="0002114C"/>
    <w:rsid w:val="000222EC"/>
    <w:rsid w:val="000232DC"/>
    <w:rsid w:val="00024C0D"/>
    <w:rsid w:val="000314B1"/>
    <w:rsid w:val="0003174E"/>
    <w:rsid w:val="000356B4"/>
    <w:rsid w:val="0003647A"/>
    <w:rsid w:val="0003796E"/>
    <w:rsid w:val="000410BD"/>
    <w:rsid w:val="00044619"/>
    <w:rsid w:val="00044EE2"/>
    <w:rsid w:val="00047CCC"/>
    <w:rsid w:val="00052645"/>
    <w:rsid w:val="000621EC"/>
    <w:rsid w:val="00062B06"/>
    <w:rsid w:val="0006680B"/>
    <w:rsid w:val="0007317A"/>
    <w:rsid w:val="00077238"/>
    <w:rsid w:val="000875EA"/>
    <w:rsid w:val="00096A40"/>
    <w:rsid w:val="000A4CA2"/>
    <w:rsid w:val="000B197C"/>
    <w:rsid w:val="000B2092"/>
    <w:rsid w:val="000B4B9F"/>
    <w:rsid w:val="000B5F71"/>
    <w:rsid w:val="000B6D87"/>
    <w:rsid w:val="000C2B8F"/>
    <w:rsid w:val="000C2BB0"/>
    <w:rsid w:val="000C32A6"/>
    <w:rsid w:val="000C3BC4"/>
    <w:rsid w:val="000C5F3A"/>
    <w:rsid w:val="000C6D75"/>
    <w:rsid w:val="000C72D7"/>
    <w:rsid w:val="000C7F08"/>
    <w:rsid w:val="000D0DEC"/>
    <w:rsid w:val="000D1E18"/>
    <w:rsid w:val="000D3FB5"/>
    <w:rsid w:val="000E7A4B"/>
    <w:rsid w:val="000F2E91"/>
    <w:rsid w:val="000F47B2"/>
    <w:rsid w:val="000F73EC"/>
    <w:rsid w:val="00106FFB"/>
    <w:rsid w:val="00121DC7"/>
    <w:rsid w:val="00122190"/>
    <w:rsid w:val="00126699"/>
    <w:rsid w:val="00130344"/>
    <w:rsid w:val="00133E53"/>
    <w:rsid w:val="001365AF"/>
    <w:rsid w:val="001429D5"/>
    <w:rsid w:val="0014386F"/>
    <w:rsid w:val="001538B1"/>
    <w:rsid w:val="00154320"/>
    <w:rsid w:val="0016147F"/>
    <w:rsid w:val="00165841"/>
    <w:rsid w:val="001677B7"/>
    <w:rsid w:val="00173B40"/>
    <w:rsid w:val="00186811"/>
    <w:rsid w:val="00187A55"/>
    <w:rsid w:val="001948BB"/>
    <w:rsid w:val="001B21EF"/>
    <w:rsid w:val="001B3B00"/>
    <w:rsid w:val="001B48E4"/>
    <w:rsid w:val="001B6BFC"/>
    <w:rsid w:val="001C3754"/>
    <w:rsid w:val="001E08B1"/>
    <w:rsid w:val="001E10B7"/>
    <w:rsid w:val="001E446C"/>
    <w:rsid w:val="001F3C6F"/>
    <w:rsid w:val="001F7220"/>
    <w:rsid w:val="001F7506"/>
    <w:rsid w:val="00214DC3"/>
    <w:rsid w:val="00216890"/>
    <w:rsid w:val="00222669"/>
    <w:rsid w:val="00223908"/>
    <w:rsid w:val="00226B7C"/>
    <w:rsid w:val="00232A27"/>
    <w:rsid w:val="00237F36"/>
    <w:rsid w:val="00242716"/>
    <w:rsid w:val="00255842"/>
    <w:rsid w:val="00260164"/>
    <w:rsid w:val="00260BCF"/>
    <w:rsid w:val="002651F1"/>
    <w:rsid w:val="00270757"/>
    <w:rsid w:val="00281565"/>
    <w:rsid w:val="0028305B"/>
    <w:rsid w:val="002869B0"/>
    <w:rsid w:val="002870C6"/>
    <w:rsid w:val="00287AFC"/>
    <w:rsid w:val="002940D4"/>
    <w:rsid w:val="002941CA"/>
    <w:rsid w:val="00294D9C"/>
    <w:rsid w:val="00296E94"/>
    <w:rsid w:val="002A3243"/>
    <w:rsid w:val="002B0C08"/>
    <w:rsid w:val="002B2F5F"/>
    <w:rsid w:val="002B33B1"/>
    <w:rsid w:val="002B633B"/>
    <w:rsid w:val="002C029B"/>
    <w:rsid w:val="002C03E0"/>
    <w:rsid w:val="002C1882"/>
    <w:rsid w:val="002C42C8"/>
    <w:rsid w:val="002C51A2"/>
    <w:rsid w:val="002D0D4B"/>
    <w:rsid w:val="002D0F98"/>
    <w:rsid w:val="002D227B"/>
    <w:rsid w:val="002E0502"/>
    <w:rsid w:val="002E3330"/>
    <w:rsid w:val="002F165E"/>
    <w:rsid w:val="002F5BE0"/>
    <w:rsid w:val="0030028E"/>
    <w:rsid w:val="003071CE"/>
    <w:rsid w:val="003208D6"/>
    <w:rsid w:val="00321338"/>
    <w:rsid w:val="0032168F"/>
    <w:rsid w:val="00332A4E"/>
    <w:rsid w:val="003372FD"/>
    <w:rsid w:val="00344867"/>
    <w:rsid w:val="003459F4"/>
    <w:rsid w:val="00347653"/>
    <w:rsid w:val="00350EEF"/>
    <w:rsid w:val="00352B6C"/>
    <w:rsid w:val="00366240"/>
    <w:rsid w:val="00367ED1"/>
    <w:rsid w:val="00371FD2"/>
    <w:rsid w:val="00374D7F"/>
    <w:rsid w:val="003806E0"/>
    <w:rsid w:val="00386B7B"/>
    <w:rsid w:val="00392540"/>
    <w:rsid w:val="003A034A"/>
    <w:rsid w:val="003A7871"/>
    <w:rsid w:val="003B41CC"/>
    <w:rsid w:val="003D26C1"/>
    <w:rsid w:val="003D3551"/>
    <w:rsid w:val="003D3E9D"/>
    <w:rsid w:val="003D5D6E"/>
    <w:rsid w:val="003D636A"/>
    <w:rsid w:val="003E39A8"/>
    <w:rsid w:val="003E462C"/>
    <w:rsid w:val="003E7279"/>
    <w:rsid w:val="003F0224"/>
    <w:rsid w:val="003F2577"/>
    <w:rsid w:val="003F62A5"/>
    <w:rsid w:val="00401E81"/>
    <w:rsid w:val="004139A7"/>
    <w:rsid w:val="004210CE"/>
    <w:rsid w:val="004307C6"/>
    <w:rsid w:val="004309A6"/>
    <w:rsid w:val="00430CED"/>
    <w:rsid w:val="0043357E"/>
    <w:rsid w:val="00434FDF"/>
    <w:rsid w:val="004408EF"/>
    <w:rsid w:val="00440EF3"/>
    <w:rsid w:val="00441958"/>
    <w:rsid w:val="00451748"/>
    <w:rsid w:val="004533F1"/>
    <w:rsid w:val="0045531A"/>
    <w:rsid w:val="00455EF6"/>
    <w:rsid w:val="00462E0B"/>
    <w:rsid w:val="00465259"/>
    <w:rsid w:val="00467249"/>
    <w:rsid w:val="004675DB"/>
    <w:rsid w:val="00467878"/>
    <w:rsid w:val="00480326"/>
    <w:rsid w:val="00483DFA"/>
    <w:rsid w:val="00485BF8"/>
    <w:rsid w:val="004875F8"/>
    <w:rsid w:val="004A14FF"/>
    <w:rsid w:val="004B20C8"/>
    <w:rsid w:val="004B3553"/>
    <w:rsid w:val="004B718D"/>
    <w:rsid w:val="004C18AA"/>
    <w:rsid w:val="004C6D75"/>
    <w:rsid w:val="004D318E"/>
    <w:rsid w:val="004D5F7D"/>
    <w:rsid w:val="004D60D1"/>
    <w:rsid w:val="004E05A7"/>
    <w:rsid w:val="004E0878"/>
    <w:rsid w:val="004E1C41"/>
    <w:rsid w:val="004E269C"/>
    <w:rsid w:val="004E34FC"/>
    <w:rsid w:val="004E3AB5"/>
    <w:rsid w:val="004E58DA"/>
    <w:rsid w:val="004F17D6"/>
    <w:rsid w:val="004F6168"/>
    <w:rsid w:val="004F7B1C"/>
    <w:rsid w:val="005001EC"/>
    <w:rsid w:val="00510C2C"/>
    <w:rsid w:val="00514168"/>
    <w:rsid w:val="00516E35"/>
    <w:rsid w:val="00522080"/>
    <w:rsid w:val="00524059"/>
    <w:rsid w:val="00544561"/>
    <w:rsid w:val="005473AB"/>
    <w:rsid w:val="005521BD"/>
    <w:rsid w:val="00553016"/>
    <w:rsid w:val="00553A07"/>
    <w:rsid w:val="00554E13"/>
    <w:rsid w:val="0056273D"/>
    <w:rsid w:val="005634A0"/>
    <w:rsid w:val="00564678"/>
    <w:rsid w:val="00565AFF"/>
    <w:rsid w:val="00567440"/>
    <w:rsid w:val="00572AA6"/>
    <w:rsid w:val="00572DFC"/>
    <w:rsid w:val="005755AC"/>
    <w:rsid w:val="005775AB"/>
    <w:rsid w:val="00584AA6"/>
    <w:rsid w:val="0059573D"/>
    <w:rsid w:val="005A0679"/>
    <w:rsid w:val="005A479D"/>
    <w:rsid w:val="005B17C8"/>
    <w:rsid w:val="005B6353"/>
    <w:rsid w:val="005B71AD"/>
    <w:rsid w:val="005C4785"/>
    <w:rsid w:val="005C5628"/>
    <w:rsid w:val="005D3066"/>
    <w:rsid w:val="005E6EB4"/>
    <w:rsid w:val="005F24BB"/>
    <w:rsid w:val="005F71D0"/>
    <w:rsid w:val="00601C1A"/>
    <w:rsid w:val="00605235"/>
    <w:rsid w:val="0060580A"/>
    <w:rsid w:val="00606937"/>
    <w:rsid w:val="00612466"/>
    <w:rsid w:val="006128F3"/>
    <w:rsid w:val="006246C4"/>
    <w:rsid w:val="006338FB"/>
    <w:rsid w:val="0063482A"/>
    <w:rsid w:val="00634A9D"/>
    <w:rsid w:val="00636B18"/>
    <w:rsid w:val="00640320"/>
    <w:rsid w:val="006437E7"/>
    <w:rsid w:val="00644E30"/>
    <w:rsid w:val="00645FA2"/>
    <w:rsid w:val="006567B2"/>
    <w:rsid w:val="00665BF0"/>
    <w:rsid w:val="00670C18"/>
    <w:rsid w:val="00682268"/>
    <w:rsid w:val="00683C23"/>
    <w:rsid w:val="006869B2"/>
    <w:rsid w:val="0069756A"/>
    <w:rsid w:val="006A29E1"/>
    <w:rsid w:val="006A30D8"/>
    <w:rsid w:val="006A3C21"/>
    <w:rsid w:val="006A714D"/>
    <w:rsid w:val="006B1A75"/>
    <w:rsid w:val="006B28B6"/>
    <w:rsid w:val="006B344E"/>
    <w:rsid w:val="006B7923"/>
    <w:rsid w:val="006C0A33"/>
    <w:rsid w:val="006D7506"/>
    <w:rsid w:val="006D79D7"/>
    <w:rsid w:val="006D7B8E"/>
    <w:rsid w:val="006D7C94"/>
    <w:rsid w:val="006E707F"/>
    <w:rsid w:val="006F06E6"/>
    <w:rsid w:val="007019DB"/>
    <w:rsid w:val="00701AE7"/>
    <w:rsid w:val="00707167"/>
    <w:rsid w:val="00710C03"/>
    <w:rsid w:val="00711F71"/>
    <w:rsid w:val="00716C8A"/>
    <w:rsid w:val="0072316A"/>
    <w:rsid w:val="007301DD"/>
    <w:rsid w:val="00731A5E"/>
    <w:rsid w:val="00743957"/>
    <w:rsid w:val="00762B77"/>
    <w:rsid w:val="00763E7D"/>
    <w:rsid w:val="0076795D"/>
    <w:rsid w:val="007728EA"/>
    <w:rsid w:val="007800A7"/>
    <w:rsid w:val="00791773"/>
    <w:rsid w:val="00793591"/>
    <w:rsid w:val="007A0F5D"/>
    <w:rsid w:val="007A2CDE"/>
    <w:rsid w:val="007A735E"/>
    <w:rsid w:val="007A7D4E"/>
    <w:rsid w:val="007C5494"/>
    <w:rsid w:val="007C665B"/>
    <w:rsid w:val="007C70CE"/>
    <w:rsid w:val="00803A38"/>
    <w:rsid w:val="00806DB4"/>
    <w:rsid w:val="0081067C"/>
    <w:rsid w:val="00811F2B"/>
    <w:rsid w:val="008130FE"/>
    <w:rsid w:val="008172EF"/>
    <w:rsid w:val="0081746F"/>
    <w:rsid w:val="00817F7E"/>
    <w:rsid w:val="00823C3A"/>
    <w:rsid w:val="00826A83"/>
    <w:rsid w:val="0083066C"/>
    <w:rsid w:val="00836CFC"/>
    <w:rsid w:val="00844384"/>
    <w:rsid w:val="00845573"/>
    <w:rsid w:val="00853A68"/>
    <w:rsid w:val="00853CAD"/>
    <w:rsid w:val="0086032D"/>
    <w:rsid w:val="00864EFE"/>
    <w:rsid w:val="00865BB5"/>
    <w:rsid w:val="008902F5"/>
    <w:rsid w:val="008917FE"/>
    <w:rsid w:val="00895A0D"/>
    <w:rsid w:val="0089666A"/>
    <w:rsid w:val="008B06BA"/>
    <w:rsid w:val="008B12D8"/>
    <w:rsid w:val="008B4B31"/>
    <w:rsid w:val="008C487F"/>
    <w:rsid w:val="008D0748"/>
    <w:rsid w:val="008D4D44"/>
    <w:rsid w:val="008D4D77"/>
    <w:rsid w:val="008E02D6"/>
    <w:rsid w:val="008E29E5"/>
    <w:rsid w:val="008E44C4"/>
    <w:rsid w:val="008F5C48"/>
    <w:rsid w:val="00902D7B"/>
    <w:rsid w:val="00911451"/>
    <w:rsid w:val="0091698F"/>
    <w:rsid w:val="0092247D"/>
    <w:rsid w:val="009229CE"/>
    <w:rsid w:val="00937BC8"/>
    <w:rsid w:val="009523BE"/>
    <w:rsid w:val="00954693"/>
    <w:rsid w:val="0096063E"/>
    <w:rsid w:val="0096187E"/>
    <w:rsid w:val="0096205B"/>
    <w:rsid w:val="00971993"/>
    <w:rsid w:val="00972C15"/>
    <w:rsid w:val="00973B7F"/>
    <w:rsid w:val="00977569"/>
    <w:rsid w:val="00977C6F"/>
    <w:rsid w:val="009834FB"/>
    <w:rsid w:val="009837A7"/>
    <w:rsid w:val="00984CB2"/>
    <w:rsid w:val="00985417"/>
    <w:rsid w:val="00985F8B"/>
    <w:rsid w:val="00986466"/>
    <w:rsid w:val="0099361E"/>
    <w:rsid w:val="00996991"/>
    <w:rsid w:val="00996F6C"/>
    <w:rsid w:val="009A034A"/>
    <w:rsid w:val="009A466C"/>
    <w:rsid w:val="009A7FD3"/>
    <w:rsid w:val="009B1262"/>
    <w:rsid w:val="009B1968"/>
    <w:rsid w:val="009B5761"/>
    <w:rsid w:val="009C5C9A"/>
    <w:rsid w:val="009D00B2"/>
    <w:rsid w:val="009D417B"/>
    <w:rsid w:val="009D72FE"/>
    <w:rsid w:val="009D7895"/>
    <w:rsid w:val="009E6830"/>
    <w:rsid w:val="009E6C3F"/>
    <w:rsid w:val="009F20D4"/>
    <w:rsid w:val="009F32D2"/>
    <w:rsid w:val="009F6FBC"/>
    <w:rsid w:val="009F7E6E"/>
    <w:rsid w:val="00A02FEF"/>
    <w:rsid w:val="00A07655"/>
    <w:rsid w:val="00A14430"/>
    <w:rsid w:val="00A159FC"/>
    <w:rsid w:val="00A15AF2"/>
    <w:rsid w:val="00A16B4B"/>
    <w:rsid w:val="00A22B12"/>
    <w:rsid w:val="00A32532"/>
    <w:rsid w:val="00A36F50"/>
    <w:rsid w:val="00A3780D"/>
    <w:rsid w:val="00A4302D"/>
    <w:rsid w:val="00A501AA"/>
    <w:rsid w:val="00A53B83"/>
    <w:rsid w:val="00A57B52"/>
    <w:rsid w:val="00A61ED9"/>
    <w:rsid w:val="00A634F0"/>
    <w:rsid w:val="00A65E33"/>
    <w:rsid w:val="00A669F8"/>
    <w:rsid w:val="00A70461"/>
    <w:rsid w:val="00A71DB5"/>
    <w:rsid w:val="00A71EC0"/>
    <w:rsid w:val="00A7428B"/>
    <w:rsid w:val="00A85633"/>
    <w:rsid w:val="00A85EF0"/>
    <w:rsid w:val="00A87E30"/>
    <w:rsid w:val="00AA32E8"/>
    <w:rsid w:val="00AB1E92"/>
    <w:rsid w:val="00AB37E3"/>
    <w:rsid w:val="00AB49C0"/>
    <w:rsid w:val="00AB5689"/>
    <w:rsid w:val="00AB6117"/>
    <w:rsid w:val="00AB70CB"/>
    <w:rsid w:val="00AB7817"/>
    <w:rsid w:val="00AC522F"/>
    <w:rsid w:val="00AD3114"/>
    <w:rsid w:val="00AD4400"/>
    <w:rsid w:val="00AE549D"/>
    <w:rsid w:val="00AF3185"/>
    <w:rsid w:val="00AF6C47"/>
    <w:rsid w:val="00B008D7"/>
    <w:rsid w:val="00B02272"/>
    <w:rsid w:val="00B03C1E"/>
    <w:rsid w:val="00B068A3"/>
    <w:rsid w:val="00B125D7"/>
    <w:rsid w:val="00B12D3C"/>
    <w:rsid w:val="00B17D1F"/>
    <w:rsid w:val="00B25992"/>
    <w:rsid w:val="00B34CA1"/>
    <w:rsid w:val="00B353AF"/>
    <w:rsid w:val="00B366D6"/>
    <w:rsid w:val="00B42284"/>
    <w:rsid w:val="00B4452A"/>
    <w:rsid w:val="00B44BF4"/>
    <w:rsid w:val="00B476E2"/>
    <w:rsid w:val="00B56F76"/>
    <w:rsid w:val="00B6014B"/>
    <w:rsid w:val="00B65D39"/>
    <w:rsid w:val="00B66982"/>
    <w:rsid w:val="00B66C72"/>
    <w:rsid w:val="00B70AF0"/>
    <w:rsid w:val="00B757AF"/>
    <w:rsid w:val="00B83614"/>
    <w:rsid w:val="00B8381A"/>
    <w:rsid w:val="00B839D5"/>
    <w:rsid w:val="00B87C07"/>
    <w:rsid w:val="00B90727"/>
    <w:rsid w:val="00B92FCF"/>
    <w:rsid w:val="00B946C4"/>
    <w:rsid w:val="00BA2757"/>
    <w:rsid w:val="00BA3C1F"/>
    <w:rsid w:val="00BA5792"/>
    <w:rsid w:val="00BB26A3"/>
    <w:rsid w:val="00BC3796"/>
    <w:rsid w:val="00BC51E3"/>
    <w:rsid w:val="00BD1B5A"/>
    <w:rsid w:val="00BE7A94"/>
    <w:rsid w:val="00BF1361"/>
    <w:rsid w:val="00BF4ED3"/>
    <w:rsid w:val="00C107A6"/>
    <w:rsid w:val="00C10BC1"/>
    <w:rsid w:val="00C13BC0"/>
    <w:rsid w:val="00C170CF"/>
    <w:rsid w:val="00C2229A"/>
    <w:rsid w:val="00C3097B"/>
    <w:rsid w:val="00C33F96"/>
    <w:rsid w:val="00C34E7A"/>
    <w:rsid w:val="00C368AC"/>
    <w:rsid w:val="00C4355C"/>
    <w:rsid w:val="00C608E8"/>
    <w:rsid w:val="00C62B87"/>
    <w:rsid w:val="00C63EC4"/>
    <w:rsid w:val="00C641B5"/>
    <w:rsid w:val="00C77294"/>
    <w:rsid w:val="00C82991"/>
    <w:rsid w:val="00C9218C"/>
    <w:rsid w:val="00C929A4"/>
    <w:rsid w:val="00C94BD7"/>
    <w:rsid w:val="00CA077E"/>
    <w:rsid w:val="00CB01D4"/>
    <w:rsid w:val="00CB3485"/>
    <w:rsid w:val="00CB5F66"/>
    <w:rsid w:val="00CB60B1"/>
    <w:rsid w:val="00CB7A28"/>
    <w:rsid w:val="00CC040A"/>
    <w:rsid w:val="00CC1609"/>
    <w:rsid w:val="00CD0BC2"/>
    <w:rsid w:val="00CD6338"/>
    <w:rsid w:val="00CE39BF"/>
    <w:rsid w:val="00CE59BC"/>
    <w:rsid w:val="00CE5C3F"/>
    <w:rsid w:val="00CE68AA"/>
    <w:rsid w:val="00CF6811"/>
    <w:rsid w:val="00D02B0D"/>
    <w:rsid w:val="00D14233"/>
    <w:rsid w:val="00D1770D"/>
    <w:rsid w:val="00D2433F"/>
    <w:rsid w:val="00D3109F"/>
    <w:rsid w:val="00D41A00"/>
    <w:rsid w:val="00D4278D"/>
    <w:rsid w:val="00D46A43"/>
    <w:rsid w:val="00D46C06"/>
    <w:rsid w:val="00D47039"/>
    <w:rsid w:val="00D471C6"/>
    <w:rsid w:val="00D52D95"/>
    <w:rsid w:val="00D60B92"/>
    <w:rsid w:val="00D629C8"/>
    <w:rsid w:val="00D632A8"/>
    <w:rsid w:val="00D749B9"/>
    <w:rsid w:val="00D75BCA"/>
    <w:rsid w:val="00D863F4"/>
    <w:rsid w:val="00D87BB8"/>
    <w:rsid w:val="00D92F55"/>
    <w:rsid w:val="00D9609A"/>
    <w:rsid w:val="00D967A2"/>
    <w:rsid w:val="00DA23A5"/>
    <w:rsid w:val="00DA2558"/>
    <w:rsid w:val="00DA51FC"/>
    <w:rsid w:val="00DB1D8E"/>
    <w:rsid w:val="00DC21F7"/>
    <w:rsid w:val="00DC2439"/>
    <w:rsid w:val="00DC66DE"/>
    <w:rsid w:val="00DE02FA"/>
    <w:rsid w:val="00DF193E"/>
    <w:rsid w:val="00DF4435"/>
    <w:rsid w:val="00DF4D7E"/>
    <w:rsid w:val="00DF646B"/>
    <w:rsid w:val="00DF7D69"/>
    <w:rsid w:val="00E06206"/>
    <w:rsid w:val="00E241AC"/>
    <w:rsid w:val="00E2496A"/>
    <w:rsid w:val="00E310FB"/>
    <w:rsid w:val="00E32C20"/>
    <w:rsid w:val="00E401FA"/>
    <w:rsid w:val="00E43844"/>
    <w:rsid w:val="00E4416E"/>
    <w:rsid w:val="00E47194"/>
    <w:rsid w:val="00E56BDC"/>
    <w:rsid w:val="00E61A0D"/>
    <w:rsid w:val="00E62A38"/>
    <w:rsid w:val="00E65FD4"/>
    <w:rsid w:val="00E83F1A"/>
    <w:rsid w:val="00E84053"/>
    <w:rsid w:val="00E944CF"/>
    <w:rsid w:val="00E96B51"/>
    <w:rsid w:val="00EA330F"/>
    <w:rsid w:val="00EA4B05"/>
    <w:rsid w:val="00EA5BC9"/>
    <w:rsid w:val="00EA5FA4"/>
    <w:rsid w:val="00EB1204"/>
    <w:rsid w:val="00EB1F76"/>
    <w:rsid w:val="00EC476D"/>
    <w:rsid w:val="00ED79C8"/>
    <w:rsid w:val="00EE76A2"/>
    <w:rsid w:val="00EF6136"/>
    <w:rsid w:val="00EF61ED"/>
    <w:rsid w:val="00F0042D"/>
    <w:rsid w:val="00F018F9"/>
    <w:rsid w:val="00F2012C"/>
    <w:rsid w:val="00F21844"/>
    <w:rsid w:val="00F220B5"/>
    <w:rsid w:val="00F2453E"/>
    <w:rsid w:val="00F25FD9"/>
    <w:rsid w:val="00F26890"/>
    <w:rsid w:val="00F30399"/>
    <w:rsid w:val="00F310BA"/>
    <w:rsid w:val="00F36D28"/>
    <w:rsid w:val="00F3762D"/>
    <w:rsid w:val="00F37677"/>
    <w:rsid w:val="00F40496"/>
    <w:rsid w:val="00F413CB"/>
    <w:rsid w:val="00F41B20"/>
    <w:rsid w:val="00F4246E"/>
    <w:rsid w:val="00F45CED"/>
    <w:rsid w:val="00F510D9"/>
    <w:rsid w:val="00F52713"/>
    <w:rsid w:val="00F54055"/>
    <w:rsid w:val="00F6235E"/>
    <w:rsid w:val="00F628B8"/>
    <w:rsid w:val="00F64EF3"/>
    <w:rsid w:val="00F74414"/>
    <w:rsid w:val="00F75DC8"/>
    <w:rsid w:val="00F779AE"/>
    <w:rsid w:val="00F85137"/>
    <w:rsid w:val="00F91F57"/>
    <w:rsid w:val="00F94892"/>
    <w:rsid w:val="00FA0BE2"/>
    <w:rsid w:val="00FB553B"/>
    <w:rsid w:val="00FB75FB"/>
    <w:rsid w:val="00FC0497"/>
    <w:rsid w:val="00FC13FD"/>
    <w:rsid w:val="00FC6E94"/>
    <w:rsid w:val="00FC7554"/>
    <w:rsid w:val="00FE2510"/>
    <w:rsid w:val="00FE3B13"/>
    <w:rsid w:val="00FF4572"/>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7019DB"/>
    <w:pPr>
      <w:keepNext/>
      <w:keepLines/>
      <w:spacing w:before="480"/>
      <w:jc w:val="center"/>
      <w:outlineLvl w:val="0"/>
    </w:pPr>
    <w:rPr>
      <w:rFonts w:asciiTheme="majorHAnsi" w:eastAsiaTheme="majorEastAsia" w:hAnsiTheme="majorHAnsi" w:cstheme="majorBidi"/>
      <w:b/>
      <w:bCs/>
      <w:color w:val="auto"/>
      <w:sz w:val="28"/>
      <w:szCs w:val="28"/>
    </w:rPr>
  </w:style>
  <w:style w:type="paragraph" w:styleId="2">
    <w:name w:val="heading 2"/>
    <w:basedOn w:val="a"/>
    <w:next w:val="a"/>
    <w:link w:val="2Char"/>
    <w:uiPriority w:val="99"/>
    <w:unhideWhenUsed/>
    <w:qFormat/>
    <w:rsid w:val="003806E0"/>
    <w:pPr>
      <w:keepNext/>
      <w:keepLines/>
      <w:spacing w:before="200"/>
      <w:outlineLvl w:val="1"/>
    </w:pPr>
    <w:rPr>
      <w:rFonts w:asciiTheme="majorHAnsi" w:eastAsiaTheme="majorEastAsia" w:hAnsiTheme="majorHAnsi" w:cstheme="majorBidi"/>
      <w:b/>
      <w:bCs/>
      <w:color w:val="auto"/>
      <w:sz w:val="21"/>
      <w:szCs w:val="26"/>
    </w:rPr>
  </w:style>
  <w:style w:type="paragraph" w:styleId="3">
    <w:name w:val="heading 3"/>
    <w:basedOn w:val="a"/>
    <w:next w:val="a"/>
    <w:link w:val="3Char"/>
    <w:uiPriority w:val="99"/>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7019DB"/>
    <w:rPr>
      <w:rFonts w:asciiTheme="majorHAnsi" w:eastAsiaTheme="majorEastAsia" w:hAnsiTheme="majorHAnsi" w:cstheme="majorBidi"/>
      <w:b/>
      <w:bCs/>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9"/>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9"/>
    <w:rsid w:val="003806E0"/>
    <w:rPr>
      <w:rFonts w:asciiTheme="majorHAnsi" w:eastAsiaTheme="majorEastAsia" w:hAnsiTheme="majorHAnsi" w:cstheme="majorBidi"/>
      <w:b/>
      <w:bCs/>
      <w:sz w:val="21"/>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character" w:styleId="afff0">
    <w:name w:val="Strong"/>
    <w:qFormat/>
    <w:rsid w:val="003F62A5"/>
    <w:rPr>
      <w:b/>
      <w:bCs/>
    </w:rPr>
  </w:style>
  <w:style w:type="character" w:customStyle="1" w:styleId="WW-FootnoteReference12">
    <w:name w:val="WW-Footnote Reference12"/>
    <w:rsid w:val="003F62A5"/>
    <w:rPr>
      <w:vertAlign w:val="superscript"/>
    </w:rPr>
  </w:style>
  <w:style w:type="character" w:customStyle="1" w:styleId="WW-FootnoteReference16">
    <w:name w:val="WW-Footnote Reference16"/>
    <w:rsid w:val="003F62A5"/>
    <w:rPr>
      <w:vertAlign w:val="superscript"/>
    </w:rPr>
  </w:style>
  <w:style w:type="paragraph" w:styleId="1b">
    <w:name w:val="toc 1"/>
    <w:basedOn w:val="a"/>
    <w:next w:val="a"/>
    <w:autoRedefine/>
    <w:uiPriority w:val="39"/>
    <w:unhideWhenUsed/>
    <w:rsid w:val="00864EFE"/>
    <w:pPr>
      <w:tabs>
        <w:tab w:val="right" w:leader="dot" w:pos="9714"/>
      </w:tabs>
      <w:spacing w:after="100"/>
      <w:jc w:val="center"/>
    </w:pPr>
  </w:style>
  <w:style w:type="paragraph" w:styleId="2f7">
    <w:name w:val="toc 2"/>
    <w:basedOn w:val="a"/>
    <w:next w:val="a"/>
    <w:autoRedefine/>
    <w:uiPriority w:val="39"/>
    <w:unhideWhenUsed/>
    <w:rsid w:val="00864EFE"/>
    <w:pPr>
      <w:spacing w:after="100"/>
      <w:ind w:left="240"/>
    </w:pPr>
  </w:style>
  <w:style w:type="paragraph" w:styleId="afff1">
    <w:name w:val="No Spacing"/>
    <w:uiPriority w:val="1"/>
    <w:qFormat/>
    <w:rsid w:val="00864EFE"/>
    <w:rPr>
      <w:color w:val="000000"/>
    </w:rPr>
  </w:style>
  <w:style w:type="character" w:customStyle="1" w:styleId="normalwithoutspacingChar">
    <w:name w:val="normal_without_spacing Char"/>
    <w:rsid w:val="00C77294"/>
    <w:rPr>
      <w:rFonts w:ascii="Calibri" w:hAnsi="Calibri" w:cs="Calibri"/>
      <w:sz w:val="22"/>
      <w:szCs w:val="24"/>
    </w:rPr>
  </w:style>
  <w:style w:type="character" w:customStyle="1" w:styleId="WW-FootnoteReference14">
    <w:name w:val="WW-Footnote Reference14"/>
    <w:rsid w:val="00C77294"/>
    <w:rPr>
      <w:vertAlign w:val="superscript"/>
    </w:rPr>
  </w:style>
  <w:style w:type="paragraph" w:styleId="3b">
    <w:name w:val="toc 3"/>
    <w:basedOn w:val="a"/>
    <w:next w:val="a"/>
    <w:autoRedefine/>
    <w:uiPriority w:val="39"/>
    <w:unhideWhenUsed/>
    <w:rsid w:val="00CC1609"/>
    <w:pPr>
      <w:spacing w:after="100"/>
      <w:ind w:left="480"/>
    </w:pPr>
  </w:style>
  <w:style w:type="paragraph" w:customStyle="1" w:styleId="afff2">
    <w:name w:val="Δ_Σ_ΣΩΜΑ"/>
    <w:basedOn w:val="a"/>
    <w:qFormat/>
    <w:rsid w:val="00DC21F7"/>
    <w:pPr>
      <w:widowControl w:val="0"/>
      <w:autoSpaceDE w:val="0"/>
      <w:autoSpaceDN w:val="0"/>
      <w:adjustRightInd w:val="0"/>
      <w:spacing w:before="60" w:line="276" w:lineRule="auto"/>
      <w:ind w:firstLine="425"/>
      <w:jc w:val="both"/>
    </w:pPr>
    <w:rPr>
      <w:rFonts w:ascii="Calibri" w:eastAsia="Times New Roman" w:hAnsi="Calibri" w:cs="Arial"/>
      <w:color w:val="auto"/>
      <w:sz w:val="22"/>
      <w:szCs w:val="22"/>
    </w:rPr>
  </w:style>
  <w:style w:type="paragraph" w:customStyle="1" w:styleId="Default">
    <w:name w:val="Default"/>
    <w:rsid w:val="00C82991"/>
    <w:pPr>
      <w:autoSpaceDE w:val="0"/>
      <w:autoSpaceDN w:val="0"/>
      <w:adjustRightInd w:val="0"/>
    </w:pPr>
    <w:rPr>
      <w:rFonts w:ascii="Verdana" w:eastAsia="Times New Roman" w:hAnsi="Verdana" w:cs="Verdana"/>
      <w:color w:val="000000"/>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gorgogiannis@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hyperlink" Target="mailto:pgorgogiannis@agnhosp.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gorgogiannis@agnhosp.g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gnhosp.gr" TargetMode="External"/><Relationship Id="rId23" Type="http://schemas.openxmlformats.org/officeDocument/2006/relationships/image" Target="media/image2.jpeg"/><Relationship Id="rId10" Type="http://schemas.openxmlformats.org/officeDocument/2006/relationships/hyperlink" Target="http://www.agnhosp.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hyperlink" Target="http://www.agnhosp.gr" TargetMode="External"/><Relationship Id="rId22"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Δικαιοσύνη">
      <a:majorFont>
        <a:latin typeface="Franklin Gothic Book"/>
        <a:ea typeface=""/>
        <a:cs typeface=""/>
        <a:font script="Grek" typeface="Calibri"/>
        <a:font script="Cyrl" typeface="Calibri"/>
        <a:font script="Jpan" typeface="HGｺﾞｼｯｸM"/>
        <a:font script="Hang" typeface="바탕"/>
        <a:font script="Hans" typeface="幼圆"/>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erpetua"/>
        <a:ea typeface=""/>
        <a:cs typeface=""/>
        <a:font script="Grek" typeface="Cambria"/>
        <a:font script="Cyrl" typeface="Cambria"/>
        <a:font script="Jpan" typeface="HG創英ﾌﾟﾚｾﾞﾝｽEB"/>
        <a:font script="Hang" typeface="맑은 고딕"/>
        <a:font script="Hans" typeface="宋体"/>
        <a:font script="Hant" typeface="新細明體"/>
        <a:font script="Arab" typeface="Times New Roman"/>
        <a:font script="Hebr" typeface="Aharoni"/>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40CFD-59DC-4ECE-9257-8A740EA98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55</Pages>
  <Words>23865</Words>
  <Characters>128873</Characters>
  <Application>Microsoft Office Word</Application>
  <DocSecurity>0</DocSecurity>
  <Lines>1073</Lines>
  <Paragraphs>304</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152434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pgorgogiannis</cp:lastModifiedBy>
  <cp:revision>394</cp:revision>
  <cp:lastPrinted>2018-12-19T11:01:00Z</cp:lastPrinted>
  <dcterms:created xsi:type="dcterms:W3CDTF">2017-01-11T13:06:00Z</dcterms:created>
  <dcterms:modified xsi:type="dcterms:W3CDTF">2018-12-19T12:47:00Z</dcterms:modified>
</cp:coreProperties>
</file>