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4A50" w:rsidRPr="00030806" w:rsidRDefault="00734C5E">
      <w:pPr>
        <w:rPr>
          <w:iCs/>
          <w:sz w:val="18"/>
        </w:rPr>
      </w:pPr>
      <w:bookmarkStart w:id="0" w:name="_GoBack"/>
      <w:bookmarkEnd w:id="0"/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-97790</wp:posOffset>
                </wp:positionV>
                <wp:extent cx="3286125" cy="15240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B35B8D" w:rsidRDefault="007F3CE3" w:rsidP="00B35B8D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1905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7</w:t>
                            </w:r>
                            <w:r w:rsidRPr="00B35B8D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B35B8D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</w:pPr>
                            <w:r w:rsidRPr="00B35B8D">
                              <w:t>ΓΝ ΛΑΣΙΘΙΟΥ-ΓΝΚΥ ΝΕΑΠΟΛΕΩΣ «ΔΙΑΛΥΝΑΚΕΙΟ»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B35B8D"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7F3CE3" w:rsidRPr="00B35B8D" w:rsidRDefault="007F3CE3" w:rsidP="00B35B8D">
                            <w:pPr>
                              <w:rPr>
                                <w:sz w:val="24"/>
                              </w:rPr>
                            </w:pPr>
                            <w:r w:rsidRPr="00B35B8D">
                              <w:rPr>
                                <w:b/>
                                <w:iCs/>
                              </w:rPr>
                              <w:t>ΓΡΑΦΕΙΟ ΔΙΟΙΚΗΤΗ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</w:p>
                          <w:p w:rsidR="007F3CE3" w:rsidRPr="00B35B8D" w:rsidRDefault="007F3CE3" w:rsidP="00B35B8D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7F3CE3" w:rsidRPr="00B35B8D" w:rsidRDefault="007F3CE3" w:rsidP="00B35B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7.7pt;width:258.75pt;height:120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    <v:textbox inset="0,0,0,0">
                  <w:txbxContent>
                    <w:p w:rsidR="007F3CE3" w:rsidRPr="00B35B8D" w:rsidRDefault="007F3CE3" w:rsidP="00B35B8D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0"/>
                            <wp:effectExtent l="1905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B35B8D">
                        <w:rPr>
                          <w:sz w:val="18"/>
                        </w:rPr>
                        <w:t>ΕΛΛΗΝΙΚΗ ΔΗΜΟΚΡΑΤΙΑ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ΥΠΟΥΡΓΕΙΟ ΥΓΕΙΑΣ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7</w:t>
                      </w:r>
                      <w:r w:rsidRPr="00B35B8D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B35B8D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7F3CE3" w:rsidRPr="00B35B8D" w:rsidRDefault="007F3CE3" w:rsidP="00B35B8D">
                      <w:pPr>
                        <w:pStyle w:val="1"/>
                      </w:pPr>
                      <w:r w:rsidRPr="00B35B8D">
                        <w:t>ΓΝ ΛΑΣΙΘΙΟΥ-ΓΝΚΥ ΝΕΑΠΟΛΕΩΣ «ΔΙΑΛΥΝΑΚΕΙΟ»</w:t>
                      </w:r>
                    </w:p>
                    <w:p w:rsidR="007F3CE3" w:rsidRPr="00B35B8D" w:rsidRDefault="007F3CE3" w:rsidP="00B35B8D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B35B8D"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7F3CE3" w:rsidRPr="00B35B8D" w:rsidRDefault="007F3CE3" w:rsidP="00B35B8D">
                      <w:pPr>
                        <w:rPr>
                          <w:sz w:val="24"/>
                        </w:rPr>
                      </w:pPr>
                      <w:r w:rsidRPr="00B35B8D">
                        <w:rPr>
                          <w:b/>
                          <w:iCs/>
                        </w:rPr>
                        <w:t>ΓΡΑΦΕΙΟ ΔΙΟΙΚΗΤΗ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</w:p>
                    <w:p w:rsidR="007F3CE3" w:rsidRPr="00B35B8D" w:rsidRDefault="007F3CE3" w:rsidP="00B35B8D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7F3CE3" w:rsidRPr="00B35B8D" w:rsidRDefault="007F3CE3" w:rsidP="00B35B8D"/>
                  </w:txbxContent>
                </v:textbox>
              </v:shape>
            </w:pict>
          </mc:Fallback>
        </mc:AlternateConten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734C5E" w:rsidP="0050377A">
      <w:pPr>
        <w:pStyle w:val="a8"/>
        <w:jc w:val="both"/>
        <w:rPr>
          <w:b/>
          <w:iCs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17780</wp:posOffset>
                </wp:positionV>
                <wp:extent cx="2409825" cy="809625"/>
                <wp:effectExtent l="0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527949" w:rsidRDefault="007F3CE3" w:rsidP="003224C3">
                            <w:pPr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</w:pP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Άγιος Νικόλαος,  </w:t>
                            </w:r>
                            <w:r w:rsidR="00A0034C">
                              <w:rPr>
                                <w:b/>
                                <w:iCs/>
                                <w:sz w:val="24"/>
                              </w:rPr>
                              <w:t>20</w:t>
                            </w:r>
                            <w:r w:rsidR="00AE7B73">
                              <w:rPr>
                                <w:b/>
                                <w:iCs/>
                                <w:sz w:val="24"/>
                              </w:rPr>
                              <w:t>-11-</w:t>
                            </w:r>
                            <w:r w:rsidR="002B63BF">
                              <w:rPr>
                                <w:b/>
                                <w:iCs/>
                                <w:sz w:val="24"/>
                              </w:rPr>
                              <w:t>2018</w:t>
                            </w: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7.05pt;margin-top:1.4pt;width:189.75pt;height:63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dDegIAAAY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" stroked="f">
                <v:textbox inset="0,0,0,0">
                  <w:txbxContent>
                    <w:p w:rsidR="007F3CE3" w:rsidRPr="00527949" w:rsidRDefault="007F3CE3" w:rsidP="003224C3">
                      <w:pPr>
                        <w:rPr>
                          <w:b/>
                          <w:iCs/>
                          <w:sz w:val="24"/>
                          <w:lang w:val="en-US"/>
                        </w:rPr>
                      </w:pP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Άγιος Νικόλαος,  </w:t>
                      </w:r>
                      <w:r w:rsidR="00A0034C">
                        <w:rPr>
                          <w:b/>
                          <w:iCs/>
                          <w:sz w:val="24"/>
                        </w:rPr>
                        <w:t>20</w:t>
                      </w:r>
                      <w:r w:rsidR="00AE7B73">
                        <w:rPr>
                          <w:b/>
                          <w:iCs/>
                          <w:sz w:val="24"/>
                        </w:rPr>
                        <w:t>-11-</w:t>
                      </w:r>
                      <w:r w:rsidR="002B63BF">
                        <w:rPr>
                          <w:b/>
                          <w:iCs/>
                          <w:sz w:val="24"/>
                        </w:rPr>
                        <w:t>2018</w:t>
                      </w: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045702" w:rsidRDefault="00045702" w:rsidP="00763435">
      <w:pPr>
        <w:pStyle w:val="a8"/>
        <w:jc w:val="both"/>
        <w:rPr>
          <w:b/>
          <w:iCs/>
          <w:sz w:val="24"/>
          <w:szCs w:val="24"/>
        </w:rPr>
      </w:pPr>
    </w:p>
    <w:p w:rsidR="0055254D" w:rsidRDefault="0055254D" w:rsidP="00763435">
      <w:pPr>
        <w:pStyle w:val="1"/>
        <w:numPr>
          <w:ilvl w:val="0"/>
          <w:numId w:val="0"/>
        </w:numPr>
        <w:jc w:val="center"/>
        <w:rPr>
          <w:iCs/>
          <w:sz w:val="24"/>
          <w:szCs w:val="24"/>
        </w:rPr>
      </w:pPr>
    </w:p>
    <w:p w:rsidR="001523F2" w:rsidRDefault="007C16E5" w:rsidP="00763435">
      <w:pPr>
        <w:pStyle w:val="1"/>
        <w:numPr>
          <w:ilvl w:val="0"/>
          <w:numId w:val="0"/>
        </w:num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Δελτίο Τύπου</w:t>
      </w:r>
    </w:p>
    <w:p w:rsidR="007C16E5" w:rsidRPr="007C16E5" w:rsidRDefault="007C16E5" w:rsidP="00763435"/>
    <w:p w:rsidR="00802416" w:rsidRDefault="00FF734F" w:rsidP="00763435">
      <w:pPr>
        <w:pStyle w:val="1"/>
        <w:jc w:val="both"/>
        <w:rPr>
          <w:iCs/>
          <w:sz w:val="24"/>
          <w:szCs w:val="24"/>
        </w:rPr>
      </w:pPr>
      <w:r w:rsidRPr="00FF734F">
        <w:rPr>
          <w:iCs/>
          <w:sz w:val="24"/>
          <w:szCs w:val="24"/>
        </w:rPr>
        <w:t xml:space="preserve">Θέμα: </w:t>
      </w:r>
      <w:r w:rsidR="00A0034C">
        <w:rPr>
          <w:iCs/>
          <w:sz w:val="24"/>
          <w:szCs w:val="24"/>
        </w:rPr>
        <w:t>Προσλήψεις</w:t>
      </w:r>
      <w:r w:rsidR="00802416">
        <w:rPr>
          <w:iCs/>
          <w:sz w:val="24"/>
          <w:szCs w:val="24"/>
        </w:rPr>
        <w:t xml:space="preserve"> Υπαλλήλων και Προκηρύξεις Θέσεων</w:t>
      </w:r>
      <w:r w:rsidR="00A0034C">
        <w:rPr>
          <w:iCs/>
          <w:sz w:val="24"/>
          <w:szCs w:val="24"/>
        </w:rPr>
        <w:t xml:space="preserve"> </w:t>
      </w:r>
      <w:r w:rsidRPr="00FF734F">
        <w:rPr>
          <w:iCs/>
          <w:sz w:val="24"/>
          <w:szCs w:val="24"/>
        </w:rPr>
        <w:t xml:space="preserve">στο Γενικό Νοσοκομείο Αγίου </w:t>
      </w:r>
    </w:p>
    <w:p w:rsidR="00FF734F" w:rsidRPr="00FF734F" w:rsidRDefault="00802416" w:rsidP="00763435">
      <w:pPr>
        <w:pStyle w:val="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Ν</w:t>
      </w:r>
      <w:r w:rsidR="00FF734F" w:rsidRPr="00FF734F">
        <w:rPr>
          <w:iCs/>
          <w:sz w:val="24"/>
          <w:szCs w:val="24"/>
        </w:rPr>
        <w:t>ικόλαου</w:t>
      </w:r>
    </w:p>
    <w:p w:rsidR="00FF734F" w:rsidRPr="005D1A77" w:rsidRDefault="00FF734F" w:rsidP="00763435">
      <w:pPr>
        <w:spacing w:line="276" w:lineRule="auto"/>
        <w:jc w:val="both"/>
        <w:rPr>
          <w:iCs/>
          <w:sz w:val="24"/>
          <w:szCs w:val="24"/>
        </w:rPr>
      </w:pPr>
    </w:p>
    <w:p w:rsidR="003153EE" w:rsidRDefault="003153EE" w:rsidP="00763435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Η</w:t>
      </w:r>
      <w:r w:rsidR="00802416">
        <w:rPr>
          <w:iCs/>
          <w:sz w:val="24"/>
          <w:szCs w:val="24"/>
        </w:rPr>
        <w:t xml:space="preserve"> Δ</w:t>
      </w:r>
      <w:r w:rsidR="00FF734F">
        <w:rPr>
          <w:iCs/>
          <w:sz w:val="24"/>
          <w:szCs w:val="24"/>
        </w:rPr>
        <w:t>ιοίκηση του</w:t>
      </w:r>
      <w:r w:rsidR="007A39D0" w:rsidRPr="007A39D0">
        <w:rPr>
          <w:iCs/>
          <w:sz w:val="24"/>
          <w:szCs w:val="24"/>
        </w:rPr>
        <w:t xml:space="preserve"> </w:t>
      </w:r>
      <w:r w:rsidR="007A39D0">
        <w:rPr>
          <w:iCs/>
          <w:sz w:val="24"/>
          <w:szCs w:val="24"/>
        </w:rPr>
        <w:t xml:space="preserve">Γενικού Νοσοκομείου Αγίου Νικολάου </w:t>
      </w:r>
      <w:r>
        <w:rPr>
          <w:iCs/>
          <w:sz w:val="24"/>
          <w:szCs w:val="24"/>
        </w:rPr>
        <w:t xml:space="preserve">ενημερώνει τους πολίτες για τα ακόλουθα: </w:t>
      </w:r>
    </w:p>
    <w:p w:rsidR="003153EE" w:rsidRDefault="003153EE" w:rsidP="00763435">
      <w:pPr>
        <w:spacing w:line="276" w:lineRule="auto"/>
        <w:jc w:val="both"/>
        <w:rPr>
          <w:iCs/>
          <w:sz w:val="24"/>
          <w:szCs w:val="24"/>
        </w:rPr>
      </w:pPr>
    </w:p>
    <w:p w:rsidR="007A39D0" w:rsidRDefault="003153EE" w:rsidP="00763435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Κ</w:t>
      </w:r>
      <w:r w:rsidR="00802416">
        <w:rPr>
          <w:iCs/>
          <w:sz w:val="24"/>
          <w:szCs w:val="24"/>
        </w:rPr>
        <w:t>ατά το τ</w:t>
      </w:r>
      <w:r w:rsidR="0068232A">
        <w:rPr>
          <w:iCs/>
          <w:sz w:val="24"/>
          <w:szCs w:val="24"/>
        </w:rPr>
        <w:t xml:space="preserve">ελευταίο δίμηνο </w:t>
      </w:r>
      <w:r w:rsidR="00BD1962">
        <w:rPr>
          <w:iCs/>
          <w:sz w:val="24"/>
          <w:szCs w:val="24"/>
        </w:rPr>
        <w:t xml:space="preserve">ανέλαβαν υπηρεσία στο Γενικό Νοσοκομείο Αγίου Νικολάου οι </w:t>
      </w:r>
      <w:r>
        <w:rPr>
          <w:iCs/>
          <w:sz w:val="24"/>
          <w:szCs w:val="24"/>
        </w:rPr>
        <w:t>κάτωθι</w:t>
      </w:r>
      <w:r w:rsidR="00BD1962">
        <w:rPr>
          <w:iCs/>
          <w:sz w:val="24"/>
          <w:szCs w:val="24"/>
        </w:rPr>
        <w:t xml:space="preserve"> υπάλληλοι:</w:t>
      </w:r>
    </w:p>
    <w:p w:rsidR="0055254D" w:rsidRDefault="0055254D" w:rsidP="00763435">
      <w:pPr>
        <w:spacing w:line="276" w:lineRule="auto"/>
        <w:jc w:val="both"/>
        <w:rPr>
          <w:iCs/>
          <w:sz w:val="24"/>
          <w:szCs w:val="24"/>
        </w:rPr>
      </w:pPr>
    </w:p>
    <w:p w:rsidR="00A0034C" w:rsidRDefault="00A0034C" w:rsidP="00BD1962">
      <w:pPr>
        <w:pStyle w:val="ac"/>
        <w:numPr>
          <w:ilvl w:val="0"/>
          <w:numId w:val="22"/>
        </w:numPr>
        <w:spacing w:line="276" w:lineRule="auto"/>
        <w:jc w:val="both"/>
        <w:rPr>
          <w:iCs/>
          <w:sz w:val="24"/>
          <w:szCs w:val="24"/>
        </w:rPr>
      </w:pPr>
      <w:r w:rsidRPr="00A0034C">
        <w:rPr>
          <w:iCs/>
          <w:sz w:val="24"/>
          <w:szCs w:val="24"/>
        </w:rPr>
        <w:t xml:space="preserve">3 μόνιμοι ιατροί </w:t>
      </w:r>
      <w:r w:rsidR="007A39D0">
        <w:rPr>
          <w:iCs/>
          <w:sz w:val="24"/>
          <w:szCs w:val="24"/>
        </w:rPr>
        <w:t xml:space="preserve">ΕΣΥ </w:t>
      </w:r>
      <w:r w:rsidRPr="00A0034C">
        <w:rPr>
          <w:iCs/>
          <w:sz w:val="24"/>
          <w:szCs w:val="24"/>
        </w:rPr>
        <w:t>(</w:t>
      </w:r>
      <w:r w:rsidR="008B53A9" w:rsidRPr="00A0034C">
        <w:rPr>
          <w:iCs/>
          <w:sz w:val="24"/>
          <w:szCs w:val="24"/>
        </w:rPr>
        <w:t>1 Αναισθησιολόγος</w:t>
      </w:r>
      <w:r w:rsidR="008B53A9">
        <w:rPr>
          <w:iCs/>
          <w:sz w:val="24"/>
          <w:szCs w:val="24"/>
        </w:rPr>
        <w:t xml:space="preserve">, </w:t>
      </w:r>
      <w:r w:rsidRPr="00A0034C">
        <w:rPr>
          <w:iCs/>
          <w:sz w:val="24"/>
          <w:szCs w:val="24"/>
        </w:rPr>
        <w:t>1</w:t>
      </w:r>
      <w:r w:rsidR="00BD1962" w:rsidRPr="00A0034C">
        <w:rPr>
          <w:iCs/>
          <w:sz w:val="24"/>
          <w:szCs w:val="24"/>
        </w:rPr>
        <w:t xml:space="preserve"> Οδοντίατρος</w:t>
      </w:r>
      <w:r w:rsidRPr="00A0034C">
        <w:rPr>
          <w:iCs/>
          <w:sz w:val="24"/>
          <w:szCs w:val="24"/>
        </w:rPr>
        <w:t xml:space="preserve"> </w:t>
      </w:r>
      <w:r w:rsidR="00FE3228">
        <w:rPr>
          <w:iCs/>
          <w:sz w:val="24"/>
          <w:szCs w:val="24"/>
        </w:rPr>
        <w:t xml:space="preserve"> και </w:t>
      </w:r>
      <w:r w:rsidRPr="00A0034C">
        <w:rPr>
          <w:iCs/>
          <w:sz w:val="24"/>
          <w:szCs w:val="24"/>
        </w:rPr>
        <w:t xml:space="preserve">1 </w:t>
      </w:r>
      <w:r w:rsidR="0068232A" w:rsidRPr="00A0034C">
        <w:rPr>
          <w:iCs/>
          <w:sz w:val="24"/>
          <w:szCs w:val="24"/>
        </w:rPr>
        <w:t>Ορθοπεδικός</w:t>
      </w:r>
      <w:r w:rsidRPr="00A0034C">
        <w:rPr>
          <w:iCs/>
          <w:sz w:val="24"/>
          <w:szCs w:val="24"/>
        </w:rPr>
        <w:t xml:space="preserve">) </w:t>
      </w:r>
    </w:p>
    <w:p w:rsidR="004F6322" w:rsidRDefault="00A0034C" w:rsidP="004F6322">
      <w:pPr>
        <w:pStyle w:val="ac"/>
        <w:numPr>
          <w:ilvl w:val="0"/>
          <w:numId w:val="22"/>
        </w:numPr>
        <w:spacing w:line="276" w:lineRule="auto"/>
        <w:jc w:val="both"/>
        <w:rPr>
          <w:iCs/>
          <w:sz w:val="24"/>
          <w:szCs w:val="24"/>
        </w:rPr>
      </w:pPr>
      <w:r w:rsidRPr="00A0034C">
        <w:rPr>
          <w:iCs/>
          <w:sz w:val="24"/>
          <w:szCs w:val="24"/>
        </w:rPr>
        <w:t>2 μόνιμοι υπάλληλοι (</w:t>
      </w:r>
      <w:r w:rsidR="008D6E2E" w:rsidRPr="00A0034C">
        <w:rPr>
          <w:iCs/>
          <w:sz w:val="24"/>
          <w:szCs w:val="24"/>
        </w:rPr>
        <w:t>1 Φαρμακοποιός</w:t>
      </w:r>
      <w:r w:rsidRPr="00A0034C">
        <w:rPr>
          <w:iCs/>
          <w:sz w:val="24"/>
          <w:szCs w:val="24"/>
        </w:rPr>
        <w:t xml:space="preserve"> και </w:t>
      </w:r>
      <w:r w:rsidR="004F6322" w:rsidRPr="00A0034C">
        <w:rPr>
          <w:iCs/>
          <w:sz w:val="24"/>
          <w:szCs w:val="24"/>
        </w:rPr>
        <w:t>1 ΥΕ Βοηθ</w:t>
      </w:r>
      <w:r w:rsidR="007A39D0">
        <w:rPr>
          <w:iCs/>
          <w:sz w:val="24"/>
          <w:szCs w:val="24"/>
        </w:rPr>
        <w:t>ητικού Υ</w:t>
      </w:r>
      <w:r w:rsidR="00724C54">
        <w:rPr>
          <w:iCs/>
          <w:sz w:val="24"/>
          <w:szCs w:val="24"/>
        </w:rPr>
        <w:t xml:space="preserve">γειονομικού </w:t>
      </w:r>
      <w:r w:rsidRPr="00A0034C">
        <w:rPr>
          <w:iCs/>
          <w:sz w:val="24"/>
          <w:szCs w:val="24"/>
        </w:rPr>
        <w:t>Προσωπ</w:t>
      </w:r>
      <w:r w:rsidR="007A39D0">
        <w:rPr>
          <w:iCs/>
          <w:sz w:val="24"/>
          <w:szCs w:val="24"/>
        </w:rPr>
        <w:t>ικού</w:t>
      </w:r>
      <w:r>
        <w:rPr>
          <w:iCs/>
          <w:sz w:val="24"/>
          <w:szCs w:val="24"/>
        </w:rPr>
        <w:t>)</w:t>
      </w:r>
    </w:p>
    <w:p w:rsidR="008D6E2E" w:rsidRPr="00A0034C" w:rsidRDefault="00A0034C" w:rsidP="008D6E2E">
      <w:pPr>
        <w:pStyle w:val="ac"/>
        <w:numPr>
          <w:ilvl w:val="0"/>
          <w:numId w:val="22"/>
        </w:numPr>
        <w:spacing w:line="276" w:lineRule="auto"/>
        <w:jc w:val="both"/>
        <w:rPr>
          <w:iCs/>
          <w:sz w:val="24"/>
          <w:szCs w:val="24"/>
        </w:rPr>
      </w:pPr>
      <w:r w:rsidRPr="00A0034C">
        <w:rPr>
          <w:iCs/>
          <w:sz w:val="24"/>
          <w:szCs w:val="24"/>
        </w:rPr>
        <w:t>1</w:t>
      </w:r>
      <w:r w:rsidR="007A39D0">
        <w:rPr>
          <w:iCs/>
          <w:sz w:val="24"/>
          <w:szCs w:val="24"/>
        </w:rPr>
        <w:t>2</w:t>
      </w:r>
      <w:r w:rsidRPr="00A0034C">
        <w:rPr>
          <w:iCs/>
          <w:sz w:val="24"/>
          <w:szCs w:val="24"/>
        </w:rPr>
        <w:t xml:space="preserve"> επικουρικοί υπάλληλοι (</w:t>
      </w:r>
      <w:r w:rsidR="00D67C92" w:rsidRPr="00A0034C">
        <w:rPr>
          <w:iCs/>
          <w:sz w:val="24"/>
          <w:szCs w:val="24"/>
        </w:rPr>
        <w:t>1 ΤΕ Νοσηλευτικής</w:t>
      </w:r>
      <w:r w:rsidRPr="00A0034C">
        <w:rPr>
          <w:iCs/>
          <w:sz w:val="24"/>
          <w:szCs w:val="24"/>
        </w:rPr>
        <w:t xml:space="preserve">, </w:t>
      </w:r>
      <w:r w:rsidR="008D6E2E" w:rsidRPr="00A0034C">
        <w:rPr>
          <w:iCs/>
          <w:sz w:val="24"/>
          <w:szCs w:val="24"/>
        </w:rPr>
        <w:t>5 ΔΕ Βοηθών Νοσηλευτών</w:t>
      </w:r>
      <w:r w:rsidRPr="00A0034C">
        <w:rPr>
          <w:iCs/>
          <w:sz w:val="24"/>
          <w:szCs w:val="24"/>
        </w:rPr>
        <w:t xml:space="preserve">, </w:t>
      </w:r>
      <w:r w:rsidR="008D6E2E" w:rsidRPr="00A0034C">
        <w:rPr>
          <w:iCs/>
          <w:sz w:val="24"/>
          <w:szCs w:val="24"/>
        </w:rPr>
        <w:t>1 ΤΕ Μαιευτικής</w:t>
      </w:r>
      <w:r w:rsidRPr="00A0034C">
        <w:rPr>
          <w:iCs/>
          <w:sz w:val="24"/>
          <w:szCs w:val="24"/>
        </w:rPr>
        <w:t>, 1</w:t>
      </w:r>
      <w:r w:rsidR="008D6E2E" w:rsidRPr="00A0034C">
        <w:rPr>
          <w:iCs/>
          <w:sz w:val="24"/>
          <w:szCs w:val="24"/>
        </w:rPr>
        <w:t xml:space="preserve"> ΤΕ Ηλεκτρονικών Μηχανικών</w:t>
      </w:r>
      <w:r w:rsidRPr="00A0034C">
        <w:rPr>
          <w:iCs/>
          <w:sz w:val="24"/>
          <w:szCs w:val="24"/>
        </w:rPr>
        <w:t xml:space="preserve">, </w:t>
      </w:r>
      <w:r w:rsidR="008D6E2E" w:rsidRPr="00A0034C">
        <w:rPr>
          <w:iCs/>
          <w:sz w:val="24"/>
          <w:szCs w:val="24"/>
        </w:rPr>
        <w:t>1 ΤΕ Διοικητικού</w:t>
      </w:r>
      <w:r w:rsidRPr="00A0034C">
        <w:rPr>
          <w:iCs/>
          <w:sz w:val="24"/>
          <w:szCs w:val="24"/>
        </w:rPr>
        <w:t>-</w:t>
      </w:r>
      <w:r w:rsidR="008D6E2E" w:rsidRPr="00A0034C">
        <w:rPr>
          <w:iCs/>
          <w:sz w:val="24"/>
          <w:szCs w:val="24"/>
        </w:rPr>
        <w:t>Λογιστικού</w:t>
      </w:r>
      <w:r w:rsidRPr="00A0034C">
        <w:rPr>
          <w:iCs/>
          <w:sz w:val="24"/>
          <w:szCs w:val="24"/>
        </w:rPr>
        <w:t xml:space="preserve">, </w:t>
      </w:r>
      <w:r w:rsidR="008D6E2E" w:rsidRPr="00A0034C">
        <w:rPr>
          <w:iCs/>
          <w:sz w:val="24"/>
          <w:szCs w:val="24"/>
        </w:rPr>
        <w:t>2</w:t>
      </w:r>
      <w:r w:rsidR="00D67C92" w:rsidRPr="00A0034C">
        <w:rPr>
          <w:iCs/>
          <w:sz w:val="24"/>
          <w:szCs w:val="24"/>
        </w:rPr>
        <w:t xml:space="preserve"> ΔΕ Διοικητικών </w:t>
      </w:r>
      <w:r w:rsidR="00AE7B73" w:rsidRPr="00A0034C">
        <w:rPr>
          <w:iCs/>
          <w:sz w:val="24"/>
          <w:szCs w:val="24"/>
        </w:rPr>
        <w:t>Γ</w:t>
      </w:r>
      <w:r w:rsidR="00D67C92" w:rsidRPr="00A0034C">
        <w:rPr>
          <w:iCs/>
          <w:sz w:val="24"/>
          <w:szCs w:val="24"/>
        </w:rPr>
        <w:t>ραμματέων</w:t>
      </w:r>
      <w:r w:rsidRPr="00A0034C">
        <w:rPr>
          <w:iCs/>
          <w:sz w:val="24"/>
          <w:szCs w:val="24"/>
        </w:rPr>
        <w:t xml:space="preserve">, </w:t>
      </w:r>
      <w:r w:rsidR="008D6E2E" w:rsidRPr="00A0034C">
        <w:rPr>
          <w:iCs/>
          <w:sz w:val="24"/>
          <w:szCs w:val="24"/>
        </w:rPr>
        <w:t>1 ΔΕ Χειριστών-Εμφανιστών</w:t>
      </w:r>
      <w:r>
        <w:rPr>
          <w:iCs/>
          <w:sz w:val="24"/>
          <w:szCs w:val="24"/>
        </w:rPr>
        <w:t>)</w:t>
      </w:r>
    </w:p>
    <w:p w:rsidR="008D6E2E" w:rsidRDefault="007A39D0" w:rsidP="008D6E2E">
      <w:pPr>
        <w:pStyle w:val="ac"/>
        <w:numPr>
          <w:ilvl w:val="0"/>
          <w:numId w:val="22"/>
        </w:num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2 </w:t>
      </w:r>
      <w:r w:rsidR="008D6E2E">
        <w:rPr>
          <w:iCs/>
          <w:sz w:val="24"/>
          <w:szCs w:val="24"/>
        </w:rPr>
        <w:t>υπάλληλο</w:t>
      </w:r>
      <w:r>
        <w:rPr>
          <w:iCs/>
          <w:sz w:val="24"/>
          <w:szCs w:val="24"/>
        </w:rPr>
        <w:t>ι</w:t>
      </w:r>
      <w:r w:rsidR="008D6E2E">
        <w:rPr>
          <w:iCs/>
          <w:sz w:val="24"/>
          <w:szCs w:val="24"/>
        </w:rPr>
        <w:t xml:space="preserve">  </w:t>
      </w:r>
      <w:r>
        <w:rPr>
          <w:iCs/>
          <w:sz w:val="24"/>
          <w:szCs w:val="24"/>
        </w:rPr>
        <w:t xml:space="preserve">από πρόγραμμα του ΟΑΕΔ (1 </w:t>
      </w:r>
      <w:r w:rsidR="008D6E2E">
        <w:rPr>
          <w:iCs/>
          <w:sz w:val="24"/>
          <w:szCs w:val="24"/>
        </w:rPr>
        <w:t xml:space="preserve">ΤΕ Μαιευτικής </w:t>
      </w:r>
      <w:r w:rsidR="00373330">
        <w:rPr>
          <w:iCs/>
          <w:sz w:val="24"/>
          <w:szCs w:val="24"/>
        </w:rPr>
        <w:t xml:space="preserve">και </w:t>
      </w:r>
      <w:r>
        <w:rPr>
          <w:iCs/>
          <w:sz w:val="24"/>
          <w:szCs w:val="24"/>
        </w:rPr>
        <w:t xml:space="preserve">1 </w:t>
      </w:r>
      <w:r w:rsidR="00373330">
        <w:rPr>
          <w:iCs/>
          <w:sz w:val="24"/>
          <w:szCs w:val="24"/>
        </w:rPr>
        <w:t xml:space="preserve">ΔΕ </w:t>
      </w:r>
      <w:r>
        <w:rPr>
          <w:iCs/>
          <w:sz w:val="24"/>
          <w:szCs w:val="24"/>
        </w:rPr>
        <w:t xml:space="preserve">Βοηθών </w:t>
      </w:r>
      <w:r w:rsidR="00373330">
        <w:rPr>
          <w:iCs/>
          <w:sz w:val="24"/>
          <w:szCs w:val="24"/>
        </w:rPr>
        <w:t>Νοσηλε</w:t>
      </w:r>
      <w:r>
        <w:rPr>
          <w:iCs/>
          <w:sz w:val="24"/>
          <w:szCs w:val="24"/>
        </w:rPr>
        <w:t>υτών)</w:t>
      </w:r>
      <w:r w:rsidR="00373330">
        <w:rPr>
          <w:iCs/>
          <w:sz w:val="24"/>
          <w:szCs w:val="24"/>
        </w:rPr>
        <w:t xml:space="preserve"> </w:t>
      </w:r>
    </w:p>
    <w:p w:rsidR="00BD1962" w:rsidRDefault="00BD1962" w:rsidP="00763435">
      <w:pPr>
        <w:spacing w:line="276" w:lineRule="auto"/>
        <w:jc w:val="both"/>
        <w:rPr>
          <w:iCs/>
          <w:sz w:val="24"/>
          <w:szCs w:val="24"/>
        </w:rPr>
      </w:pPr>
    </w:p>
    <w:p w:rsidR="001012D5" w:rsidRDefault="003153EE" w:rsidP="00B817A0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Επίσης, ε</w:t>
      </w:r>
      <w:r w:rsidR="00802416">
        <w:rPr>
          <w:iCs/>
          <w:sz w:val="24"/>
          <w:szCs w:val="24"/>
        </w:rPr>
        <w:t xml:space="preserve">νημερώνουμε τους ενδιαφερόμενους ότι </w:t>
      </w:r>
      <w:r w:rsidR="00232EDC">
        <w:rPr>
          <w:iCs/>
          <w:sz w:val="24"/>
          <w:szCs w:val="24"/>
        </w:rPr>
        <w:t xml:space="preserve">είναι σε εξέλιξη οι ακόλουθες νέες προκηρύξεις </w:t>
      </w:r>
      <w:r w:rsidR="008B53A9">
        <w:rPr>
          <w:iCs/>
          <w:sz w:val="24"/>
          <w:szCs w:val="24"/>
        </w:rPr>
        <w:t xml:space="preserve">θέσεων </w:t>
      </w:r>
      <w:r w:rsidR="00232EDC">
        <w:rPr>
          <w:iCs/>
          <w:sz w:val="24"/>
          <w:szCs w:val="24"/>
        </w:rPr>
        <w:t>γ</w:t>
      </w:r>
      <w:r w:rsidR="001012D5">
        <w:rPr>
          <w:iCs/>
          <w:sz w:val="24"/>
          <w:szCs w:val="24"/>
        </w:rPr>
        <w:t>ια το Γενικό Νοσοκομείο Αγίου Νικολάου:</w:t>
      </w:r>
    </w:p>
    <w:p w:rsidR="0055254D" w:rsidRDefault="0055254D" w:rsidP="00B817A0">
      <w:pPr>
        <w:spacing w:line="276" w:lineRule="auto"/>
        <w:jc w:val="both"/>
        <w:rPr>
          <w:iCs/>
          <w:sz w:val="24"/>
          <w:szCs w:val="24"/>
        </w:rPr>
      </w:pPr>
    </w:p>
    <w:p w:rsidR="0055254D" w:rsidRDefault="00AE7B73" w:rsidP="001012D5">
      <w:pPr>
        <w:pStyle w:val="ac"/>
        <w:numPr>
          <w:ilvl w:val="0"/>
          <w:numId w:val="22"/>
        </w:numPr>
        <w:spacing w:line="276" w:lineRule="auto"/>
        <w:jc w:val="both"/>
        <w:rPr>
          <w:iCs/>
          <w:sz w:val="24"/>
          <w:szCs w:val="24"/>
        </w:rPr>
      </w:pPr>
      <w:r w:rsidRPr="00232EDC">
        <w:rPr>
          <w:iCs/>
          <w:sz w:val="24"/>
          <w:szCs w:val="24"/>
        </w:rPr>
        <w:t>4</w:t>
      </w:r>
      <w:r w:rsidR="00EC77B2" w:rsidRPr="00232EDC">
        <w:rPr>
          <w:iCs/>
          <w:sz w:val="24"/>
          <w:szCs w:val="24"/>
        </w:rPr>
        <w:t xml:space="preserve"> </w:t>
      </w:r>
      <w:r w:rsidRPr="00232EDC">
        <w:rPr>
          <w:iCs/>
          <w:sz w:val="24"/>
          <w:szCs w:val="24"/>
        </w:rPr>
        <w:t xml:space="preserve">νέες </w:t>
      </w:r>
      <w:r w:rsidR="00EC77B2" w:rsidRPr="00232EDC">
        <w:rPr>
          <w:iCs/>
          <w:sz w:val="24"/>
          <w:szCs w:val="24"/>
        </w:rPr>
        <w:t>θέσ</w:t>
      </w:r>
      <w:r w:rsidR="00B817A0" w:rsidRPr="00232EDC">
        <w:rPr>
          <w:iCs/>
          <w:sz w:val="24"/>
          <w:szCs w:val="24"/>
        </w:rPr>
        <w:t>εις μ</w:t>
      </w:r>
      <w:r w:rsidR="00747FEB" w:rsidRPr="00232EDC">
        <w:rPr>
          <w:iCs/>
          <w:sz w:val="24"/>
          <w:szCs w:val="24"/>
        </w:rPr>
        <w:t xml:space="preserve">όνιμων </w:t>
      </w:r>
      <w:r w:rsidR="00B817A0" w:rsidRPr="00232EDC">
        <w:rPr>
          <w:iCs/>
          <w:sz w:val="24"/>
          <w:szCs w:val="24"/>
        </w:rPr>
        <w:t xml:space="preserve">ιατρών ΕΣΥ ειδικότητας </w:t>
      </w:r>
      <w:r w:rsidR="00F84921" w:rsidRPr="00232EDC">
        <w:rPr>
          <w:iCs/>
          <w:sz w:val="24"/>
          <w:szCs w:val="24"/>
        </w:rPr>
        <w:t xml:space="preserve">Παθολογοανατομίας, Καρδιολογίας, Μαιευτικής και </w:t>
      </w:r>
      <w:r w:rsidRPr="00232EDC">
        <w:rPr>
          <w:iCs/>
          <w:sz w:val="24"/>
          <w:szCs w:val="24"/>
        </w:rPr>
        <w:t>Ουρολογίας</w:t>
      </w:r>
      <w:r w:rsidR="00232EDC">
        <w:rPr>
          <w:iCs/>
          <w:sz w:val="24"/>
          <w:szCs w:val="24"/>
        </w:rPr>
        <w:t xml:space="preserve"> </w:t>
      </w:r>
    </w:p>
    <w:p w:rsidR="00232EDC" w:rsidRDefault="00232EDC" w:rsidP="0055254D">
      <w:pPr>
        <w:pStyle w:val="ac"/>
        <w:spacing w:line="276" w:lineRule="auto"/>
        <w:ind w:left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(Αιτήσεις </w:t>
      </w:r>
      <w:r w:rsidRPr="00232EDC">
        <w:rPr>
          <w:iCs/>
          <w:sz w:val="24"/>
          <w:szCs w:val="24"/>
        </w:rPr>
        <w:t>υποψηφιότητας στην ηλεκτρονική διεύθυνση</w:t>
      </w:r>
      <w:r>
        <w:rPr>
          <w:iCs/>
          <w:sz w:val="24"/>
          <w:szCs w:val="24"/>
        </w:rPr>
        <w:t xml:space="preserve">: </w:t>
      </w:r>
      <w:hyperlink r:id="rId7" w:history="1">
        <w:r w:rsidRPr="008914A6">
          <w:rPr>
            <w:rStyle w:val="-"/>
            <w:sz w:val="24"/>
            <w:szCs w:val="24"/>
          </w:rPr>
          <w:t>esydoctors.moh.gov.gr</w:t>
        </w:r>
      </w:hyperlink>
      <w:r>
        <w:rPr>
          <w:iCs/>
          <w:sz w:val="24"/>
          <w:szCs w:val="24"/>
        </w:rPr>
        <w:t xml:space="preserve">) </w:t>
      </w:r>
    </w:p>
    <w:p w:rsidR="001012D5" w:rsidRPr="00232EDC" w:rsidRDefault="001A6531" w:rsidP="001012D5">
      <w:pPr>
        <w:pStyle w:val="ac"/>
        <w:widowControl/>
        <w:numPr>
          <w:ilvl w:val="0"/>
          <w:numId w:val="22"/>
        </w:numPr>
        <w:suppressAutoHyphens w:val="0"/>
        <w:autoSpaceDE/>
        <w:spacing w:line="276" w:lineRule="auto"/>
        <w:jc w:val="both"/>
        <w:rPr>
          <w:iCs/>
          <w:sz w:val="24"/>
          <w:szCs w:val="24"/>
        </w:rPr>
      </w:pPr>
      <w:r w:rsidRPr="00232EDC">
        <w:rPr>
          <w:iCs/>
          <w:sz w:val="24"/>
          <w:szCs w:val="24"/>
        </w:rPr>
        <w:t xml:space="preserve">13 </w:t>
      </w:r>
      <w:r w:rsidR="001012D5" w:rsidRPr="00232EDC">
        <w:rPr>
          <w:iCs/>
          <w:sz w:val="24"/>
          <w:szCs w:val="24"/>
        </w:rPr>
        <w:t xml:space="preserve">επιπλέον θέσεις </w:t>
      </w:r>
      <w:r w:rsidRPr="00232EDC">
        <w:rPr>
          <w:iCs/>
          <w:sz w:val="24"/>
          <w:szCs w:val="24"/>
        </w:rPr>
        <w:t>επικουρικών υπαλλήλων των ακόλουθων ειδικοτήτων:</w:t>
      </w:r>
      <w:r w:rsidR="001012D5" w:rsidRPr="00232EDC">
        <w:rPr>
          <w:iCs/>
          <w:sz w:val="24"/>
          <w:szCs w:val="24"/>
        </w:rPr>
        <w:t xml:space="preserve"> </w:t>
      </w:r>
    </w:p>
    <w:p w:rsidR="001012D5" w:rsidRPr="00232EDC" w:rsidRDefault="001012D5" w:rsidP="00232EDC">
      <w:pPr>
        <w:pStyle w:val="ac"/>
        <w:widowControl/>
        <w:numPr>
          <w:ilvl w:val="0"/>
          <w:numId w:val="23"/>
        </w:numPr>
        <w:suppressAutoHyphens w:val="0"/>
        <w:autoSpaceDE/>
        <w:rPr>
          <w:iCs/>
          <w:sz w:val="24"/>
          <w:szCs w:val="24"/>
        </w:rPr>
      </w:pPr>
      <w:r w:rsidRPr="00232EDC">
        <w:rPr>
          <w:iCs/>
          <w:sz w:val="24"/>
          <w:szCs w:val="24"/>
        </w:rPr>
        <w:t xml:space="preserve">3 θέσεις ΤΕ Νοσηλευτικής </w:t>
      </w:r>
    </w:p>
    <w:p w:rsidR="001012D5" w:rsidRPr="00232EDC" w:rsidRDefault="001012D5" w:rsidP="00232EDC">
      <w:pPr>
        <w:pStyle w:val="ac"/>
        <w:widowControl/>
        <w:numPr>
          <w:ilvl w:val="0"/>
          <w:numId w:val="23"/>
        </w:numPr>
        <w:suppressAutoHyphens w:val="0"/>
        <w:autoSpaceDE/>
        <w:rPr>
          <w:iCs/>
          <w:sz w:val="24"/>
          <w:szCs w:val="24"/>
        </w:rPr>
      </w:pPr>
      <w:r w:rsidRPr="00232EDC">
        <w:rPr>
          <w:iCs/>
          <w:sz w:val="24"/>
          <w:szCs w:val="24"/>
        </w:rPr>
        <w:t>2 θέσεις ΥΕ Βοηθητικού Υγειονομικού Προσωπικού</w:t>
      </w:r>
    </w:p>
    <w:p w:rsidR="001012D5" w:rsidRPr="00232EDC" w:rsidRDefault="001012D5" w:rsidP="00232EDC">
      <w:pPr>
        <w:pStyle w:val="ac"/>
        <w:widowControl/>
        <w:numPr>
          <w:ilvl w:val="0"/>
          <w:numId w:val="23"/>
        </w:numPr>
        <w:suppressAutoHyphens w:val="0"/>
        <w:autoSpaceDE/>
        <w:rPr>
          <w:iCs/>
          <w:sz w:val="24"/>
          <w:szCs w:val="24"/>
        </w:rPr>
      </w:pPr>
      <w:r w:rsidRPr="00232EDC">
        <w:rPr>
          <w:iCs/>
          <w:sz w:val="24"/>
          <w:szCs w:val="24"/>
        </w:rPr>
        <w:t>1 θέση ΔΕ Υδραυλικών</w:t>
      </w:r>
    </w:p>
    <w:p w:rsidR="001012D5" w:rsidRPr="00232EDC" w:rsidRDefault="001012D5" w:rsidP="00232EDC">
      <w:pPr>
        <w:pStyle w:val="ac"/>
        <w:widowControl/>
        <w:numPr>
          <w:ilvl w:val="0"/>
          <w:numId w:val="23"/>
        </w:numPr>
        <w:suppressAutoHyphens w:val="0"/>
        <w:autoSpaceDE/>
        <w:rPr>
          <w:iCs/>
          <w:sz w:val="24"/>
          <w:szCs w:val="24"/>
        </w:rPr>
      </w:pPr>
      <w:r w:rsidRPr="00232EDC">
        <w:rPr>
          <w:iCs/>
          <w:sz w:val="24"/>
          <w:szCs w:val="24"/>
        </w:rPr>
        <w:t>2 θέσεις ΤΕ Ηλεκτρολόγων</w:t>
      </w:r>
    </w:p>
    <w:p w:rsidR="001012D5" w:rsidRPr="00232EDC" w:rsidRDefault="001012D5" w:rsidP="00232EDC">
      <w:pPr>
        <w:pStyle w:val="ac"/>
        <w:widowControl/>
        <w:numPr>
          <w:ilvl w:val="0"/>
          <w:numId w:val="23"/>
        </w:numPr>
        <w:suppressAutoHyphens w:val="0"/>
        <w:autoSpaceDE/>
        <w:rPr>
          <w:iCs/>
          <w:sz w:val="24"/>
          <w:szCs w:val="24"/>
        </w:rPr>
      </w:pPr>
      <w:r w:rsidRPr="00232EDC">
        <w:rPr>
          <w:iCs/>
          <w:sz w:val="24"/>
          <w:szCs w:val="24"/>
        </w:rPr>
        <w:t>1 θέση ΤΕ Θερμαστών</w:t>
      </w:r>
    </w:p>
    <w:p w:rsidR="001012D5" w:rsidRPr="00232EDC" w:rsidRDefault="001012D5" w:rsidP="00232EDC">
      <w:pPr>
        <w:pStyle w:val="ac"/>
        <w:widowControl/>
        <w:numPr>
          <w:ilvl w:val="0"/>
          <w:numId w:val="23"/>
        </w:numPr>
        <w:suppressAutoHyphens w:val="0"/>
        <w:autoSpaceDE/>
        <w:rPr>
          <w:iCs/>
          <w:sz w:val="24"/>
          <w:szCs w:val="24"/>
        </w:rPr>
      </w:pPr>
      <w:r w:rsidRPr="00232EDC">
        <w:rPr>
          <w:iCs/>
          <w:sz w:val="24"/>
          <w:szCs w:val="24"/>
        </w:rPr>
        <w:t>1 θέση ΔΕ Μαγείρων</w:t>
      </w:r>
    </w:p>
    <w:p w:rsidR="001012D5" w:rsidRPr="00232EDC" w:rsidRDefault="001012D5" w:rsidP="00232EDC">
      <w:pPr>
        <w:pStyle w:val="ac"/>
        <w:widowControl/>
        <w:numPr>
          <w:ilvl w:val="0"/>
          <w:numId w:val="23"/>
        </w:numPr>
        <w:suppressAutoHyphens w:val="0"/>
        <w:autoSpaceDE/>
        <w:rPr>
          <w:iCs/>
          <w:sz w:val="24"/>
          <w:szCs w:val="24"/>
        </w:rPr>
      </w:pPr>
      <w:r w:rsidRPr="00232EDC">
        <w:rPr>
          <w:iCs/>
          <w:sz w:val="24"/>
          <w:szCs w:val="24"/>
        </w:rPr>
        <w:t>1 θέση ΥΕ</w:t>
      </w:r>
      <w:r w:rsidR="0055254D">
        <w:rPr>
          <w:iCs/>
          <w:sz w:val="24"/>
          <w:szCs w:val="24"/>
        </w:rPr>
        <w:t xml:space="preserve"> </w:t>
      </w:r>
      <w:r w:rsidRPr="00232EDC">
        <w:rPr>
          <w:iCs/>
          <w:sz w:val="24"/>
          <w:szCs w:val="24"/>
        </w:rPr>
        <w:t>Λαντζέρων</w:t>
      </w:r>
    </w:p>
    <w:p w:rsidR="001A6531" w:rsidRDefault="001012D5" w:rsidP="00232EDC">
      <w:pPr>
        <w:pStyle w:val="ac"/>
        <w:widowControl/>
        <w:numPr>
          <w:ilvl w:val="0"/>
          <w:numId w:val="23"/>
        </w:numPr>
        <w:suppressAutoHyphens w:val="0"/>
        <w:autoSpaceDE/>
        <w:rPr>
          <w:iCs/>
          <w:sz w:val="24"/>
          <w:szCs w:val="24"/>
        </w:rPr>
      </w:pPr>
      <w:r w:rsidRPr="00232EDC">
        <w:rPr>
          <w:iCs/>
          <w:sz w:val="24"/>
          <w:szCs w:val="24"/>
        </w:rPr>
        <w:t>2 θέσεις ΥΕ Πλυντών</w:t>
      </w:r>
      <w:r w:rsidR="008B53A9">
        <w:rPr>
          <w:iCs/>
          <w:sz w:val="24"/>
          <w:szCs w:val="24"/>
        </w:rPr>
        <w:t>/Πλυντριών</w:t>
      </w:r>
    </w:p>
    <w:p w:rsidR="00232EDC" w:rsidRDefault="00232EDC" w:rsidP="00B817A0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(Αιτήσεις υποψηφιότητας από 15 έως 30 Νοεμβρίου 2018 στην ηλεκτρονική διεύθυνση: </w:t>
      </w:r>
      <w:hyperlink r:id="rId8" w:history="1">
        <w:r w:rsidR="00802416" w:rsidRPr="007C6EDD">
          <w:rPr>
            <w:rStyle w:val="-"/>
            <w:iCs/>
            <w:sz w:val="24"/>
            <w:szCs w:val="24"/>
          </w:rPr>
          <w:t>https://loipoepikouriko.moh.gov.gr/</w:t>
        </w:r>
      </w:hyperlink>
      <w:r>
        <w:rPr>
          <w:iCs/>
          <w:sz w:val="24"/>
          <w:szCs w:val="24"/>
        </w:rPr>
        <w:t>)</w:t>
      </w:r>
    </w:p>
    <w:p w:rsidR="00802416" w:rsidRDefault="00802416" w:rsidP="00802416">
      <w:pPr>
        <w:pStyle w:val="ac"/>
        <w:widowControl/>
        <w:numPr>
          <w:ilvl w:val="0"/>
          <w:numId w:val="22"/>
        </w:numPr>
        <w:suppressAutoHyphens w:val="0"/>
        <w:autoSpaceDE/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26 θέσεις με Σύβαση Ιδιωτικού Δικαίου Ορισμένου Χρόνου (Ανακοίνωση ΣΟΧ1/2018 του φορέας μας) των ακόλουθων ειδικοτήτων:</w:t>
      </w:r>
    </w:p>
    <w:p w:rsidR="00802416" w:rsidRDefault="00802416" w:rsidP="00802416">
      <w:pPr>
        <w:pStyle w:val="ac"/>
        <w:widowControl/>
        <w:numPr>
          <w:ilvl w:val="0"/>
          <w:numId w:val="23"/>
        </w:numPr>
        <w:suppressAutoHyphens w:val="0"/>
        <w:autoSpaceDE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21 ΥΕ Καθαριστών/Καθαριστριών, </w:t>
      </w:r>
    </w:p>
    <w:p w:rsidR="00802416" w:rsidRDefault="00802416" w:rsidP="00802416">
      <w:pPr>
        <w:pStyle w:val="ac"/>
        <w:widowControl/>
        <w:numPr>
          <w:ilvl w:val="0"/>
          <w:numId w:val="23"/>
        </w:numPr>
        <w:suppressAutoHyphens w:val="0"/>
        <w:autoSpaceDE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2 ΔΕ Μαγείρων και </w:t>
      </w:r>
    </w:p>
    <w:p w:rsidR="00802416" w:rsidRDefault="00802416" w:rsidP="00802416">
      <w:pPr>
        <w:pStyle w:val="ac"/>
        <w:widowControl/>
        <w:numPr>
          <w:ilvl w:val="0"/>
          <w:numId w:val="23"/>
        </w:numPr>
        <w:suppressAutoHyphens w:val="0"/>
        <w:autoSpaceDE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3 ΥΕ Φύλαξης </w:t>
      </w:r>
    </w:p>
    <w:p w:rsidR="008914A6" w:rsidRDefault="00802416" w:rsidP="008914A6">
      <w:pPr>
        <w:widowControl/>
        <w:suppressAutoHyphens w:val="0"/>
        <w:autoSpaceDE/>
        <w:spacing w:line="276" w:lineRule="auto"/>
        <w:jc w:val="both"/>
        <w:rPr>
          <w:iCs/>
          <w:sz w:val="24"/>
          <w:szCs w:val="24"/>
        </w:rPr>
      </w:pPr>
      <w:r w:rsidRPr="008914A6">
        <w:rPr>
          <w:iCs/>
          <w:sz w:val="24"/>
          <w:szCs w:val="24"/>
        </w:rPr>
        <w:t>(Αιτήσεις υποψηφιότητας από 26 Νοεμβρίου έως 5 Δεκεμβρίου στο Γενικό Νοσοκομείο Αγίου Νικολάου</w:t>
      </w:r>
      <w:r w:rsidR="008914A6" w:rsidRPr="008914A6">
        <w:rPr>
          <w:iCs/>
          <w:sz w:val="24"/>
          <w:szCs w:val="24"/>
        </w:rPr>
        <w:t>, πληροφορίες στην ηλεκτρονική διεύθυνση:</w:t>
      </w:r>
      <w:r w:rsidR="008914A6">
        <w:rPr>
          <w:iCs/>
          <w:sz w:val="24"/>
          <w:szCs w:val="24"/>
        </w:rPr>
        <w:t xml:space="preserve"> </w:t>
      </w:r>
    </w:p>
    <w:p w:rsidR="00232EDC" w:rsidRPr="008914A6" w:rsidRDefault="008914A6" w:rsidP="008914A6">
      <w:pPr>
        <w:spacing w:line="276" w:lineRule="auto"/>
        <w:jc w:val="both"/>
        <w:rPr>
          <w:rStyle w:val="-"/>
          <w:sz w:val="24"/>
        </w:rPr>
      </w:pPr>
      <w:r w:rsidRPr="008914A6">
        <w:rPr>
          <w:rStyle w:val="-"/>
          <w:sz w:val="24"/>
        </w:rPr>
        <w:t>http://www.agnhosp.gr/index.php?option=com_content&amp;view=article&amp;id=77&amp;Itemid=125</w:t>
      </w:r>
      <w:r w:rsidR="00802416" w:rsidRPr="008914A6">
        <w:rPr>
          <w:rStyle w:val="-"/>
          <w:sz w:val="24"/>
        </w:rPr>
        <w:t>)</w:t>
      </w:r>
    </w:p>
    <w:p w:rsidR="008914A6" w:rsidRDefault="008914A6" w:rsidP="008914A6">
      <w:pPr>
        <w:widowControl/>
        <w:suppressAutoHyphens w:val="0"/>
        <w:autoSpaceDE/>
        <w:spacing w:line="276" w:lineRule="auto"/>
        <w:jc w:val="both"/>
        <w:rPr>
          <w:iCs/>
          <w:sz w:val="24"/>
          <w:szCs w:val="24"/>
        </w:rPr>
      </w:pPr>
    </w:p>
    <w:p w:rsidR="008B53A9" w:rsidRDefault="00C30472" w:rsidP="00C30472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Η Διοίκηση ευχαριστεί </w:t>
      </w:r>
      <w:r w:rsidR="00232EDC">
        <w:rPr>
          <w:iCs/>
          <w:sz w:val="24"/>
          <w:szCs w:val="24"/>
        </w:rPr>
        <w:t xml:space="preserve">θερμά </w:t>
      </w:r>
      <w:r>
        <w:rPr>
          <w:iCs/>
          <w:sz w:val="24"/>
          <w:szCs w:val="24"/>
        </w:rPr>
        <w:t>την ηγεσία του Υπουργείου Υγείας και της 7</w:t>
      </w:r>
      <w:r w:rsidRPr="00C30472">
        <w:rPr>
          <w:iCs/>
          <w:sz w:val="24"/>
          <w:szCs w:val="24"/>
          <w:vertAlign w:val="superscript"/>
        </w:rPr>
        <w:t>ης</w:t>
      </w:r>
      <w:r>
        <w:rPr>
          <w:iCs/>
          <w:sz w:val="24"/>
          <w:szCs w:val="24"/>
        </w:rPr>
        <w:t xml:space="preserve"> ΥΠΕ Κρήτης για την </w:t>
      </w:r>
      <w:r w:rsidR="008B53A9">
        <w:rPr>
          <w:iCs/>
          <w:sz w:val="24"/>
          <w:szCs w:val="24"/>
        </w:rPr>
        <w:t xml:space="preserve">υποστήριξη και την </w:t>
      </w:r>
      <w:r>
        <w:rPr>
          <w:iCs/>
          <w:sz w:val="24"/>
          <w:szCs w:val="24"/>
        </w:rPr>
        <w:t xml:space="preserve">έγκριση των </w:t>
      </w:r>
      <w:r w:rsidR="00232EDC">
        <w:rPr>
          <w:iCs/>
          <w:sz w:val="24"/>
          <w:szCs w:val="24"/>
        </w:rPr>
        <w:t>παραπάνω π</w:t>
      </w:r>
      <w:r>
        <w:rPr>
          <w:iCs/>
          <w:sz w:val="24"/>
          <w:szCs w:val="24"/>
        </w:rPr>
        <w:t>ροσλήψεων</w:t>
      </w:r>
      <w:r w:rsidR="00232EDC">
        <w:rPr>
          <w:iCs/>
          <w:sz w:val="24"/>
          <w:szCs w:val="24"/>
        </w:rPr>
        <w:t xml:space="preserve"> και προκηρύξεων </w:t>
      </w:r>
      <w:r w:rsidR="00BC7037">
        <w:rPr>
          <w:iCs/>
          <w:sz w:val="24"/>
          <w:szCs w:val="24"/>
        </w:rPr>
        <w:t xml:space="preserve">το </w:t>
      </w:r>
      <w:r w:rsidR="0055254D">
        <w:rPr>
          <w:iCs/>
          <w:sz w:val="24"/>
          <w:szCs w:val="24"/>
        </w:rPr>
        <w:t xml:space="preserve">μέγεθος </w:t>
      </w:r>
      <w:r w:rsidR="00BC7037">
        <w:rPr>
          <w:iCs/>
          <w:sz w:val="24"/>
          <w:szCs w:val="24"/>
        </w:rPr>
        <w:t xml:space="preserve">των οποίων είναι πρωτοφανές </w:t>
      </w:r>
      <w:r w:rsidR="008B53A9">
        <w:rPr>
          <w:iCs/>
          <w:sz w:val="24"/>
          <w:szCs w:val="24"/>
        </w:rPr>
        <w:t>σε τόσο σύντομο χρονικό διάστημα</w:t>
      </w:r>
      <w:r w:rsidR="0055254D">
        <w:rPr>
          <w:iCs/>
          <w:sz w:val="24"/>
          <w:szCs w:val="24"/>
        </w:rPr>
        <w:t xml:space="preserve"> για το νοσοκομείο μας</w:t>
      </w:r>
      <w:r w:rsidR="003153EE">
        <w:rPr>
          <w:iCs/>
          <w:sz w:val="24"/>
          <w:szCs w:val="24"/>
        </w:rPr>
        <w:t xml:space="preserve"> και οι</w:t>
      </w:r>
      <w:r w:rsidR="0055254D">
        <w:rPr>
          <w:iCs/>
          <w:sz w:val="24"/>
          <w:szCs w:val="24"/>
        </w:rPr>
        <w:t xml:space="preserve"> οποίες</w:t>
      </w:r>
      <w:r w:rsidR="003153EE">
        <w:rPr>
          <w:iCs/>
          <w:sz w:val="24"/>
          <w:szCs w:val="24"/>
        </w:rPr>
        <w:t>,</w:t>
      </w:r>
      <w:r w:rsidR="0055254D">
        <w:rPr>
          <w:iCs/>
          <w:sz w:val="24"/>
          <w:szCs w:val="24"/>
        </w:rPr>
        <w:t xml:space="preserve"> σε  συνδυασμό με την αύξηση της χρηματοδότησης των τελευταίων 2 ετών</w:t>
      </w:r>
      <w:r w:rsidR="003153EE">
        <w:rPr>
          <w:iCs/>
          <w:sz w:val="24"/>
          <w:szCs w:val="24"/>
        </w:rPr>
        <w:t>,</w:t>
      </w:r>
      <w:r w:rsidR="0055254D">
        <w:rPr>
          <w:iCs/>
          <w:sz w:val="24"/>
          <w:szCs w:val="24"/>
        </w:rPr>
        <w:t xml:space="preserve"> θα συμβάλουν ουσιαστικά στις προσπάθειες για βελτίωση της ποιότητας των παρεχόμενων υπηρεσιών μας και την  ανάπτυξη νέων δομών για την καλύτερη εξυπηρέτηση των πολιτών</w:t>
      </w:r>
      <w:r w:rsidR="00232EDC">
        <w:rPr>
          <w:iCs/>
          <w:sz w:val="24"/>
          <w:szCs w:val="24"/>
        </w:rPr>
        <w:t xml:space="preserve">. </w:t>
      </w:r>
    </w:p>
    <w:p w:rsidR="008B53A9" w:rsidRDefault="008B53A9" w:rsidP="00C30472">
      <w:pPr>
        <w:spacing w:line="276" w:lineRule="auto"/>
        <w:jc w:val="both"/>
        <w:rPr>
          <w:iCs/>
          <w:sz w:val="24"/>
          <w:szCs w:val="24"/>
        </w:rPr>
      </w:pPr>
    </w:p>
    <w:p w:rsidR="00C30472" w:rsidRDefault="00232EDC" w:rsidP="00C30472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Ευχαριστούμε επίσης θερμά τα </w:t>
      </w:r>
      <w:r w:rsidR="00A816D7">
        <w:rPr>
          <w:iCs/>
          <w:sz w:val="24"/>
          <w:szCs w:val="24"/>
        </w:rPr>
        <w:t>μέλη του Διοικητικού Συμβούλιου</w:t>
      </w:r>
      <w:r w:rsidR="00BC7037">
        <w:rPr>
          <w:iCs/>
          <w:sz w:val="24"/>
          <w:szCs w:val="24"/>
        </w:rPr>
        <w:t xml:space="preserve"> και τις αρμόδιες υπηρεσίες </w:t>
      </w:r>
      <w:r w:rsidR="0055254D">
        <w:rPr>
          <w:iCs/>
          <w:sz w:val="24"/>
          <w:szCs w:val="24"/>
        </w:rPr>
        <w:t xml:space="preserve">και υπαλλήλους </w:t>
      </w:r>
      <w:r>
        <w:rPr>
          <w:iCs/>
          <w:sz w:val="24"/>
          <w:szCs w:val="24"/>
        </w:rPr>
        <w:t xml:space="preserve">του νοσοκομείου </w:t>
      </w:r>
      <w:r w:rsidR="00A816D7">
        <w:rPr>
          <w:iCs/>
          <w:sz w:val="24"/>
          <w:szCs w:val="24"/>
        </w:rPr>
        <w:t>για την υποστήριξ</w:t>
      </w:r>
      <w:r w:rsidR="0055254D">
        <w:rPr>
          <w:iCs/>
          <w:sz w:val="24"/>
          <w:szCs w:val="24"/>
        </w:rPr>
        <w:t>η</w:t>
      </w:r>
      <w:r w:rsidR="00A816D7">
        <w:rPr>
          <w:iCs/>
          <w:sz w:val="24"/>
          <w:szCs w:val="24"/>
        </w:rPr>
        <w:t xml:space="preserve"> </w:t>
      </w:r>
      <w:r w:rsidR="00BC7037">
        <w:rPr>
          <w:iCs/>
          <w:sz w:val="24"/>
          <w:szCs w:val="24"/>
        </w:rPr>
        <w:t>και</w:t>
      </w:r>
      <w:r w:rsidR="00A816D7">
        <w:rPr>
          <w:iCs/>
          <w:sz w:val="24"/>
          <w:szCs w:val="24"/>
        </w:rPr>
        <w:t xml:space="preserve"> την ταχύτατη διεκπεραίωση των σχετικών διαδικασιών.  </w:t>
      </w:r>
    </w:p>
    <w:p w:rsidR="00A816D7" w:rsidRDefault="00A816D7" w:rsidP="00C30472">
      <w:pPr>
        <w:spacing w:line="276" w:lineRule="auto"/>
        <w:jc w:val="both"/>
        <w:rPr>
          <w:iCs/>
          <w:sz w:val="24"/>
          <w:szCs w:val="24"/>
        </w:rPr>
      </w:pPr>
    </w:p>
    <w:p w:rsidR="00527949" w:rsidRDefault="008448A3" w:rsidP="005D1A77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  <w:r w:rsidRPr="004033DD"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 </w:t>
      </w:r>
      <w:r w:rsidR="005A4756">
        <w:rPr>
          <w:b/>
          <w:bCs/>
          <w:iCs/>
          <w:sz w:val="24"/>
          <w:szCs w:val="24"/>
        </w:rPr>
        <w:t>Η</w:t>
      </w:r>
      <w:r w:rsidRPr="004033DD">
        <w:rPr>
          <w:b/>
          <w:bCs/>
          <w:iCs/>
          <w:sz w:val="24"/>
          <w:szCs w:val="24"/>
        </w:rPr>
        <w:t xml:space="preserve"> </w:t>
      </w:r>
      <w:r w:rsidR="005A4756">
        <w:rPr>
          <w:b/>
          <w:bCs/>
          <w:iCs/>
          <w:sz w:val="24"/>
          <w:szCs w:val="24"/>
        </w:rPr>
        <w:t>Διο</w:t>
      </w:r>
      <w:r w:rsidR="00073952">
        <w:rPr>
          <w:b/>
          <w:bCs/>
          <w:iCs/>
          <w:sz w:val="24"/>
          <w:szCs w:val="24"/>
        </w:rPr>
        <w:t xml:space="preserve">ικήτρια </w:t>
      </w:r>
    </w:p>
    <w:p w:rsidR="0055254D" w:rsidRDefault="0055254D" w:rsidP="005D1A77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</w:p>
    <w:p w:rsidR="00527949" w:rsidRPr="00A06D26" w:rsidRDefault="00527949" w:rsidP="00527949">
      <w:pPr>
        <w:pStyle w:val="a8"/>
        <w:spacing w:line="276" w:lineRule="auto"/>
        <w:ind w:left="720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</w:t>
      </w:r>
      <w:r w:rsidR="008448A3" w:rsidRPr="004033DD">
        <w:rPr>
          <w:b/>
          <w:bCs/>
          <w:iCs/>
          <w:sz w:val="24"/>
          <w:szCs w:val="24"/>
        </w:rPr>
        <w:t xml:space="preserve">                                                                       </w:t>
      </w:r>
      <w:r>
        <w:rPr>
          <w:b/>
          <w:bCs/>
          <w:iCs/>
          <w:sz w:val="24"/>
          <w:szCs w:val="24"/>
        </w:rPr>
        <w:t xml:space="preserve"> </w:t>
      </w:r>
      <w:r w:rsidR="00FC24AC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 xml:space="preserve"> Μαρία Σπινθούρη</w:t>
      </w:r>
    </w:p>
    <w:sectPr w:rsidR="00527949" w:rsidRPr="00A06D26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023153"/>
    <w:multiLevelType w:val="hybridMultilevel"/>
    <w:tmpl w:val="D00608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42344"/>
    <w:multiLevelType w:val="hybridMultilevel"/>
    <w:tmpl w:val="71F09D70"/>
    <w:lvl w:ilvl="0" w:tplc="394465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917909"/>
    <w:multiLevelType w:val="hybridMultilevel"/>
    <w:tmpl w:val="36D625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9"/>
  </w:num>
  <w:num w:numId="5">
    <w:abstractNumId w:val="1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11"/>
  </w:num>
  <w:num w:numId="11">
    <w:abstractNumId w:val="2"/>
  </w:num>
  <w:num w:numId="12">
    <w:abstractNumId w:val="14"/>
  </w:num>
  <w:num w:numId="13">
    <w:abstractNumId w:val="10"/>
  </w:num>
  <w:num w:numId="14">
    <w:abstractNumId w:val="3"/>
  </w:num>
  <w:num w:numId="15">
    <w:abstractNumId w:val="17"/>
  </w:num>
  <w:num w:numId="16">
    <w:abstractNumId w:val="7"/>
  </w:num>
  <w:num w:numId="17">
    <w:abstractNumId w:val="12"/>
  </w:num>
  <w:num w:numId="18">
    <w:abstractNumId w:val="16"/>
  </w:num>
  <w:num w:numId="19">
    <w:abstractNumId w:val="20"/>
  </w:num>
  <w:num w:numId="20">
    <w:abstractNumId w:val="19"/>
  </w:num>
  <w:num w:numId="21">
    <w:abstractNumId w:val="6"/>
  </w:num>
  <w:num w:numId="22">
    <w:abstractNumId w:val="1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3"/>
    <w:rsid w:val="000218A2"/>
    <w:rsid w:val="00030806"/>
    <w:rsid w:val="000308D3"/>
    <w:rsid w:val="00035DF7"/>
    <w:rsid w:val="00045702"/>
    <w:rsid w:val="00061011"/>
    <w:rsid w:val="00073952"/>
    <w:rsid w:val="000865DB"/>
    <w:rsid w:val="000A4AFE"/>
    <w:rsid w:val="000A560A"/>
    <w:rsid w:val="000C410D"/>
    <w:rsid w:val="000C5507"/>
    <w:rsid w:val="000D39E0"/>
    <w:rsid w:val="000E3DDA"/>
    <w:rsid w:val="000E5A04"/>
    <w:rsid w:val="000E6613"/>
    <w:rsid w:val="000F4E19"/>
    <w:rsid w:val="001012D5"/>
    <w:rsid w:val="0010443B"/>
    <w:rsid w:val="001169C9"/>
    <w:rsid w:val="00137459"/>
    <w:rsid w:val="00141E1E"/>
    <w:rsid w:val="001455E9"/>
    <w:rsid w:val="001523F2"/>
    <w:rsid w:val="0016659C"/>
    <w:rsid w:val="00172B9E"/>
    <w:rsid w:val="00193C8F"/>
    <w:rsid w:val="001A56F1"/>
    <w:rsid w:val="001A6531"/>
    <w:rsid w:val="001D570D"/>
    <w:rsid w:val="001D6D7E"/>
    <w:rsid w:val="001D7F6D"/>
    <w:rsid w:val="001F17A2"/>
    <w:rsid w:val="001F68AA"/>
    <w:rsid w:val="0020590B"/>
    <w:rsid w:val="002202A8"/>
    <w:rsid w:val="00221E8A"/>
    <w:rsid w:val="00232EDC"/>
    <w:rsid w:val="00246A7A"/>
    <w:rsid w:val="00253B3E"/>
    <w:rsid w:val="00255E69"/>
    <w:rsid w:val="0026210D"/>
    <w:rsid w:val="002946C0"/>
    <w:rsid w:val="002B63BF"/>
    <w:rsid w:val="002B7657"/>
    <w:rsid w:val="002C5759"/>
    <w:rsid w:val="002D3DEB"/>
    <w:rsid w:val="002D6A95"/>
    <w:rsid w:val="002D6F55"/>
    <w:rsid w:val="002E7E6C"/>
    <w:rsid w:val="002F279C"/>
    <w:rsid w:val="0030676F"/>
    <w:rsid w:val="0030795E"/>
    <w:rsid w:val="00314EFE"/>
    <w:rsid w:val="003153EE"/>
    <w:rsid w:val="0031761D"/>
    <w:rsid w:val="003224C3"/>
    <w:rsid w:val="00323547"/>
    <w:rsid w:val="00330F3D"/>
    <w:rsid w:val="00336009"/>
    <w:rsid w:val="00351A98"/>
    <w:rsid w:val="003556A1"/>
    <w:rsid w:val="00364A50"/>
    <w:rsid w:val="00373330"/>
    <w:rsid w:val="003878E6"/>
    <w:rsid w:val="003D7B09"/>
    <w:rsid w:val="003E64F5"/>
    <w:rsid w:val="004033DD"/>
    <w:rsid w:val="00406728"/>
    <w:rsid w:val="004106FA"/>
    <w:rsid w:val="004142EB"/>
    <w:rsid w:val="00415DE3"/>
    <w:rsid w:val="00417BDB"/>
    <w:rsid w:val="004344A5"/>
    <w:rsid w:val="00441D98"/>
    <w:rsid w:val="00462591"/>
    <w:rsid w:val="004A07B1"/>
    <w:rsid w:val="004B1ADA"/>
    <w:rsid w:val="004B22FB"/>
    <w:rsid w:val="004B6E23"/>
    <w:rsid w:val="004C08E3"/>
    <w:rsid w:val="004C17FB"/>
    <w:rsid w:val="004C7F86"/>
    <w:rsid w:val="004E482E"/>
    <w:rsid w:val="004F17B4"/>
    <w:rsid w:val="004F6322"/>
    <w:rsid w:val="0050377A"/>
    <w:rsid w:val="00507D58"/>
    <w:rsid w:val="00527949"/>
    <w:rsid w:val="00537A0A"/>
    <w:rsid w:val="00541EF1"/>
    <w:rsid w:val="0055254D"/>
    <w:rsid w:val="00556A5B"/>
    <w:rsid w:val="0056074A"/>
    <w:rsid w:val="0056170E"/>
    <w:rsid w:val="0057785C"/>
    <w:rsid w:val="0059014A"/>
    <w:rsid w:val="00597BA8"/>
    <w:rsid w:val="005A4756"/>
    <w:rsid w:val="005D1A77"/>
    <w:rsid w:val="005E5A7D"/>
    <w:rsid w:val="005F56C0"/>
    <w:rsid w:val="00631402"/>
    <w:rsid w:val="00634624"/>
    <w:rsid w:val="0063623F"/>
    <w:rsid w:val="006466C7"/>
    <w:rsid w:val="00647DE1"/>
    <w:rsid w:val="0068232A"/>
    <w:rsid w:val="006A29EA"/>
    <w:rsid w:val="006C55B7"/>
    <w:rsid w:val="006D172F"/>
    <w:rsid w:val="00705C47"/>
    <w:rsid w:val="00717798"/>
    <w:rsid w:val="00724C54"/>
    <w:rsid w:val="00734C5E"/>
    <w:rsid w:val="00746ABD"/>
    <w:rsid w:val="00746D3E"/>
    <w:rsid w:val="00747FEB"/>
    <w:rsid w:val="00757A8F"/>
    <w:rsid w:val="00763435"/>
    <w:rsid w:val="007A340D"/>
    <w:rsid w:val="007A39D0"/>
    <w:rsid w:val="007A4A3B"/>
    <w:rsid w:val="007B2E0C"/>
    <w:rsid w:val="007C16E5"/>
    <w:rsid w:val="007C1C56"/>
    <w:rsid w:val="007D5171"/>
    <w:rsid w:val="007F3CE3"/>
    <w:rsid w:val="007F5F06"/>
    <w:rsid w:val="00802416"/>
    <w:rsid w:val="008448A3"/>
    <w:rsid w:val="00846B11"/>
    <w:rsid w:val="00854B74"/>
    <w:rsid w:val="008563A2"/>
    <w:rsid w:val="008663DC"/>
    <w:rsid w:val="00874289"/>
    <w:rsid w:val="008914A6"/>
    <w:rsid w:val="008A7874"/>
    <w:rsid w:val="008B53A9"/>
    <w:rsid w:val="008C77B3"/>
    <w:rsid w:val="008D080C"/>
    <w:rsid w:val="008D21B4"/>
    <w:rsid w:val="008D6E2E"/>
    <w:rsid w:val="008D78BB"/>
    <w:rsid w:val="008F0EA3"/>
    <w:rsid w:val="00932FD6"/>
    <w:rsid w:val="00937317"/>
    <w:rsid w:val="00973F21"/>
    <w:rsid w:val="009867C6"/>
    <w:rsid w:val="009A0D46"/>
    <w:rsid w:val="009A25D8"/>
    <w:rsid w:val="009B13BF"/>
    <w:rsid w:val="009B605B"/>
    <w:rsid w:val="009B7EFB"/>
    <w:rsid w:val="009D7684"/>
    <w:rsid w:val="00A000C4"/>
    <w:rsid w:val="00A0034C"/>
    <w:rsid w:val="00A00F00"/>
    <w:rsid w:val="00A06D26"/>
    <w:rsid w:val="00A6151D"/>
    <w:rsid w:val="00A61BC1"/>
    <w:rsid w:val="00A816D7"/>
    <w:rsid w:val="00AA1DAF"/>
    <w:rsid w:val="00AA2C0F"/>
    <w:rsid w:val="00AB0339"/>
    <w:rsid w:val="00AB1511"/>
    <w:rsid w:val="00AE7B73"/>
    <w:rsid w:val="00AF74C3"/>
    <w:rsid w:val="00B0139D"/>
    <w:rsid w:val="00B02D19"/>
    <w:rsid w:val="00B05D5E"/>
    <w:rsid w:val="00B1091B"/>
    <w:rsid w:val="00B177EB"/>
    <w:rsid w:val="00B229E8"/>
    <w:rsid w:val="00B34DF3"/>
    <w:rsid w:val="00B35B8D"/>
    <w:rsid w:val="00B41283"/>
    <w:rsid w:val="00B817A0"/>
    <w:rsid w:val="00B914F9"/>
    <w:rsid w:val="00BA18B0"/>
    <w:rsid w:val="00BA1EA4"/>
    <w:rsid w:val="00BA30FF"/>
    <w:rsid w:val="00BA7D91"/>
    <w:rsid w:val="00BB1222"/>
    <w:rsid w:val="00BB1B23"/>
    <w:rsid w:val="00BC7037"/>
    <w:rsid w:val="00BD1962"/>
    <w:rsid w:val="00BF3A29"/>
    <w:rsid w:val="00C1756E"/>
    <w:rsid w:val="00C23033"/>
    <w:rsid w:val="00C30391"/>
    <w:rsid w:val="00C30472"/>
    <w:rsid w:val="00C322E1"/>
    <w:rsid w:val="00C36EC2"/>
    <w:rsid w:val="00C40A49"/>
    <w:rsid w:val="00C65042"/>
    <w:rsid w:val="00C959B3"/>
    <w:rsid w:val="00CB5689"/>
    <w:rsid w:val="00CC4C40"/>
    <w:rsid w:val="00CE0F32"/>
    <w:rsid w:val="00CF0096"/>
    <w:rsid w:val="00D07164"/>
    <w:rsid w:val="00D24476"/>
    <w:rsid w:val="00D25732"/>
    <w:rsid w:val="00D36EB9"/>
    <w:rsid w:val="00D56AF2"/>
    <w:rsid w:val="00D63B0D"/>
    <w:rsid w:val="00D660A1"/>
    <w:rsid w:val="00D66D24"/>
    <w:rsid w:val="00D67C92"/>
    <w:rsid w:val="00D87466"/>
    <w:rsid w:val="00D933D9"/>
    <w:rsid w:val="00DA218E"/>
    <w:rsid w:val="00DB5D2B"/>
    <w:rsid w:val="00DC00D5"/>
    <w:rsid w:val="00DD1280"/>
    <w:rsid w:val="00DD4987"/>
    <w:rsid w:val="00DF2151"/>
    <w:rsid w:val="00E0639D"/>
    <w:rsid w:val="00E27CC5"/>
    <w:rsid w:val="00E42B76"/>
    <w:rsid w:val="00E46BBD"/>
    <w:rsid w:val="00E60DB5"/>
    <w:rsid w:val="00E86808"/>
    <w:rsid w:val="00EA0FAF"/>
    <w:rsid w:val="00EB6C8D"/>
    <w:rsid w:val="00EC77B2"/>
    <w:rsid w:val="00EE5802"/>
    <w:rsid w:val="00EF1121"/>
    <w:rsid w:val="00EF1AC0"/>
    <w:rsid w:val="00F0669F"/>
    <w:rsid w:val="00F35436"/>
    <w:rsid w:val="00F360DB"/>
    <w:rsid w:val="00F454E1"/>
    <w:rsid w:val="00F4569D"/>
    <w:rsid w:val="00F46404"/>
    <w:rsid w:val="00F522E6"/>
    <w:rsid w:val="00F7132B"/>
    <w:rsid w:val="00F84921"/>
    <w:rsid w:val="00FA26DC"/>
    <w:rsid w:val="00FA49F2"/>
    <w:rsid w:val="00FA7B98"/>
    <w:rsid w:val="00FC24AC"/>
    <w:rsid w:val="00FD73FB"/>
    <w:rsid w:val="00FE3228"/>
    <w:rsid w:val="00FF39AF"/>
    <w:rsid w:val="00FF7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E0DC33F-E4CF-4BB9-A282-2CB569EF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Char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  <w:style w:type="character" w:customStyle="1" w:styleId="1Char">
    <w:name w:val="Επικεφαλίδα 1 Char"/>
    <w:basedOn w:val="a0"/>
    <w:link w:val="1"/>
    <w:rsid w:val="00FF734F"/>
    <w:rPr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ipoepikouriko.moh.gov.gr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hc-crete.gr/%CF%80%CE%BF%CE%BB%CE%B9%CF%84%CE%B7%CF%82/%CF%80%CF%81%CE%BF%CE%BA%CE%B7%CF%81%CF%85%CE%BE%CE%B5%CE%B9%CF%82-%CE%BC%CE%BF%CE%BD%CE%B9%CE%BC%CF%89%CE%BD-%CE%B9%CE%B1%CF%84%CF%81%CF%89%CE%BD/esydoctors.moh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B341C-410A-4FAB-9A9D-144093A1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Grammateia</cp:lastModifiedBy>
  <cp:revision>2</cp:revision>
  <cp:lastPrinted>2016-07-13T12:23:00Z</cp:lastPrinted>
  <dcterms:created xsi:type="dcterms:W3CDTF">2018-11-21T05:48:00Z</dcterms:created>
  <dcterms:modified xsi:type="dcterms:W3CDTF">2018-11-21T05:48:00Z</dcterms:modified>
</cp:coreProperties>
</file>