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4EB" w:rsidRPr="000C4284" w:rsidRDefault="00B044EB" w:rsidP="00B044EB">
      <w:pPr>
        <w:pStyle w:val="2"/>
        <w:tabs>
          <w:tab w:val="clear" w:pos="567"/>
          <w:tab w:val="left" w:pos="0"/>
        </w:tabs>
        <w:spacing w:before="57" w:after="57"/>
        <w:ind w:left="0" w:firstLine="0"/>
        <w:rPr>
          <w:lang w:val="el-GR"/>
        </w:rPr>
      </w:pPr>
      <w:bookmarkStart w:id="0" w:name="_Toc533761765"/>
      <w:r>
        <w:rPr>
          <w:lang w:val="el-GR"/>
        </w:rPr>
        <w:t>ΠΑΡΑΡΤΗΜΑ Ι – Αναλυτική Περιγραφή Φυσικού και Οικονομικού Αντικειμένου της Σύμβασης</w:t>
      </w:r>
      <w:bookmarkEnd w:id="0"/>
    </w:p>
    <w:p w:rsidR="00B044EB" w:rsidRDefault="00B044EB" w:rsidP="00B044EB">
      <w:pPr>
        <w:pStyle w:val="normalwithoutspacing"/>
        <w:spacing w:before="57" w:after="57"/>
        <w:rPr>
          <w:rFonts w:eastAsia="SimSun"/>
          <w:i/>
          <w:iCs/>
          <w:color w:val="5B9BD5"/>
          <w:szCs w:val="22"/>
        </w:rPr>
      </w:pPr>
    </w:p>
    <w:p w:rsidR="00B044EB" w:rsidRDefault="00B044EB" w:rsidP="00B044EB">
      <w:pPr>
        <w:pStyle w:val="normalwithoutspacing"/>
        <w:rPr>
          <w:rFonts w:eastAsia="SimSun"/>
          <w:szCs w:val="22"/>
        </w:rPr>
      </w:pPr>
      <w:r>
        <w:rPr>
          <w:rFonts w:ascii="Arial" w:hAnsi="Arial" w:cs="Arial"/>
          <w:b/>
          <w:color w:val="002060"/>
          <w:szCs w:val="22"/>
        </w:rPr>
        <w:t>ΜΕΡΟΣ Α - ΠΕΡΙΓΡΑΦΗ ΦΥΣΙΚΟΥ ΑΝΤΙΚΕΙΜΕΝΟΥ ΤΗΣ ΣΥΜΒΑΣΗΣ</w:t>
      </w:r>
    </w:p>
    <w:p w:rsidR="00B044EB" w:rsidRDefault="00B044EB" w:rsidP="00B044EB">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B044EB" w:rsidRPr="00957981" w:rsidRDefault="00B044EB" w:rsidP="00B044EB">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B044EB" w:rsidRDefault="00B044EB" w:rsidP="00B044EB">
      <w:pPr>
        <w:suppressAutoHyphens w:val="0"/>
        <w:autoSpaceDE w:val="0"/>
        <w:spacing w:after="60"/>
        <w:rPr>
          <w:rFonts w:eastAsia="SimSun"/>
          <w:szCs w:val="22"/>
          <w:lang w:val="el-GR"/>
        </w:rPr>
      </w:pPr>
      <w:r>
        <w:rPr>
          <w:rFonts w:eastAsia="SimSun"/>
          <w:szCs w:val="22"/>
          <w:lang w:val="el-GR"/>
        </w:rPr>
        <w:t>Οργανωτική δομή της Α.Α.</w:t>
      </w:r>
    </w:p>
    <w:p w:rsidR="00B044EB" w:rsidRPr="00957981" w:rsidRDefault="00B044EB" w:rsidP="00B044EB">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B044EB" w:rsidRPr="00957981" w:rsidRDefault="00B044EB" w:rsidP="00B044EB">
      <w:pPr>
        <w:suppressAutoHyphens w:val="0"/>
        <w:autoSpaceDE w:val="0"/>
        <w:spacing w:after="60"/>
        <w:rPr>
          <w:lang w:val="el-GR"/>
        </w:rPr>
      </w:pPr>
      <w:r w:rsidRPr="00957981">
        <w:rPr>
          <w:lang w:val="el-GR"/>
        </w:rPr>
        <w:t>Γ.Ν. Αγίου Νικολάου</w:t>
      </w:r>
    </w:p>
    <w:p w:rsidR="00B044EB" w:rsidRPr="00957981" w:rsidRDefault="00B044EB" w:rsidP="00B044EB">
      <w:pPr>
        <w:suppressAutoHyphens w:val="0"/>
        <w:autoSpaceDE w:val="0"/>
        <w:spacing w:after="60"/>
        <w:rPr>
          <w:lang w:val="el-GR"/>
        </w:rPr>
      </w:pPr>
      <w:r w:rsidRPr="00957981">
        <w:rPr>
          <w:lang w:val="el-GR"/>
        </w:rPr>
        <w:t>Γ.Ν. – Κ.Υ. Ιεράπετρας</w:t>
      </w:r>
    </w:p>
    <w:p w:rsidR="00B044EB" w:rsidRPr="00957981" w:rsidRDefault="00B044EB" w:rsidP="00B044EB">
      <w:pPr>
        <w:suppressAutoHyphens w:val="0"/>
        <w:autoSpaceDE w:val="0"/>
        <w:spacing w:after="60"/>
        <w:rPr>
          <w:lang w:val="el-GR"/>
        </w:rPr>
      </w:pPr>
      <w:r w:rsidRPr="00957981">
        <w:rPr>
          <w:lang w:val="el-GR"/>
        </w:rPr>
        <w:t>Γ.Ν. – Κ.Υ. Σητείας.</w:t>
      </w:r>
    </w:p>
    <w:p w:rsidR="00B044EB" w:rsidRDefault="00B044EB" w:rsidP="00B044EB">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B044EB" w:rsidRPr="00984566" w:rsidRDefault="00B044EB" w:rsidP="00B044EB">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B044EB" w:rsidRDefault="00B044EB" w:rsidP="00B044EB">
      <w:pPr>
        <w:suppressAutoHyphens w:val="0"/>
        <w:autoSpaceDE w:val="0"/>
        <w:spacing w:before="57" w:after="57"/>
        <w:rPr>
          <w:rFonts w:eastAsia="SimSun"/>
          <w:szCs w:val="22"/>
          <w:lang w:val="el-GR"/>
        </w:rPr>
      </w:pPr>
      <w:r>
        <w:rPr>
          <w:rFonts w:eastAsia="SimSun"/>
          <w:szCs w:val="22"/>
          <w:lang w:val="el-GR"/>
        </w:rPr>
        <w:t>Στοιχεία ωριμότητας της Σύμβασης:</w:t>
      </w:r>
    </w:p>
    <w:p w:rsidR="00B044EB" w:rsidRPr="00FC6B4A" w:rsidRDefault="00B044EB" w:rsidP="00B044EB">
      <w:pPr>
        <w:pStyle w:val="a3"/>
        <w:numPr>
          <w:ilvl w:val="0"/>
          <w:numId w:val="1"/>
        </w:numPr>
        <w:suppressAutoHyphens w:val="0"/>
        <w:autoSpaceDN w:val="0"/>
        <w:adjustRightInd w:val="0"/>
        <w:spacing w:after="0"/>
        <w:rPr>
          <w:iCs/>
          <w:lang w:val="el-GR"/>
        </w:rPr>
      </w:pPr>
      <w:r w:rsidRPr="00FC6B4A">
        <w:rPr>
          <w:iCs/>
          <w:lang w:val="el-GR"/>
        </w:rPr>
        <w:t xml:space="preserve">Το με αρ. </w:t>
      </w:r>
      <w:proofErr w:type="spellStart"/>
      <w:r w:rsidRPr="00FC6B4A">
        <w:rPr>
          <w:iCs/>
          <w:lang w:val="el-GR"/>
        </w:rPr>
        <w:t>πρωτ</w:t>
      </w:r>
      <w:proofErr w:type="spellEnd"/>
      <w:r w:rsidRPr="00FC6B4A">
        <w:rPr>
          <w:iCs/>
          <w:lang w:val="el-GR"/>
        </w:rPr>
        <w:t>. 542/2018 έγγραφο του Αναπληρωτή Υπουργού Υγείας με θέμα «Επιχορήγηση Νοσοκομείων»</w:t>
      </w:r>
    </w:p>
    <w:p w:rsidR="00B044EB" w:rsidRPr="00FC6B4A" w:rsidRDefault="00B044EB" w:rsidP="00B044EB">
      <w:pPr>
        <w:pStyle w:val="a3"/>
        <w:numPr>
          <w:ilvl w:val="0"/>
          <w:numId w:val="1"/>
        </w:numPr>
        <w:suppressAutoHyphens w:val="0"/>
        <w:autoSpaceDN w:val="0"/>
        <w:adjustRightInd w:val="0"/>
        <w:spacing w:after="0"/>
        <w:rPr>
          <w:iCs/>
          <w:lang w:val="el-GR"/>
        </w:rPr>
      </w:pPr>
      <w:r>
        <w:rPr>
          <w:iCs/>
          <w:lang w:val="el-GR"/>
        </w:rPr>
        <w:t>Την</w:t>
      </w:r>
      <w:r w:rsidRPr="00FC6B4A">
        <w:rPr>
          <w:iCs/>
          <w:lang w:val="el-GR"/>
        </w:rPr>
        <w:t xml:space="preserve"> υπ’ αρ. 443/27-6-2018 απόφαση του Δ.Σ. με θέμα «Έγκριση σκοπιμότητας προμήθειας εξοπλισμού Νοσοκομείου Αγίου Νικολάου».</w:t>
      </w:r>
    </w:p>
    <w:p w:rsidR="00B044EB" w:rsidRPr="00FC6B4A" w:rsidRDefault="00B044EB" w:rsidP="00B044EB">
      <w:pPr>
        <w:pStyle w:val="a3"/>
        <w:numPr>
          <w:ilvl w:val="0"/>
          <w:numId w:val="1"/>
        </w:numPr>
        <w:suppressAutoHyphens w:val="0"/>
        <w:autoSpaceDN w:val="0"/>
        <w:adjustRightInd w:val="0"/>
        <w:spacing w:after="0"/>
        <w:rPr>
          <w:iCs/>
          <w:lang w:val="el-GR"/>
        </w:rPr>
      </w:pPr>
      <w:r>
        <w:rPr>
          <w:iCs/>
          <w:lang w:val="el-GR"/>
        </w:rPr>
        <w:t>Την</w:t>
      </w:r>
      <w:r w:rsidRPr="00FC6B4A">
        <w:rPr>
          <w:iCs/>
          <w:lang w:val="el-GR"/>
        </w:rPr>
        <w:t xml:space="preserve"> υπ’ αρ. 540/19-7-2018 απόφαση της Διοικήτριας της 7</w:t>
      </w:r>
      <w:r w:rsidRPr="00FC6B4A">
        <w:rPr>
          <w:iCs/>
          <w:vertAlign w:val="superscript"/>
          <w:lang w:val="el-GR"/>
        </w:rPr>
        <w:t>ης</w:t>
      </w:r>
      <w:r w:rsidRPr="00FC6B4A">
        <w:rPr>
          <w:iCs/>
          <w:lang w:val="el-GR"/>
        </w:rPr>
        <w:t xml:space="preserve"> </w:t>
      </w:r>
      <w:proofErr w:type="spellStart"/>
      <w:r w:rsidRPr="00FC6B4A">
        <w:rPr>
          <w:iCs/>
          <w:lang w:val="el-GR"/>
        </w:rPr>
        <w:t>Υ.Πε</w:t>
      </w:r>
      <w:proofErr w:type="spellEnd"/>
      <w:r w:rsidRPr="00FC6B4A">
        <w:rPr>
          <w:iCs/>
          <w:lang w:val="el-GR"/>
        </w:rPr>
        <w:t xml:space="preserve">. Κρήτης με θέμα «Έγκριση σκοπιμότητας για την προμήθεια εξοπλισμού για τις ανάγκες της οργανικής μονάδας Έδρας Άγιος Νικόλαος του Γ.Ν. Λασιθίου», η οποία αφορά την προμήθεια ενός πλυντηρίου ρούχων περίπου 85 </w:t>
      </w:r>
      <w:proofErr w:type="spellStart"/>
      <w:r>
        <w:rPr>
          <w:iCs/>
          <w:lang w:val="en-US"/>
        </w:rPr>
        <w:t>kgr</w:t>
      </w:r>
      <w:proofErr w:type="spellEnd"/>
      <w:r w:rsidRPr="00FC6B4A">
        <w:rPr>
          <w:iCs/>
          <w:lang w:val="el-GR"/>
        </w:rPr>
        <w:t xml:space="preserve"> με συνολικό ενδεικτικό προϋπολογισμό 100.000,00 ευρώ </w:t>
      </w:r>
      <w:proofErr w:type="spellStart"/>
      <w:r w:rsidRPr="00FC6B4A">
        <w:rPr>
          <w:iCs/>
          <w:lang w:val="el-GR"/>
        </w:rPr>
        <w:t>συμπ</w:t>
      </w:r>
      <w:proofErr w:type="spellEnd"/>
      <w:r w:rsidRPr="00FC6B4A">
        <w:rPr>
          <w:iCs/>
          <w:lang w:val="el-GR"/>
        </w:rPr>
        <w:t>/νου Φ.Π.Α.</w:t>
      </w:r>
    </w:p>
    <w:p w:rsidR="00B044EB" w:rsidRPr="00FC6B4A" w:rsidRDefault="00B044EB" w:rsidP="00B044EB">
      <w:pPr>
        <w:pStyle w:val="a3"/>
        <w:numPr>
          <w:ilvl w:val="0"/>
          <w:numId w:val="1"/>
        </w:numPr>
        <w:suppressAutoHyphens w:val="0"/>
        <w:autoSpaceDN w:val="0"/>
        <w:adjustRightInd w:val="0"/>
        <w:spacing w:after="0"/>
        <w:rPr>
          <w:iCs/>
          <w:lang w:val="el-GR"/>
        </w:rPr>
      </w:pPr>
      <w:r w:rsidRPr="00FC6B4A">
        <w:rPr>
          <w:iCs/>
          <w:lang w:val="el-GR"/>
        </w:rPr>
        <w:t>Η υπ’ αρ. 541/19-7-2018 απόφαση της Διοικήτριας της 7</w:t>
      </w:r>
      <w:r w:rsidRPr="00FC6B4A">
        <w:rPr>
          <w:iCs/>
          <w:vertAlign w:val="superscript"/>
          <w:lang w:val="el-GR"/>
        </w:rPr>
        <w:t>ης</w:t>
      </w:r>
      <w:r w:rsidRPr="00FC6B4A">
        <w:rPr>
          <w:iCs/>
          <w:lang w:val="el-GR"/>
        </w:rPr>
        <w:t xml:space="preserve"> </w:t>
      </w:r>
      <w:proofErr w:type="spellStart"/>
      <w:r w:rsidRPr="00FC6B4A">
        <w:rPr>
          <w:iCs/>
          <w:lang w:val="el-GR"/>
        </w:rPr>
        <w:t>Υ.Πε</w:t>
      </w:r>
      <w:proofErr w:type="spellEnd"/>
      <w:r w:rsidRPr="00FC6B4A">
        <w:rPr>
          <w:iCs/>
          <w:lang w:val="el-GR"/>
        </w:rPr>
        <w:t xml:space="preserve">. Κρήτης με θέμα «Έγκριση σκοπιμότητας για την προμήθεια εξοπλισμού για τις ανάγκες της οργανικής μονάδας Έδρας Άγιος Νικόλαος του Γ.Ν. Λασιθίου», η οποία αφορά την προμήθεια ενός </w:t>
      </w:r>
      <w:proofErr w:type="spellStart"/>
      <w:r w:rsidRPr="00FC6B4A">
        <w:rPr>
          <w:iCs/>
          <w:lang w:val="el-GR"/>
        </w:rPr>
        <w:t>ατμοθερμαινόμενου</w:t>
      </w:r>
      <w:proofErr w:type="spellEnd"/>
      <w:r w:rsidRPr="00FC6B4A">
        <w:rPr>
          <w:iCs/>
          <w:lang w:val="el-GR"/>
        </w:rPr>
        <w:t xml:space="preserve"> σιδερωτηρίου με συνολικό ενδεικτικό προϋπολογισμό 180.000,00 ευρώ </w:t>
      </w:r>
      <w:proofErr w:type="spellStart"/>
      <w:r w:rsidRPr="00FC6B4A">
        <w:rPr>
          <w:iCs/>
          <w:lang w:val="el-GR"/>
        </w:rPr>
        <w:t>συμπ</w:t>
      </w:r>
      <w:proofErr w:type="spellEnd"/>
      <w:r w:rsidRPr="00FC6B4A">
        <w:rPr>
          <w:iCs/>
          <w:lang w:val="el-GR"/>
        </w:rPr>
        <w:t>/νου Φ.Π.Α.</w:t>
      </w:r>
    </w:p>
    <w:p w:rsidR="00B044EB" w:rsidRPr="00FC6B4A" w:rsidRDefault="00B044EB" w:rsidP="00B044EB">
      <w:pPr>
        <w:pStyle w:val="a3"/>
        <w:numPr>
          <w:ilvl w:val="0"/>
          <w:numId w:val="1"/>
        </w:numPr>
        <w:suppressAutoHyphens w:val="0"/>
        <w:autoSpaceDN w:val="0"/>
        <w:adjustRightInd w:val="0"/>
        <w:spacing w:after="0"/>
        <w:rPr>
          <w:iCs/>
          <w:lang w:val="el-GR"/>
        </w:rPr>
      </w:pPr>
      <w:r w:rsidRPr="00FC6B4A">
        <w:rPr>
          <w:iCs/>
          <w:lang w:val="el-GR"/>
        </w:rPr>
        <w:t>Το αρ. 27 παρ. 3 του Ν. 4472/2017 (ΦΕΚ 74</w:t>
      </w:r>
      <w:r w:rsidRPr="00FC6B4A">
        <w:rPr>
          <w:iCs/>
          <w:vertAlign w:val="superscript"/>
          <w:lang w:val="el-GR"/>
        </w:rPr>
        <w:t>Α</w:t>
      </w:r>
      <w:r w:rsidRPr="00FC6B4A">
        <w:rPr>
          <w:iCs/>
          <w:lang w:val="el-GR"/>
        </w:rPr>
        <w:t>)</w:t>
      </w:r>
    </w:p>
    <w:p w:rsidR="00B044EB" w:rsidRPr="007107CA" w:rsidRDefault="00B044EB" w:rsidP="00B044EB">
      <w:pPr>
        <w:numPr>
          <w:ilvl w:val="0"/>
          <w:numId w:val="1"/>
        </w:numPr>
        <w:spacing w:after="0" w:line="276" w:lineRule="auto"/>
        <w:rPr>
          <w:szCs w:val="22"/>
          <w:lang w:val="el-GR"/>
        </w:rPr>
      </w:pPr>
      <w:r>
        <w:rPr>
          <w:szCs w:val="22"/>
          <w:lang w:val="el-GR"/>
        </w:rPr>
        <w:t xml:space="preserve">Την υπ’ αρ. 518/30-7-2018 απόφαση του Δ.Σ. του Νοσοκομείου με θέμα : </w:t>
      </w:r>
      <w:r w:rsidRPr="00561A2E">
        <w:rPr>
          <w:rFonts w:hint="eastAsia"/>
          <w:iCs/>
          <w:lang w:val="el-GR"/>
        </w:rPr>
        <w:t>Έγκριση</w:t>
      </w:r>
      <w:r w:rsidRPr="00561A2E">
        <w:rPr>
          <w:iCs/>
          <w:lang w:val="el-GR"/>
        </w:rPr>
        <w:t xml:space="preserve"> </w:t>
      </w:r>
      <w:r w:rsidRPr="00561A2E">
        <w:rPr>
          <w:rFonts w:hint="eastAsia"/>
          <w:iCs/>
          <w:lang w:val="el-GR"/>
        </w:rPr>
        <w:t>τεχνικών</w:t>
      </w:r>
      <w:r w:rsidRPr="00561A2E">
        <w:rPr>
          <w:iCs/>
          <w:lang w:val="el-GR"/>
        </w:rPr>
        <w:t xml:space="preserve"> π</w:t>
      </w:r>
      <w:r w:rsidRPr="00561A2E">
        <w:rPr>
          <w:rFonts w:hint="eastAsia"/>
          <w:iCs/>
          <w:lang w:val="el-GR"/>
        </w:rPr>
        <w:t>ροδιαγραφών</w:t>
      </w:r>
      <w:r w:rsidRPr="00561A2E">
        <w:rPr>
          <w:iCs/>
          <w:lang w:val="el-GR"/>
        </w:rPr>
        <w:t xml:space="preserve">, </w:t>
      </w:r>
      <w:r w:rsidRPr="00561A2E">
        <w:rPr>
          <w:rFonts w:hint="eastAsia"/>
          <w:iCs/>
          <w:lang w:val="el-GR"/>
        </w:rPr>
        <w:t>τευχών</w:t>
      </w:r>
      <w:r w:rsidRPr="00561A2E">
        <w:rPr>
          <w:iCs/>
          <w:lang w:val="el-GR"/>
        </w:rPr>
        <w:t xml:space="preserve"> </w:t>
      </w:r>
      <w:r w:rsidRPr="00561A2E">
        <w:rPr>
          <w:rFonts w:hint="eastAsia"/>
          <w:iCs/>
          <w:lang w:val="el-GR"/>
        </w:rPr>
        <w:t>διακήρυξης</w:t>
      </w:r>
      <w:r w:rsidRPr="00561A2E">
        <w:rPr>
          <w:iCs/>
          <w:lang w:val="el-GR"/>
        </w:rPr>
        <w:t xml:space="preserve">, </w:t>
      </w:r>
      <w:r w:rsidRPr="00561A2E">
        <w:rPr>
          <w:rFonts w:hint="eastAsia"/>
          <w:iCs/>
          <w:lang w:val="el-GR"/>
        </w:rPr>
        <w:t>διενέργειας</w:t>
      </w:r>
      <w:r w:rsidRPr="00561A2E">
        <w:rPr>
          <w:iCs/>
          <w:lang w:val="el-GR"/>
        </w:rPr>
        <w:t xml:space="preserve"> </w:t>
      </w:r>
      <w:r w:rsidRPr="00561A2E">
        <w:rPr>
          <w:rFonts w:hint="eastAsia"/>
          <w:iCs/>
          <w:lang w:val="el-GR"/>
        </w:rPr>
        <w:t>και</w:t>
      </w:r>
      <w:r w:rsidRPr="00561A2E">
        <w:rPr>
          <w:iCs/>
          <w:lang w:val="el-GR"/>
        </w:rPr>
        <w:t xml:space="preserve"> </w:t>
      </w:r>
      <w:r w:rsidRPr="00561A2E">
        <w:rPr>
          <w:rFonts w:hint="eastAsia"/>
          <w:iCs/>
          <w:lang w:val="el-GR"/>
        </w:rPr>
        <w:t>ορισμός</w:t>
      </w:r>
      <w:r w:rsidRPr="00561A2E">
        <w:rPr>
          <w:iCs/>
          <w:lang w:val="el-GR"/>
        </w:rPr>
        <w:t xml:space="preserve"> </w:t>
      </w:r>
      <w:r w:rsidRPr="00561A2E">
        <w:rPr>
          <w:rFonts w:hint="eastAsia"/>
          <w:iCs/>
          <w:lang w:val="el-GR"/>
        </w:rPr>
        <w:t>ε</w:t>
      </w:r>
      <w:r w:rsidRPr="00561A2E">
        <w:rPr>
          <w:iCs/>
          <w:lang w:val="el-GR"/>
        </w:rPr>
        <w:t>π</w:t>
      </w:r>
      <w:r w:rsidRPr="00561A2E">
        <w:rPr>
          <w:rFonts w:hint="eastAsia"/>
          <w:iCs/>
          <w:lang w:val="el-GR"/>
        </w:rPr>
        <w:t>ιτρο</w:t>
      </w:r>
      <w:r w:rsidRPr="00561A2E">
        <w:rPr>
          <w:iCs/>
          <w:lang w:val="el-GR"/>
        </w:rPr>
        <w:t>π</w:t>
      </w:r>
      <w:r w:rsidRPr="00561A2E">
        <w:rPr>
          <w:rFonts w:hint="eastAsia"/>
          <w:iCs/>
          <w:lang w:val="el-GR"/>
        </w:rPr>
        <w:t>ής</w:t>
      </w:r>
      <w:r w:rsidRPr="00561A2E">
        <w:rPr>
          <w:iCs/>
          <w:lang w:val="el-GR"/>
        </w:rPr>
        <w:t xml:space="preserve"> </w:t>
      </w:r>
      <w:r w:rsidRPr="00561A2E">
        <w:rPr>
          <w:rFonts w:hint="eastAsia"/>
          <w:iCs/>
          <w:lang w:val="el-GR"/>
        </w:rPr>
        <w:t>δημόσιου</w:t>
      </w:r>
      <w:r w:rsidRPr="00561A2E">
        <w:rPr>
          <w:iCs/>
          <w:lang w:val="el-GR"/>
        </w:rPr>
        <w:t xml:space="preserve"> </w:t>
      </w:r>
      <w:r w:rsidRPr="00561A2E">
        <w:rPr>
          <w:rFonts w:hint="eastAsia"/>
          <w:iCs/>
          <w:lang w:val="el-GR"/>
        </w:rPr>
        <w:t>άνω</w:t>
      </w:r>
      <w:r w:rsidRPr="00561A2E">
        <w:rPr>
          <w:iCs/>
          <w:lang w:val="el-GR"/>
        </w:rPr>
        <w:t xml:space="preserve"> </w:t>
      </w:r>
      <w:r w:rsidRPr="00561A2E">
        <w:rPr>
          <w:rFonts w:hint="eastAsia"/>
          <w:iCs/>
          <w:lang w:val="el-GR"/>
        </w:rPr>
        <w:t>του</w:t>
      </w:r>
      <w:r w:rsidRPr="00561A2E">
        <w:rPr>
          <w:iCs/>
          <w:lang w:val="el-GR"/>
        </w:rPr>
        <w:t xml:space="preserve"> </w:t>
      </w:r>
      <w:r w:rsidRPr="00561A2E">
        <w:rPr>
          <w:rFonts w:hint="eastAsia"/>
          <w:iCs/>
          <w:lang w:val="el-GR"/>
        </w:rPr>
        <w:t>ορίου</w:t>
      </w:r>
      <w:r w:rsidRPr="00561A2E">
        <w:rPr>
          <w:iCs/>
          <w:lang w:val="el-GR"/>
        </w:rPr>
        <w:t xml:space="preserve"> </w:t>
      </w:r>
      <w:r w:rsidRPr="00561A2E">
        <w:rPr>
          <w:rFonts w:hint="eastAsia"/>
          <w:iCs/>
          <w:lang w:val="el-GR"/>
        </w:rPr>
        <w:t>διαγωνισμού</w:t>
      </w:r>
      <w:r w:rsidRPr="00561A2E">
        <w:rPr>
          <w:iCs/>
          <w:lang w:val="el-GR"/>
        </w:rPr>
        <w:t xml:space="preserve"> </w:t>
      </w:r>
      <w:r w:rsidRPr="00561A2E">
        <w:rPr>
          <w:rFonts w:hint="eastAsia"/>
          <w:iCs/>
          <w:lang w:val="el-GR"/>
        </w:rPr>
        <w:t>για</w:t>
      </w:r>
      <w:r w:rsidRPr="00561A2E">
        <w:rPr>
          <w:iCs/>
          <w:lang w:val="el-GR"/>
        </w:rPr>
        <w:t xml:space="preserve"> </w:t>
      </w:r>
      <w:r w:rsidRPr="00561A2E">
        <w:rPr>
          <w:rFonts w:hint="eastAsia"/>
          <w:iCs/>
          <w:lang w:val="el-GR"/>
        </w:rPr>
        <w:t>την</w:t>
      </w:r>
      <w:r w:rsidRPr="00561A2E">
        <w:rPr>
          <w:iCs/>
          <w:lang w:val="el-GR"/>
        </w:rPr>
        <w:t xml:space="preserve"> π</w:t>
      </w:r>
      <w:r w:rsidRPr="00561A2E">
        <w:rPr>
          <w:rFonts w:hint="eastAsia"/>
          <w:iCs/>
          <w:lang w:val="el-GR"/>
        </w:rPr>
        <w:t>ρομήθεια</w:t>
      </w:r>
      <w:r w:rsidRPr="00561A2E">
        <w:rPr>
          <w:iCs/>
          <w:lang w:val="el-GR"/>
        </w:rPr>
        <w:t xml:space="preserve"> </w:t>
      </w:r>
      <w:proofErr w:type="spellStart"/>
      <w:r w:rsidRPr="00561A2E">
        <w:rPr>
          <w:iCs/>
          <w:lang w:val="el-GR"/>
        </w:rPr>
        <w:t>π</w:t>
      </w:r>
      <w:r w:rsidRPr="00561A2E">
        <w:rPr>
          <w:rFonts w:hint="eastAsia"/>
          <w:iCs/>
          <w:lang w:val="el-GR"/>
        </w:rPr>
        <w:t>λυντοστη</w:t>
      </w:r>
      <w:r w:rsidRPr="00561A2E">
        <w:rPr>
          <w:iCs/>
          <w:lang w:val="el-GR"/>
        </w:rPr>
        <w:t>π</w:t>
      </w:r>
      <w:r w:rsidRPr="00561A2E">
        <w:rPr>
          <w:rFonts w:hint="eastAsia"/>
          <w:iCs/>
          <w:lang w:val="el-GR"/>
        </w:rPr>
        <w:t>τηρίου</w:t>
      </w:r>
      <w:proofErr w:type="spellEnd"/>
      <w:r w:rsidRPr="00561A2E">
        <w:rPr>
          <w:iCs/>
          <w:lang w:val="el-GR"/>
        </w:rPr>
        <w:t xml:space="preserve"> </w:t>
      </w:r>
      <w:r w:rsidRPr="00561A2E">
        <w:rPr>
          <w:rFonts w:hint="eastAsia"/>
          <w:iCs/>
          <w:lang w:val="el-GR"/>
        </w:rPr>
        <w:t>ιματισμού</w:t>
      </w:r>
      <w:r w:rsidRPr="00561A2E">
        <w:rPr>
          <w:iCs/>
          <w:lang w:val="el-GR"/>
        </w:rPr>
        <w:t xml:space="preserve"> </w:t>
      </w:r>
      <w:r w:rsidRPr="00561A2E">
        <w:rPr>
          <w:rFonts w:hint="eastAsia"/>
          <w:iCs/>
          <w:lang w:val="el-GR"/>
        </w:rPr>
        <w:t>και</w:t>
      </w:r>
      <w:r w:rsidRPr="00561A2E">
        <w:rPr>
          <w:iCs/>
          <w:lang w:val="el-GR"/>
        </w:rPr>
        <w:t xml:space="preserve"> </w:t>
      </w:r>
      <w:r w:rsidRPr="00561A2E">
        <w:rPr>
          <w:rFonts w:hint="eastAsia"/>
          <w:iCs/>
          <w:lang w:val="el-GR"/>
        </w:rPr>
        <w:t>σιδερωτηρίου</w:t>
      </w:r>
      <w:r w:rsidRPr="00561A2E">
        <w:rPr>
          <w:iCs/>
          <w:lang w:val="el-GR"/>
        </w:rPr>
        <w:t xml:space="preserve"> </w:t>
      </w:r>
      <w:r w:rsidRPr="00561A2E">
        <w:rPr>
          <w:rFonts w:hint="eastAsia"/>
          <w:iCs/>
          <w:lang w:val="el-GR"/>
        </w:rPr>
        <w:t>της</w:t>
      </w:r>
      <w:r w:rsidRPr="00561A2E">
        <w:rPr>
          <w:iCs/>
          <w:lang w:val="el-GR"/>
        </w:rPr>
        <w:t xml:space="preserve"> </w:t>
      </w:r>
      <w:r w:rsidRPr="00561A2E">
        <w:rPr>
          <w:rFonts w:hint="eastAsia"/>
          <w:iCs/>
          <w:lang w:val="el-GR"/>
        </w:rPr>
        <w:t>Οργανικής</w:t>
      </w:r>
      <w:r w:rsidRPr="00561A2E">
        <w:rPr>
          <w:iCs/>
          <w:lang w:val="el-GR"/>
        </w:rPr>
        <w:t xml:space="preserve"> </w:t>
      </w:r>
      <w:r w:rsidRPr="00561A2E">
        <w:rPr>
          <w:rFonts w:hint="eastAsia"/>
          <w:iCs/>
          <w:lang w:val="el-GR"/>
        </w:rPr>
        <w:t>Μονάδας</w:t>
      </w:r>
      <w:r w:rsidRPr="00561A2E">
        <w:rPr>
          <w:iCs/>
          <w:lang w:val="el-GR"/>
        </w:rPr>
        <w:t xml:space="preserve"> </w:t>
      </w:r>
      <w:r w:rsidRPr="00561A2E">
        <w:rPr>
          <w:rFonts w:hint="eastAsia"/>
          <w:iCs/>
          <w:lang w:val="el-GR"/>
        </w:rPr>
        <w:t>Έδρας</w:t>
      </w:r>
      <w:r w:rsidRPr="00561A2E">
        <w:rPr>
          <w:iCs/>
          <w:lang w:val="el-GR"/>
        </w:rPr>
        <w:t xml:space="preserve"> </w:t>
      </w:r>
      <w:r w:rsidRPr="00561A2E">
        <w:rPr>
          <w:rFonts w:hint="eastAsia"/>
          <w:iCs/>
          <w:lang w:val="el-GR"/>
        </w:rPr>
        <w:t>Αγίου</w:t>
      </w:r>
      <w:r w:rsidRPr="00561A2E">
        <w:rPr>
          <w:iCs/>
          <w:lang w:val="el-GR"/>
        </w:rPr>
        <w:t xml:space="preserve"> </w:t>
      </w:r>
      <w:r w:rsidRPr="00561A2E">
        <w:rPr>
          <w:rFonts w:hint="eastAsia"/>
          <w:iCs/>
          <w:lang w:val="el-GR"/>
        </w:rPr>
        <w:t>Νικολάου</w:t>
      </w:r>
      <w:r w:rsidRPr="00561A2E">
        <w:rPr>
          <w:iCs/>
          <w:lang w:val="el-GR"/>
        </w:rPr>
        <w:t>.</w:t>
      </w:r>
      <w:r>
        <w:rPr>
          <w:iCs/>
          <w:lang w:val="el-GR"/>
        </w:rPr>
        <w:t>»</w:t>
      </w:r>
    </w:p>
    <w:p w:rsidR="00B044EB" w:rsidRPr="0034641E" w:rsidRDefault="00B044EB" w:rsidP="00B044EB">
      <w:pPr>
        <w:numPr>
          <w:ilvl w:val="0"/>
          <w:numId w:val="1"/>
        </w:numPr>
        <w:spacing w:after="0" w:line="276" w:lineRule="auto"/>
        <w:rPr>
          <w:szCs w:val="22"/>
          <w:lang w:val="el-GR"/>
        </w:rPr>
      </w:pPr>
      <w:r>
        <w:rPr>
          <w:szCs w:val="22"/>
          <w:lang w:val="el-GR"/>
        </w:rPr>
        <w:t>Τις</w:t>
      </w:r>
      <w:r w:rsidRPr="0034641E">
        <w:rPr>
          <w:szCs w:val="22"/>
          <w:lang w:val="el-GR"/>
        </w:rPr>
        <w:t xml:space="preserve"> </w:t>
      </w:r>
      <w:r>
        <w:rPr>
          <w:szCs w:val="22"/>
          <w:lang w:val="el-GR"/>
        </w:rPr>
        <w:t>υπ’ αρ. 476 και 477/1-8-2018 αποφάσεις</w:t>
      </w:r>
      <w:r w:rsidRPr="0034641E">
        <w:rPr>
          <w:szCs w:val="22"/>
          <w:lang w:val="el-GR"/>
        </w:rPr>
        <w:t xml:space="preserve"> δέσμευσης πίστωσης </w:t>
      </w:r>
      <w:r>
        <w:rPr>
          <w:szCs w:val="22"/>
          <w:lang w:val="el-GR"/>
        </w:rPr>
        <w:t>του</w:t>
      </w:r>
      <w:r w:rsidRPr="0034641E">
        <w:rPr>
          <w:szCs w:val="22"/>
          <w:lang w:val="el-GR"/>
        </w:rPr>
        <w:t xml:space="preserve"> Νοσοκομείου με ΑΔΑ: </w:t>
      </w:r>
      <w:r w:rsidRPr="00E064B8">
        <w:rPr>
          <w:szCs w:val="22"/>
          <w:lang w:val="el-GR"/>
        </w:rPr>
        <w:t>6ΖΨΥ469045-ΧΧΣ</w:t>
      </w:r>
      <w:r>
        <w:rPr>
          <w:szCs w:val="22"/>
          <w:lang w:val="el-GR"/>
        </w:rPr>
        <w:t xml:space="preserve"> και </w:t>
      </w:r>
      <w:r w:rsidRPr="00E064B8">
        <w:rPr>
          <w:szCs w:val="22"/>
          <w:lang w:val="el-GR"/>
        </w:rPr>
        <w:t>61ΘΠ469045-6ΗΗ</w:t>
      </w:r>
      <w:r>
        <w:rPr>
          <w:szCs w:val="22"/>
          <w:lang w:val="el-GR"/>
        </w:rPr>
        <w:t xml:space="preserve"> αντίστοιχα.</w:t>
      </w:r>
    </w:p>
    <w:p w:rsidR="00B044EB" w:rsidRPr="000C4284" w:rsidRDefault="00B044EB" w:rsidP="00B044EB">
      <w:pPr>
        <w:suppressAutoHyphens w:val="0"/>
        <w:autoSpaceDE w:val="0"/>
        <w:spacing w:before="57" w:after="57"/>
        <w:rPr>
          <w:lang w:val="el-GR"/>
        </w:rPr>
      </w:pPr>
    </w:p>
    <w:p w:rsidR="00B044EB" w:rsidRPr="000C4284" w:rsidRDefault="00B044EB" w:rsidP="00B044EB">
      <w:pPr>
        <w:suppressAutoHyphens w:val="0"/>
        <w:autoSpaceDE w:val="0"/>
        <w:spacing w:before="57" w:after="57"/>
        <w:rPr>
          <w:lang w:val="el-GR"/>
        </w:rPr>
      </w:pPr>
      <w:r>
        <w:rPr>
          <w:rFonts w:eastAsia="SimSun"/>
          <w:szCs w:val="22"/>
          <w:lang w:val="el-GR"/>
        </w:rPr>
        <w:t>ΑΝΤΙΚΕΙΜΕΝΟ ΤΗΣ ΣΥΜΒΑΣΗΣ</w:t>
      </w:r>
    </w:p>
    <w:p w:rsidR="00B044EB" w:rsidRPr="000C4284" w:rsidRDefault="00B044EB" w:rsidP="00B044EB">
      <w:pPr>
        <w:suppressAutoHyphens w:val="0"/>
        <w:autoSpaceDE w:val="0"/>
        <w:spacing w:before="57" w:after="57"/>
        <w:rPr>
          <w:lang w:val="el-GR"/>
        </w:rPr>
      </w:pPr>
      <w:r>
        <w:rPr>
          <w:rFonts w:eastAsia="SimSun"/>
          <w:szCs w:val="22"/>
          <w:lang w:val="el-GR"/>
        </w:rPr>
        <w:t>Απαιτήσεις και Τεχνικές Προδιαγραφές ανά τμήμα αντικειμένου</w:t>
      </w:r>
    </w:p>
    <w:p w:rsidR="00B044EB" w:rsidRDefault="00B044EB" w:rsidP="00B044EB">
      <w:pPr>
        <w:suppressAutoHyphens w:val="0"/>
        <w:autoSpaceDE w:val="0"/>
        <w:spacing w:before="57" w:after="57"/>
        <w:rPr>
          <w:rFonts w:eastAsia="SimSun"/>
          <w:b/>
          <w:szCs w:val="22"/>
          <w:lang w:val="el-GR"/>
        </w:rPr>
      </w:pPr>
    </w:p>
    <w:p w:rsidR="00B044EB" w:rsidRDefault="00B044EB" w:rsidP="00B044EB">
      <w:pPr>
        <w:rPr>
          <w:rFonts w:eastAsia="SimSun"/>
          <w:b/>
          <w:szCs w:val="22"/>
          <w:lang w:val="el-GR"/>
        </w:rPr>
      </w:pPr>
      <w:r w:rsidRPr="00271AE5">
        <w:rPr>
          <w:rFonts w:eastAsia="SimSun"/>
          <w:b/>
          <w:szCs w:val="22"/>
          <w:lang w:val="el-GR"/>
        </w:rPr>
        <w:t xml:space="preserve">ΤΜΗΜΑ 1: «Προμήθεια πλυντηρίου ρούχων περίπου 85 </w:t>
      </w:r>
      <w:proofErr w:type="spellStart"/>
      <w:r w:rsidRPr="00271AE5">
        <w:rPr>
          <w:rFonts w:eastAsia="SimSun"/>
          <w:b/>
          <w:szCs w:val="22"/>
          <w:lang w:val="el-GR"/>
        </w:rPr>
        <w:t>kgr</w:t>
      </w:r>
      <w:proofErr w:type="spellEnd"/>
      <w:r w:rsidRPr="00271AE5">
        <w:rPr>
          <w:rFonts w:eastAsia="SimSun"/>
          <w:b/>
          <w:szCs w:val="22"/>
          <w:lang w:val="el-GR"/>
        </w:rPr>
        <w:t xml:space="preserve"> για την Ο.Μ. Έδρας-Άγιος Νικόλαος του Γ.Ν. Λασιθίου», εκτιμώμενης αξίας 80.645,16 ευρώ πλέον ΦΠΑ 24%</w:t>
      </w:r>
    </w:p>
    <w:p w:rsidR="00B044EB" w:rsidRPr="00271AE5" w:rsidRDefault="00B044EB" w:rsidP="00B044EB">
      <w:pPr>
        <w:rPr>
          <w:rFonts w:eastAsia="SimSun"/>
          <w:b/>
          <w:szCs w:val="22"/>
          <w:lang w:val="el-GR"/>
        </w:rPr>
      </w:pPr>
      <w:r w:rsidRPr="00271AE5">
        <w:rPr>
          <w:rFonts w:eastAsia="SimSun"/>
          <w:b/>
          <w:szCs w:val="22"/>
          <w:lang w:val="el-GR"/>
        </w:rPr>
        <w:t xml:space="preserve">α/α ΕΣΗΔΗΣ </w:t>
      </w:r>
      <w:r>
        <w:rPr>
          <w:rFonts w:eastAsia="SimSun"/>
          <w:b/>
          <w:szCs w:val="22"/>
          <w:lang w:val="el-GR"/>
        </w:rPr>
        <w:t>68880</w:t>
      </w:r>
    </w:p>
    <w:p w:rsidR="00B044EB" w:rsidRDefault="00B044EB" w:rsidP="00B044EB">
      <w:pPr>
        <w:spacing w:line="360" w:lineRule="auto"/>
        <w:ind w:right="-1"/>
        <w:jc w:val="center"/>
        <w:rPr>
          <w:rFonts w:cs="Arial"/>
          <w:b/>
          <w:szCs w:val="22"/>
          <w:lang w:val="el-GR"/>
        </w:rPr>
      </w:pPr>
    </w:p>
    <w:p w:rsidR="00B044EB" w:rsidRPr="00271AE5" w:rsidRDefault="00B044EB" w:rsidP="00B044EB">
      <w:pPr>
        <w:spacing w:line="360" w:lineRule="auto"/>
        <w:ind w:right="-1"/>
        <w:jc w:val="center"/>
        <w:rPr>
          <w:rFonts w:cs="Arial"/>
          <w:b/>
          <w:szCs w:val="22"/>
          <w:lang w:val="el-GR"/>
        </w:rPr>
      </w:pPr>
      <w:r w:rsidRPr="00271AE5">
        <w:rPr>
          <w:rFonts w:cs="Arial"/>
          <w:b/>
          <w:szCs w:val="22"/>
          <w:lang w:val="el-GR"/>
        </w:rPr>
        <w:t xml:space="preserve">ΤΕΧΝΙΚΕΣ ΠΡΟΔΙΑΓΡΑΦΕΣ ΠΛΥΝΤΗΡΟΣΤΥΠΤΗΡΙΟΥ ΙΜΑΤΙΣΜΟΥ </w:t>
      </w:r>
    </w:p>
    <w:p w:rsidR="00B044EB" w:rsidRPr="00271AE5" w:rsidRDefault="00B044EB" w:rsidP="00B044EB">
      <w:pPr>
        <w:spacing w:line="360" w:lineRule="auto"/>
        <w:ind w:right="-1"/>
        <w:jc w:val="center"/>
        <w:rPr>
          <w:rFonts w:cs="Arial"/>
          <w:szCs w:val="22"/>
          <w:lang w:val="el-GR"/>
        </w:rPr>
      </w:pP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Το </w:t>
      </w:r>
      <w:proofErr w:type="spellStart"/>
      <w:r w:rsidRPr="00271AE5">
        <w:rPr>
          <w:rFonts w:cs="Arial"/>
          <w:szCs w:val="22"/>
          <w:lang w:val="el-GR"/>
        </w:rPr>
        <w:t>πλυντηροστυπτήριο</w:t>
      </w:r>
      <w:proofErr w:type="spellEnd"/>
      <w:r w:rsidRPr="00271AE5">
        <w:rPr>
          <w:rFonts w:cs="Arial"/>
          <w:szCs w:val="22"/>
          <w:lang w:val="el-GR"/>
        </w:rPr>
        <w:t xml:space="preserve"> πρέπει να είναι βαριάς επαγγελματικής κατασκευής, μιας πόρτας φόρτωσης - εκφόρτωσης, θερμαινόμενο άμεσα με ατμό πίεσης από 2 έως 8 </w:t>
      </w:r>
      <w:r w:rsidRPr="00271AE5">
        <w:rPr>
          <w:rFonts w:cs="Arial"/>
          <w:szCs w:val="22"/>
          <w:lang w:val="en-US"/>
        </w:rPr>
        <w:t>bar</w:t>
      </w:r>
      <w:r w:rsidRPr="00271AE5">
        <w:rPr>
          <w:rFonts w:cs="Arial"/>
          <w:szCs w:val="22"/>
          <w:lang w:val="el-GR"/>
        </w:rPr>
        <w:t>. Η ηλεκτρική σύνδεση του μηχανήματος θα είναι 400</w:t>
      </w:r>
      <w:r w:rsidRPr="00271AE5">
        <w:rPr>
          <w:rFonts w:cs="Arial"/>
          <w:szCs w:val="22"/>
          <w:lang w:val="en-US"/>
        </w:rPr>
        <w:t>V</w:t>
      </w:r>
      <w:r w:rsidRPr="00271AE5">
        <w:rPr>
          <w:rFonts w:cs="Arial"/>
          <w:szCs w:val="22"/>
          <w:lang w:val="el-GR"/>
        </w:rPr>
        <w:t xml:space="preserve"> / 50 </w:t>
      </w:r>
      <w:r w:rsidRPr="00271AE5">
        <w:rPr>
          <w:rFonts w:cs="Arial"/>
          <w:szCs w:val="22"/>
          <w:lang w:val="en-US"/>
        </w:rPr>
        <w:t>Hz</w:t>
      </w:r>
      <w:r w:rsidRPr="00271AE5">
        <w:rPr>
          <w:rFonts w:cs="Arial"/>
          <w:szCs w:val="22"/>
          <w:lang w:val="el-GR"/>
        </w:rPr>
        <w:t>. Το ύψος του δεν θα πρέπει να ξεπερνά τα  2,25 μέτρα.</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Το </w:t>
      </w:r>
      <w:proofErr w:type="spellStart"/>
      <w:r w:rsidRPr="00271AE5">
        <w:rPr>
          <w:rFonts w:cs="Arial"/>
          <w:szCs w:val="22"/>
          <w:lang w:val="el-GR"/>
        </w:rPr>
        <w:t>πλυντηροστυπτήριο</w:t>
      </w:r>
      <w:proofErr w:type="spellEnd"/>
      <w:r w:rsidRPr="00271AE5">
        <w:rPr>
          <w:rFonts w:cs="Arial"/>
          <w:szCs w:val="22"/>
          <w:lang w:val="el-GR"/>
        </w:rPr>
        <w:t xml:space="preserve"> θα φέρει διάτρητο εσωτερικό τύμπανο κατασκευασμένο από ανοξείδωτο χάλυβα 304 με ειδική ομαλοποιημένη διάτρηση για να μην φθείρεται ο ιματισμός. Οι εξωτερικές επιφάνειες του πλυντηρίου θα είναι κατασκευασμένες  επίσης από ανοξείδωτο χάλυβα.</w:t>
      </w:r>
    </w:p>
    <w:p w:rsidR="00B044EB" w:rsidRPr="00271AE5" w:rsidRDefault="00B044EB" w:rsidP="00B044EB">
      <w:pPr>
        <w:spacing w:line="360" w:lineRule="auto"/>
        <w:ind w:right="-1"/>
        <w:rPr>
          <w:rFonts w:cs="Arial"/>
          <w:color w:val="FF0000"/>
          <w:szCs w:val="22"/>
          <w:lang w:val="el-GR"/>
        </w:rPr>
      </w:pPr>
      <w:r w:rsidRPr="00271AE5">
        <w:rPr>
          <w:rFonts w:cs="Arial"/>
          <w:szCs w:val="22"/>
          <w:lang w:val="el-GR"/>
        </w:rPr>
        <w:t>Ο συνολικός όγκος του εσωτερικού τυμπάνου θα είναι τουλάχιστον 800 λίτρων, ούτως ώστε με σχέση φορτίσεως 1:10 η χωρητικότητα του σε στεγνό ιματισμό να είναι τουλάχιστον 80 κιλών.</w:t>
      </w:r>
      <w:r w:rsidRPr="00271AE5">
        <w:rPr>
          <w:rFonts w:cs="Arial"/>
          <w:color w:val="FF0000"/>
          <w:szCs w:val="22"/>
          <w:lang w:val="el-GR"/>
        </w:rPr>
        <w:t xml:space="preserve"> </w:t>
      </w:r>
    </w:p>
    <w:p w:rsidR="00B044EB" w:rsidRPr="00271AE5" w:rsidRDefault="00B044EB" w:rsidP="00B044EB">
      <w:pPr>
        <w:spacing w:line="360" w:lineRule="auto"/>
        <w:ind w:right="-1"/>
        <w:rPr>
          <w:rFonts w:cs="Arial"/>
          <w:szCs w:val="22"/>
          <w:lang w:val="el-GR"/>
        </w:rPr>
      </w:pPr>
      <w:r w:rsidRPr="00271AE5">
        <w:rPr>
          <w:rFonts w:cs="Arial"/>
          <w:szCs w:val="22"/>
          <w:lang w:val="el-GR"/>
        </w:rPr>
        <w:t>Η πόρτα του πλυντηρίου θα έχει κρύσταλλο παρακολούθησης της διαδικασίας πλύσης. Το πέρας του προγράμματος θα γίνεται γνωστό με ηχητικό σήμα.</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Η κίνηση του κάδου θα επιτυγχάνεται με ένα ηλεκτροκινητήρα τύπου </w:t>
      </w:r>
      <w:r w:rsidRPr="00271AE5">
        <w:rPr>
          <w:rFonts w:cs="Arial"/>
          <w:szCs w:val="22"/>
        </w:rPr>
        <w:t>FC</w:t>
      </w:r>
      <w:r w:rsidRPr="00271AE5">
        <w:rPr>
          <w:rFonts w:cs="Arial"/>
          <w:szCs w:val="22"/>
          <w:lang w:val="el-GR"/>
        </w:rPr>
        <w:t xml:space="preserve"> (</w:t>
      </w:r>
      <w:r w:rsidRPr="00271AE5">
        <w:rPr>
          <w:rFonts w:cs="Arial"/>
          <w:szCs w:val="22"/>
        </w:rPr>
        <w:t>FREQUENCY</w:t>
      </w:r>
      <w:r w:rsidRPr="00271AE5">
        <w:rPr>
          <w:rFonts w:cs="Arial"/>
          <w:szCs w:val="22"/>
          <w:lang w:val="el-GR"/>
        </w:rPr>
        <w:t xml:space="preserve"> </w:t>
      </w:r>
      <w:r w:rsidRPr="00271AE5">
        <w:rPr>
          <w:rFonts w:cs="Arial"/>
          <w:szCs w:val="22"/>
          <w:lang w:val="en-US"/>
        </w:rPr>
        <w:t>CONVERTER</w:t>
      </w:r>
      <w:r w:rsidRPr="00271AE5">
        <w:rPr>
          <w:rFonts w:cs="Arial"/>
          <w:szCs w:val="22"/>
          <w:lang w:val="el-GR"/>
        </w:rPr>
        <w:t xml:space="preserve">), ο οποίος θα μπορεί να προγραμματίζεται και να περιστρέφει το τύμπανο με διαφορετικές ταχύτητες για το πλύσιμο, για την ενδιάμεση φάση μεταξύ πλύσεως και για το τελικό στύψιμο, ώστε να αποχετεύεται ο κυρίως όγκος του νερού με αποτέλεσμα να αφήνει υγρασία σε 100% βαμβακερό ιματισμό περίπου 50%. Ο συντελεστής </w:t>
      </w:r>
      <w:proofErr w:type="spellStart"/>
      <w:r w:rsidRPr="00271AE5">
        <w:rPr>
          <w:rFonts w:cs="Arial"/>
          <w:szCs w:val="22"/>
          <w:lang w:val="el-GR"/>
        </w:rPr>
        <w:t>φυγοκέντρισης</w:t>
      </w:r>
      <w:proofErr w:type="spellEnd"/>
      <w:r w:rsidRPr="00271AE5">
        <w:rPr>
          <w:rFonts w:cs="Arial"/>
          <w:szCs w:val="22"/>
          <w:lang w:val="el-GR"/>
        </w:rPr>
        <w:t xml:space="preserve"> κατά το τελικό στύψιμο θα πρέπει να είναι τουλάχιστον </w:t>
      </w:r>
      <w:r w:rsidRPr="00271AE5">
        <w:rPr>
          <w:rFonts w:cs="Arial"/>
          <w:szCs w:val="22"/>
        </w:rPr>
        <w:t>G</w:t>
      </w:r>
      <w:r w:rsidRPr="00271AE5">
        <w:rPr>
          <w:rFonts w:cs="Arial"/>
          <w:szCs w:val="22"/>
          <w:lang w:val="el-GR"/>
        </w:rPr>
        <w:t>300 και η χαμηλότερη αποδεκτή τελική ταχύτητα στυψίματος θα πρέπει να είναι τουλάχιστον 700 στροφές ανά λεπτό. Θα έχει ρύθμιση ταχύτητος στην διάρκεια της πλύσης και στην διάρκεια του σουρώματος τουλάχιστον 700 στροφές ανά λεπτό.</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Τα μηχανήματα που φέρουν περισσοτέρους από ένα ηλεκτροκινητήρες και φέρουν σύστημα συμπλέκτη και φρένου για το σταμάτημα του κάδου επειδή υφίστανται μεγάλες φθορές και έχουν υψηλό κόστος συντήρησης απορρίπτονται. </w:t>
      </w:r>
    </w:p>
    <w:p w:rsidR="00B044EB" w:rsidRPr="00271AE5" w:rsidRDefault="00B044EB" w:rsidP="00B044EB">
      <w:pPr>
        <w:spacing w:line="360" w:lineRule="auto"/>
        <w:ind w:right="-1"/>
        <w:rPr>
          <w:rFonts w:cs="Arial"/>
          <w:szCs w:val="22"/>
          <w:lang w:val="el-GR"/>
        </w:rPr>
      </w:pPr>
      <w:r w:rsidRPr="00271AE5">
        <w:rPr>
          <w:rFonts w:cs="Arial"/>
          <w:szCs w:val="22"/>
          <w:lang w:val="el-GR"/>
        </w:rPr>
        <w:lastRenderedPageBreak/>
        <w:t xml:space="preserve">Ο κάδος, ο ηλεκτροκινητήρας και το σύστημα μετάδοσης της κίνησης πρέπει να βρίσκονται επάνω σε σύστημα ανάρτησης και απόσβεσης των κραδασμών για τη μη μετάδοσή τους στα δομικά στοιχεία του κτιρίου. </w:t>
      </w:r>
    </w:p>
    <w:p w:rsidR="00B044EB" w:rsidRPr="00271AE5" w:rsidRDefault="00B044EB" w:rsidP="00B044EB">
      <w:pPr>
        <w:spacing w:line="360" w:lineRule="auto"/>
        <w:ind w:right="-1"/>
        <w:rPr>
          <w:rFonts w:cs="Arial"/>
          <w:szCs w:val="22"/>
          <w:lang w:val="el-GR"/>
        </w:rPr>
      </w:pPr>
      <w:r w:rsidRPr="00271AE5">
        <w:rPr>
          <w:rFonts w:cs="Arial"/>
          <w:szCs w:val="22"/>
          <w:lang w:val="el-GR"/>
        </w:rPr>
        <w:t>Η μηχανή θα φέρει σύστημα αυτόματου σταματήματος  σε περίπτωση λειτουργίας εκτός των ορίων ισορροπίας.</w:t>
      </w:r>
    </w:p>
    <w:p w:rsidR="00B044EB" w:rsidRPr="00271AE5" w:rsidRDefault="00B044EB" w:rsidP="00B044EB">
      <w:pPr>
        <w:spacing w:line="360" w:lineRule="auto"/>
        <w:ind w:right="-1"/>
        <w:rPr>
          <w:rFonts w:cs="Arial"/>
          <w:szCs w:val="22"/>
          <w:lang w:val="el-GR"/>
        </w:rPr>
      </w:pPr>
      <w:bookmarkStart w:id="1" w:name="OLE_LINK5"/>
      <w:bookmarkStart w:id="2" w:name="OLE_LINK6"/>
      <w:proofErr w:type="gramStart"/>
      <w:r w:rsidRPr="00271AE5">
        <w:rPr>
          <w:rFonts w:cs="Arial"/>
          <w:szCs w:val="22"/>
        </w:rPr>
        <w:t>H</w:t>
      </w:r>
      <w:r w:rsidRPr="00271AE5">
        <w:rPr>
          <w:rFonts w:cs="Arial"/>
          <w:szCs w:val="22"/>
          <w:lang w:val="el-GR"/>
        </w:rPr>
        <w:t xml:space="preserve"> μηχανή θα φέρει πλήρη αυτοματισμό λειτουργίας, ο οποίος μπορεί να δεχθεί τα απαραίτητα προγράμματα στη μνήμη του, για την πλύση όλων των ειδών ιματισμού (συμμείκτων υφασμάτων, βαμβακερών, συνθετικών, βρώμικων ρούχων, πολύ βρώμικων ρούχων, χρωματιστών, μάλλινων κλπ.).</w:t>
      </w:r>
      <w:proofErr w:type="gramEnd"/>
      <w:r w:rsidRPr="00271AE5">
        <w:rPr>
          <w:rFonts w:cs="Arial"/>
          <w:szCs w:val="22"/>
          <w:lang w:val="el-GR"/>
        </w:rPr>
        <w:t xml:space="preserve">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Μέσω του μικροεπεξεργαστή θα είναι δυνατός ο προγραμματισμός των κάτωθι παραμέτρων: </w:t>
      </w:r>
    </w:p>
    <w:p w:rsidR="00B044EB" w:rsidRPr="00271AE5" w:rsidRDefault="00B044EB" w:rsidP="00B044EB">
      <w:pPr>
        <w:spacing w:line="360" w:lineRule="auto"/>
        <w:ind w:right="-1" w:hanging="284"/>
        <w:rPr>
          <w:rFonts w:cs="Arial"/>
          <w:szCs w:val="22"/>
          <w:lang w:val="el-GR"/>
        </w:rPr>
      </w:pPr>
      <w:r w:rsidRPr="00271AE5">
        <w:rPr>
          <w:rFonts w:cs="Arial"/>
          <w:szCs w:val="22"/>
          <w:lang w:val="el-GR"/>
        </w:rPr>
        <w:t xml:space="preserve">     - Ο χρόνος πλύσης, ο χρόνος στυψίματος και ο χρόνος της αντίστροφης περιστροφής του κάδου.</w:t>
      </w:r>
    </w:p>
    <w:p w:rsidR="00B044EB" w:rsidRPr="00271AE5" w:rsidRDefault="00B044EB" w:rsidP="00B044EB">
      <w:pPr>
        <w:spacing w:line="360" w:lineRule="auto"/>
        <w:ind w:right="-1"/>
        <w:rPr>
          <w:rFonts w:cs="Arial"/>
          <w:szCs w:val="22"/>
          <w:lang w:val="el-GR"/>
        </w:rPr>
      </w:pPr>
      <w:r w:rsidRPr="00271AE5">
        <w:rPr>
          <w:rFonts w:cs="Arial"/>
          <w:szCs w:val="22"/>
          <w:lang w:val="el-GR"/>
        </w:rPr>
        <w:t>- Η ταχύτητα περιστροφής του κάδου κατά την φάση του πλυσίματος και κατά την φάση του στυψίματος, επιλέγοντας τις στροφές ανά λεπτό.</w:t>
      </w:r>
    </w:p>
    <w:p w:rsidR="00B044EB" w:rsidRPr="00271AE5" w:rsidRDefault="00B044EB" w:rsidP="00B044EB">
      <w:pPr>
        <w:spacing w:line="360" w:lineRule="auto"/>
        <w:ind w:right="-1"/>
        <w:rPr>
          <w:rFonts w:cs="Arial"/>
          <w:szCs w:val="22"/>
          <w:lang w:val="el-GR"/>
        </w:rPr>
      </w:pPr>
      <w:r w:rsidRPr="00271AE5">
        <w:rPr>
          <w:rFonts w:cs="Arial"/>
          <w:szCs w:val="22"/>
          <w:lang w:val="el-GR"/>
        </w:rPr>
        <w:t>- Οι στάθμες του νερού.</w:t>
      </w:r>
    </w:p>
    <w:p w:rsidR="00B044EB" w:rsidRPr="00271AE5" w:rsidRDefault="00B044EB" w:rsidP="00B044EB">
      <w:pPr>
        <w:spacing w:line="360" w:lineRule="auto"/>
        <w:ind w:right="-1"/>
        <w:rPr>
          <w:rFonts w:cs="Arial"/>
          <w:szCs w:val="22"/>
          <w:lang w:val="el-GR"/>
        </w:rPr>
      </w:pPr>
      <w:r w:rsidRPr="00271AE5">
        <w:rPr>
          <w:rFonts w:cs="Arial"/>
          <w:szCs w:val="22"/>
          <w:lang w:val="el-GR"/>
        </w:rPr>
        <w:t>- Οι θερμοκρασίες του νερού.</w:t>
      </w:r>
    </w:p>
    <w:p w:rsidR="00B044EB" w:rsidRPr="00271AE5" w:rsidRDefault="00B044EB" w:rsidP="00B044EB">
      <w:pPr>
        <w:spacing w:line="360" w:lineRule="auto"/>
        <w:ind w:right="-1"/>
        <w:rPr>
          <w:rFonts w:cs="Arial"/>
          <w:szCs w:val="22"/>
          <w:lang w:val="el-GR"/>
        </w:rPr>
      </w:pPr>
      <w:r w:rsidRPr="00271AE5">
        <w:rPr>
          <w:rFonts w:cs="Arial"/>
          <w:szCs w:val="22"/>
          <w:lang w:val="el-GR"/>
        </w:rPr>
        <w:t>- Η διαδικασία κρυώματος του ιματισμού (</w:t>
      </w:r>
      <w:proofErr w:type="spellStart"/>
      <w:r w:rsidRPr="00271AE5">
        <w:rPr>
          <w:rFonts w:cs="Arial"/>
          <w:szCs w:val="22"/>
          <w:lang w:val="en-US"/>
        </w:rPr>
        <w:t>cooldown</w:t>
      </w:r>
      <w:proofErr w:type="spellEnd"/>
      <w:r w:rsidRPr="00271AE5">
        <w:rPr>
          <w:rFonts w:cs="Arial"/>
          <w:szCs w:val="22"/>
          <w:lang w:val="el-GR"/>
        </w:rPr>
        <w:t xml:space="preserve"> </w:t>
      </w:r>
      <w:r w:rsidRPr="00271AE5">
        <w:rPr>
          <w:rFonts w:cs="Arial"/>
          <w:szCs w:val="22"/>
          <w:lang w:val="en-US"/>
        </w:rPr>
        <w:t>mode</w:t>
      </w:r>
      <w:r w:rsidRPr="00271AE5">
        <w:rPr>
          <w:rFonts w:cs="Arial"/>
          <w:szCs w:val="22"/>
          <w:lang w:val="el-GR"/>
        </w:rPr>
        <w:t>), όσον αφορά την ταχύτητα καθόδου θερμοκρασίας, στάθμης νερού και επιλογής νερού.</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Όλα τα ανωτέρω θα εμφανίζονται και παρακολουθούνται μέσω ειδικής οθόνης στην οποία θα εμφανίζονται επίσης τα εξής στοιχεία: </w:t>
      </w:r>
    </w:p>
    <w:p w:rsidR="00B044EB" w:rsidRPr="00271AE5" w:rsidRDefault="00B044EB" w:rsidP="00B044EB">
      <w:pPr>
        <w:spacing w:line="360" w:lineRule="auto"/>
        <w:ind w:right="-1"/>
        <w:rPr>
          <w:rFonts w:cs="Arial"/>
          <w:szCs w:val="22"/>
          <w:lang w:val="el-GR"/>
        </w:rPr>
      </w:pPr>
      <w:r w:rsidRPr="00271AE5">
        <w:rPr>
          <w:rFonts w:cs="Arial"/>
          <w:szCs w:val="22"/>
          <w:lang w:val="el-GR"/>
        </w:rPr>
        <w:t>- Η ονομασία των προγραμμάτων, η ονομασία του προς πλύση ιματισμού και η ποσότητά του.</w:t>
      </w:r>
    </w:p>
    <w:p w:rsidR="00B044EB" w:rsidRPr="00271AE5" w:rsidRDefault="00B044EB" w:rsidP="00B044EB">
      <w:pPr>
        <w:spacing w:line="360" w:lineRule="auto"/>
        <w:ind w:right="-1"/>
        <w:rPr>
          <w:rFonts w:cs="Arial"/>
          <w:szCs w:val="22"/>
          <w:lang w:val="el-GR"/>
        </w:rPr>
      </w:pPr>
      <w:r w:rsidRPr="00271AE5">
        <w:rPr>
          <w:rFonts w:cs="Arial"/>
          <w:szCs w:val="22"/>
          <w:lang w:val="el-GR"/>
        </w:rPr>
        <w:t>- Ενδείξεις βλαβών και ενδείξεις διάγνωσης των βλαβών.</w:t>
      </w:r>
    </w:p>
    <w:bookmarkEnd w:id="1"/>
    <w:bookmarkEnd w:id="2"/>
    <w:p w:rsidR="00B044EB" w:rsidRPr="00271AE5" w:rsidRDefault="00B044EB" w:rsidP="00B044EB">
      <w:pPr>
        <w:spacing w:line="360" w:lineRule="auto"/>
        <w:ind w:right="-1" w:hanging="284"/>
        <w:rPr>
          <w:rFonts w:cs="Arial"/>
          <w:szCs w:val="22"/>
          <w:lang w:val="el-GR"/>
        </w:rPr>
      </w:pPr>
    </w:p>
    <w:p w:rsidR="00B044EB" w:rsidRPr="00271AE5" w:rsidRDefault="00B044EB" w:rsidP="00B044EB">
      <w:pPr>
        <w:spacing w:line="360" w:lineRule="auto"/>
        <w:ind w:right="-1"/>
        <w:rPr>
          <w:rFonts w:cs="Arial"/>
          <w:szCs w:val="22"/>
          <w:lang w:val="el-GR"/>
        </w:rPr>
      </w:pPr>
      <w:r w:rsidRPr="00271AE5">
        <w:rPr>
          <w:rFonts w:cs="Arial"/>
          <w:szCs w:val="22"/>
          <w:lang w:val="el-GR"/>
        </w:rPr>
        <w:t>Η μηχανή θα φέρει απαραιτήτως:</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 Αυτόματο άνοιγμα της πόρτας μετά το τέλος του προγράμματος με αυτόματο πνευματικό μηχανισμό.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 Ηχητικό και οπτικό </w:t>
      </w:r>
      <w:r w:rsidRPr="00271AE5">
        <w:rPr>
          <w:rFonts w:cs="Arial"/>
          <w:szCs w:val="22"/>
          <w:lang w:val="en-US"/>
        </w:rPr>
        <w:t>alarm</w:t>
      </w:r>
      <w:r w:rsidRPr="00271AE5">
        <w:rPr>
          <w:rFonts w:cs="Arial"/>
          <w:szCs w:val="22"/>
          <w:lang w:val="el-GR"/>
        </w:rPr>
        <w:t xml:space="preserve"> στο τέλος του προγράμματος πλύσης.</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 Μία μεγάλη αποχέτευση διαμέτρου τουλάχιστον 100 </w:t>
      </w:r>
      <w:r w:rsidRPr="00271AE5">
        <w:rPr>
          <w:rFonts w:cs="Arial"/>
          <w:szCs w:val="22"/>
          <w:lang w:val="en-US"/>
        </w:rPr>
        <w:t>DN</w:t>
      </w:r>
      <w:r w:rsidRPr="00271AE5">
        <w:rPr>
          <w:rFonts w:cs="Arial"/>
          <w:szCs w:val="22"/>
          <w:lang w:val="el-GR"/>
        </w:rPr>
        <w:t>.</w:t>
      </w:r>
    </w:p>
    <w:p w:rsidR="00B044EB" w:rsidRPr="00271AE5" w:rsidRDefault="00B044EB" w:rsidP="00B044EB">
      <w:pPr>
        <w:spacing w:line="360" w:lineRule="auto"/>
        <w:ind w:right="-1"/>
        <w:rPr>
          <w:rFonts w:cs="Arial"/>
          <w:szCs w:val="22"/>
          <w:lang w:val="el-GR"/>
        </w:rPr>
      </w:pPr>
      <w:r w:rsidRPr="00271AE5">
        <w:rPr>
          <w:rFonts w:cs="Arial"/>
          <w:szCs w:val="22"/>
          <w:lang w:val="el-GR"/>
        </w:rPr>
        <w:lastRenderedPageBreak/>
        <w:t xml:space="preserve">- Για την παροχή των απορρυπαντικών το πλυντήριο θα φέρει </w:t>
      </w:r>
      <w:proofErr w:type="spellStart"/>
      <w:r w:rsidRPr="00271AE5">
        <w:rPr>
          <w:rFonts w:cs="Arial"/>
          <w:szCs w:val="22"/>
          <w:lang w:val="el-GR"/>
        </w:rPr>
        <w:t>σαπουνοθήκη</w:t>
      </w:r>
      <w:proofErr w:type="spellEnd"/>
      <w:r w:rsidRPr="00271AE5">
        <w:rPr>
          <w:rFonts w:cs="Arial"/>
          <w:szCs w:val="22"/>
          <w:lang w:val="el-GR"/>
        </w:rPr>
        <w:t xml:space="preserve"> η οποία θα χωρίζεται σε  διαμερίσματα, για απορρυπαντικό σε μορφή σκόνης και απορρυπαντικό σε υγρή μορφή. </w:t>
      </w:r>
    </w:p>
    <w:p w:rsidR="00B044EB" w:rsidRPr="00271AE5" w:rsidRDefault="00B044EB" w:rsidP="00B044EB">
      <w:pPr>
        <w:spacing w:line="360" w:lineRule="auto"/>
        <w:ind w:right="-1"/>
        <w:rPr>
          <w:rFonts w:cs="Arial"/>
          <w:szCs w:val="22"/>
          <w:lang w:val="el-GR"/>
        </w:rPr>
      </w:pPr>
      <w:bookmarkStart w:id="3" w:name="OLE_LINK1"/>
      <w:bookmarkStart w:id="4" w:name="OLE_LINK2"/>
      <w:r w:rsidRPr="00271AE5">
        <w:rPr>
          <w:rFonts w:cs="Arial"/>
          <w:szCs w:val="22"/>
          <w:lang w:val="el-GR"/>
        </w:rPr>
        <w:t xml:space="preserve">Το μηχάνημα πρέπει να φέρει σύστημα αυτομάτου σταματήματος σε περίπτωση λειτουργίας εκτός ορίων ισορροπίας. </w:t>
      </w:r>
    </w:p>
    <w:p w:rsidR="00B044EB" w:rsidRPr="00271AE5" w:rsidRDefault="00B044EB" w:rsidP="00B044EB">
      <w:pPr>
        <w:spacing w:line="360" w:lineRule="auto"/>
        <w:ind w:right="-1"/>
        <w:rPr>
          <w:rFonts w:cs="Arial"/>
          <w:szCs w:val="22"/>
          <w:lang w:val="el-GR"/>
        </w:rPr>
      </w:pP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Όλα τα μέρη του μηχανήματος θα είναι καινούργια και αμεταχείριστα πρόσφατης κατασκευής,  και απαραιτήτως θα φέρει τη σήμανση </w:t>
      </w:r>
      <w:r w:rsidRPr="00271AE5">
        <w:rPr>
          <w:rFonts w:cs="Arial"/>
          <w:szCs w:val="22"/>
          <w:lang w:val="en-US"/>
        </w:rPr>
        <w:t>CE</w:t>
      </w:r>
      <w:r w:rsidRPr="00271AE5">
        <w:rPr>
          <w:rFonts w:cs="Arial"/>
          <w:szCs w:val="22"/>
          <w:lang w:val="el-GR"/>
        </w:rPr>
        <w:t xml:space="preserve"> ελευθέρας κυκλοφορίας στις χώρες της Ευρωπαϊκής Ένωσης.</w:t>
      </w:r>
    </w:p>
    <w:p w:rsidR="00B044EB" w:rsidRPr="00271AE5" w:rsidRDefault="00B044EB" w:rsidP="00B044EB">
      <w:pPr>
        <w:spacing w:line="360" w:lineRule="auto"/>
        <w:ind w:right="-1"/>
        <w:rPr>
          <w:rFonts w:cs="Arial"/>
          <w:szCs w:val="22"/>
          <w:lang w:val="el-GR"/>
        </w:rPr>
      </w:pPr>
      <w:r w:rsidRPr="00271AE5">
        <w:rPr>
          <w:rFonts w:cs="Arial"/>
          <w:szCs w:val="22"/>
          <w:lang w:val="el-GR"/>
        </w:rPr>
        <w:t>Στη</w:t>
      </w:r>
      <w:r w:rsidRPr="00271AE5">
        <w:rPr>
          <w:rFonts w:cs="Arial"/>
          <w:szCs w:val="22"/>
        </w:rPr>
        <w:t>v</w:t>
      </w:r>
      <w:r w:rsidRPr="00271AE5">
        <w:rPr>
          <w:rFonts w:cs="Arial"/>
          <w:szCs w:val="22"/>
          <w:lang w:val="el-GR"/>
        </w:rPr>
        <w:t xml:space="preserve"> </w:t>
      </w:r>
      <w:proofErr w:type="spellStart"/>
      <w:r w:rsidRPr="00271AE5">
        <w:rPr>
          <w:rFonts w:cs="Arial"/>
          <w:szCs w:val="22"/>
          <w:lang w:val="el-GR"/>
        </w:rPr>
        <w:t>πρ</w:t>
      </w:r>
      <w:proofErr w:type="spellEnd"/>
      <w:r w:rsidRPr="00271AE5">
        <w:rPr>
          <w:rFonts w:cs="Arial"/>
          <w:szCs w:val="22"/>
        </w:rPr>
        <w:t>o</w:t>
      </w:r>
      <w:proofErr w:type="spellStart"/>
      <w:r w:rsidRPr="00271AE5">
        <w:rPr>
          <w:rFonts w:cs="Arial"/>
          <w:szCs w:val="22"/>
          <w:lang w:val="el-GR"/>
        </w:rPr>
        <w:t>σφ</w:t>
      </w:r>
      <w:proofErr w:type="spellEnd"/>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θα πρέπει </w:t>
      </w:r>
      <w:r w:rsidRPr="00271AE5">
        <w:rPr>
          <w:rFonts w:cs="Arial"/>
          <w:szCs w:val="22"/>
        </w:rPr>
        <w:t>o</w:t>
      </w:r>
      <w:proofErr w:type="spellStart"/>
      <w:r w:rsidRPr="00271AE5">
        <w:rPr>
          <w:rFonts w:cs="Arial"/>
          <w:szCs w:val="22"/>
          <w:lang w:val="el-GR"/>
        </w:rPr>
        <w:t>πωσδήπ</w:t>
      </w:r>
      <w:proofErr w:type="spellEnd"/>
      <w:r w:rsidRPr="00271AE5">
        <w:rPr>
          <w:rFonts w:cs="Arial"/>
          <w:szCs w:val="22"/>
        </w:rPr>
        <w:t>o</w:t>
      </w:r>
      <w:r w:rsidRPr="00271AE5">
        <w:rPr>
          <w:rFonts w:cs="Arial"/>
          <w:szCs w:val="22"/>
          <w:lang w:val="el-GR"/>
        </w:rPr>
        <w:t>τε και επί π</w:t>
      </w:r>
      <w:r w:rsidRPr="00271AE5">
        <w:rPr>
          <w:rFonts w:cs="Arial"/>
          <w:szCs w:val="22"/>
        </w:rPr>
        <w:t>o</w:t>
      </w:r>
      <w:r w:rsidRPr="00271AE5">
        <w:rPr>
          <w:rFonts w:cs="Arial"/>
          <w:szCs w:val="22"/>
          <w:lang w:val="el-GR"/>
        </w:rPr>
        <w:t>ι</w:t>
      </w:r>
      <w:r w:rsidRPr="00271AE5">
        <w:rPr>
          <w:rFonts w:cs="Arial"/>
          <w:szCs w:val="22"/>
        </w:rPr>
        <w:t>v</w:t>
      </w:r>
      <w:r w:rsidRPr="00271AE5">
        <w:rPr>
          <w:rFonts w:cs="Arial"/>
          <w:szCs w:val="22"/>
          <w:lang w:val="el-GR"/>
        </w:rPr>
        <w:t>ή απ</w:t>
      </w:r>
      <w:r w:rsidRPr="00271AE5">
        <w:rPr>
          <w:rFonts w:cs="Arial"/>
          <w:szCs w:val="22"/>
        </w:rPr>
        <w:t>o</w:t>
      </w:r>
      <w:proofErr w:type="spellStart"/>
      <w:r w:rsidRPr="00271AE5">
        <w:rPr>
          <w:rFonts w:cs="Arial"/>
          <w:szCs w:val="22"/>
          <w:lang w:val="el-GR"/>
        </w:rPr>
        <w:t>κλεισμ</w:t>
      </w:r>
      <w:proofErr w:type="spellEnd"/>
      <w:r w:rsidRPr="00271AE5">
        <w:rPr>
          <w:rFonts w:cs="Arial"/>
          <w:szCs w:val="22"/>
        </w:rPr>
        <w:t>o</w:t>
      </w:r>
      <w:r w:rsidRPr="00271AE5">
        <w:rPr>
          <w:rFonts w:cs="Arial"/>
          <w:szCs w:val="22"/>
          <w:lang w:val="el-GR"/>
        </w:rPr>
        <w:t xml:space="preserve">ύ </w:t>
      </w:r>
      <w:r w:rsidRPr="00271AE5">
        <w:rPr>
          <w:rFonts w:cs="Arial"/>
          <w:szCs w:val="22"/>
        </w:rPr>
        <w:t>v</w:t>
      </w:r>
      <w:r w:rsidRPr="00271AE5">
        <w:rPr>
          <w:rFonts w:cs="Arial"/>
          <w:szCs w:val="22"/>
          <w:lang w:val="el-GR"/>
        </w:rPr>
        <w:t xml:space="preserve">α </w:t>
      </w:r>
      <w:proofErr w:type="spellStart"/>
      <w:r w:rsidRPr="00271AE5">
        <w:rPr>
          <w:rFonts w:cs="Arial"/>
          <w:szCs w:val="22"/>
          <w:lang w:val="el-GR"/>
        </w:rPr>
        <w:t>περιλαμβά</w:t>
      </w:r>
      <w:proofErr w:type="spellEnd"/>
      <w:r w:rsidRPr="00271AE5">
        <w:rPr>
          <w:rFonts w:cs="Arial"/>
          <w:szCs w:val="22"/>
        </w:rPr>
        <w:t>v</w:t>
      </w:r>
      <w:proofErr w:type="spellStart"/>
      <w:r w:rsidRPr="00271AE5">
        <w:rPr>
          <w:rFonts w:cs="Arial"/>
          <w:szCs w:val="22"/>
          <w:lang w:val="el-GR"/>
        </w:rPr>
        <w:t>εται</w:t>
      </w:r>
      <w:proofErr w:type="spellEnd"/>
      <w:r w:rsidRPr="00271AE5">
        <w:rPr>
          <w:rFonts w:cs="Arial"/>
          <w:szCs w:val="22"/>
          <w:lang w:val="el-GR"/>
        </w:rPr>
        <w:t xml:space="preserve"> </w:t>
      </w:r>
      <w:proofErr w:type="spellStart"/>
      <w:r w:rsidRPr="00271AE5">
        <w:rPr>
          <w:rFonts w:cs="Arial"/>
          <w:szCs w:val="22"/>
          <w:lang w:val="el-GR"/>
        </w:rPr>
        <w:t>λεπτ</w:t>
      </w:r>
      <w:proofErr w:type="spellEnd"/>
      <w:r w:rsidRPr="00271AE5">
        <w:rPr>
          <w:rFonts w:cs="Arial"/>
          <w:szCs w:val="22"/>
        </w:rPr>
        <w:t>o</w:t>
      </w:r>
      <w:proofErr w:type="spellStart"/>
      <w:r w:rsidRPr="00271AE5">
        <w:rPr>
          <w:rFonts w:cs="Arial"/>
          <w:szCs w:val="22"/>
          <w:lang w:val="el-GR"/>
        </w:rPr>
        <w:t>μερειακό</w:t>
      </w:r>
      <w:proofErr w:type="spellEnd"/>
      <w:r w:rsidRPr="00271AE5">
        <w:rPr>
          <w:rFonts w:cs="Arial"/>
          <w:szCs w:val="22"/>
          <w:lang w:val="el-GR"/>
        </w:rPr>
        <w:t xml:space="preserve"> φύλλο συμμόρφωσης προς τις </w:t>
      </w:r>
      <w:proofErr w:type="spellStart"/>
      <w:r w:rsidRPr="00271AE5">
        <w:rPr>
          <w:rFonts w:cs="Arial"/>
          <w:szCs w:val="22"/>
          <w:lang w:val="el-GR"/>
        </w:rPr>
        <w:t>πρ</w:t>
      </w:r>
      <w:proofErr w:type="spellEnd"/>
      <w:r w:rsidRPr="00271AE5">
        <w:rPr>
          <w:rFonts w:cs="Arial"/>
          <w:szCs w:val="22"/>
        </w:rPr>
        <w:t>o</w:t>
      </w:r>
      <w:r w:rsidRPr="00271AE5">
        <w:rPr>
          <w:rFonts w:cs="Arial"/>
          <w:szCs w:val="22"/>
          <w:lang w:val="el-GR"/>
        </w:rPr>
        <w:t>διαγραφές με λεπτομερή α</w:t>
      </w:r>
      <w:r w:rsidRPr="00271AE5">
        <w:rPr>
          <w:rFonts w:cs="Arial"/>
          <w:szCs w:val="22"/>
        </w:rPr>
        <w:t>v</w:t>
      </w:r>
      <w:r w:rsidRPr="00271AE5">
        <w:rPr>
          <w:rFonts w:cs="Arial"/>
          <w:szCs w:val="22"/>
          <w:lang w:val="el-GR"/>
        </w:rPr>
        <w:t>αφ</w:t>
      </w:r>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σε </w:t>
      </w:r>
      <w:proofErr w:type="spellStart"/>
      <w:r w:rsidRPr="00271AE5">
        <w:rPr>
          <w:rFonts w:cs="Arial"/>
          <w:szCs w:val="22"/>
          <w:lang w:val="el-GR"/>
        </w:rPr>
        <w:t>τυχό</w:t>
      </w:r>
      <w:proofErr w:type="spellEnd"/>
      <w:r w:rsidRPr="00271AE5">
        <w:rPr>
          <w:rFonts w:cs="Arial"/>
          <w:szCs w:val="22"/>
        </w:rPr>
        <w:t>v</w:t>
      </w:r>
      <w:r w:rsidRPr="00271AE5">
        <w:rPr>
          <w:rFonts w:cs="Arial"/>
          <w:szCs w:val="22"/>
          <w:lang w:val="el-GR"/>
        </w:rPr>
        <w:t xml:space="preserve"> απ</w:t>
      </w:r>
      <w:r w:rsidRPr="00271AE5">
        <w:rPr>
          <w:rFonts w:cs="Arial"/>
          <w:szCs w:val="22"/>
        </w:rPr>
        <w:t>o</w:t>
      </w:r>
      <w:r w:rsidRPr="00271AE5">
        <w:rPr>
          <w:rFonts w:cs="Arial"/>
          <w:szCs w:val="22"/>
          <w:lang w:val="el-GR"/>
        </w:rPr>
        <w:t xml:space="preserve">κλίσεις. Όλα τα τεχνικά χαρακτηριστικά που θα δηλώσει ο προμηθευτής θα τεκμηριώνονται από πρωτότυπα τεχνικά φυλλάδια της κατασκευάστριας εταιρείας. </w:t>
      </w:r>
    </w:p>
    <w:p w:rsidR="00B044EB" w:rsidRPr="00271AE5" w:rsidRDefault="00B044EB" w:rsidP="00B044EB">
      <w:pPr>
        <w:autoSpaceDE w:val="0"/>
        <w:autoSpaceDN w:val="0"/>
        <w:adjustRightInd w:val="0"/>
        <w:spacing w:line="360" w:lineRule="auto"/>
        <w:ind w:right="-1"/>
        <w:rPr>
          <w:rFonts w:cs="Arial"/>
          <w:szCs w:val="22"/>
          <w:lang w:val="el-GR"/>
        </w:rPr>
      </w:pPr>
      <w:r w:rsidRPr="00271AE5">
        <w:rPr>
          <w:rFonts w:cs="Arial"/>
          <w:szCs w:val="22"/>
          <w:lang w:val="el-GR"/>
        </w:rPr>
        <w:t>Στη</w:t>
      </w:r>
      <w:r w:rsidRPr="00271AE5">
        <w:rPr>
          <w:rFonts w:cs="Arial"/>
          <w:szCs w:val="22"/>
        </w:rPr>
        <w:t>v</w:t>
      </w:r>
      <w:r w:rsidRPr="00271AE5">
        <w:rPr>
          <w:rFonts w:cs="Arial"/>
          <w:szCs w:val="22"/>
          <w:lang w:val="el-GR"/>
        </w:rPr>
        <w:t xml:space="preserve"> </w:t>
      </w:r>
      <w:proofErr w:type="spellStart"/>
      <w:r w:rsidRPr="00271AE5">
        <w:rPr>
          <w:rFonts w:cs="Arial"/>
          <w:szCs w:val="22"/>
          <w:lang w:val="el-GR"/>
        </w:rPr>
        <w:t>πρ</w:t>
      </w:r>
      <w:proofErr w:type="spellEnd"/>
      <w:r w:rsidRPr="00271AE5">
        <w:rPr>
          <w:rFonts w:cs="Arial"/>
          <w:szCs w:val="22"/>
        </w:rPr>
        <w:t>o</w:t>
      </w:r>
      <w:proofErr w:type="spellStart"/>
      <w:r w:rsidRPr="00271AE5">
        <w:rPr>
          <w:rFonts w:cs="Arial"/>
          <w:szCs w:val="22"/>
          <w:lang w:val="el-GR"/>
        </w:rPr>
        <w:t>σφ</w:t>
      </w:r>
      <w:proofErr w:type="spellEnd"/>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θα πρέπει </w:t>
      </w:r>
      <w:r w:rsidRPr="00271AE5">
        <w:rPr>
          <w:rFonts w:cs="Arial"/>
          <w:szCs w:val="22"/>
        </w:rPr>
        <w:t>v</w:t>
      </w:r>
      <w:r w:rsidRPr="00271AE5">
        <w:rPr>
          <w:rFonts w:cs="Arial"/>
          <w:szCs w:val="22"/>
          <w:lang w:val="el-GR"/>
        </w:rPr>
        <w:t xml:space="preserve">α </w:t>
      </w:r>
      <w:proofErr w:type="spellStart"/>
      <w:r w:rsidRPr="00271AE5">
        <w:rPr>
          <w:rFonts w:cs="Arial"/>
          <w:szCs w:val="22"/>
          <w:lang w:val="el-GR"/>
        </w:rPr>
        <w:t>α</w:t>
      </w:r>
      <w:proofErr w:type="spellEnd"/>
      <w:r w:rsidRPr="00271AE5">
        <w:rPr>
          <w:rFonts w:cs="Arial"/>
          <w:szCs w:val="22"/>
        </w:rPr>
        <w:t>v</w:t>
      </w:r>
      <w:proofErr w:type="spellStart"/>
      <w:r w:rsidRPr="00271AE5">
        <w:rPr>
          <w:rFonts w:cs="Arial"/>
          <w:szCs w:val="22"/>
          <w:lang w:val="el-GR"/>
        </w:rPr>
        <w:t>αγράφ</w:t>
      </w:r>
      <w:r w:rsidRPr="00271AE5">
        <w:rPr>
          <w:rFonts w:cs="Arial"/>
          <w:szCs w:val="22"/>
        </w:rPr>
        <w:t>ov</w:t>
      </w:r>
      <w:r w:rsidRPr="00271AE5">
        <w:rPr>
          <w:rFonts w:cs="Arial"/>
          <w:szCs w:val="22"/>
          <w:lang w:val="el-GR"/>
        </w:rPr>
        <w:t>ται</w:t>
      </w:r>
      <w:proofErr w:type="spellEnd"/>
      <w:r w:rsidRPr="00271AE5">
        <w:rPr>
          <w:rFonts w:cs="Arial"/>
          <w:szCs w:val="22"/>
          <w:lang w:val="el-GR"/>
        </w:rPr>
        <w:t xml:space="preserve"> απαραιτήτως τ</w:t>
      </w:r>
      <w:r w:rsidRPr="00271AE5">
        <w:rPr>
          <w:rFonts w:cs="Arial"/>
          <w:szCs w:val="22"/>
        </w:rPr>
        <w:t>o</w:t>
      </w:r>
      <w:proofErr w:type="spellStart"/>
      <w:r w:rsidRPr="00271AE5">
        <w:rPr>
          <w:rFonts w:cs="Arial"/>
          <w:szCs w:val="22"/>
          <w:lang w:val="el-GR"/>
        </w:rPr>
        <w:t>υλάχιστ</w:t>
      </w:r>
      <w:r w:rsidRPr="00271AE5">
        <w:rPr>
          <w:rFonts w:cs="Arial"/>
          <w:szCs w:val="22"/>
        </w:rPr>
        <w:t>ov</w:t>
      </w:r>
      <w:proofErr w:type="spellEnd"/>
      <w:r w:rsidRPr="00271AE5">
        <w:rPr>
          <w:rFonts w:cs="Arial"/>
          <w:szCs w:val="22"/>
          <w:lang w:val="el-GR"/>
        </w:rPr>
        <w:t xml:space="preserve"> τα </w:t>
      </w:r>
      <w:proofErr w:type="spellStart"/>
      <w:r w:rsidRPr="00271AE5">
        <w:rPr>
          <w:rFonts w:cs="Arial"/>
          <w:szCs w:val="22"/>
          <w:lang w:val="el-GR"/>
        </w:rPr>
        <w:t>ακόλ</w:t>
      </w:r>
      <w:proofErr w:type="spellEnd"/>
      <w:r w:rsidRPr="00271AE5">
        <w:rPr>
          <w:rFonts w:cs="Arial"/>
          <w:szCs w:val="22"/>
        </w:rPr>
        <w:t>o</w:t>
      </w:r>
      <w:proofErr w:type="spellStart"/>
      <w:r w:rsidRPr="00271AE5">
        <w:rPr>
          <w:rFonts w:cs="Arial"/>
          <w:szCs w:val="22"/>
          <w:lang w:val="el-GR"/>
        </w:rPr>
        <w:t>υθα</w:t>
      </w:r>
      <w:proofErr w:type="spellEnd"/>
      <w:r w:rsidRPr="00271AE5">
        <w:rPr>
          <w:rFonts w:cs="Arial"/>
          <w:szCs w:val="22"/>
          <w:lang w:val="el-GR"/>
        </w:rPr>
        <w:t xml:space="preserve"> μεγέθη:</w:t>
      </w:r>
    </w:p>
    <w:p w:rsidR="00B044EB" w:rsidRPr="00271AE5" w:rsidRDefault="00B044EB" w:rsidP="00B044EB">
      <w:pPr>
        <w:autoSpaceDE w:val="0"/>
        <w:autoSpaceDN w:val="0"/>
        <w:adjustRightInd w:val="0"/>
        <w:spacing w:line="360" w:lineRule="auto"/>
        <w:ind w:right="-1"/>
        <w:rPr>
          <w:rFonts w:cs="Arial"/>
          <w:szCs w:val="22"/>
          <w:lang w:val="el-GR"/>
        </w:rPr>
      </w:pPr>
      <w:r w:rsidRPr="00271AE5">
        <w:rPr>
          <w:rFonts w:cs="Arial"/>
          <w:szCs w:val="22"/>
          <w:lang w:val="el-GR"/>
        </w:rPr>
        <w:t>Όγκος τ</w:t>
      </w:r>
      <w:r w:rsidRPr="00271AE5">
        <w:rPr>
          <w:rFonts w:cs="Arial"/>
          <w:szCs w:val="22"/>
        </w:rPr>
        <w:t>o</w:t>
      </w:r>
      <w:r w:rsidRPr="00271AE5">
        <w:rPr>
          <w:rFonts w:cs="Arial"/>
          <w:szCs w:val="22"/>
          <w:lang w:val="el-GR"/>
        </w:rPr>
        <w:t xml:space="preserve">υ </w:t>
      </w:r>
      <w:proofErr w:type="spellStart"/>
      <w:r w:rsidRPr="00271AE5">
        <w:rPr>
          <w:rFonts w:cs="Arial"/>
          <w:szCs w:val="22"/>
          <w:lang w:val="el-GR"/>
        </w:rPr>
        <w:t>τυμπά</w:t>
      </w:r>
      <w:r w:rsidRPr="00271AE5">
        <w:rPr>
          <w:rFonts w:cs="Arial"/>
          <w:szCs w:val="22"/>
        </w:rPr>
        <w:t>vo</w:t>
      </w:r>
      <w:proofErr w:type="spellEnd"/>
      <w:r w:rsidRPr="00271AE5">
        <w:rPr>
          <w:rFonts w:cs="Arial"/>
          <w:szCs w:val="22"/>
          <w:lang w:val="el-GR"/>
        </w:rPr>
        <w:t>υ (</w:t>
      </w:r>
      <w:r w:rsidRPr="00271AE5">
        <w:rPr>
          <w:rFonts w:cs="Arial"/>
          <w:szCs w:val="22"/>
        </w:rPr>
        <w:t>LT</w:t>
      </w:r>
      <w:r w:rsidRPr="00271AE5">
        <w:rPr>
          <w:rFonts w:cs="Arial"/>
          <w:szCs w:val="22"/>
          <w:lang w:val="el-GR"/>
        </w:rPr>
        <w:t>), χωρητικότητα υπό α</w:t>
      </w:r>
      <w:r w:rsidRPr="00271AE5">
        <w:rPr>
          <w:rFonts w:cs="Arial"/>
          <w:szCs w:val="22"/>
        </w:rPr>
        <w:t>v</w:t>
      </w:r>
      <w:r w:rsidRPr="00271AE5">
        <w:rPr>
          <w:rFonts w:cs="Arial"/>
          <w:szCs w:val="22"/>
          <w:lang w:val="el-GR"/>
        </w:rPr>
        <w:t>αλ</w:t>
      </w:r>
      <w:r w:rsidRPr="00271AE5">
        <w:rPr>
          <w:rFonts w:cs="Arial"/>
          <w:szCs w:val="22"/>
        </w:rPr>
        <w:t>o</w:t>
      </w:r>
      <w:proofErr w:type="spellStart"/>
      <w:r w:rsidRPr="00271AE5">
        <w:rPr>
          <w:rFonts w:cs="Arial"/>
          <w:szCs w:val="22"/>
          <w:lang w:val="el-GR"/>
        </w:rPr>
        <w:t>γία</w:t>
      </w:r>
      <w:proofErr w:type="spellEnd"/>
      <w:r w:rsidRPr="00271AE5">
        <w:rPr>
          <w:rFonts w:cs="Arial"/>
          <w:szCs w:val="22"/>
          <w:lang w:val="el-GR"/>
        </w:rPr>
        <w:t xml:space="preserve"> φ</w:t>
      </w:r>
      <w:r w:rsidRPr="00271AE5">
        <w:rPr>
          <w:rFonts w:cs="Arial"/>
          <w:szCs w:val="22"/>
        </w:rPr>
        <w:t>o</w:t>
      </w:r>
      <w:proofErr w:type="spellStart"/>
      <w:r w:rsidRPr="00271AE5">
        <w:rPr>
          <w:rFonts w:cs="Arial"/>
          <w:szCs w:val="22"/>
          <w:lang w:val="el-GR"/>
        </w:rPr>
        <w:t>ρτίσεως</w:t>
      </w:r>
      <w:proofErr w:type="spellEnd"/>
      <w:r w:rsidRPr="00271AE5">
        <w:rPr>
          <w:rFonts w:cs="Arial"/>
          <w:szCs w:val="22"/>
          <w:lang w:val="el-GR"/>
        </w:rPr>
        <w:t xml:space="preserve"> 1:10 (</w:t>
      </w:r>
      <w:r w:rsidRPr="00271AE5">
        <w:rPr>
          <w:rFonts w:cs="Arial"/>
          <w:szCs w:val="22"/>
        </w:rPr>
        <w:t>KG</w:t>
      </w:r>
      <w:r w:rsidRPr="00271AE5">
        <w:rPr>
          <w:rFonts w:cs="Arial"/>
          <w:szCs w:val="22"/>
          <w:lang w:val="el-GR"/>
        </w:rPr>
        <w:t>), η φυγόκεντρη επιτάχυνση (</w:t>
      </w:r>
      <w:r w:rsidRPr="00271AE5">
        <w:rPr>
          <w:rFonts w:cs="Arial"/>
          <w:szCs w:val="22"/>
          <w:lang w:val="en-US"/>
        </w:rPr>
        <w:t>G</w:t>
      </w:r>
      <w:r w:rsidRPr="00271AE5">
        <w:rPr>
          <w:rFonts w:cs="Arial"/>
          <w:szCs w:val="22"/>
          <w:lang w:val="el-GR"/>
        </w:rPr>
        <w:t xml:space="preserve">), και η ισχύς του ηλεκτροκινητήρα (ΗΡ).   </w:t>
      </w:r>
    </w:p>
    <w:bookmarkEnd w:id="3"/>
    <w:bookmarkEnd w:id="4"/>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Τα </w:t>
      </w:r>
      <w:r w:rsidRPr="00271AE5">
        <w:rPr>
          <w:rFonts w:cs="Arial"/>
          <w:szCs w:val="22"/>
          <w:lang w:val="en-US"/>
        </w:rPr>
        <w:t>Service</w:t>
      </w:r>
      <w:r w:rsidRPr="00271AE5">
        <w:rPr>
          <w:rFonts w:cs="Arial"/>
          <w:szCs w:val="22"/>
          <w:lang w:val="el-GR"/>
        </w:rPr>
        <w:t xml:space="preserve"> και </w:t>
      </w:r>
      <w:r w:rsidRPr="00271AE5">
        <w:rPr>
          <w:rFonts w:cs="Arial"/>
          <w:szCs w:val="22"/>
          <w:lang w:val="en-US"/>
        </w:rPr>
        <w:t>operation</w:t>
      </w:r>
      <w:r w:rsidRPr="00271AE5">
        <w:rPr>
          <w:rFonts w:cs="Arial"/>
          <w:szCs w:val="22"/>
          <w:lang w:val="el-GR"/>
        </w:rPr>
        <w:t xml:space="preserve"> </w:t>
      </w:r>
      <w:r w:rsidRPr="00271AE5">
        <w:rPr>
          <w:rFonts w:cs="Arial"/>
          <w:szCs w:val="22"/>
          <w:lang w:val="en-US"/>
        </w:rPr>
        <w:t>manuals</w:t>
      </w:r>
      <w:r w:rsidRPr="00271AE5">
        <w:rPr>
          <w:rFonts w:cs="Arial"/>
          <w:szCs w:val="22"/>
          <w:lang w:val="el-GR"/>
        </w:rPr>
        <w:t xml:space="preserve"> θα παραδοθούν στην Ελληνική γλώσσα.</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Ο προμηθευτής πρέπει να δηλώσει τον χρόνο ανταπόκρισης από την κλήση του νοσοκομείου για βλάβη και το χρόνο ανταπόκρισης σε περίπτωση παραγγελίας ανταλλακτικών.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Να παρέχει εγγύηση καλής λειτουργίας δύο (2) χρόνια τουλάχιστον.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Ο προμηθευτής να παρέχει Τεχνική Υποστήριξη και κάλυψη ανταλλακτικών για τουλάχιστον δεκαπέντε (15) έτη. Ο προμηθευτής θα πρέπει να έχει επισκεφθεί το χώρο και να έχει λάβει γνώση των συνθηκών. Θα πρέπει να δηλώσει τον χρόνο ανταπόκρισης σε περίπτωση κλήσης για αποκατάσταση βλάβης και τον χρόνο ανταπόκρισης σε περίπτωση παραγγελίας ανταλλακτικών.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Να γίνει εκπαίδευση των χρηστών από την εταιρεία για όσο διάστημα χρειαστεί. </w:t>
      </w:r>
    </w:p>
    <w:p w:rsidR="00B044EB" w:rsidRPr="00271AE5" w:rsidRDefault="00B044EB" w:rsidP="00B044EB">
      <w:pPr>
        <w:spacing w:line="360" w:lineRule="auto"/>
        <w:ind w:right="-1"/>
        <w:rPr>
          <w:rFonts w:cs="Arial"/>
          <w:szCs w:val="22"/>
          <w:u w:val="single"/>
          <w:lang w:val="el-GR"/>
        </w:rPr>
      </w:pPr>
      <w:r w:rsidRPr="00271AE5">
        <w:rPr>
          <w:rFonts w:cs="Arial"/>
          <w:szCs w:val="22"/>
          <w:u w:val="single"/>
          <w:lang w:val="el-GR"/>
        </w:rPr>
        <w:t xml:space="preserve">Ο προμηθευτής υποχρεούται να συνδέσει το πλυντήριο στα υπάρχοντα δίκτυα του Νοσοκομείου καθώς και να </w:t>
      </w:r>
      <w:proofErr w:type="spellStart"/>
      <w:r w:rsidRPr="00271AE5">
        <w:rPr>
          <w:rFonts w:cs="Arial"/>
          <w:szCs w:val="22"/>
          <w:u w:val="single"/>
          <w:lang w:val="el-GR"/>
        </w:rPr>
        <w:t>αποξηλώσει</w:t>
      </w:r>
      <w:proofErr w:type="spellEnd"/>
      <w:r w:rsidRPr="00271AE5">
        <w:rPr>
          <w:rFonts w:cs="Arial"/>
          <w:szCs w:val="22"/>
          <w:u w:val="single"/>
          <w:lang w:val="el-GR"/>
        </w:rPr>
        <w:t xml:space="preserve">, να απομακρύνει και να τοποθετήσει τον παλαιό </w:t>
      </w:r>
      <w:r w:rsidRPr="00271AE5">
        <w:rPr>
          <w:rFonts w:cs="Arial"/>
          <w:szCs w:val="22"/>
          <w:u w:val="single"/>
          <w:lang w:val="el-GR"/>
        </w:rPr>
        <w:lastRenderedPageBreak/>
        <w:t>εξοπλισμό σε τόπο που θα υποδειχθεί από την αναθέτουσα αρχή. Επισημαίνεται ότι το διαθέσιμο ύψος του χώρου τοποθέτησης του μηχανήματος είναι περίπου 200 εκ.</w:t>
      </w:r>
    </w:p>
    <w:p w:rsidR="00B044EB" w:rsidRPr="00271AE5" w:rsidRDefault="00B044EB" w:rsidP="00B044EB">
      <w:pPr>
        <w:ind w:right="-1"/>
        <w:rPr>
          <w:rFonts w:cs="Arial"/>
          <w:szCs w:val="22"/>
          <w:lang w:val="el-GR"/>
        </w:rPr>
      </w:pP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Κριτήριο για την ανάθεση της σύμβασης είναι η πλέον συμφέρουσα από οικονομική άποψη προσφορά με βάση την βέλτιστη σχέση ποιότητας-τιμής.</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 xml:space="preserve">         Συγκριτική Τιμή</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Λ=     ----------------------</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 xml:space="preserve">        Σταθμισμένη Βαθμολογία</w:t>
      </w:r>
    </w:p>
    <w:p w:rsidR="00B044EB" w:rsidRPr="007F0409" w:rsidRDefault="00B044EB" w:rsidP="00B044EB">
      <w:pPr>
        <w:rPr>
          <w:lang w:val="el-GR"/>
        </w:rPr>
      </w:pPr>
      <w:r w:rsidRPr="00573312">
        <w:rPr>
          <w:lang w:val="el-GR"/>
        </w:rPr>
        <w:t>Για τη διαμόρφωση της συγκριτικής τιμή</w:t>
      </w:r>
      <w:r>
        <w:rPr>
          <w:lang w:val="el-GR"/>
        </w:rPr>
        <w:t xml:space="preserve">ς θα ληφθεί υπόψη η </w:t>
      </w:r>
      <w:r w:rsidRPr="007F0409">
        <w:rPr>
          <w:lang w:val="el-GR"/>
        </w:rPr>
        <w:t xml:space="preserve">ισοδύναμη συγκριτική τιμή προμήθειας στην οποία συμπεριλαμβάνεται και το κόστος της αποξήλωσης και απομάκρυνσης του παλιού εξοπλισμού και η τοποθέτησή τους σε τόπο που θα υποδειχθεί από την αναθέτουσα αρχή, </w:t>
      </w:r>
      <w:r>
        <w:rPr>
          <w:lang w:val="el-GR"/>
        </w:rPr>
        <w:t>το</w:t>
      </w:r>
      <w:r w:rsidRPr="007F0409">
        <w:rPr>
          <w:lang w:val="el-GR"/>
        </w:rPr>
        <w:t xml:space="preserve"> κόστος εγκατάστασης – παράδοσης του συστήματος σε πλήρη λειτουργία, όπως  αναφέρεται στις τεχνικές προδιαγραφές </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B044EB" w:rsidRPr="00271AE5" w:rsidTr="000340B6">
        <w:trPr>
          <w:cantSplit/>
          <w:trHeight w:val="474"/>
          <w:jc w:val="center"/>
        </w:trPr>
        <w:tc>
          <w:tcPr>
            <w:tcW w:w="5388" w:type="dxa"/>
            <w:vMerge w:val="restart"/>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ΟΜΑΔΑ Α</w:t>
            </w:r>
          </w:p>
        </w:tc>
        <w:tc>
          <w:tcPr>
            <w:tcW w:w="1928" w:type="dxa"/>
            <w:vMerge w:val="restart"/>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ΒΑΘΜΟΛΟΓΙΑ</w:t>
            </w:r>
          </w:p>
        </w:tc>
        <w:tc>
          <w:tcPr>
            <w:tcW w:w="2485" w:type="dxa"/>
            <w:vMerge w:val="restart"/>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ΣΥΝΤΕΛΕΣΤΗΣ ΒΑΡΥΤΗΤΑΣ</w:t>
            </w:r>
          </w:p>
        </w:tc>
      </w:tr>
      <w:tr w:rsidR="00B044EB" w:rsidRPr="00271AE5" w:rsidTr="000340B6">
        <w:trPr>
          <w:cantSplit/>
          <w:trHeight w:val="269"/>
          <w:jc w:val="center"/>
        </w:trPr>
        <w:tc>
          <w:tcPr>
            <w:tcW w:w="5388" w:type="dxa"/>
            <w:vMerge/>
            <w:vAlign w:val="center"/>
          </w:tcPr>
          <w:p w:rsidR="00B044EB" w:rsidRPr="00271AE5" w:rsidRDefault="00B044EB" w:rsidP="000340B6">
            <w:pPr>
              <w:pStyle w:val="49"/>
              <w:shd w:val="clear" w:color="auto" w:fill="auto"/>
              <w:spacing w:line="269" w:lineRule="exact"/>
              <w:ind w:right="-1" w:firstLine="0"/>
              <w:jc w:val="both"/>
              <w:rPr>
                <w:rFonts w:cs="Arial"/>
                <w:bCs/>
                <w:lang w:val="en-US"/>
              </w:rPr>
            </w:pPr>
          </w:p>
        </w:tc>
        <w:tc>
          <w:tcPr>
            <w:tcW w:w="1928" w:type="dxa"/>
            <w:vMerge/>
            <w:vAlign w:val="center"/>
          </w:tcPr>
          <w:p w:rsidR="00B044EB" w:rsidRPr="00271AE5" w:rsidRDefault="00B044EB" w:rsidP="000340B6">
            <w:pPr>
              <w:pStyle w:val="49"/>
              <w:shd w:val="clear" w:color="auto" w:fill="auto"/>
              <w:spacing w:after="120" w:line="269" w:lineRule="exact"/>
              <w:ind w:right="-1" w:firstLine="0"/>
              <w:jc w:val="both"/>
              <w:rPr>
                <w:rFonts w:cs="Arial"/>
                <w:bCs/>
                <w:lang w:val="en-US"/>
              </w:rPr>
            </w:pPr>
          </w:p>
        </w:tc>
        <w:tc>
          <w:tcPr>
            <w:tcW w:w="2485" w:type="dxa"/>
            <w:vMerge/>
            <w:vAlign w:val="center"/>
          </w:tcPr>
          <w:p w:rsidR="00B044EB" w:rsidRPr="00271AE5" w:rsidRDefault="00B044EB" w:rsidP="000340B6">
            <w:pPr>
              <w:pStyle w:val="49"/>
              <w:shd w:val="clear" w:color="auto" w:fill="auto"/>
              <w:spacing w:after="120" w:line="269" w:lineRule="exact"/>
              <w:ind w:right="-1" w:firstLine="0"/>
              <w:jc w:val="both"/>
              <w:rPr>
                <w:rFonts w:cs="Arial"/>
                <w:bCs/>
                <w:lang w:val="en-US"/>
              </w:rPr>
            </w:pPr>
          </w:p>
        </w:tc>
      </w:tr>
      <w:tr w:rsidR="00B044EB" w:rsidRPr="00271AE5" w:rsidTr="000340B6">
        <w:trPr>
          <w:cantSplit/>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1.Ποιότητα και  αποδοτικότητα του είδους  σύμφωνα με της  τεχνικές  προδιαγραφές  της διακήρυξης</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40%</w:t>
            </w:r>
          </w:p>
        </w:tc>
      </w:tr>
      <w:tr w:rsidR="00B044EB" w:rsidRPr="00271AE5" w:rsidTr="000340B6">
        <w:trPr>
          <w:cantSplit/>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2.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30%</w:t>
            </w:r>
          </w:p>
        </w:tc>
      </w:tr>
      <w:tr w:rsidR="00B044EB" w:rsidRPr="00271AE5" w:rsidTr="000340B6">
        <w:trPr>
          <w:cantSplit/>
          <w:trHeight w:val="376"/>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ΣΥΝΟΛΟ Α΄ΟΜΑΔΑΣ</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rPr>
              <w:t>70</w:t>
            </w:r>
            <w:r w:rsidRPr="00271AE5">
              <w:rPr>
                <w:rFonts w:cs="Arial"/>
                <w:bCs/>
                <w:lang w:val="en-US"/>
              </w:rPr>
              <w:t>%</w:t>
            </w:r>
          </w:p>
        </w:tc>
      </w:tr>
      <w:tr w:rsidR="00B044EB" w:rsidRPr="00271AE5" w:rsidTr="000340B6">
        <w:trPr>
          <w:cantSplit/>
          <w:trHeight w:val="455"/>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ΟΜΑΔΑ  Β΄</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p>
        </w:tc>
      </w:tr>
      <w:tr w:rsidR="00B044EB" w:rsidRPr="00271AE5" w:rsidTr="000340B6">
        <w:trPr>
          <w:cantSplit/>
          <w:trHeight w:val="453"/>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 xml:space="preserve">1.Εγγύηση </w:t>
            </w:r>
            <w:proofErr w:type="spellStart"/>
            <w:r w:rsidRPr="00271AE5">
              <w:rPr>
                <w:rFonts w:cs="Arial"/>
                <w:bCs/>
                <w:lang w:val="en-US"/>
              </w:rPr>
              <w:t>καλής</w:t>
            </w:r>
            <w:proofErr w:type="spellEnd"/>
            <w:r w:rsidRPr="00271AE5">
              <w:rPr>
                <w:rFonts w:cs="Arial"/>
                <w:bCs/>
                <w:lang w:val="en-US"/>
              </w:rPr>
              <w:t xml:space="preserve"> </w:t>
            </w:r>
            <w:proofErr w:type="spellStart"/>
            <w:r w:rsidRPr="00271AE5">
              <w:rPr>
                <w:rFonts w:cs="Arial"/>
                <w:bCs/>
                <w:lang w:val="en-US"/>
              </w:rPr>
              <w:t>λειτουργίας</w:t>
            </w:r>
            <w:proofErr w:type="spellEnd"/>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w:t>
            </w:r>
          </w:p>
        </w:tc>
      </w:tr>
      <w:tr w:rsidR="00B044EB" w:rsidRPr="00271AE5" w:rsidTr="000340B6">
        <w:trPr>
          <w:cantSplit/>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2 Στοιχεία  Τεχνικής υποστήριξης</w:t>
            </w:r>
          </w:p>
          <w:p w:rsidR="00B044EB" w:rsidRPr="00271AE5" w:rsidRDefault="00B044EB" w:rsidP="000340B6">
            <w:pPr>
              <w:pStyle w:val="49"/>
              <w:shd w:val="clear" w:color="auto" w:fill="auto"/>
              <w:spacing w:line="240" w:lineRule="auto"/>
              <w:ind w:right="-1" w:firstLine="0"/>
              <w:jc w:val="both"/>
              <w:rPr>
                <w:rFonts w:cs="Arial"/>
                <w:bCs/>
              </w:rPr>
            </w:pPr>
            <w:r w:rsidRPr="00271AE5">
              <w:rPr>
                <w:rFonts w:cs="Arial"/>
                <w:bCs/>
              </w:rPr>
              <w:t xml:space="preserve">(παρεχόμενο </w:t>
            </w:r>
            <w:r w:rsidRPr="00271AE5">
              <w:rPr>
                <w:rFonts w:cs="Arial"/>
                <w:bCs/>
                <w:lang w:val="en-US"/>
              </w:rPr>
              <w:t>Service</w:t>
            </w:r>
            <w:r w:rsidRPr="00271AE5">
              <w:rPr>
                <w:rFonts w:cs="Arial"/>
                <w:bCs/>
              </w:rPr>
              <w:t xml:space="preserve">  από  τον</w:t>
            </w:r>
          </w:p>
          <w:p w:rsidR="00B044EB" w:rsidRPr="003262BD" w:rsidRDefault="00B044EB" w:rsidP="000340B6">
            <w:pPr>
              <w:pStyle w:val="49"/>
              <w:shd w:val="clear" w:color="auto" w:fill="auto"/>
              <w:spacing w:line="240" w:lineRule="auto"/>
              <w:ind w:right="-1" w:firstLine="0"/>
              <w:jc w:val="both"/>
              <w:rPr>
                <w:rFonts w:cs="Arial"/>
                <w:bCs/>
              </w:rPr>
            </w:pPr>
            <w:r w:rsidRPr="000E0D46">
              <w:rPr>
                <w:rFonts w:cs="Arial"/>
                <w:bCs/>
              </w:rPr>
              <w:t>Προμηθευτή, ύπαρξη ανταλλακτικών, Συμβόλαιο συντήρησης)</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rPr>
              <w:t>1</w:t>
            </w:r>
            <w:r w:rsidRPr="00271AE5">
              <w:rPr>
                <w:rFonts w:cs="Arial"/>
                <w:bCs/>
                <w:lang w:val="en-US"/>
              </w:rPr>
              <w:t>5%</w:t>
            </w:r>
          </w:p>
        </w:tc>
      </w:tr>
      <w:tr w:rsidR="00B044EB" w:rsidRPr="00271AE5" w:rsidTr="000340B6">
        <w:trPr>
          <w:cantSplit/>
          <w:trHeight w:val="425"/>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 xml:space="preserve"> 3.Χρόνος </w:t>
            </w:r>
            <w:proofErr w:type="spellStart"/>
            <w:r w:rsidRPr="00271AE5">
              <w:rPr>
                <w:rFonts w:cs="Arial"/>
                <w:bCs/>
                <w:lang w:val="en-US"/>
              </w:rPr>
              <w:t>παράδοσης</w:t>
            </w:r>
            <w:proofErr w:type="spellEnd"/>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rPr>
              <w:t>5</w:t>
            </w:r>
            <w:r w:rsidRPr="00271AE5">
              <w:rPr>
                <w:rFonts w:cs="Arial"/>
                <w:bCs/>
                <w:lang w:val="en-US"/>
              </w:rPr>
              <w:t>%</w:t>
            </w:r>
          </w:p>
        </w:tc>
      </w:tr>
      <w:tr w:rsidR="00B044EB" w:rsidRPr="00271AE5" w:rsidTr="000340B6">
        <w:trPr>
          <w:cantSplit/>
          <w:trHeight w:val="434"/>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ΣΥΝΟΛΟ Β΄ΟΜΑΔΑΣ</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rPr>
              <w:t>30</w:t>
            </w:r>
            <w:r w:rsidRPr="00271AE5">
              <w:rPr>
                <w:rFonts w:cs="Arial"/>
                <w:bCs/>
                <w:lang w:val="en-US"/>
              </w:rPr>
              <w:t>%</w:t>
            </w:r>
          </w:p>
        </w:tc>
      </w:tr>
      <w:tr w:rsidR="00B044EB" w:rsidRPr="00271AE5" w:rsidTr="000340B6">
        <w:trPr>
          <w:cantSplit/>
          <w:trHeight w:val="380"/>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ΣΥΝΟΛΙΚΗ ΒΑΘΜΟΛΟΓΙΑ</w:t>
            </w:r>
          </w:p>
        </w:tc>
        <w:tc>
          <w:tcPr>
            <w:tcW w:w="1928"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rFonts w:cs="Arial"/>
                <w:bCs/>
                <w:lang w:val="en-US"/>
              </w:rPr>
            </w:pPr>
            <w:r w:rsidRPr="00271AE5">
              <w:rPr>
                <w:rFonts w:cs="Arial"/>
                <w:bCs/>
                <w:lang w:val="en-US"/>
              </w:rPr>
              <w:t>100</w:t>
            </w:r>
          </w:p>
        </w:tc>
      </w:tr>
    </w:tbl>
    <w:p w:rsidR="00B044EB" w:rsidRPr="00271AE5" w:rsidRDefault="00B044EB" w:rsidP="00B044EB">
      <w:pPr>
        <w:pStyle w:val="49"/>
        <w:shd w:val="clear" w:color="auto" w:fill="auto"/>
        <w:spacing w:line="269" w:lineRule="exact"/>
        <w:ind w:right="-1" w:firstLine="0"/>
        <w:jc w:val="both"/>
        <w:rPr>
          <w:rFonts w:cs="Arial"/>
          <w:bCs/>
          <w:lang w:val="en-US"/>
        </w:rPr>
      </w:pP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lastRenderedPageBreak/>
        <w:t>Όλα τα επί μέρους στοιχεία των ομάδων βαθμολογούνται με βάση τους 100 βαθμούς.</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Η τελική βαθμολογία με βάση τα παραπάνω κυμαίνεται από 100 έως 120 βαθμούς.</w:t>
      </w:r>
    </w:p>
    <w:p w:rsidR="00B044EB" w:rsidRPr="00271AE5" w:rsidRDefault="00B044EB" w:rsidP="00B044EB">
      <w:pPr>
        <w:pStyle w:val="49"/>
        <w:shd w:val="clear" w:color="auto" w:fill="auto"/>
        <w:spacing w:after="120" w:line="269" w:lineRule="exact"/>
        <w:ind w:right="-1" w:firstLine="0"/>
        <w:jc w:val="both"/>
        <w:rPr>
          <w:rFonts w:cs="Arial"/>
          <w:bCs/>
        </w:rPr>
      </w:pPr>
      <w:r w:rsidRPr="00271AE5">
        <w:rPr>
          <w:rFonts w:cs="Arial"/>
          <w:bCs/>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B044EB" w:rsidRPr="005935BE" w:rsidRDefault="00B044EB" w:rsidP="00B044EB">
      <w:pPr>
        <w:pStyle w:val="49"/>
        <w:shd w:val="clear" w:color="auto" w:fill="auto"/>
        <w:spacing w:after="120" w:line="269" w:lineRule="exact"/>
        <w:ind w:right="-1" w:firstLine="0"/>
        <w:jc w:val="both"/>
        <w:rPr>
          <w:rFonts w:cs="Arial"/>
          <w:bCs/>
        </w:rPr>
      </w:pPr>
      <w:r w:rsidRPr="005935BE">
        <w:rPr>
          <w:rFonts w:cs="Arial"/>
          <w:bCs/>
        </w:rPr>
        <w:t>ΕΠΙΣΗΜΑΝΣΗ: Όσον αφορά το πλυντήριο και το αν θα έχει μονή ή διπλή στήριξη και δύο χωριστά διαμερίσματα το τύμπανο, αυτό δεν θα προκαθοριστεί, αλλά θα βαθμολογηθεί ανάλογα κατά την αξιολόγηση των τεχνικών προσφορών.</w:t>
      </w:r>
      <w:r>
        <w:rPr>
          <w:rFonts w:cs="Arial"/>
          <w:bCs/>
        </w:rPr>
        <w:t xml:space="preserve"> </w:t>
      </w:r>
      <w:r w:rsidRPr="005935BE">
        <w:rPr>
          <w:rFonts w:cs="Arial"/>
          <w:bCs/>
        </w:rPr>
        <w:t>(Υπ’ αρ. 2310/4-9-2018 απόφαση της Αναθέτουσας Αρχής).</w:t>
      </w:r>
    </w:p>
    <w:p w:rsidR="00B044EB" w:rsidRPr="00271AE5" w:rsidRDefault="00B044EB" w:rsidP="00B044EB">
      <w:pPr>
        <w:suppressAutoHyphens w:val="0"/>
        <w:autoSpaceDE w:val="0"/>
        <w:spacing w:before="57" w:after="57"/>
        <w:ind w:right="-1"/>
        <w:rPr>
          <w:rFonts w:eastAsia="SimSun"/>
          <w:szCs w:val="22"/>
          <w:highlight w:val="yellow"/>
          <w:lang w:val="el-GR"/>
        </w:rPr>
      </w:pPr>
    </w:p>
    <w:p w:rsidR="00B044EB" w:rsidRDefault="00B044EB" w:rsidP="00B044EB">
      <w:pPr>
        <w:suppressAutoHyphens w:val="0"/>
        <w:autoSpaceDE w:val="0"/>
        <w:spacing w:before="57" w:after="57"/>
        <w:ind w:right="-1"/>
        <w:rPr>
          <w:b/>
          <w:lang w:val="el-GR"/>
        </w:rPr>
      </w:pPr>
      <w:r w:rsidRPr="00271AE5">
        <w:rPr>
          <w:rFonts w:eastAsia="SimSun"/>
          <w:b/>
          <w:szCs w:val="22"/>
          <w:lang w:val="el-GR"/>
        </w:rPr>
        <w:t>ΤΜΗΜΑ 2</w:t>
      </w:r>
      <w:r w:rsidRPr="00271AE5">
        <w:rPr>
          <w:b/>
          <w:lang w:val="el-GR"/>
        </w:rPr>
        <w:t xml:space="preserve">: «Προμήθεια ενός </w:t>
      </w:r>
      <w:proofErr w:type="spellStart"/>
      <w:r w:rsidRPr="00271AE5">
        <w:rPr>
          <w:b/>
          <w:lang w:val="el-GR"/>
        </w:rPr>
        <w:t>ατμοθερμαινόμενου</w:t>
      </w:r>
      <w:proofErr w:type="spellEnd"/>
      <w:r w:rsidRPr="00271AE5">
        <w:rPr>
          <w:b/>
          <w:lang w:val="el-GR"/>
        </w:rPr>
        <w:t xml:space="preserve"> σιδερωτηρίου για την Ο.Μ. Έδρας-Άγιος Νικόλαος του Γ.Ν. Λασιθίου», εκτιμώμενης αξίας 145.161,29 πλέον ΦΠΑ 24%.</w:t>
      </w:r>
    </w:p>
    <w:p w:rsidR="00B044EB" w:rsidRPr="00271AE5" w:rsidRDefault="00B044EB" w:rsidP="00B044EB">
      <w:pPr>
        <w:rPr>
          <w:b/>
          <w:lang w:val="el-GR"/>
        </w:rPr>
      </w:pPr>
      <w:r w:rsidRPr="00271AE5">
        <w:rPr>
          <w:rFonts w:eastAsia="SimSun"/>
          <w:b/>
          <w:szCs w:val="22"/>
          <w:lang w:val="el-GR"/>
        </w:rPr>
        <w:t xml:space="preserve">α/α ΕΣΗΔΗΣ </w:t>
      </w:r>
      <w:r>
        <w:rPr>
          <w:rFonts w:eastAsia="SimSun"/>
          <w:b/>
          <w:szCs w:val="22"/>
          <w:lang w:val="el-GR"/>
        </w:rPr>
        <w:t>68882</w:t>
      </w:r>
    </w:p>
    <w:p w:rsidR="00B044EB" w:rsidRPr="00271AE5" w:rsidRDefault="00B044EB" w:rsidP="00B044EB">
      <w:pPr>
        <w:suppressAutoHyphens w:val="0"/>
        <w:autoSpaceDE w:val="0"/>
        <w:spacing w:before="57" w:after="57"/>
        <w:ind w:right="-1"/>
        <w:rPr>
          <w:rFonts w:eastAsia="SimSun"/>
          <w:szCs w:val="22"/>
          <w:lang w:val="el-GR"/>
        </w:rPr>
      </w:pPr>
    </w:p>
    <w:p w:rsidR="00B044EB" w:rsidRPr="00271AE5" w:rsidRDefault="00B044EB" w:rsidP="00B044EB">
      <w:pPr>
        <w:spacing w:line="360" w:lineRule="auto"/>
        <w:ind w:right="-1"/>
        <w:jc w:val="center"/>
        <w:rPr>
          <w:rFonts w:cs="Arial"/>
          <w:szCs w:val="22"/>
          <w:u w:val="single"/>
          <w:lang w:val="el-GR"/>
        </w:rPr>
      </w:pPr>
      <w:r w:rsidRPr="00271AE5">
        <w:rPr>
          <w:rFonts w:cs="Arial"/>
          <w:szCs w:val="22"/>
          <w:u w:val="single"/>
          <w:lang w:val="el-GR"/>
        </w:rPr>
        <w:t xml:space="preserve">ΤΕΧΝΙΚΗ ΠΡΟΔΙΑΓΡΑΦΗ ΣΙΔΕΡΩΤΗΡΙΟΥ ΙΜΑΤΙΣΜΟΥ </w:t>
      </w:r>
    </w:p>
    <w:p w:rsidR="00B044EB" w:rsidRPr="00271AE5" w:rsidRDefault="00B044EB" w:rsidP="00B044EB">
      <w:pPr>
        <w:spacing w:line="360" w:lineRule="auto"/>
        <w:ind w:right="-1"/>
        <w:rPr>
          <w:szCs w:val="22"/>
          <w:lang w:val="el-GR"/>
        </w:rPr>
      </w:pPr>
      <w:r w:rsidRPr="00271AE5">
        <w:rPr>
          <w:szCs w:val="22"/>
          <w:lang w:val="el-GR"/>
        </w:rPr>
        <w:t>Το σιδερωτήριο θα πρέπει να είναι βαριάς β</w:t>
      </w:r>
      <w:r>
        <w:rPr>
          <w:szCs w:val="22"/>
          <w:lang w:val="el-GR"/>
        </w:rPr>
        <w:t xml:space="preserve">ιομηχανικής κατασκευής, </w:t>
      </w:r>
      <w:proofErr w:type="spellStart"/>
      <w:r>
        <w:rPr>
          <w:szCs w:val="22"/>
          <w:lang w:val="el-GR"/>
        </w:rPr>
        <w:t>ατμοθερ</w:t>
      </w:r>
      <w:r w:rsidRPr="00271AE5">
        <w:rPr>
          <w:szCs w:val="22"/>
          <w:lang w:val="el-GR"/>
        </w:rPr>
        <w:t>μαινόμενο</w:t>
      </w:r>
      <w:proofErr w:type="spellEnd"/>
      <w:r w:rsidRPr="00271AE5">
        <w:rPr>
          <w:szCs w:val="22"/>
          <w:lang w:val="el-GR"/>
        </w:rPr>
        <w:t xml:space="preserve"> </w:t>
      </w:r>
      <w:r w:rsidRPr="00271AE5">
        <w:rPr>
          <w:rFonts w:cs="Arial"/>
          <w:szCs w:val="22"/>
          <w:lang w:val="el-GR"/>
        </w:rPr>
        <w:t xml:space="preserve">με ατμό πίεσης από 2 έως 8 </w:t>
      </w:r>
      <w:r w:rsidRPr="00271AE5">
        <w:rPr>
          <w:rFonts w:cs="Arial"/>
          <w:szCs w:val="22"/>
          <w:lang w:val="en-US"/>
        </w:rPr>
        <w:t>bar</w:t>
      </w:r>
      <w:r w:rsidRPr="00271AE5">
        <w:rPr>
          <w:rFonts w:cs="Arial"/>
          <w:szCs w:val="22"/>
          <w:lang w:val="el-GR"/>
        </w:rPr>
        <w:t>. Η ηλεκτρική σύνδεση του μηχανήματος θα είναι 400</w:t>
      </w:r>
      <w:r w:rsidRPr="00271AE5">
        <w:rPr>
          <w:rFonts w:cs="Arial"/>
          <w:szCs w:val="22"/>
          <w:lang w:val="en-US"/>
        </w:rPr>
        <w:t>V</w:t>
      </w:r>
      <w:r w:rsidRPr="00271AE5">
        <w:rPr>
          <w:rFonts w:cs="Arial"/>
          <w:szCs w:val="22"/>
          <w:lang w:val="el-GR"/>
        </w:rPr>
        <w:t xml:space="preserve"> / 50 </w:t>
      </w:r>
      <w:r w:rsidRPr="00271AE5">
        <w:rPr>
          <w:rFonts w:cs="Arial"/>
          <w:szCs w:val="22"/>
          <w:lang w:val="en-US"/>
        </w:rPr>
        <w:t>Hz</w:t>
      </w:r>
      <w:r w:rsidRPr="00271AE5">
        <w:rPr>
          <w:rFonts w:cs="Arial"/>
          <w:szCs w:val="22"/>
          <w:lang w:val="el-GR"/>
        </w:rPr>
        <w:t>.</w:t>
      </w:r>
    </w:p>
    <w:p w:rsidR="00B044EB" w:rsidRPr="00271AE5" w:rsidRDefault="00B044EB" w:rsidP="00B044EB">
      <w:pPr>
        <w:spacing w:line="360" w:lineRule="auto"/>
        <w:ind w:right="-1"/>
        <w:rPr>
          <w:szCs w:val="22"/>
          <w:lang w:val="el-GR"/>
        </w:rPr>
      </w:pPr>
      <w:r w:rsidRPr="00271AE5">
        <w:rPr>
          <w:szCs w:val="22"/>
          <w:lang w:val="el-GR"/>
        </w:rPr>
        <w:t xml:space="preserve">Η διάταξη του σιδερωτηρίου θα φέρει έναν κύλινδρο σιδερώματος ωφέλιμου μήκους εργασίας περίπου 3.000 χιλιοστών  Ο κύλινδρος σε ολόκληρη την εξωτερική επιφάνεια θα είναι επενδυμένος με  </w:t>
      </w:r>
      <w:proofErr w:type="spellStart"/>
      <w:r w:rsidRPr="00271AE5">
        <w:rPr>
          <w:szCs w:val="22"/>
          <w:lang w:val="el-GR"/>
        </w:rPr>
        <w:t>ελατηριωτή</w:t>
      </w:r>
      <w:proofErr w:type="spellEnd"/>
      <w:r w:rsidRPr="00271AE5">
        <w:rPr>
          <w:szCs w:val="22"/>
          <w:lang w:val="el-GR"/>
        </w:rPr>
        <w:t xml:space="preserve"> επένδυση και με ειδικό ανθεκτικό πανί κάλυμμά με αντοχή σε υψηλές θερμοκρασίες άνω των 200</w:t>
      </w:r>
      <w:r w:rsidRPr="00271AE5">
        <w:rPr>
          <w:rFonts w:cs="Arial"/>
          <w:szCs w:val="22"/>
          <w:lang w:val="el-GR"/>
        </w:rPr>
        <w:t>º</w:t>
      </w:r>
      <w:r w:rsidRPr="00271AE5">
        <w:rPr>
          <w:szCs w:val="22"/>
          <w:lang w:val="en-US"/>
        </w:rPr>
        <w:t>C</w:t>
      </w:r>
      <w:r w:rsidRPr="00271AE5">
        <w:rPr>
          <w:szCs w:val="22"/>
          <w:lang w:val="el-GR"/>
        </w:rPr>
        <w:t>.</w:t>
      </w:r>
    </w:p>
    <w:p w:rsidR="00B044EB" w:rsidRPr="00271AE5" w:rsidRDefault="00B044EB" w:rsidP="00B044EB">
      <w:pPr>
        <w:spacing w:line="360" w:lineRule="auto"/>
        <w:ind w:right="-1"/>
        <w:rPr>
          <w:szCs w:val="22"/>
          <w:lang w:val="el-GR"/>
        </w:rPr>
      </w:pPr>
      <w:r w:rsidRPr="00271AE5">
        <w:rPr>
          <w:szCs w:val="22"/>
          <w:lang w:val="el-GR"/>
        </w:rPr>
        <w:t xml:space="preserve">Για την απαγωγή των υδρατμών από το εσωτερικό του κυλίνδρου, το σιδερωτήριο θα φέρει ένα κεντρικό ανεμιστήρα ισχύος, ο οποίος θα είναι ικανός να εξασφαλίσει την άριστη λειτουργία του μηχανήματος.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Η σκάφη σιδερώματος θα είναι άκαμπτου τύπου με πλευρικές ενισχύσεις και εσωτερικά θα φέρει εξαιρετική λείανση για άψογο σιδέρωμα. </w:t>
      </w:r>
    </w:p>
    <w:p w:rsidR="00B044EB" w:rsidRPr="00271AE5" w:rsidRDefault="00B044EB" w:rsidP="00B044EB">
      <w:pPr>
        <w:spacing w:line="360" w:lineRule="auto"/>
        <w:ind w:right="-1"/>
        <w:rPr>
          <w:rFonts w:cs="Arial"/>
          <w:szCs w:val="22"/>
          <w:lang w:val="el-GR"/>
        </w:rPr>
      </w:pPr>
      <w:r w:rsidRPr="00271AE5">
        <w:rPr>
          <w:rFonts w:cs="Arial"/>
          <w:szCs w:val="22"/>
          <w:lang w:val="el-GR"/>
        </w:rPr>
        <w:lastRenderedPageBreak/>
        <w:t xml:space="preserve">Ο κύλινδρος θα ανυψώνεται αυτόματα με πνευματικά έμβολα που θα έχουν τέτοια γωνία στήριξης ώστε με την κάθοδο του κυλίνδρου με την επιφάνεια της σκάφης να εφάπτεται απόλυτα.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Η σκάφη και όλες οι σωληνώσεις ατμού θα πρέπει να διαθέτουν ειδικό θερμομονωτικό υλικό και να είναι πλήρως μονωμένες για να ελαχιστοποιούνται οι απώλειες και οι εκπομπές θερμότητας, έτσι ώστε να διατηρείται η υψηλή απόδοση στην παραγωγή και καλύτερο περιβάλλον εργασίας. </w:t>
      </w:r>
      <w:r w:rsidRPr="00271AE5">
        <w:rPr>
          <w:szCs w:val="22"/>
          <w:lang w:val="el-GR"/>
        </w:rPr>
        <w:t>Το σιδερωτήριο θα φέρει ατμοπαγίδα.</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Η μέγιστη και η ελάχιστη ταχύτητα σιδερώματος είναι: 25 έως 3 μέτρα ανά λεπτό. Η ταχύτητα του σιδερωτηρίου θα πρέπει να ρυθμίζεται ηλεκτρονικά σε οποιαδήποτε ταχύτητα από τον πίνακα ελέγχου.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Το μοτέρ κίνησης θα είναι βαριάς βιομηχανικής κατασκευής θα ελέγχεται από </w:t>
      </w:r>
      <w:r w:rsidRPr="00271AE5">
        <w:rPr>
          <w:rFonts w:cs="Arial"/>
          <w:szCs w:val="22"/>
          <w:lang w:val="en-US"/>
        </w:rPr>
        <w:t>inverter</w:t>
      </w:r>
      <w:r w:rsidRPr="00271AE5">
        <w:rPr>
          <w:rFonts w:cs="Arial"/>
          <w:szCs w:val="22"/>
          <w:lang w:val="el-GR"/>
        </w:rPr>
        <w:t xml:space="preserve">, θα διαθέτει ανεμιστήρα για τη ψύξη του και φρένο. Θα βρίσκεται σε εύκολα </w:t>
      </w:r>
      <w:proofErr w:type="spellStart"/>
      <w:r w:rsidRPr="00271AE5">
        <w:rPr>
          <w:rFonts w:cs="Arial"/>
          <w:szCs w:val="22"/>
          <w:lang w:val="el-GR"/>
        </w:rPr>
        <w:t>προσβάσιμο</w:t>
      </w:r>
      <w:proofErr w:type="spellEnd"/>
      <w:r w:rsidRPr="00271AE5">
        <w:rPr>
          <w:rFonts w:cs="Arial"/>
          <w:szCs w:val="22"/>
          <w:lang w:val="el-GR"/>
        </w:rPr>
        <w:t xml:space="preserve"> σημείο επάνω σε ειδικούς οδηγούς ράγες ώστε να μπορεί να αφαιρεθεί πολύ εύκολα σε περίπτωση ανάγκης συντήρησης.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Ο άξονας του κυλίνδρου θα πρέπει να συνδέεται άμεσα σε κιβώτιο ταχυτήτων. Το κιβώτιο ταχυτήτων (μειωτήρας κίνησης) θα είναι κλειστού τύπου για την αποφυγή συσσώρευσης χνουδιού, ώστε να διασφαλίζεται η ομαλή και ακριβής λειτουργία του σιδερωτηρίου χωρίς να υπάρχουν ενδείξεις ολίσθησης. </w:t>
      </w:r>
    </w:p>
    <w:p w:rsidR="00B044EB" w:rsidRPr="00271AE5" w:rsidRDefault="00B044EB" w:rsidP="00B044EB">
      <w:pPr>
        <w:spacing w:line="360" w:lineRule="auto"/>
        <w:ind w:right="-1"/>
        <w:rPr>
          <w:rFonts w:cs="Arial"/>
          <w:i/>
          <w:shadow/>
          <w:szCs w:val="22"/>
          <w:lang w:val="el-GR"/>
        </w:rPr>
      </w:pPr>
      <w:r w:rsidRPr="00271AE5">
        <w:rPr>
          <w:rFonts w:cs="Arial"/>
          <w:szCs w:val="22"/>
          <w:lang w:val="el-GR"/>
        </w:rPr>
        <w:t>Το πλαίσιο του σιδερωτηρίου θα είναι ιδιαιτέρως βαριάς κατασκευής, από κράμα υψηλής ποιότητας και αντοχής στις μηχανικές καταπονήσεις.  Επίσης θα είναι βαμμένο με ειδική ηλεκτροστατική βαφή για να αντέχει στο υγρό περιβάλλον και να μην παρουσιάζει οξειδώσεις.</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Το σιδερωτήριο θα φέρει απαραίτητα διάφανα καλύμματα στο επάνω μέρος του κυλίνδρου, ώστε να μην διαχέεται θερμοκρασία και υγρασία από την εξάτμιση του νερού στον περιβάλλοντα χώρο. </w:t>
      </w:r>
    </w:p>
    <w:p w:rsidR="00B044EB" w:rsidRPr="00271AE5" w:rsidRDefault="00B044EB" w:rsidP="00B044EB">
      <w:pPr>
        <w:spacing w:line="360" w:lineRule="auto"/>
        <w:ind w:right="-1"/>
        <w:rPr>
          <w:szCs w:val="22"/>
          <w:lang w:val="el-GR"/>
        </w:rPr>
      </w:pPr>
      <w:r w:rsidRPr="00271AE5">
        <w:rPr>
          <w:szCs w:val="22"/>
          <w:lang w:val="el-GR"/>
        </w:rPr>
        <w:t xml:space="preserve">Το σιδερωτήριο θα δίνει την δυνατότητα να έχει δύο επιλογές πίεσης του κυλίνδρου επάνω στην σκάφη το οποίο θα είναι ιδιαίτερα αποτελεσματικό σε ιματισμό ο οποίος είναι βαρύς ή διπλός (π.χ. μαξιλαροθήκες). </w:t>
      </w:r>
    </w:p>
    <w:p w:rsidR="00B044EB" w:rsidRPr="00271AE5" w:rsidRDefault="00B044EB" w:rsidP="00B044EB">
      <w:pPr>
        <w:spacing w:line="360" w:lineRule="auto"/>
        <w:ind w:right="-1"/>
        <w:rPr>
          <w:szCs w:val="22"/>
          <w:lang w:val="el-GR"/>
        </w:rPr>
      </w:pPr>
      <w:r w:rsidRPr="00271AE5">
        <w:rPr>
          <w:szCs w:val="22"/>
          <w:lang w:val="el-GR"/>
        </w:rPr>
        <w:t>Το σιδερωτήριο θα φέρει ιμάντες τροφοδοσίας και στην έξοδό του θα φέρει κατά μήκος τραπέζι παραλαβής του ιματισμού φάρδους 60 εκατοστών περίπου.</w:t>
      </w:r>
    </w:p>
    <w:p w:rsidR="00B044EB" w:rsidRPr="00271AE5" w:rsidRDefault="00B044EB" w:rsidP="00B044EB">
      <w:pPr>
        <w:spacing w:line="360" w:lineRule="auto"/>
        <w:ind w:right="-1"/>
        <w:rPr>
          <w:rFonts w:cs="Arial"/>
          <w:szCs w:val="22"/>
          <w:lang w:val="el-GR"/>
        </w:rPr>
      </w:pPr>
      <w:r w:rsidRPr="00271AE5">
        <w:rPr>
          <w:szCs w:val="22"/>
          <w:lang w:val="el-GR"/>
        </w:rPr>
        <w:t xml:space="preserve">Ο πίνακας ελέγχου θα βρίσκεται σε εμφανές και εύκολα </w:t>
      </w:r>
      <w:proofErr w:type="spellStart"/>
      <w:r w:rsidRPr="00271AE5">
        <w:rPr>
          <w:szCs w:val="22"/>
          <w:lang w:val="el-GR"/>
        </w:rPr>
        <w:t>προσβάσιμο</w:t>
      </w:r>
      <w:proofErr w:type="spellEnd"/>
      <w:r w:rsidRPr="00271AE5">
        <w:rPr>
          <w:szCs w:val="22"/>
          <w:lang w:val="el-GR"/>
        </w:rPr>
        <w:t xml:space="preserve"> σημείο ώστε να μπορεί να ελέγχεται ή να επιλέγεται το κατάλληλο πρόγραμμα λειτουργίας. Θα </w:t>
      </w:r>
      <w:proofErr w:type="spellStart"/>
      <w:r w:rsidRPr="00271AE5">
        <w:rPr>
          <w:szCs w:val="22"/>
          <w:lang w:val="el-GR"/>
        </w:rPr>
        <w:t>πρέπεί</w:t>
      </w:r>
      <w:proofErr w:type="spellEnd"/>
      <w:r w:rsidRPr="00271AE5">
        <w:rPr>
          <w:szCs w:val="22"/>
          <w:lang w:val="el-GR"/>
        </w:rPr>
        <w:t xml:space="preserve"> να </w:t>
      </w:r>
      <w:r w:rsidRPr="00271AE5">
        <w:rPr>
          <w:szCs w:val="22"/>
          <w:lang w:val="el-GR"/>
        </w:rPr>
        <w:lastRenderedPageBreak/>
        <w:t xml:space="preserve">φέρει μεγάλη φωτιζόμενη οθόνη και χειριστήρια εύκολα αναγνωρίσιμα για την διευκόλυνση των χειριστών. </w:t>
      </w:r>
      <w:r w:rsidRPr="00271AE5">
        <w:rPr>
          <w:rFonts w:cs="Arial"/>
          <w:szCs w:val="22"/>
          <w:lang w:val="el-GR"/>
        </w:rPr>
        <w:t xml:space="preserve">Στη οθόνη θα απεικονίζονται με γραφικά όλες οι ενδείξεις και η κατάσταση του μηχανήματος.  </w:t>
      </w:r>
    </w:p>
    <w:p w:rsidR="00B044EB" w:rsidRPr="00271AE5" w:rsidRDefault="00B044EB" w:rsidP="00B044EB">
      <w:pPr>
        <w:spacing w:line="360" w:lineRule="auto"/>
        <w:ind w:right="-1"/>
        <w:rPr>
          <w:rFonts w:cs="Arial"/>
          <w:szCs w:val="22"/>
          <w:lang w:val="el-GR"/>
        </w:rPr>
      </w:pPr>
      <w:r w:rsidRPr="00271AE5">
        <w:rPr>
          <w:rFonts w:cs="Arial"/>
          <w:szCs w:val="22"/>
          <w:lang w:val="el-GR"/>
        </w:rPr>
        <w:t>Όλοι οι αυτοματισμοί και οι διακόπτες θα λειτουργούν με χαμηλή τάση 24</w:t>
      </w:r>
      <w:r w:rsidRPr="00271AE5">
        <w:rPr>
          <w:rFonts w:cs="Arial"/>
          <w:szCs w:val="22"/>
          <w:lang w:val="en-US"/>
        </w:rPr>
        <w:t>V</w:t>
      </w:r>
      <w:r w:rsidRPr="00271AE5">
        <w:rPr>
          <w:rFonts w:cs="Arial"/>
          <w:szCs w:val="22"/>
          <w:lang w:val="el-GR"/>
        </w:rPr>
        <w:t xml:space="preserve"> για λόγους ασφαλείας των χειριστών. Ο χειρισμός του σιδερωτηρίου θα είναι ιδιαίτερα απλός και η δημιουργία ανωμαλίας από λάθος χειρισμό να είναι εντελώς αδύνατη. </w:t>
      </w:r>
    </w:p>
    <w:p w:rsidR="00B044EB" w:rsidRPr="00271AE5" w:rsidRDefault="00B044EB" w:rsidP="00B044EB">
      <w:pPr>
        <w:spacing w:line="360" w:lineRule="auto"/>
        <w:ind w:right="-1"/>
        <w:rPr>
          <w:rFonts w:cs="Arial"/>
          <w:szCs w:val="22"/>
          <w:lang w:val="el-GR"/>
        </w:rPr>
      </w:pPr>
      <w:r w:rsidRPr="00271AE5">
        <w:rPr>
          <w:rFonts w:cs="Arial"/>
          <w:szCs w:val="22"/>
          <w:lang w:val="el-GR"/>
        </w:rPr>
        <w:t>Ο πίνακάς ελέγχου θα δίνει τη δυνατότητα για τις εξής ρυθμίσεις λειτουργίας ή ενδείξεις λειτουργίας: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Το σιδερωτήριο θα διαθέτει κεντρικό διακόπτη παροχής ηλεκτρικής ενεργείας.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διαθέτει διακόπτη για την άνοδο και την κάθοδο του κυλίνδρου σιδερώματος.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υπάρχει αναλογική ένδειξη πιέσεως ατμού.</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υπάρχει αναλογική ένδειξη πιέσεως πεπιεσμένου αέρα.</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ένδειξη της ταχύτητας του σιδερώματος.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θερμοκρασία της σκάφης.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ένδειξη θερμοκρασίας εισερχόμενου ατμού.</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Θα απεικονίζεται ψηφιακά η ένδειξη της φόρτισης μεταξύ του κυλίνδρου και της λεκάνης.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 xml:space="preserve">Θα απεικονίζεται ψηφιακά η ένδειξη του απαγόμενου αέρα μέσα από τον </w:t>
      </w:r>
      <w:proofErr w:type="spellStart"/>
      <w:r w:rsidRPr="00271AE5">
        <w:rPr>
          <w:rFonts w:cs="Arial"/>
          <w:szCs w:val="22"/>
          <w:lang w:val="el-GR"/>
        </w:rPr>
        <w:t>κυλίνδρο</w:t>
      </w:r>
      <w:proofErr w:type="spellEnd"/>
      <w:r w:rsidRPr="00271AE5">
        <w:rPr>
          <w:rFonts w:cs="Arial"/>
          <w:szCs w:val="22"/>
          <w:lang w:val="el-GR"/>
        </w:rPr>
        <w:t>.</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Οι ώρες λειτουργίας του σιδερωτήριου.</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Για λόγους ασφαλείας το σιδερωτήριο θα έχει ασφαλιστικά συστήματα τα οποία προστατεύουν το μηχάνημα και τους χειριστές από πτώση κάποιας παροχής: </w:t>
      </w:r>
    </w:p>
    <w:p w:rsidR="00B044EB" w:rsidRPr="00271AE5" w:rsidRDefault="00B044EB" w:rsidP="00B044EB">
      <w:pPr>
        <w:numPr>
          <w:ilvl w:val="0"/>
          <w:numId w:val="2"/>
        </w:numPr>
        <w:suppressAutoHyphens w:val="0"/>
        <w:spacing w:after="0" w:line="360" w:lineRule="auto"/>
        <w:ind w:left="0" w:right="-1"/>
        <w:rPr>
          <w:rFonts w:cs="Arial"/>
          <w:szCs w:val="22"/>
          <w:lang w:val="el-GR"/>
        </w:rPr>
      </w:pPr>
      <w:r w:rsidRPr="00271AE5">
        <w:rPr>
          <w:rFonts w:cs="Arial"/>
          <w:szCs w:val="22"/>
          <w:lang w:val="el-GR"/>
        </w:rPr>
        <w:t>Σε περίπτωση απώλειας πιέσεως αέρα ο κύλινδρος θα διαχωρίζεται από την σκάφη αυτόματα για την αποφυγή ανάφλεξης.</w:t>
      </w:r>
    </w:p>
    <w:p w:rsidR="00B044EB" w:rsidRPr="00271AE5" w:rsidRDefault="00B044EB" w:rsidP="00B044EB">
      <w:pPr>
        <w:numPr>
          <w:ilvl w:val="0"/>
          <w:numId w:val="3"/>
        </w:numPr>
        <w:suppressAutoHyphens w:val="0"/>
        <w:spacing w:after="0" w:line="360" w:lineRule="auto"/>
        <w:ind w:left="0" w:right="-1"/>
        <w:rPr>
          <w:rFonts w:cs="Arial"/>
          <w:szCs w:val="22"/>
          <w:lang w:val="el-GR"/>
        </w:rPr>
      </w:pPr>
      <w:r w:rsidRPr="00271AE5">
        <w:rPr>
          <w:rFonts w:cs="Arial"/>
          <w:szCs w:val="22"/>
          <w:lang w:val="el-GR"/>
        </w:rPr>
        <w:t>Για την προστασία των δακτύλων του χειριστή, θα υπάρχει σύστημα με φωτοκύτταρα που σταματά άμεσα την περιστροφή του κυλίνδρου και των ιμάντων τροφοδοσίας σε απόσταση 30 εκατοστών από τον κύλινδρο.</w:t>
      </w:r>
    </w:p>
    <w:p w:rsidR="00B044EB" w:rsidRPr="00271AE5" w:rsidRDefault="00B044EB" w:rsidP="00B044EB">
      <w:pPr>
        <w:numPr>
          <w:ilvl w:val="0"/>
          <w:numId w:val="2"/>
        </w:numPr>
        <w:suppressAutoHyphens w:val="0"/>
        <w:spacing w:after="0" w:line="360" w:lineRule="auto"/>
        <w:ind w:left="0" w:right="-1"/>
        <w:rPr>
          <w:rFonts w:cs="Arial"/>
          <w:szCs w:val="22"/>
          <w:lang w:val="el-GR"/>
        </w:rPr>
      </w:pPr>
      <w:r w:rsidRPr="00271AE5">
        <w:rPr>
          <w:rFonts w:cs="Arial"/>
          <w:szCs w:val="22"/>
          <w:lang w:val="el-GR"/>
        </w:rPr>
        <w:t>Στην πλευρά τροφοδοσίας και στην πλευρά παραλαβής του ιματισμού θα υπάρχουν από δύο διακόπτες έκτακτης ανάγκης, ένας για κάθε γωνία, οι οποίοι θα ακινητοποιούν το μηχάνημα και θα διαχωρίζουν αυτόματα τον  κύλινδρο από τη σκάφη  σε περίπτωση ανάγκης.</w:t>
      </w:r>
    </w:p>
    <w:p w:rsidR="00B044EB" w:rsidRPr="00271AE5" w:rsidRDefault="00B044EB" w:rsidP="00B044EB">
      <w:pPr>
        <w:spacing w:line="360" w:lineRule="auto"/>
        <w:ind w:right="-1"/>
        <w:rPr>
          <w:szCs w:val="22"/>
          <w:lang w:val="el-GR"/>
        </w:rPr>
      </w:pPr>
      <w:r w:rsidRPr="00271AE5">
        <w:rPr>
          <w:szCs w:val="22"/>
          <w:lang w:val="el-GR"/>
        </w:rPr>
        <w:t>Το μηχάνημα σε περίπτωση προβλήματος θα πρέπει να ειδοποιεί τους χειριστές με ηχητικό σήμα και ένδειξη με κείμενο στην οθόνη του πίνακα ελέγχου για άμεση αναγνώριση και επαναφορά του μηχανήματος στη σωστή λειτουργία.</w:t>
      </w:r>
    </w:p>
    <w:p w:rsidR="00B044EB" w:rsidRPr="00271AE5" w:rsidRDefault="00B044EB" w:rsidP="00B044EB">
      <w:pPr>
        <w:spacing w:line="360" w:lineRule="auto"/>
        <w:ind w:right="-1"/>
        <w:rPr>
          <w:szCs w:val="22"/>
          <w:lang w:val="el-GR"/>
        </w:rPr>
      </w:pPr>
      <w:r w:rsidRPr="00271AE5">
        <w:rPr>
          <w:szCs w:val="22"/>
          <w:lang w:val="el-GR"/>
        </w:rPr>
        <w:t xml:space="preserve">Ο θόρυβος λειτουργίας θα είναι 70 </w:t>
      </w:r>
      <w:r w:rsidRPr="00271AE5">
        <w:rPr>
          <w:szCs w:val="22"/>
          <w:lang w:val="en-US"/>
        </w:rPr>
        <w:t>dB</w:t>
      </w:r>
      <w:r w:rsidRPr="00271AE5">
        <w:rPr>
          <w:szCs w:val="22"/>
          <w:lang w:val="el-GR"/>
        </w:rPr>
        <w:t xml:space="preserve"> (</w:t>
      </w:r>
      <w:r w:rsidRPr="00271AE5">
        <w:rPr>
          <w:szCs w:val="22"/>
          <w:lang w:val="en-US"/>
        </w:rPr>
        <w:t>A</w:t>
      </w:r>
      <w:r w:rsidRPr="00271AE5">
        <w:rPr>
          <w:szCs w:val="22"/>
          <w:lang w:val="el-GR"/>
        </w:rPr>
        <w:t>) κατά μέγιστο.</w:t>
      </w:r>
    </w:p>
    <w:p w:rsidR="00B044EB" w:rsidRPr="00271AE5" w:rsidRDefault="00B044EB" w:rsidP="00B044EB">
      <w:pPr>
        <w:spacing w:line="360" w:lineRule="auto"/>
        <w:ind w:right="-1"/>
        <w:rPr>
          <w:szCs w:val="22"/>
          <w:lang w:val="el-GR"/>
        </w:rPr>
      </w:pPr>
      <w:r w:rsidRPr="00271AE5">
        <w:rPr>
          <w:szCs w:val="22"/>
          <w:lang w:val="el-GR"/>
        </w:rPr>
        <w:lastRenderedPageBreak/>
        <w:t xml:space="preserve">Στην πάνω πλευρά του μηχανήματος θα πρέπει υποχρεωτικά να υπάρχουν κάγκελα ασφαλείας και σκάλα πρόσβασης.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Όλα τα μέρη του μηχανήματος θα είναι καινούργια και αμεταχείριστα πρόσφατης κατασκευής, και απαραιτήτως θα φέρει τη σήμανση </w:t>
      </w:r>
      <w:r w:rsidRPr="00271AE5">
        <w:rPr>
          <w:rFonts w:cs="Arial"/>
          <w:szCs w:val="22"/>
          <w:lang w:val="en-US"/>
        </w:rPr>
        <w:t>CE</w:t>
      </w:r>
      <w:r w:rsidRPr="00271AE5">
        <w:rPr>
          <w:rFonts w:cs="Arial"/>
          <w:szCs w:val="22"/>
          <w:lang w:val="el-GR"/>
        </w:rPr>
        <w:t xml:space="preserve"> ελευθέρας κυκλοφορίας στις χώρες της Ευρωπαϊκής Ένωσης.</w:t>
      </w:r>
    </w:p>
    <w:p w:rsidR="00B044EB" w:rsidRPr="00271AE5" w:rsidRDefault="00B044EB" w:rsidP="00B044EB">
      <w:pPr>
        <w:spacing w:line="360" w:lineRule="auto"/>
        <w:ind w:right="-1"/>
        <w:rPr>
          <w:rFonts w:cs="Arial"/>
          <w:szCs w:val="22"/>
          <w:lang w:val="el-GR"/>
        </w:rPr>
      </w:pPr>
      <w:r w:rsidRPr="00271AE5">
        <w:rPr>
          <w:rFonts w:cs="Arial"/>
          <w:szCs w:val="22"/>
          <w:lang w:val="el-GR"/>
        </w:rPr>
        <w:t>Στη</w:t>
      </w:r>
      <w:r w:rsidRPr="00271AE5">
        <w:rPr>
          <w:rFonts w:cs="Arial"/>
          <w:szCs w:val="22"/>
        </w:rPr>
        <w:t>v</w:t>
      </w:r>
      <w:r w:rsidRPr="00271AE5">
        <w:rPr>
          <w:rFonts w:cs="Arial"/>
          <w:szCs w:val="22"/>
          <w:lang w:val="el-GR"/>
        </w:rPr>
        <w:t xml:space="preserve"> </w:t>
      </w:r>
      <w:proofErr w:type="spellStart"/>
      <w:r w:rsidRPr="00271AE5">
        <w:rPr>
          <w:rFonts w:cs="Arial"/>
          <w:szCs w:val="22"/>
          <w:lang w:val="el-GR"/>
        </w:rPr>
        <w:t>πρ</w:t>
      </w:r>
      <w:proofErr w:type="spellEnd"/>
      <w:r w:rsidRPr="00271AE5">
        <w:rPr>
          <w:rFonts w:cs="Arial"/>
          <w:szCs w:val="22"/>
        </w:rPr>
        <w:t>o</w:t>
      </w:r>
      <w:proofErr w:type="spellStart"/>
      <w:r w:rsidRPr="00271AE5">
        <w:rPr>
          <w:rFonts w:cs="Arial"/>
          <w:szCs w:val="22"/>
          <w:lang w:val="el-GR"/>
        </w:rPr>
        <w:t>σφ</w:t>
      </w:r>
      <w:proofErr w:type="spellEnd"/>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θα πρέπει </w:t>
      </w:r>
      <w:r w:rsidRPr="00271AE5">
        <w:rPr>
          <w:rFonts w:cs="Arial"/>
          <w:szCs w:val="22"/>
        </w:rPr>
        <w:t>o</w:t>
      </w:r>
      <w:proofErr w:type="spellStart"/>
      <w:r w:rsidRPr="00271AE5">
        <w:rPr>
          <w:rFonts w:cs="Arial"/>
          <w:szCs w:val="22"/>
          <w:lang w:val="el-GR"/>
        </w:rPr>
        <w:t>πωσδήπ</w:t>
      </w:r>
      <w:proofErr w:type="spellEnd"/>
      <w:r w:rsidRPr="00271AE5">
        <w:rPr>
          <w:rFonts w:cs="Arial"/>
          <w:szCs w:val="22"/>
        </w:rPr>
        <w:t>o</w:t>
      </w:r>
      <w:r w:rsidRPr="00271AE5">
        <w:rPr>
          <w:rFonts w:cs="Arial"/>
          <w:szCs w:val="22"/>
          <w:lang w:val="el-GR"/>
        </w:rPr>
        <w:t>τε και επί π</w:t>
      </w:r>
      <w:r w:rsidRPr="00271AE5">
        <w:rPr>
          <w:rFonts w:cs="Arial"/>
          <w:szCs w:val="22"/>
        </w:rPr>
        <w:t>o</w:t>
      </w:r>
      <w:r w:rsidRPr="00271AE5">
        <w:rPr>
          <w:rFonts w:cs="Arial"/>
          <w:szCs w:val="22"/>
          <w:lang w:val="el-GR"/>
        </w:rPr>
        <w:t>ι</w:t>
      </w:r>
      <w:r w:rsidRPr="00271AE5">
        <w:rPr>
          <w:rFonts w:cs="Arial"/>
          <w:szCs w:val="22"/>
        </w:rPr>
        <w:t>v</w:t>
      </w:r>
      <w:r w:rsidRPr="00271AE5">
        <w:rPr>
          <w:rFonts w:cs="Arial"/>
          <w:szCs w:val="22"/>
          <w:lang w:val="el-GR"/>
        </w:rPr>
        <w:t>ή απ</w:t>
      </w:r>
      <w:r w:rsidRPr="00271AE5">
        <w:rPr>
          <w:rFonts w:cs="Arial"/>
          <w:szCs w:val="22"/>
        </w:rPr>
        <w:t>o</w:t>
      </w:r>
      <w:proofErr w:type="spellStart"/>
      <w:r w:rsidRPr="00271AE5">
        <w:rPr>
          <w:rFonts w:cs="Arial"/>
          <w:szCs w:val="22"/>
          <w:lang w:val="el-GR"/>
        </w:rPr>
        <w:t>κλεισμ</w:t>
      </w:r>
      <w:proofErr w:type="spellEnd"/>
      <w:r w:rsidRPr="00271AE5">
        <w:rPr>
          <w:rFonts w:cs="Arial"/>
          <w:szCs w:val="22"/>
        </w:rPr>
        <w:t>o</w:t>
      </w:r>
      <w:r w:rsidRPr="00271AE5">
        <w:rPr>
          <w:rFonts w:cs="Arial"/>
          <w:szCs w:val="22"/>
          <w:lang w:val="el-GR"/>
        </w:rPr>
        <w:t xml:space="preserve">ύ </w:t>
      </w:r>
      <w:r w:rsidRPr="00271AE5">
        <w:rPr>
          <w:rFonts w:cs="Arial"/>
          <w:szCs w:val="22"/>
        </w:rPr>
        <w:t>v</w:t>
      </w:r>
      <w:r w:rsidRPr="00271AE5">
        <w:rPr>
          <w:rFonts w:cs="Arial"/>
          <w:szCs w:val="22"/>
          <w:lang w:val="el-GR"/>
        </w:rPr>
        <w:t xml:space="preserve">α </w:t>
      </w:r>
      <w:proofErr w:type="spellStart"/>
      <w:r w:rsidRPr="00271AE5">
        <w:rPr>
          <w:rFonts w:cs="Arial"/>
          <w:szCs w:val="22"/>
          <w:lang w:val="el-GR"/>
        </w:rPr>
        <w:t>περιλαμβά</w:t>
      </w:r>
      <w:proofErr w:type="spellEnd"/>
      <w:r w:rsidRPr="00271AE5">
        <w:rPr>
          <w:rFonts w:cs="Arial"/>
          <w:szCs w:val="22"/>
        </w:rPr>
        <w:t>v</w:t>
      </w:r>
      <w:proofErr w:type="spellStart"/>
      <w:r w:rsidRPr="00271AE5">
        <w:rPr>
          <w:rFonts w:cs="Arial"/>
          <w:szCs w:val="22"/>
          <w:lang w:val="el-GR"/>
        </w:rPr>
        <w:t>εται</w:t>
      </w:r>
      <w:proofErr w:type="spellEnd"/>
      <w:r w:rsidRPr="00271AE5">
        <w:rPr>
          <w:rFonts w:cs="Arial"/>
          <w:szCs w:val="22"/>
          <w:lang w:val="el-GR"/>
        </w:rPr>
        <w:t xml:space="preserve"> </w:t>
      </w:r>
      <w:proofErr w:type="spellStart"/>
      <w:r w:rsidRPr="00271AE5">
        <w:rPr>
          <w:rFonts w:cs="Arial"/>
          <w:szCs w:val="22"/>
          <w:lang w:val="el-GR"/>
        </w:rPr>
        <w:t>λεπτ</w:t>
      </w:r>
      <w:proofErr w:type="spellEnd"/>
      <w:r w:rsidRPr="00271AE5">
        <w:rPr>
          <w:rFonts w:cs="Arial"/>
          <w:szCs w:val="22"/>
        </w:rPr>
        <w:t>o</w:t>
      </w:r>
      <w:proofErr w:type="spellStart"/>
      <w:r w:rsidRPr="00271AE5">
        <w:rPr>
          <w:rFonts w:cs="Arial"/>
          <w:szCs w:val="22"/>
          <w:lang w:val="el-GR"/>
        </w:rPr>
        <w:t>μερειακό</w:t>
      </w:r>
      <w:proofErr w:type="spellEnd"/>
      <w:r w:rsidRPr="00271AE5">
        <w:rPr>
          <w:rFonts w:cs="Arial"/>
          <w:szCs w:val="22"/>
          <w:lang w:val="el-GR"/>
        </w:rPr>
        <w:t xml:space="preserve"> φύλλο συμμόρφωσης προς τις </w:t>
      </w:r>
      <w:proofErr w:type="spellStart"/>
      <w:r w:rsidRPr="00271AE5">
        <w:rPr>
          <w:rFonts w:cs="Arial"/>
          <w:szCs w:val="22"/>
          <w:lang w:val="el-GR"/>
        </w:rPr>
        <w:t>πρ</w:t>
      </w:r>
      <w:proofErr w:type="spellEnd"/>
      <w:r w:rsidRPr="00271AE5">
        <w:rPr>
          <w:rFonts w:cs="Arial"/>
          <w:szCs w:val="22"/>
        </w:rPr>
        <w:t>o</w:t>
      </w:r>
      <w:r w:rsidRPr="00271AE5">
        <w:rPr>
          <w:rFonts w:cs="Arial"/>
          <w:szCs w:val="22"/>
          <w:lang w:val="el-GR"/>
        </w:rPr>
        <w:t>διαγραφές με λεπτομερή α</w:t>
      </w:r>
      <w:r w:rsidRPr="00271AE5">
        <w:rPr>
          <w:rFonts w:cs="Arial"/>
          <w:szCs w:val="22"/>
        </w:rPr>
        <w:t>v</w:t>
      </w:r>
      <w:r w:rsidRPr="00271AE5">
        <w:rPr>
          <w:rFonts w:cs="Arial"/>
          <w:szCs w:val="22"/>
          <w:lang w:val="el-GR"/>
        </w:rPr>
        <w:t>αφ</w:t>
      </w:r>
      <w:r w:rsidRPr="00271AE5">
        <w:rPr>
          <w:rFonts w:cs="Arial"/>
          <w:szCs w:val="22"/>
        </w:rPr>
        <w:t>o</w:t>
      </w:r>
      <w:proofErr w:type="spellStart"/>
      <w:r w:rsidRPr="00271AE5">
        <w:rPr>
          <w:rFonts w:cs="Arial"/>
          <w:szCs w:val="22"/>
          <w:lang w:val="el-GR"/>
        </w:rPr>
        <w:t>ρά</w:t>
      </w:r>
      <w:proofErr w:type="spellEnd"/>
      <w:r w:rsidRPr="00271AE5">
        <w:rPr>
          <w:rFonts w:cs="Arial"/>
          <w:szCs w:val="22"/>
          <w:lang w:val="el-GR"/>
        </w:rPr>
        <w:t xml:space="preserve"> σε </w:t>
      </w:r>
      <w:proofErr w:type="spellStart"/>
      <w:r w:rsidRPr="00271AE5">
        <w:rPr>
          <w:rFonts w:cs="Arial"/>
          <w:szCs w:val="22"/>
          <w:lang w:val="el-GR"/>
        </w:rPr>
        <w:t>τυχό</w:t>
      </w:r>
      <w:proofErr w:type="spellEnd"/>
      <w:r w:rsidRPr="00271AE5">
        <w:rPr>
          <w:rFonts w:cs="Arial"/>
          <w:szCs w:val="22"/>
        </w:rPr>
        <w:t>v</w:t>
      </w:r>
      <w:r w:rsidRPr="00271AE5">
        <w:rPr>
          <w:rFonts w:cs="Arial"/>
          <w:szCs w:val="22"/>
          <w:lang w:val="el-GR"/>
        </w:rPr>
        <w:t xml:space="preserve"> απ</w:t>
      </w:r>
      <w:r w:rsidRPr="00271AE5">
        <w:rPr>
          <w:rFonts w:cs="Arial"/>
          <w:szCs w:val="22"/>
        </w:rPr>
        <w:t>o</w:t>
      </w:r>
      <w:r w:rsidRPr="00271AE5">
        <w:rPr>
          <w:rFonts w:cs="Arial"/>
          <w:szCs w:val="22"/>
          <w:lang w:val="el-GR"/>
        </w:rPr>
        <w:t xml:space="preserve">κλίσεις. Όλα τα τεχνικά χαρακτηριστικά που θα δηλώσει ο προμηθευτής θα τεκμηριώνονται από πρωτότυπα τεχνικά φυλλάδια της κατασκευάστριας εταιρείας.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Τα </w:t>
      </w:r>
      <w:r w:rsidRPr="00271AE5">
        <w:rPr>
          <w:rFonts w:cs="Arial"/>
          <w:szCs w:val="22"/>
          <w:lang w:val="en-US"/>
        </w:rPr>
        <w:t>Service</w:t>
      </w:r>
      <w:r w:rsidRPr="00271AE5">
        <w:rPr>
          <w:rFonts w:cs="Arial"/>
          <w:szCs w:val="22"/>
          <w:lang w:val="el-GR"/>
        </w:rPr>
        <w:t xml:space="preserve"> και </w:t>
      </w:r>
      <w:r w:rsidRPr="00271AE5">
        <w:rPr>
          <w:rFonts w:cs="Arial"/>
          <w:szCs w:val="22"/>
          <w:lang w:val="en-US"/>
        </w:rPr>
        <w:t>operation</w:t>
      </w:r>
      <w:r w:rsidRPr="00271AE5">
        <w:rPr>
          <w:rFonts w:cs="Arial"/>
          <w:szCs w:val="22"/>
          <w:lang w:val="el-GR"/>
        </w:rPr>
        <w:t xml:space="preserve"> </w:t>
      </w:r>
      <w:r w:rsidRPr="00271AE5">
        <w:rPr>
          <w:rFonts w:cs="Arial"/>
          <w:szCs w:val="22"/>
          <w:lang w:val="en-US"/>
        </w:rPr>
        <w:t>manuals</w:t>
      </w:r>
      <w:r w:rsidRPr="00271AE5">
        <w:rPr>
          <w:rFonts w:cs="Arial"/>
          <w:szCs w:val="22"/>
          <w:lang w:val="el-GR"/>
        </w:rPr>
        <w:t xml:space="preserve"> θα παραδοθούν στην Ελληνική γλώσσα.</w:t>
      </w:r>
    </w:p>
    <w:p w:rsidR="00B044EB" w:rsidRPr="00271AE5" w:rsidRDefault="00B044EB" w:rsidP="00B044EB">
      <w:pPr>
        <w:spacing w:line="360" w:lineRule="auto"/>
        <w:ind w:right="-1"/>
        <w:rPr>
          <w:szCs w:val="22"/>
          <w:lang w:val="el-GR"/>
        </w:rPr>
      </w:pPr>
      <w:r w:rsidRPr="00271AE5">
        <w:rPr>
          <w:szCs w:val="22"/>
          <w:lang w:val="el-GR"/>
        </w:rPr>
        <w:t xml:space="preserve">Ο προμηθευτής πρέπει να δηλώσει τον χρόνο ανταπόκρισης από την κλήση του νοσοκομείου για βλάβη και το χρόνο ανταπόκρισης σε περίπτωση παραγγελίας ανταλλακτικών.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Να παρέχει εγγύηση καλής λειτουργίας δύο (2) χρόνια τουλάχιστον.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Ο προμηθευτής να παρέχει Τεχνική Υποστήριξη και κάλυψη ανταλλακτικών για τουλάχιστον δεκαπέντε (15) έτη. Θα πρέπει να δηλώσει τον χρόνο ανταπόκρισης σε περίπτωση κλήσης για αποκατάσταση βλάβης και τον χρόνο ανταπόκρισης σε περίπτωση παραγγελίας ανταλλακτικών. </w:t>
      </w:r>
    </w:p>
    <w:p w:rsidR="00B044EB" w:rsidRPr="00271AE5" w:rsidRDefault="00B044EB" w:rsidP="00B044EB">
      <w:pPr>
        <w:spacing w:line="360" w:lineRule="auto"/>
        <w:ind w:right="-1"/>
        <w:rPr>
          <w:szCs w:val="22"/>
          <w:lang w:val="el-GR"/>
        </w:rPr>
      </w:pPr>
      <w:r w:rsidRPr="00271AE5">
        <w:rPr>
          <w:rFonts w:cs="Arial"/>
          <w:szCs w:val="22"/>
          <w:lang w:val="el-GR"/>
        </w:rPr>
        <w:t xml:space="preserve">Ο προμηθευτής θα πρέπει στην προσφορά να διευκρινίζει τις απαιτήσεις του νέου σιδερωτηρίου (παροχές ατμού, ρεύματος κλπ. οι οποίες μπορεί να διαφέρουν από τις υπάρχουσες και θα πρέπει να μετατραπούν). Θα πρέπει να έχει επισκεφθεί το χώρο και να έχει λάβει γνώση των συνθηκών και των διαστάσεων του χώρου (ως προς το αν χωράει το νέο σιδερωτήριο και τον τρόπο που θα εγκατασταθεί). </w:t>
      </w:r>
      <w:r w:rsidRPr="00271AE5">
        <w:rPr>
          <w:szCs w:val="22"/>
          <w:lang w:val="el-GR"/>
        </w:rPr>
        <w:t xml:space="preserve">Ο προμηθευτής θα παρέχει επαρκή εκπαίδευση του προσωπικού με την θέση του σιδερωτηρίου ιματισμού σε λειτουργία.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Ο προμηθευτής υποχρεούται να συνδέσει το νέο σιδερωτήριο στα υπάρχοντα δίκτυα του Νοσοκομείου καθώς και να </w:t>
      </w:r>
      <w:proofErr w:type="spellStart"/>
      <w:r w:rsidRPr="00271AE5">
        <w:rPr>
          <w:rFonts w:cs="Arial"/>
          <w:szCs w:val="22"/>
          <w:lang w:val="el-GR"/>
        </w:rPr>
        <w:t>αποξηλώσει</w:t>
      </w:r>
      <w:proofErr w:type="spellEnd"/>
      <w:r w:rsidRPr="00271AE5">
        <w:rPr>
          <w:rFonts w:cs="Arial"/>
          <w:szCs w:val="22"/>
          <w:lang w:val="el-GR"/>
        </w:rPr>
        <w:t>, να απομακρύνει και να τοποθετήσει τον παλαιό εξοπλισμό σε τόπο που θα υποδειχθεί από την αναθέτουσα αρχή.</w:t>
      </w:r>
      <w:r w:rsidRPr="00271AE5">
        <w:rPr>
          <w:rFonts w:cs="Arial"/>
          <w:szCs w:val="22"/>
          <w:u w:val="single"/>
          <w:lang w:val="el-GR"/>
        </w:rPr>
        <w:t xml:space="preserve"> Επισημαίνεται ότι το διαθέσιμο ύψος του χώρου τοποθέτησης του μηχανήματος είναι περίπου 200 εκ.</w:t>
      </w:r>
    </w:p>
    <w:p w:rsidR="00B044EB" w:rsidRPr="00271AE5" w:rsidRDefault="00B044EB" w:rsidP="00B044EB">
      <w:pPr>
        <w:ind w:right="-1"/>
        <w:rPr>
          <w:rFonts w:cs="Arial"/>
          <w:szCs w:val="22"/>
          <w:lang w:val="el-GR"/>
        </w:rPr>
      </w:pPr>
    </w:p>
    <w:p w:rsidR="00B044EB" w:rsidRPr="00271AE5" w:rsidRDefault="00B044EB" w:rsidP="00B044EB">
      <w:pPr>
        <w:spacing w:line="360" w:lineRule="auto"/>
        <w:ind w:right="-1"/>
        <w:rPr>
          <w:rFonts w:cs="Arial"/>
          <w:szCs w:val="22"/>
          <w:lang w:val="el-GR"/>
        </w:rPr>
      </w:pPr>
      <w:r w:rsidRPr="00271AE5">
        <w:rPr>
          <w:rFonts w:cs="Arial"/>
          <w:szCs w:val="22"/>
          <w:lang w:val="el-GR"/>
        </w:rPr>
        <w:t>Κριτήριο για την ανάθεση της σύμβασης είναι η πλέον συμφέρουσα από οικονομική άποψη προσφορά με βάση την βέλτιστη σχέση ποιότητας-τιμής.</w:t>
      </w:r>
    </w:p>
    <w:p w:rsidR="00B044EB" w:rsidRPr="00271AE5" w:rsidRDefault="00B044EB" w:rsidP="00B044EB">
      <w:pPr>
        <w:spacing w:line="360" w:lineRule="auto"/>
        <w:ind w:right="-1"/>
        <w:rPr>
          <w:rFonts w:cs="Arial"/>
          <w:szCs w:val="22"/>
          <w:lang w:val="el-GR"/>
        </w:rPr>
      </w:pPr>
      <w:r w:rsidRPr="00271AE5">
        <w:rPr>
          <w:rFonts w:cs="Arial"/>
          <w:szCs w:val="22"/>
          <w:lang w:val="el-GR"/>
        </w:rPr>
        <w:lastRenderedPageBreak/>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B044EB" w:rsidRPr="00271AE5" w:rsidRDefault="00B044EB" w:rsidP="00B044EB">
      <w:pPr>
        <w:spacing w:line="360" w:lineRule="auto"/>
        <w:ind w:right="-1"/>
        <w:rPr>
          <w:rFonts w:cs="Arial"/>
          <w:szCs w:val="22"/>
          <w:lang w:val="el-GR"/>
        </w:rPr>
      </w:pPr>
      <w:r w:rsidRPr="00271AE5">
        <w:rPr>
          <w:rFonts w:cs="Arial"/>
          <w:szCs w:val="22"/>
          <w:lang w:val="el-GR"/>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         Συγκριτική Τιμή</w:t>
      </w:r>
    </w:p>
    <w:p w:rsidR="00B044EB" w:rsidRPr="00271AE5" w:rsidRDefault="00B044EB" w:rsidP="00B044EB">
      <w:pPr>
        <w:spacing w:line="360" w:lineRule="auto"/>
        <w:ind w:right="-1"/>
        <w:rPr>
          <w:rFonts w:cs="Arial"/>
          <w:szCs w:val="22"/>
          <w:lang w:val="el-GR"/>
        </w:rPr>
      </w:pPr>
      <w:r w:rsidRPr="00271AE5">
        <w:rPr>
          <w:rFonts w:cs="Arial"/>
          <w:szCs w:val="22"/>
          <w:lang w:val="el-GR"/>
        </w:rPr>
        <w:t>Λ=     ----------------------</w:t>
      </w:r>
    </w:p>
    <w:p w:rsidR="00B044EB" w:rsidRPr="00271AE5" w:rsidRDefault="00B044EB" w:rsidP="00B044EB">
      <w:pPr>
        <w:spacing w:line="360" w:lineRule="auto"/>
        <w:ind w:right="-1"/>
        <w:rPr>
          <w:rFonts w:cs="Arial"/>
          <w:szCs w:val="22"/>
          <w:lang w:val="el-GR"/>
        </w:rPr>
      </w:pPr>
      <w:r w:rsidRPr="00271AE5">
        <w:rPr>
          <w:rFonts w:cs="Arial"/>
          <w:szCs w:val="22"/>
          <w:lang w:val="el-GR"/>
        </w:rPr>
        <w:t xml:space="preserve">        Σταθμισμένη Βαθμολογία</w:t>
      </w:r>
    </w:p>
    <w:p w:rsidR="00B044EB" w:rsidRPr="007F0409" w:rsidRDefault="00B044EB" w:rsidP="00B044EB">
      <w:pPr>
        <w:rPr>
          <w:lang w:val="el-GR"/>
        </w:rPr>
      </w:pPr>
      <w:r w:rsidRPr="00573312">
        <w:rPr>
          <w:lang w:val="el-GR"/>
        </w:rPr>
        <w:t>Για τη διαμόρφωση της συγκριτικής τιμή</w:t>
      </w:r>
      <w:r>
        <w:rPr>
          <w:lang w:val="el-GR"/>
        </w:rPr>
        <w:t xml:space="preserve">ς θα ληφθεί υπόψη η </w:t>
      </w:r>
      <w:r w:rsidRPr="007F0409">
        <w:rPr>
          <w:lang w:val="el-GR"/>
        </w:rPr>
        <w:t xml:space="preserve">ισοδύναμη συγκριτική τιμή προμήθειας στην οποία συμπεριλαμβάνεται και το κόστος της αποξήλωσης και απομάκρυνσης του παλιού εξοπλισμού και η τοποθέτησή τους σε τόπο που θα υποδειχθεί από την αναθέτουσα αρχή, </w:t>
      </w:r>
      <w:r>
        <w:rPr>
          <w:lang w:val="el-GR"/>
        </w:rPr>
        <w:t>το</w:t>
      </w:r>
      <w:r w:rsidRPr="007F0409">
        <w:rPr>
          <w:lang w:val="el-GR"/>
        </w:rPr>
        <w:t xml:space="preserve"> κόστος εγκατάστασης – παράδοσης του συστήματος σε πλήρη λειτουργία, όπως  αναφέρεται στις τεχνικές προδιαγραφές </w:t>
      </w:r>
    </w:p>
    <w:p w:rsidR="00B044EB" w:rsidRPr="00271AE5" w:rsidRDefault="00B044EB" w:rsidP="00B044EB">
      <w:pPr>
        <w:spacing w:line="360" w:lineRule="auto"/>
        <w:ind w:right="-1"/>
        <w:rPr>
          <w:rFonts w:cs="Arial"/>
          <w:szCs w:val="22"/>
          <w:lang w:val="el-GR"/>
        </w:rPr>
      </w:pPr>
      <w:r w:rsidRPr="00271AE5">
        <w:rPr>
          <w:rFonts w:cs="Arial"/>
          <w:szCs w:val="22"/>
          <w:lang w:val="el-GR"/>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B044EB" w:rsidRPr="00271AE5" w:rsidTr="000340B6">
        <w:trPr>
          <w:cantSplit/>
          <w:trHeight w:val="474"/>
          <w:jc w:val="center"/>
        </w:trPr>
        <w:tc>
          <w:tcPr>
            <w:tcW w:w="5388" w:type="dxa"/>
            <w:vMerge w:val="restart"/>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ΟΜΑΔΑ Α</w:t>
            </w:r>
          </w:p>
        </w:tc>
        <w:tc>
          <w:tcPr>
            <w:tcW w:w="1928" w:type="dxa"/>
            <w:vMerge w:val="restart"/>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ΒΑΘΜΟΛΟΓΙΑ</w:t>
            </w:r>
          </w:p>
        </w:tc>
        <w:tc>
          <w:tcPr>
            <w:tcW w:w="2485" w:type="dxa"/>
            <w:vMerge w:val="restart"/>
            <w:vAlign w:val="center"/>
          </w:tcPr>
          <w:p w:rsidR="00B044EB" w:rsidRPr="00271AE5" w:rsidRDefault="00B044EB" w:rsidP="000340B6">
            <w:pPr>
              <w:pStyle w:val="49"/>
              <w:shd w:val="clear" w:color="auto" w:fill="auto"/>
              <w:spacing w:line="240" w:lineRule="auto"/>
              <w:ind w:right="-1" w:firstLine="0"/>
              <w:jc w:val="both"/>
              <w:rPr>
                <w:rFonts w:cs="Arial"/>
                <w:bCs/>
              </w:rPr>
            </w:pPr>
            <w:r w:rsidRPr="00271AE5">
              <w:rPr>
                <w:bCs/>
                <w:lang w:val="en-US"/>
              </w:rPr>
              <w:t>ΣΥΝΤΕΛΕΣΤΗΣ ΒΑΡΥΤΗΤΑΣ</w:t>
            </w:r>
          </w:p>
        </w:tc>
      </w:tr>
      <w:tr w:rsidR="00B044EB" w:rsidRPr="00271AE5" w:rsidTr="000340B6">
        <w:trPr>
          <w:cantSplit/>
          <w:trHeight w:val="269"/>
          <w:jc w:val="center"/>
        </w:trPr>
        <w:tc>
          <w:tcPr>
            <w:tcW w:w="5388" w:type="dxa"/>
            <w:vMerge/>
            <w:vAlign w:val="center"/>
          </w:tcPr>
          <w:p w:rsidR="00B044EB" w:rsidRPr="00271AE5" w:rsidRDefault="00B044EB" w:rsidP="000340B6">
            <w:pPr>
              <w:pStyle w:val="49"/>
              <w:shd w:val="clear" w:color="auto" w:fill="auto"/>
              <w:spacing w:line="269" w:lineRule="exact"/>
              <w:ind w:right="-1" w:firstLine="0"/>
              <w:jc w:val="both"/>
              <w:rPr>
                <w:bCs/>
                <w:lang w:val="en-US"/>
              </w:rPr>
            </w:pPr>
          </w:p>
        </w:tc>
        <w:tc>
          <w:tcPr>
            <w:tcW w:w="1928" w:type="dxa"/>
            <w:vMerge/>
            <w:vAlign w:val="center"/>
          </w:tcPr>
          <w:p w:rsidR="00B044EB" w:rsidRPr="00271AE5" w:rsidRDefault="00B044EB" w:rsidP="000340B6">
            <w:pPr>
              <w:pStyle w:val="49"/>
              <w:shd w:val="clear" w:color="auto" w:fill="auto"/>
              <w:spacing w:after="120" w:line="269" w:lineRule="exact"/>
              <w:ind w:right="-1" w:firstLine="0"/>
              <w:jc w:val="both"/>
              <w:rPr>
                <w:bCs/>
                <w:lang w:val="en-US"/>
              </w:rPr>
            </w:pPr>
          </w:p>
        </w:tc>
        <w:tc>
          <w:tcPr>
            <w:tcW w:w="2485" w:type="dxa"/>
            <w:vMerge/>
            <w:vAlign w:val="center"/>
          </w:tcPr>
          <w:p w:rsidR="00B044EB" w:rsidRPr="00271AE5" w:rsidRDefault="00B044EB" w:rsidP="000340B6">
            <w:pPr>
              <w:pStyle w:val="49"/>
              <w:shd w:val="clear" w:color="auto" w:fill="auto"/>
              <w:spacing w:after="120" w:line="269" w:lineRule="exact"/>
              <w:ind w:right="-1" w:firstLine="0"/>
              <w:jc w:val="both"/>
              <w:rPr>
                <w:bCs/>
                <w:lang w:val="en-US"/>
              </w:rPr>
            </w:pPr>
          </w:p>
        </w:tc>
      </w:tr>
      <w:tr w:rsidR="00B044EB" w:rsidRPr="00271AE5" w:rsidTr="000340B6">
        <w:trPr>
          <w:cantSplit/>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rPr>
            </w:pPr>
            <w:r w:rsidRPr="00271AE5">
              <w:rPr>
                <w:bCs/>
              </w:rPr>
              <w:t>1.Ποιότητα και  αποδοτικότητα του είδους  σύμφωνα με της  τεχνικές  προδιαγραφές  της διακήρυξης</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bCs/>
              </w:rPr>
            </w:pPr>
            <w:r w:rsidRPr="00271AE5">
              <w:rPr>
                <w:bCs/>
              </w:rPr>
              <w:t>40%</w:t>
            </w:r>
          </w:p>
        </w:tc>
      </w:tr>
      <w:tr w:rsidR="00B044EB" w:rsidRPr="00271AE5" w:rsidTr="000340B6">
        <w:trPr>
          <w:cantSplit/>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rPr>
            </w:pPr>
            <w:r w:rsidRPr="00271AE5">
              <w:rPr>
                <w:bCs/>
              </w:rPr>
              <w:t>2.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bCs/>
              </w:rPr>
            </w:pPr>
            <w:r w:rsidRPr="00271AE5">
              <w:rPr>
                <w:bCs/>
              </w:rPr>
              <w:t>30%</w:t>
            </w:r>
          </w:p>
        </w:tc>
      </w:tr>
      <w:tr w:rsidR="00B044EB" w:rsidRPr="00271AE5" w:rsidTr="000340B6">
        <w:trPr>
          <w:cantSplit/>
          <w:trHeight w:val="376"/>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ΣΥΝΟΛΟ Α΄ΟΜΑΔΑΣ</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rPr>
              <w:t>70</w:t>
            </w:r>
            <w:r w:rsidRPr="00271AE5">
              <w:rPr>
                <w:bCs/>
                <w:lang w:val="en-US"/>
              </w:rPr>
              <w:t>%</w:t>
            </w:r>
          </w:p>
        </w:tc>
      </w:tr>
      <w:tr w:rsidR="00B044EB" w:rsidRPr="00271AE5" w:rsidTr="000340B6">
        <w:trPr>
          <w:cantSplit/>
          <w:trHeight w:val="455"/>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ΟΜΑΔΑ  Β΄</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p>
        </w:tc>
      </w:tr>
      <w:tr w:rsidR="00B044EB" w:rsidRPr="00271AE5" w:rsidTr="000340B6">
        <w:trPr>
          <w:cantSplit/>
          <w:trHeight w:val="453"/>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 xml:space="preserve">1.Εγγύηση </w:t>
            </w:r>
            <w:proofErr w:type="spellStart"/>
            <w:r w:rsidRPr="00271AE5">
              <w:rPr>
                <w:bCs/>
                <w:lang w:val="en-US"/>
              </w:rPr>
              <w:t>καλής</w:t>
            </w:r>
            <w:proofErr w:type="spellEnd"/>
            <w:r w:rsidRPr="00271AE5">
              <w:rPr>
                <w:bCs/>
                <w:lang w:val="en-US"/>
              </w:rPr>
              <w:t xml:space="preserve"> </w:t>
            </w:r>
            <w:proofErr w:type="spellStart"/>
            <w:r w:rsidRPr="00271AE5">
              <w:rPr>
                <w:bCs/>
                <w:lang w:val="en-US"/>
              </w:rPr>
              <w:t>λειτουργίας</w:t>
            </w:r>
            <w:proofErr w:type="spellEnd"/>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w:t>
            </w:r>
          </w:p>
        </w:tc>
      </w:tr>
      <w:tr w:rsidR="00B044EB" w:rsidRPr="00271AE5" w:rsidTr="000340B6">
        <w:trPr>
          <w:cantSplit/>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rPr>
            </w:pPr>
            <w:r w:rsidRPr="00271AE5">
              <w:rPr>
                <w:bCs/>
              </w:rPr>
              <w:t>2 Στοιχεία  Τεχνικής υποστήριξης</w:t>
            </w:r>
          </w:p>
          <w:p w:rsidR="00B044EB" w:rsidRPr="00271AE5" w:rsidRDefault="00B044EB" w:rsidP="000340B6">
            <w:pPr>
              <w:pStyle w:val="49"/>
              <w:shd w:val="clear" w:color="auto" w:fill="auto"/>
              <w:spacing w:line="240" w:lineRule="auto"/>
              <w:ind w:right="-1" w:firstLine="0"/>
              <w:jc w:val="both"/>
              <w:rPr>
                <w:bCs/>
              </w:rPr>
            </w:pPr>
            <w:r w:rsidRPr="00271AE5">
              <w:rPr>
                <w:bCs/>
              </w:rPr>
              <w:t xml:space="preserve">(παρεχόμενο </w:t>
            </w:r>
            <w:r w:rsidRPr="00271AE5">
              <w:rPr>
                <w:bCs/>
                <w:lang w:val="en-US"/>
              </w:rPr>
              <w:t>Service</w:t>
            </w:r>
            <w:r w:rsidRPr="00271AE5">
              <w:rPr>
                <w:bCs/>
              </w:rPr>
              <w:t xml:space="preserve">  από  τον</w:t>
            </w:r>
          </w:p>
          <w:p w:rsidR="00B044EB" w:rsidRPr="003262BD" w:rsidRDefault="00B044EB" w:rsidP="000340B6">
            <w:pPr>
              <w:pStyle w:val="49"/>
              <w:shd w:val="clear" w:color="auto" w:fill="auto"/>
              <w:spacing w:line="240" w:lineRule="auto"/>
              <w:ind w:right="-1" w:firstLine="0"/>
              <w:jc w:val="both"/>
              <w:rPr>
                <w:bCs/>
              </w:rPr>
            </w:pPr>
            <w:r w:rsidRPr="003262BD">
              <w:rPr>
                <w:bCs/>
              </w:rPr>
              <w:t>Προμηθευτή, ύπαρξη ανταλλακτικών</w:t>
            </w:r>
            <w:r>
              <w:rPr>
                <w:bCs/>
              </w:rPr>
              <w:t>, συμβόλαιο συντήρησης</w:t>
            </w:r>
            <w:r w:rsidRPr="003262BD">
              <w:rPr>
                <w:bCs/>
              </w:rPr>
              <w:t>)</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rPr>
              <w:t>1</w:t>
            </w:r>
            <w:r w:rsidRPr="00271AE5">
              <w:rPr>
                <w:bCs/>
                <w:lang w:val="en-US"/>
              </w:rPr>
              <w:t>5%</w:t>
            </w:r>
          </w:p>
        </w:tc>
      </w:tr>
      <w:tr w:rsidR="00B044EB" w:rsidRPr="00271AE5" w:rsidTr="000340B6">
        <w:trPr>
          <w:cantSplit/>
          <w:trHeight w:val="425"/>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 xml:space="preserve"> 3.Χρόνος </w:t>
            </w:r>
            <w:proofErr w:type="spellStart"/>
            <w:r w:rsidRPr="00271AE5">
              <w:rPr>
                <w:bCs/>
                <w:lang w:val="en-US"/>
              </w:rPr>
              <w:t>παράδοσης</w:t>
            </w:r>
            <w:proofErr w:type="spellEnd"/>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100-120</w:t>
            </w: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rPr>
              <w:t>5</w:t>
            </w:r>
            <w:r w:rsidRPr="00271AE5">
              <w:rPr>
                <w:bCs/>
                <w:lang w:val="en-US"/>
              </w:rPr>
              <w:t>%</w:t>
            </w:r>
          </w:p>
        </w:tc>
      </w:tr>
      <w:tr w:rsidR="00B044EB" w:rsidRPr="00271AE5" w:rsidTr="000340B6">
        <w:trPr>
          <w:cantSplit/>
          <w:trHeight w:val="434"/>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ΣΥΝΟΛΟ Β΄ΟΜΑΔΑΣ</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rPr>
              <w:t>30</w:t>
            </w:r>
            <w:r w:rsidRPr="00271AE5">
              <w:rPr>
                <w:bCs/>
                <w:lang w:val="en-US"/>
              </w:rPr>
              <w:t>%</w:t>
            </w:r>
          </w:p>
        </w:tc>
      </w:tr>
      <w:tr w:rsidR="00B044EB" w:rsidRPr="00271AE5" w:rsidTr="000340B6">
        <w:trPr>
          <w:cantSplit/>
          <w:trHeight w:val="380"/>
          <w:jc w:val="center"/>
        </w:trPr>
        <w:tc>
          <w:tcPr>
            <w:tcW w:w="5388"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ΣΥΝΟΛΙΚΗ ΒΑΘΜΟΛΟΓΙΑ</w:t>
            </w:r>
          </w:p>
        </w:tc>
        <w:tc>
          <w:tcPr>
            <w:tcW w:w="1928" w:type="dxa"/>
            <w:vAlign w:val="center"/>
          </w:tcPr>
          <w:p w:rsidR="00B044EB" w:rsidRPr="00271AE5" w:rsidRDefault="00B044EB" w:rsidP="000340B6">
            <w:pPr>
              <w:pStyle w:val="49"/>
              <w:shd w:val="clear" w:color="auto" w:fill="auto"/>
              <w:spacing w:line="240" w:lineRule="auto"/>
              <w:ind w:right="-1" w:firstLine="0"/>
              <w:jc w:val="both"/>
              <w:rPr>
                <w:bCs/>
                <w:lang w:val="en-US"/>
              </w:rPr>
            </w:pPr>
          </w:p>
        </w:tc>
        <w:tc>
          <w:tcPr>
            <w:tcW w:w="2485" w:type="dxa"/>
            <w:vAlign w:val="center"/>
          </w:tcPr>
          <w:p w:rsidR="00B044EB" w:rsidRPr="00271AE5" w:rsidRDefault="00B044EB" w:rsidP="000340B6">
            <w:pPr>
              <w:pStyle w:val="49"/>
              <w:shd w:val="clear" w:color="auto" w:fill="auto"/>
              <w:spacing w:line="240" w:lineRule="auto"/>
              <w:ind w:right="-1" w:firstLine="0"/>
              <w:jc w:val="both"/>
              <w:rPr>
                <w:bCs/>
                <w:lang w:val="en-US"/>
              </w:rPr>
            </w:pPr>
            <w:r w:rsidRPr="00271AE5">
              <w:rPr>
                <w:bCs/>
                <w:lang w:val="en-US"/>
              </w:rPr>
              <w:t>100</w:t>
            </w:r>
          </w:p>
        </w:tc>
      </w:tr>
    </w:tbl>
    <w:p w:rsidR="00B044EB" w:rsidRPr="00271AE5" w:rsidRDefault="00B044EB" w:rsidP="00B044EB">
      <w:pPr>
        <w:pStyle w:val="49"/>
        <w:shd w:val="clear" w:color="auto" w:fill="auto"/>
        <w:spacing w:line="269" w:lineRule="exact"/>
        <w:ind w:right="-1" w:firstLine="0"/>
        <w:jc w:val="both"/>
        <w:rPr>
          <w:bCs/>
          <w:lang w:val="en-US"/>
        </w:rPr>
      </w:pPr>
    </w:p>
    <w:p w:rsidR="00B044EB" w:rsidRPr="00271AE5" w:rsidRDefault="00B044EB" w:rsidP="00B044EB">
      <w:pPr>
        <w:spacing w:line="360" w:lineRule="auto"/>
        <w:ind w:right="-1"/>
        <w:rPr>
          <w:rFonts w:cs="Arial"/>
          <w:szCs w:val="22"/>
          <w:lang w:val="el-GR"/>
        </w:rPr>
      </w:pPr>
      <w:r w:rsidRPr="00271AE5">
        <w:rPr>
          <w:rFonts w:cs="Arial"/>
          <w:szCs w:val="22"/>
          <w:lang w:val="el-GR"/>
        </w:rPr>
        <w:t>Όλα τα επί μέρους στοιχεία των ομάδων βαθμολογούνται με βάση τους 100 βαθμούς.</w:t>
      </w:r>
    </w:p>
    <w:p w:rsidR="00B044EB" w:rsidRPr="00271AE5" w:rsidRDefault="00B044EB" w:rsidP="00B044EB">
      <w:pPr>
        <w:spacing w:line="360" w:lineRule="auto"/>
        <w:ind w:right="-1"/>
        <w:rPr>
          <w:rFonts w:cs="Arial"/>
          <w:szCs w:val="22"/>
          <w:lang w:val="el-GR"/>
        </w:rPr>
      </w:pPr>
      <w:r w:rsidRPr="00271AE5">
        <w:rPr>
          <w:rFonts w:cs="Arial"/>
          <w:szCs w:val="22"/>
          <w:lang w:val="el-GR"/>
        </w:rPr>
        <w:lastRenderedPageBreak/>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B044EB" w:rsidRPr="00271AE5" w:rsidRDefault="00B044EB" w:rsidP="00B044EB">
      <w:pPr>
        <w:spacing w:line="360" w:lineRule="auto"/>
        <w:ind w:right="-1"/>
        <w:rPr>
          <w:rFonts w:cs="Arial"/>
          <w:szCs w:val="22"/>
          <w:lang w:val="el-GR"/>
        </w:rPr>
      </w:pPr>
      <w:r w:rsidRPr="00271AE5">
        <w:rPr>
          <w:rFonts w:cs="Arial"/>
          <w:szCs w:val="22"/>
          <w:lang w:val="el-GR"/>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B044EB" w:rsidRPr="00271AE5" w:rsidRDefault="00B044EB" w:rsidP="00B044EB">
      <w:pPr>
        <w:spacing w:line="360" w:lineRule="auto"/>
        <w:ind w:right="-1"/>
        <w:rPr>
          <w:rFonts w:cs="Arial"/>
          <w:szCs w:val="22"/>
          <w:lang w:val="el-GR"/>
        </w:rPr>
      </w:pPr>
      <w:r w:rsidRPr="00271AE5">
        <w:rPr>
          <w:rFonts w:cs="Arial"/>
          <w:szCs w:val="22"/>
          <w:lang w:val="el-GR"/>
        </w:rPr>
        <w:t>Η τελική βαθμολογία με βάση τα παραπάνω κυμαίνεται από 100 έως 120 βαθμούς.</w:t>
      </w:r>
    </w:p>
    <w:p w:rsidR="00B044EB" w:rsidRDefault="00B044EB" w:rsidP="00B044EB">
      <w:pPr>
        <w:spacing w:line="360" w:lineRule="auto"/>
        <w:ind w:right="-1"/>
        <w:rPr>
          <w:rFonts w:cs="Arial"/>
          <w:szCs w:val="22"/>
          <w:lang w:val="el-GR"/>
        </w:rPr>
      </w:pPr>
      <w:r w:rsidRPr="00271AE5">
        <w:rPr>
          <w:rFonts w:cs="Arial"/>
          <w:szCs w:val="22"/>
          <w:lang w:val="el-GR"/>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B044EB" w:rsidRPr="005935BE" w:rsidRDefault="00B044EB" w:rsidP="00B044EB">
      <w:pPr>
        <w:spacing w:line="360" w:lineRule="auto"/>
        <w:ind w:right="-1"/>
        <w:rPr>
          <w:rFonts w:cs="Arial"/>
          <w:szCs w:val="22"/>
          <w:lang w:val="el-GR"/>
        </w:rPr>
      </w:pPr>
      <w:r>
        <w:rPr>
          <w:rFonts w:cs="Arial"/>
          <w:szCs w:val="22"/>
          <w:lang w:val="el-GR"/>
        </w:rPr>
        <w:t xml:space="preserve">ΕΠΙΣΗΜΑΝΣΗ: </w:t>
      </w:r>
      <w:r w:rsidRPr="005935BE">
        <w:rPr>
          <w:rFonts w:cs="Arial"/>
          <w:szCs w:val="22"/>
          <w:lang w:val="el-GR"/>
        </w:rPr>
        <w:t>Όσον αφορά το σιδερωτήριο, η διάμετρός του θα είναι τουλάχιστον 1200 χιλ. για έναν κύλινδρο ή αντίστοιχα τουλάχιστον 600 χιλ. για δύο κυλίνδρους.</w:t>
      </w:r>
      <w:r>
        <w:rPr>
          <w:rFonts w:cs="Arial"/>
          <w:szCs w:val="22"/>
          <w:lang w:val="el-GR"/>
        </w:rPr>
        <w:t xml:space="preserve"> (Υπ’ αρ. 2310/4-9-2018 απόφαση της Αναθέτουσας Αρχής).</w:t>
      </w:r>
    </w:p>
    <w:p w:rsidR="00B044EB" w:rsidRDefault="00B044EB" w:rsidP="00B044EB">
      <w:pPr>
        <w:pStyle w:val="normalwithoutspacing"/>
        <w:spacing w:before="57" w:after="57"/>
        <w:rPr>
          <w:rFonts w:eastAsia="SimSun"/>
          <w:i/>
          <w:iCs/>
          <w:color w:val="5B9BD5"/>
          <w:szCs w:val="22"/>
        </w:rPr>
      </w:pPr>
    </w:p>
    <w:p w:rsidR="00B044EB" w:rsidRDefault="00B044EB" w:rsidP="00B044EB">
      <w:pPr>
        <w:pStyle w:val="normalwithoutspacing"/>
        <w:spacing w:before="57" w:after="57"/>
      </w:pPr>
      <w:r>
        <w:rPr>
          <w:rFonts w:ascii="Arial" w:hAnsi="Arial" w:cs="Arial"/>
          <w:b/>
          <w:color w:val="002060"/>
          <w:szCs w:val="22"/>
        </w:rPr>
        <w:t>ΜΕΡΟΣ Β- ΟΙΚΟΝΟΜΙΚΟ ΑΝΤΙΚΕΙΜΕΝΟ ΤΗΣ ΣΥΜΒΑΣΗΣ</w:t>
      </w:r>
    </w:p>
    <w:p w:rsidR="00B044EB" w:rsidRPr="000C4284" w:rsidRDefault="00B044EB" w:rsidP="00B044EB">
      <w:pPr>
        <w:suppressAutoHyphens w:val="0"/>
        <w:autoSpaceDE w:val="0"/>
        <w:spacing w:before="57" w:after="57"/>
        <w:rPr>
          <w:lang w:val="el-GR"/>
        </w:rPr>
      </w:pPr>
      <w:r>
        <w:rPr>
          <w:rFonts w:eastAsia="SimSun"/>
          <w:szCs w:val="22"/>
          <w:lang w:val="el-GR"/>
        </w:rPr>
        <w:t>Χρηματοδότηση: επιχορήγηση από  το Αποθεματικό του Υπουργείου Υγείας ( ΚΑΕ 9349) του Νοσοκομείου</w:t>
      </w:r>
    </w:p>
    <w:p w:rsidR="00B044EB" w:rsidRPr="00BB697B" w:rsidRDefault="00B044EB" w:rsidP="00B044EB">
      <w:pPr>
        <w:suppressAutoHyphens w:val="0"/>
        <w:autoSpaceDE w:val="0"/>
        <w:spacing w:before="57" w:after="57"/>
        <w:rPr>
          <w:lang w:val="el-GR"/>
        </w:rPr>
      </w:pPr>
      <w:r>
        <w:rPr>
          <w:rFonts w:eastAsia="SimSun"/>
          <w:szCs w:val="22"/>
          <w:lang w:val="el-GR"/>
        </w:rPr>
        <w:t xml:space="preserve">Εκτιμώμενη αξία σύμβασης σε ευρώ, χωρίς ΦΠΑ  :  </w:t>
      </w:r>
      <w:r w:rsidRPr="00BB697B">
        <w:rPr>
          <w:lang w:val="el-GR"/>
        </w:rPr>
        <w:t xml:space="preserve">225.806,45 </w:t>
      </w:r>
      <w:r>
        <w:rPr>
          <w:lang w:val="el-GR"/>
        </w:rPr>
        <w:t>ευρώ</w:t>
      </w:r>
    </w:p>
    <w:p w:rsidR="00B044EB" w:rsidRDefault="00B044EB" w:rsidP="00B044EB">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 :</w:t>
      </w:r>
    </w:p>
    <w:p w:rsidR="00B044EB" w:rsidRPr="000C4284" w:rsidRDefault="00B044EB" w:rsidP="00B044EB">
      <w:pPr>
        <w:rPr>
          <w:lang w:val="el-GR"/>
        </w:rPr>
      </w:pPr>
      <w:r>
        <w:rPr>
          <w:lang w:val="el-GR"/>
        </w:rPr>
        <w:t xml:space="preserve">ΤΜΗΜΑ 1  : «Προμήθεια πλυντηρίου ρούχων περίπου 85 </w:t>
      </w:r>
      <w:proofErr w:type="spellStart"/>
      <w:r>
        <w:rPr>
          <w:lang w:val="en-US"/>
        </w:rPr>
        <w:t>kgr</w:t>
      </w:r>
      <w:proofErr w:type="spellEnd"/>
      <w:r w:rsidRPr="00F575E8">
        <w:rPr>
          <w:lang w:val="el-GR"/>
        </w:rPr>
        <w:t xml:space="preserve"> </w:t>
      </w:r>
      <w:r>
        <w:rPr>
          <w:lang w:val="el-GR"/>
        </w:rPr>
        <w:t xml:space="preserve">για την Ο.Μ. Έδρας-Άγιος Νικόλαος του Γ.Ν. Λασιθίου», εκτιμώμενης αξίας </w:t>
      </w:r>
      <w:r w:rsidRPr="00F575E8">
        <w:rPr>
          <w:lang w:val="el-GR"/>
        </w:rPr>
        <w:t xml:space="preserve">80.645,16 </w:t>
      </w:r>
      <w:r>
        <w:rPr>
          <w:lang w:val="el-GR"/>
        </w:rPr>
        <w:t>ευρώ πλέον ΦΠΑ 24%</w:t>
      </w:r>
    </w:p>
    <w:p w:rsidR="00B044EB" w:rsidRDefault="00B044EB" w:rsidP="00B044EB">
      <w:pPr>
        <w:rPr>
          <w:lang w:val="el-GR"/>
        </w:rPr>
      </w:pPr>
      <w:r>
        <w:rPr>
          <w:lang w:val="el-GR"/>
        </w:rPr>
        <w:t xml:space="preserve">ΤΜΗΜΑ 2  : «Προμήθεια ενός </w:t>
      </w:r>
      <w:proofErr w:type="spellStart"/>
      <w:r>
        <w:rPr>
          <w:lang w:val="el-GR"/>
        </w:rPr>
        <w:t>ατμοθερμαινόμενου</w:t>
      </w:r>
      <w:proofErr w:type="spellEnd"/>
      <w:r>
        <w:rPr>
          <w:lang w:val="el-GR"/>
        </w:rPr>
        <w:t xml:space="preserve"> σιδερωτηρίου για την Ο.Μ. Έδρας-Άγιος Νικόλαος του Γ.Ν. Λασιθίου», εκτιμώμενης αξίας </w:t>
      </w:r>
      <w:r w:rsidRPr="00F575E8">
        <w:rPr>
          <w:lang w:val="el-GR"/>
        </w:rPr>
        <w:t>145.161,29</w:t>
      </w:r>
      <w:r>
        <w:rPr>
          <w:lang w:val="el-GR"/>
        </w:rPr>
        <w:t xml:space="preserve"> πλέον ΦΠΑ 24%.</w:t>
      </w:r>
    </w:p>
    <w:p w:rsidR="00CC3460" w:rsidRPr="00B044EB" w:rsidRDefault="00CC3460">
      <w:pPr>
        <w:rPr>
          <w:lang w:val="el-GR"/>
        </w:rPr>
      </w:pPr>
    </w:p>
    <w:sectPr w:rsidR="00CC3460" w:rsidRPr="00B044EB"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
    <w:nsid w:val="0F7C4C15"/>
    <w:multiLevelType w:val="hybridMultilevel"/>
    <w:tmpl w:val="EF0AF3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4CD84031"/>
    <w:multiLevelType w:val="hybridMultilevel"/>
    <w:tmpl w:val="B3C4EF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44EB"/>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55316"/>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044EB"/>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4EB"/>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B044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B044EB"/>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B044EB"/>
    <w:rPr>
      <w:rFonts w:ascii="Arial" w:eastAsia="Times New Roman" w:hAnsi="Arial" w:cs="Arial"/>
      <w:b/>
      <w:color w:val="002060"/>
      <w:sz w:val="24"/>
      <w:lang w:val="en-GB" w:eastAsia="zh-CN"/>
    </w:rPr>
  </w:style>
  <w:style w:type="paragraph" w:styleId="a3">
    <w:name w:val="List Paragraph"/>
    <w:basedOn w:val="a"/>
    <w:uiPriority w:val="34"/>
    <w:qFormat/>
    <w:rsid w:val="00B044EB"/>
    <w:pPr>
      <w:spacing w:after="200"/>
      <w:ind w:left="720"/>
      <w:contextualSpacing/>
    </w:pPr>
  </w:style>
  <w:style w:type="paragraph" w:customStyle="1" w:styleId="normalwithoutspacing">
    <w:name w:val="normal_without_spacing"/>
    <w:basedOn w:val="a"/>
    <w:rsid w:val="00B044EB"/>
    <w:pPr>
      <w:spacing w:after="60"/>
    </w:pPr>
    <w:rPr>
      <w:lang w:val="el-GR"/>
    </w:rPr>
  </w:style>
  <w:style w:type="character" w:customStyle="1" w:styleId="a4">
    <w:name w:val="Σώμα κειμένου_"/>
    <w:basedOn w:val="a0"/>
    <w:link w:val="49"/>
    <w:rsid w:val="00B044EB"/>
    <w:rPr>
      <w:rFonts w:ascii="Calibri" w:eastAsia="Calibri" w:hAnsi="Calibri" w:cs="Calibri"/>
      <w:shd w:val="clear" w:color="auto" w:fill="FFFFFF"/>
    </w:rPr>
  </w:style>
  <w:style w:type="paragraph" w:customStyle="1" w:styleId="49">
    <w:name w:val="Σώμα κειμένου49"/>
    <w:basedOn w:val="a"/>
    <w:link w:val="a4"/>
    <w:rsid w:val="00B044EB"/>
    <w:pPr>
      <w:shd w:val="clear" w:color="auto" w:fill="FFFFFF"/>
      <w:suppressAutoHyphens w:val="0"/>
      <w:spacing w:after="0" w:line="240" w:lineRule="exact"/>
      <w:ind w:hanging="440"/>
      <w:jc w:val="center"/>
    </w:pPr>
    <w:rPr>
      <w:rFonts w:eastAsia="Calibri"/>
      <w:szCs w:val="22"/>
      <w:lang w:val="el-GR" w:eastAsia="en-US"/>
    </w:rPr>
  </w:style>
  <w:style w:type="character" w:customStyle="1" w:styleId="1Char">
    <w:name w:val="Επικεφαλίδα 1 Char"/>
    <w:basedOn w:val="a0"/>
    <w:link w:val="1"/>
    <w:uiPriority w:val="9"/>
    <w:rsid w:val="00B044EB"/>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3577</Words>
  <Characters>19322</Characters>
  <Application>Microsoft Office Word</Application>
  <DocSecurity>0</DocSecurity>
  <Lines>161</Lines>
  <Paragraphs>45</Paragraphs>
  <ScaleCrop>false</ScaleCrop>
  <Company>Hewlett-Packard Company</Company>
  <LinksUpToDate>false</LinksUpToDate>
  <CharactersWithSpaces>22854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2018-12-31T07:37:00Z</dcterms:created>
  <dcterms:modified xsi:type="dcterms:W3CDTF">2018-12-31T07:38:00Z</dcterms:modified>
</cp:coreProperties>
</file>