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8B6D02">
      <w:pPr>
        <w:rPr>
          <w:iCs/>
          <w:sz w:val="18"/>
        </w:rPr>
      </w:pPr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Default="007F3CE3" w:rsidP="00357AF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357AF8" w:rsidRDefault="00357AF8" w:rsidP="00357AF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357AF8" w:rsidRDefault="00357AF8" w:rsidP="00357AF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357AF8" w:rsidRDefault="00357AF8" w:rsidP="00357AF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357AF8" w:rsidRDefault="00357AF8" w:rsidP="00357AF8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  <w:p w:rsidR="00357AF8" w:rsidRPr="00B35B8D" w:rsidRDefault="00357AF8" w:rsidP="00357AF8">
                            <w:p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Default="007F3CE3" w:rsidP="00357AF8">
                      <w:pPr>
                        <w:rPr>
                          <w:sz w:val="18"/>
                          <w:lang w:val="en-US"/>
                        </w:rPr>
                      </w:pPr>
                    </w:p>
                    <w:p w:rsidR="00357AF8" w:rsidRDefault="00357AF8" w:rsidP="00357AF8">
                      <w:pPr>
                        <w:rPr>
                          <w:sz w:val="18"/>
                          <w:lang w:val="en-US"/>
                        </w:rPr>
                      </w:pPr>
                    </w:p>
                    <w:p w:rsidR="00357AF8" w:rsidRDefault="00357AF8" w:rsidP="00357AF8">
                      <w:pPr>
                        <w:rPr>
                          <w:sz w:val="18"/>
                          <w:lang w:val="en-US"/>
                        </w:rPr>
                      </w:pPr>
                    </w:p>
                    <w:p w:rsidR="00357AF8" w:rsidRDefault="00357AF8" w:rsidP="00357AF8">
                      <w:pPr>
                        <w:rPr>
                          <w:sz w:val="18"/>
                          <w:lang w:val="en-US"/>
                        </w:rPr>
                      </w:pPr>
                    </w:p>
                    <w:p w:rsidR="00357AF8" w:rsidRDefault="00357AF8" w:rsidP="00357AF8">
                      <w:pPr>
                        <w:rPr>
                          <w:sz w:val="18"/>
                          <w:lang w:val="en-US"/>
                        </w:rPr>
                      </w:pPr>
                    </w:p>
                    <w:p w:rsidR="00357AF8" w:rsidRPr="00B35B8D" w:rsidRDefault="00357AF8" w:rsidP="00357AF8">
                      <w:p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8B6D02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25400</wp:posOffset>
                </wp:positionV>
                <wp:extent cx="2409825" cy="35052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0340EF">
                              <w:rPr>
                                <w:b/>
                                <w:iCs/>
                                <w:sz w:val="24"/>
                              </w:rPr>
                              <w:t>11-2</w:t>
                            </w:r>
                            <w:r w:rsidR="002B63BF">
                              <w:rPr>
                                <w:b/>
                                <w:iCs/>
                                <w:sz w:val="24"/>
                              </w:rPr>
                              <w:t>-201</w:t>
                            </w:r>
                            <w:r w:rsidR="000340EF">
                              <w:rPr>
                                <w:b/>
                                <w:iCs/>
                                <w:sz w:val="24"/>
                              </w:rPr>
                              <w:t>9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1.5pt;margin-top:2pt;width:189.75pt;height:27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0340EF">
                        <w:rPr>
                          <w:b/>
                          <w:iCs/>
                          <w:sz w:val="24"/>
                        </w:rPr>
                        <w:t>11-2</w:t>
                      </w:r>
                      <w:r w:rsidR="002B63BF">
                        <w:rPr>
                          <w:b/>
                          <w:iCs/>
                          <w:sz w:val="24"/>
                        </w:rPr>
                        <w:t>-201</w:t>
                      </w:r>
                      <w:r w:rsidR="000340EF">
                        <w:rPr>
                          <w:b/>
                          <w:iCs/>
                          <w:sz w:val="24"/>
                        </w:rPr>
                        <w:t>9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  <w:lang w:val="en-US"/>
        </w:rPr>
      </w:pPr>
    </w:p>
    <w:p w:rsidR="00357AF8" w:rsidRDefault="00357AF8" w:rsidP="0050377A">
      <w:pPr>
        <w:pStyle w:val="a8"/>
        <w:jc w:val="both"/>
        <w:rPr>
          <w:b/>
          <w:iCs/>
          <w:sz w:val="24"/>
          <w:szCs w:val="24"/>
          <w:lang w:val="en-US"/>
        </w:rPr>
      </w:pPr>
    </w:p>
    <w:p w:rsidR="00357AF8" w:rsidRDefault="00357AF8" w:rsidP="0050377A">
      <w:pPr>
        <w:pStyle w:val="a8"/>
        <w:jc w:val="both"/>
        <w:rPr>
          <w:b/>
          <w:iCs/>
          <w:sz w:val="24"/>
          <w:szCs w:val="24"/>
          <w:lang w:val="en-US"/>
        </w:rPr>
      </w:pPr>
    </w:p>
    <w:p w:rsidR="00016BA0" w:rsidRPr="00016BA0" w:rsidRDefault="00016BA0" w:rsidP="00357AF8">
      <w:pPr>
        <w:pStyle w:val="1"/>
        <w:jc w:val="center"/>
        <w:rPr>
          <w:iCs/>
          <w:sz w:val="24"/>
          <w:szCs w:val="24"/>
        </w:rPr>
      </w:pPr>
    </w:p>
    <w:p w:rsidR="0095181F" w:rsidRPr="00A27527" w:rsidRDefault="0095181F" w:rsidP="0095181F">
      <w:pPr>
        <w:spacing w:line="276" w:lineRule="auto"/>
        <w:jc w:val="center"/>
        <w:rPr>
          <w:b/>
          <w:sz w:val="24"/>
        </w:rPr>
      </w:pPr>
      <w:r w:rsidRPr="00A27527">
        <w:rPr>
          <w:b/>
          <w:sz w:val="24"/>
        </w:rPr>
        <w:t>ΔΕΛΤΙΟ ΤΥΠΟΥ</w:t>
      </w:r>
    </w:p>
    <w:p w:rsidR="0095181F" w:rsidRPr="00A27527" w:rsidRDefault="0095181F" w:rsidP="0095181F">
      <w:pPr>
        <w:spacing w:line="276" w:lineRule="auto"/>
        <w:jc w:val="center"/>
        <w:rPr>
          <w:b/>
          <w:sz w:val="24"/>
        </w:rPr>
      </w:pPr>
    </w:p>
    <w:p w:rsidR="0095181F" w:rsidRDefault="000340EF" w:rsidP="0095181F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Ε</w:t>
      </w:r>
      <w:r w:rsidRPr="000340EF">
        <w:rPr>
          <w:b/>
          <w:sz w:val="24"/>
        </w:rPr>
        <w:t xml:space="preserve">νδοσκοπική θερμοπηξία </w:t>
      </w:r>
      <w:r>
        <w:rPr>
          <w:b/>
          <w:sz w:val="24"/>
        </w:rPr>
        <w:t xml:space="preserve">για πρώτη φορά στην Κρήτη από το Γαστρεντερολογικό Τμήμα του </w:t>
      </w:r>
      <w:r w:rsidR="0095181F">
        <w:rPr>
          <w:b/>
          <w:sz w:val="24"/>
        </w:rPr>
        <w:t>Γενικού Νοσοκομείου Αγίου Νικολάου</w:t>
      </w:r>
    </w:p>
    <w:p w:rsidR="0095181F" w:rsidRDefault="0095181F" w:rsidP="0095181F">
      <w:pPr>
        <w:spacing w:line="276" w:lineRule="auto"/>
        <w:jc w:val="center"/>
        <w:rPr>
          <w:b/>
          <w:sz w:val="24"/>
        </w:rPr>
      </w:pPr>
    </w:p>
    <w:p w:rsidR="0095181F" w:rsidRPr="0044645C" w:rsidRDefault="0095181F" w:rsidP="0044645C">
      <w:pPr>
        <w:spacing w:line="276" w:lineRule="auto"/>
        <w:jc w:val="both"/>
        <w:rPr>
          <w:iCs/>
          <w:sz w:val="24"/>
          <w:szCs w:val="24"/>
        </w:rPr>
      </w:pPr>
    </w:p>
    <w:p w:rsidR="006D164D" w:rsidRDefault="0095181F" w:rsidP="006D164D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Η Διοίκηση του ΓΝ Λασιθίου-ΚΥ Νεαπόλεως «Διαλυνάκειο»</w:t>
      </w:r>
      <w:r w:rsidR="00916DFA">
        <w:rPr>
          <w:iCs/>
          <w:sz w:val="24"/>
          <w:szCs w:val="24"/>
        </w:rPr>
        <w:t>,</w:t>
      </w:r>
      <w:r w:rsidR="00D70616">
        <w:rPr>
          <w:iCs/>
          <w:sz w:val="24"/>
          <w:szCs w:val="24"/>
        </w:rPr>
        <w:t xml:space="preserve"> </w:t>
      </w:r>
      <w:r w:rsidR="00916DFA">
        <w:rPr>
          <w:iCs/>
          <w:sz w:val="24"/>
          <w:szCs w:val="24"/>
        </w:rPr>
        <w:t xml:space="preserve">με ιδιαίτερη χαρά, </w:t>
      </w:r>
      <w:r>
        <w:rPr>
          <w:iCs/>
          <w:sz w:val="24"/>
          <w:szCs w:val="24"/>
        </w:rPr>
        <w:t xml:space="preserve">ανακοινώνει στους πολίτες </w:t>
      </w:r>
      <w:r w:rsidR="006D164D" w:rsidRPr="006D164D">
        <w:rPr>
          <w:iCs/>
          <w:sz w:val="24"/>
          <w:szCs w:val="24"/>
        </w:rPr>
        <w:t xml:space="preserve">ότι </w:t>
      </w:r>
      <w:r w:rsidR="006D164D">
        <w:rPr>
          <w:iCs/>
          <w:sz w:val="24"/>
          <w:szCs w:val="24"/>
        </w:rPr>
        <w:t xml:space="preserve">στο </w:t>
      </w:r>
      <w:r w:rsidR="006D164D" w:rsidRPr="006D164D">
        <w:rPr>
          <w:iCs/>
          <w:sz w:val="24"/>
          <w:szCs w:val="24"/>
        </w:rPr>
        <w:t xml:space="preserve">Γαστρεντερολογικό Τμήμα </w:t>
      </w:r>
      <w:r w:rsidR="006D164D">
        <w:rPr>
          <w:iCs/>
          <w:sz w:val="24"/>
          <w:szCs w:val="24"/>
        </w:rPr>
        <w:t xml:space="preserve">του Γενικού Νοσοκομείου Αγίου Νικολάου </w:t>
      </w:r>
      <w:r w:rsidR="006D164D" w:rsidRPr="006D164D">
        <w:rPr>
          <w:iCs/>
          <w:sz w:val="24"/>
          <w:szCs w:val="24"/>
        </w:rPr>
        <w:t>πραγματοποιήθηκε επιτυχής αντιμετώπιση αιμορραγικών στοιχείων του βλεννογόνου του ορθού με τη χρήση ραδιοσυχνοτήτων</w:t>
      </w:r>
      <w:r w:rsidR="006D164D">
        <w:rPr>
          <w:iCs/>
          <w:sz w:val="24"/>
          <w:szCs w:val="24"/>
        </w:rPr>
        <w:t xml:space="preserve"> και συγκεκριμένα με τη </w:t>
      </w:r>
      <w:r w:rsidR="006D164D" w:rsidRPr="006D164D">
        <w:rPr>
          <w:iCs/>
          <w:sz w:val="24"/>
          <w:szCs w:val="24"/>
        </w:rPr>
        <w:t xml:space="preserve">μέθοδο της ενδοσκοπικής θερμοπηξίας  με το σύστημα Halo και την χρήση εστιακού καθετήρα ραδιοσυχνοτήτων Barrx </w:t>
      </w:r>
      <w:r w:rsidR="006D164D">
        <w:rPr>
          <w:iCs/>
          <w:sz w:val="24"/>
          <w:szCs w:val="24"/>
        </w:rPr>
        <w:t xml:space="preserve">η οποία </w:t>
      </w:r>
      <w:r w:rsidR="006D164D" w:rsidRPr="006D164D">
        <w:rPr>
          <w:iCs/>
          <w:sz w:val="24"/>
          <w:szCs w:val="24"/>
        </w:rPr>
        <w:t>παρέχει αποτελεσματικό έλεγχο ακόμα και σε σοβαρές περιπτώσεις  αιμορραγιών ακτινικής αιτιολογίας.</w:t>
      </w:r>
    </w:p>
    <w:p w:rsidR="006D164D" w:rsidRDefault="006D164D" w:rsidP="006D164D">
      <w:pPr>
        <w:spacing w:line="276" w:lineRule="auto"/>
        <w:jc w:val="both"/>
        <w:rPr>
          <w:iCs/>
          <w:sz w:val="24"/>
          <w:szCs w:val="24"/>
        </w:rPr>
      </w:pPr>
    </w:p>
    <w:p w:rsidR="000340EF" w:rsidRDefault="006D164D" w:rsidP="0095181F">
      <w:pPr>
        <w:spacing w:line="276" w:lineRule="auto"/>
        <w:jc w:val="both"/>
        <w:rPr>
          <w:iCs/>
          <w:sz w:val="24"/>
          <w:szCs w:val="24"/>
        </w:rPr>
      </w:pPr>
      <w:r w:rsidRPr="006D164D">
        <w:rPr>
          <w:iCs/>
          <w:sz w:val="24"/>
          <w:szCs w:val="24"/>
        </w:rPr>
        <w:t xml:space="preserve">Η </w:t>
      </w:r>
      <w:r>
        <w:rPr>
          <w:iCs/>
          <w:sz w:val="24"/>
          <w:szCs w:val="24"/>
        </w:rPr>
        <w:t xml:space="preserve">παραπάνω </w:t>
      </w:r>
      <w:r w:rsidRPr="006D164D">
        <w:rPr>
          <w:iCs/>
          <w:sz w:val="24"/>
          <w:szCs w:val="24"/>
        </w:rPr>
        <w:t xml:space="preserve">θεραπεία </w:t>
      </w:r>
      <w:r>
        <w:rPr>
          <w:iCs/>
          <w:sz w:val="24"/>
          <w:szCs w:val="24"/>
        </w:rPr>
        <w:t xml:space="preserve">πραγματοποιήθηκε από τον ειδικό </w:t>
      </w:r>
      <w:r w:rsidR="000340EF">
        <w:rPr>
          <w:iCs/>
          <w:sz w:val="24"/>
          <w:szCs w:val="24"/>
        </w:rPr>
        <w:t xml:space="preserve">ιατρό </w:t>
      </w:r>
      <w:r>
        <w:rPr>
          <w:iCs/>
          <w:sz w:val="24"/>
          <w:szCs w:val="24"/>
        </w:rPr>
        <w:t>Γαστρεντερολόγο του νοσοκομείου</w:t>
      </w:r>
      <w:r w:rsidR="008E6878">
        <w:rPr>
          <w:iCs/>
          <w:sz w:val="24"/>
          <w:szCs w:val="24"/>
        </w:rPr>
        <w:t xml:space="preserve"> μας</w:t>
      </w:r>
      <w:r>
        <w:rPr>
          <w:iCs/>
          <w:sz w:val="24"/>
          <w:szCs w:val="24"/>
        </w:rPr>
        <w:t xml:space="preserve"> κ. Νικόλαο Χρύσανθο και είναι </w:t>
      </w:r>
      <w:r w:rsidRPr="006D164D">
        <w:rPr>
          <w:iCs/>
          <w:sz w:val="24"/>
          <w:szCs w:val="24"/>
        </w:rPr>
        <w:t>η πρώτη που έγινε σε επίπεδο Κρήτης και από τις πολύ λίγες σε πανελλήνιο επίπεδο</w:t>
      </w:r>
      <w:r>
        <w:rPr>
          <w:iCs/>
          <w:sz w:val="24"/>
          <w:szCs w:val="24"/>
        </w:rPr>
        <w:t>.</w:t>
      </w:r>
      <w:r w:rsidRPr="006D164D">
        <w:rPr>
          <w:iCs/>
          <w:sz w:val="24"/>
          <w:szCs w:val="24"/>
        </w:rPr>
        <w:t xml:space="preserve"> </w:t>
      </w:r>
    </w:p>
    <w:p w:rsidR="000340EF" w:rsidRDefault="000340EF" w:rsidP="0095181F">
      <w:pPr>
        <w:spacing w:line="276" w:lineRule="auto"/>
        <w:jc w:val="both"/>
        <w:rPr>
          <w:iCs/>
          <w:sz w:val="24"/>
          <w:szCs w:val="24"/>
        </w:rPr>
      </w:pPr>
    </w:p>
    <w:p w:rsidR="004355F8" w:rsidRDefault="006D164D" w:rsidP="0095181F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Η Διοίκηση </w:t>
      </w:r>
      <w:r w:rsidR="000340EF">
        <w:rPr>
          <w:sz w:val="24"/>
        </w:rPr>
        <w:t xml:space="preserve">συγχαίρει </w:t>
      </w:r>
      <w:r>
        <w:rPr>
          <w:sz w:val="24"/>
        </w:rPr>
        <w:t xml:space="preserve">τον </w:t>
      </w:r>
      <w:r w:rsidR="000340EF">
        <w:rPr>
          <w:sz w:val="24"/>
        </w:rPr>
        <w:t xml:space="preserve">εν λόγω </w:t>
      </w:r>
      <w:r>
        <w:rPr>
          <w:sz w:val="24"/>
        </w:rPr>
        <w:t xml:space="preserve">ιατρό </w:t>
      </w:r>
      <w:r w:rsidR="000340EF">
        <w:rPr>
          <w:sz w:val="24"/>
        </w:rPr>
        <w:t>και την εξειδικευμένη νοσηλεύτρια του τ</w:t>
      </w:r>
      <w:r>
        <w:rPr>
          <w:sz w:val="24"/>
        </w:rPr>
        <w:t xml:space="preserve">μήματος κ. </w:t>
      </w:r>
      <w:r w:rsidR="000340EF">
        <w:rPr>
          <w:sz w:val="24"/>
        </w:rPr>
        <w:t xml:space="preserve">Αικατερίνη </w:t>
      </w:r>
      <w:r>
        <w:rPr>
          <w:sz w:val="24"/>
        </w:rPr>
        <w:t xml:space="preserve">Αρακαδάκη </w:t>
      </w:r>
      <w:r w:rsidR="000340EF">
        <w:rPr>
          <w:sz w:val="24"/>
        </w:rPr>
        <w:t xml:space="preserve">για την επιτυχία καθώς και για την ουσιαστική συνολική συμβολή τους στην ανάπτυξη και την αποτελεσματική </w:t>
      </w:r>
      <w:r w:rsidR="008E6878">
        <w:rPr>
          <w:sz w:val="24"/>
        </w:rPr>
        <w:t xml:space="preserve">και ασφαλή </w:t>
      </w:r>
      <w:r w:rsidR="000340EF">
        <w:rPr>
          <w:sz w:val="24"/>
        </w:rPr>
        <w:t xml:space="preserve">λειτουργία του Γαστρεντερολογικού Τμήματος και της Αίθουσας Ενδοσκοπήσεων και στην άρτια εξυπηρέτηση των προσερχόμενων ασθενών. </w:t>
      </w:r>
    </w:p>
    <w:p w:rsidR="000340EF" w:rsidRDefault="000340EF" w:rsidP="0095181F">
      <w:pPr>
        <w:spacing w:line="276" w:lineRule="auto"/>
        <w:jc w:val="both"/>
        <w:rPr>
          <w:iCs/>
          <w:sz w:val="24"/>
          <w:szCs w:val="24"/>
        </w:rPr>
      </w:pPr>
    </w:p>
    <w:p w:rsidR="003F6203" w:rsidRDefault="003F6203" w:rsidP="0095181F">
      <w:pPr>
        <w:spacing w:line="276" w:lineRule="auto"/>
        <w:jc w:val="both"/>
        <w:rPr>
          <w:b/>
          <w:sz w:val="24"/>
        </w:rPr>
      </w:pPr>
    </w:p>
    <w:p w:rsidR="0095181F" w:rsidRDefault="0095181F" w:rsidP="0095181F">
      <w:pPr>
        <w:spacing w:line="276" w:lineRule="auto"/>
        <w:jc w:val="both"/>
        <w:rPr>
          <w:b/>
          <w:sz w:val="24"/>
        </w:rPr>
      </w:pPr>
      <w:r w:rsidRPr="00FF0246">
        <w:rPr>
          <w:b/>
          <w:sz w:val="24"/>
        </w:rPr>
        <w:t>Η</w:t>
      </w:r>
      <w:r w:rsidR="00995E3C">
        <w:rPr>
          <w:b/>
          <w:sz w:val="24"/>
        </w:rPr>
        <w:t xml:space="preserve"> </w:t>
      </w:r>
      <w:r w:rsidRPr="00FF0246">
        <w:rPr>
          <w:b/>
          <w:sz w:val="24"/>
        </w:rPr>
        <w:t xml:space="preserve">Διοικήτρια </w:t>
      </w:r>
    </w:p>
    <w:p w:rsidR="0095181F" w:rsidRPr="00FF0246" w:rsidRDefault="0095181F" w:rsidP="0095181F">
      <w:pPr>
        <w:spacing w:line="276" w:lineRule="auto"/>
        <w:jc w:val="both"/>
        <w:rPr>
          <w:b/>
          <w:sz w:val="24"/>
        </w:rPr>
      </w:pPr>
    </w:p>
    <w:p w:rsidR="00DE1B57" w:rsidRDefault="0095181F" w:rsidP="008A56D9">
      <w:pPr>
        <w:spacing w:line="276" w:lineRule="auto"/>
        <w:jc w:val="both"/>
        <w:rPr>
          <w:iCs/>
          <w:sz w:val="24"/>
          <w:szCs w:val="24"/>
        </w:rPr>
      </w:pPr>
      <w:r w:rsidRPr="00FF0246">
        <w:rPr>
          <w:b/>
          <w:sz w:val="24"/>
        </w:rPr>
        <w:t>Μαρία Σπινθούρη</w:t>
      </w:r>
    </w:p>
    <w:sectPr w:rsidR="00DE1B57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B90D8C"/>
    <w:multiLevelType w:val="hybridMultilevel"/>
    <w:tmpl w:val="3648F9E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023153"/>
    <w:multiLevelType w:val="hybridMultilevel"/>
    <w:tmpl w:val="D00608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F2D5C"/>
    <w:multiLevelType w:val="hybridMultilevel"/>
    <w:tmpl w:val="A3462E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3D6C3A"/>
    <w:multiLevelType w:val="hybridMultilevel"/>
    <w:tmpl w:val="46EC4D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917909"/>
    <w:multiLevelType w:val="hybridMultilevel"/>
    <w:tmpl w:val="2640BB0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0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16"/>
  </w:num>
  <w:num w:numId="13">
    <w:abstractNumId w:val="11"/>
  </w:num>
  <w:num w:numId="14">
    <w:abstractNumId w:val="3"/>
  </w:num>
  <w:num w:numId="15">
    <w:abstractNumId w:val="19"/>
  </w:num>
  <w:num w:numId="16">
    <w:abstractNumId w:val="8"/>
  </w:num>
  <w:num w:numId="17">
    <w:abstractNumId w:val="13"/>
  </w:num>
  <w:num w:numId="18">
    <w:abstractNumId w:val="18"/>
  </w:num>
  <w:num w:numId="19">
    <w:abstractNumId w:val="22"/>
  </w:num>
  <w:num w:numId="20">
    <w:abstractNumId w:val="21"/>
  </w:num>
  <w:num w:numId="21">
    <w:abstractNumId w:val="7"/>
  </w:num>
  <w:num w:numId="22">
    <w:abstractNumId w:val="17"/>
  </w:num>
  <w:num w:numId="23">
    <w:abstractNumId w:val="9"/>
  </w:num>
  <w:num w:numId="24">
    <w:abstractNumId w:val="6"/>
  </w:num>
  <w:num w:numId="25">
    <w:abstractNumId w:val="1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16BA0"/>
    <w:rsid w:val="000218A2"/>
    <w:rsid w:val="00030806"/>
    <w:rsid w:val="000340EF"/>
    <w:rsid w:val="00035DF7"/>
    <w:rsid w:val="00045702"/>
    <w:rsid w:val="00061011"/>
    <w:rsid w:val="00073952"/>
    <w:rsid w:val="000865DB"/>
    <w:rsid w:val="000953C3"/>
    <w:rsid w:val="000A4AFE"/>
    <w:rsid w:val="000A560A"/>
    <w:rsid w:val="000C410D"/>
    <w:rsid w:val="000C5507"/>
    <w:rsid w:val="000D39E0"/>
    <w:rsid w:val="000E1785"/>
    <w:rsid w:val="000E3DDA"/>
    <w:rsid w:val="000E5A04"/>
    <w:rsid w:val="000E6613"/>
    <w:rsid w:val="000F7310"/>
    <w:rsid w:val="0010443B"/>
    <w:rsid w:val="0010446C"/>
    <w:rsid w:val="001169C9"/>
    <w:rsid w:val="00117AEF"/>
    <w:rsid w:val="001211DE"/>
    <w:rsid w:val="00125A48"/>
    <w:rsid w:val="00137459"/>
    <w:rsid w:val="001455E9"/>
    <w:rsid w:val="001523F2"/>
    <w:rsid w:val="00172B9E"/>
    <w:rsid w:val="00193C8F"/>
    <w:rsid w:val="001D3AA5"/>
    <w:rsid w:val="001D6D7E"/>
    <w:rsid w:val="001F68AA"/>
    <w:rsid w:val="0020590B"/>
    <w:rsid w:val="002202A8"/>
    <w:rsid w:val="00221E8A"/>
    <w:rsid w:val="0022435D"/>
    <w:rsid w:val="00236722"/>
    <w:rsid w:val="00245F96"/>
    <w:rsid w:val="00253B3E"/>
    <w:rsid w:val="00255E69"/>
    <w:rsid w:val="002560E6"/>
    <w:rsid w:val="002904B6"/>
    <w:rsid w:val="002946C0"/>
    <w:rsid w:val="00297E09"/>
    <w:rsid w:val="002B63BF"/>
    <w:rsid w:val="002B7657"/>
    <w:rsid w:val="002C5759"/>
    <w:rsid w:val="002D3DEB"/>
    <w:rsid w:val="002D6A95"/>
    <w:rsid w:val="002E339B"/>
    <w:rsid w:val="002E7E6C"/>
    <w:rsid w:val="002F279C"/>
    <w:rsid w:val="0030676F"/>
    <w:rsid w:val="00306F38"/>
    <w:rsid w:val="0030795E"/>
    <w:rsid w:val="0031761D"/>
    <w:rsid w:val="003224C3"/>
    <w:rsid w:val="00323547"/>
    <w:rsid w:val="00330F3D"/>
    <w:rsid w:val="00336009"/>
    <w:rsid w:val="0034044D"/>
    <w:rsid w:val="0035127A"/>
    <w:rsid w:val="00351A98"/>
    <w:rsid w:val="003556A1"/>
    <w:rsid w:val="00357AF8"/>
    <w:rsid w:val="00364A50"/>
    <w:rsid w:val="00376CD9"/>
    <w:rsid w:val="003878E6"/>
    <w:rsid w:val="003B0BCA"/>
    <w:rsid w:val="003E64F5"/>
    <w:rsid w:val="003F6203"/>
    <w:rsid w:val="004033DD"/>
    <w:rsid w:val="00406728"/>
    <w:rsid w:val="004106FA"/>
    <w:rsid w:val="004142EB"/>
    <w:rsid w:val="00415DE3"/>
    <w:rsid w:val="00417BDB"/>
    <w:rsid w:val="004355F8"/>
    <w:rsid w:val="0044645C"/>
    <w:rsid w:val="0045390B"/>
    <w:rsid w:val="00456B5B"/>
    <w:rsid w:val="00462591"/>
    <w:rsid w:val="004A07B1"/>
    <w:rsid w:val="004B1ADA"/>
    <w:rsid w:val="004B22FB"/>
    <w:rsid w:val="004C08E3"/>
    <w:rsid w:val="004C152E"/>
    <w:rsid w:val="004C17FB"/>
    <w:rsid w:val="004C7F86"/>
    <w:rsid w:val="004E482E"/>
    <w:rsid w:val="004F17B4"/>
    <w:rsid w:val="0050377A"/>
    <w:rsid w:val="00507D58"/>
    <w:rsid w:val="00527949"/>
    <w:rsid w:val="00537A0A"/>
    <w:rsid w:val="00541EF1"/>
    <w:rsid w:val="00544544"/>
    <w:rsid w:val="00556A5B"/>
    <w:rsid w:val="0056074A"/>
    <w:rsid w:val="0056170E"/>
    <w:rsid w:val="0057785C"/>
    <w:rsid w:val="005859D2"/>
    <w:rsid w:val="0059014A"/>
    <w:rsid w:val="00597BA8"/>
    <w:rsid w:val="005A4756"/>
    <w:rsid w:val="005D03F8"/>
    <w:rsid w:val="005D1A77"/>
    <w:rsid w:val="005D6CC5"/>
    <w:rsid w:val="005E4367"/>
    <w:rsid w:val="005E5A7D"/>
    <w:rsid w:val="005F56C0"/>
    <w:rsid w:val="00616442"/>
    <w:rsid w:val="00631402"/>
    <w:rsid w:val="00634624"/>
    <w:rsid w:val="0063623F"/>
    <w:rsid w:val="006466C7"/>
    <w:rsid w:val="00647DE1"/>
    <w:rsid w:val="0066654B"/>
    <w:rsid w:val="006C162B"/>
    <w:rsid w:val="006C55B7"/>
    <w:rsid w:val="006D164D"/>
    <w:rsid w:val="006D172F"/>
    <w:rsid w:val="006F5875"/>
    <w:rsid w:val="00707F6B"/>
    <w:rsid w:val="00717798"/>
    <w:rsid w:val="00723A48"/>
    <w:rsid w:val="00746ABD"/>
    <w:rsid w:val="00746D3E"/>
    <w:rsid w:val="00747A12"/>
    <w:rsid w:val="00753321"/>
    <w:rsid w:val="00757A8F"/>
    <w:rsid w:val="00763435"/>
    <w:rsid w:val="00772D6C"/>
    <w:rsid w:val="007A340D"/>
    <w:rsid w:val="007A4A3B"/>
    <w:rsid w:val="007C16E5"/>
    <w:rsid w:val="007C1C56"/>
    <w:rsid w:val="007D5171"/>
    <w:rsid w:val="007F3CE3"/>
    <w:rsid w:val="007F5F06"/>
    <w:rsid w:val="00800972"/>
    <w:rsid w:val="00806388"/>
    <w:rsid w:val="008448A3"/>
    <w:rsid w:val="00846B11"/>
    <w:rsid w:val="00854B74"/>
    <w:rsid w:val="008563A2"/>
    <w:rsid w:val="00864231"/>
    <w:rsid w:val="008663DC"/>
    <w:rsid w:val="00874289"/>
    <w:rsid w:val="008901E2"/>
    <w:rsid w:val="008A56D9"/>
    <w:rsid w:val="008A7874"/>
    <w:rsid w:val="008B6D02"/>
    <w:rsid w:val="008C77B3"/>
    <w:rsid w:val="008D080C"/>
    <w:rsid w:val="008D21B4"/>
    <w:rsid w:val="008E6878"/>
    <w:rsid w:val="008F0EA3"/>
    <w:rsid w:val="00900AA7"/>
    <w:rsid w:val="00916DFA"/>
    <w:rsid w:val="00932FD6"/>
    <w:rsid w:val="00937317"/>
    <w:rsid w:val="0095181F"/>
    <w:rsid w:val="009626B6"/>
    <w:rsid w:val="00973F21"/>
    <w:rsid w:val="009863E9"/>
    <w:rsid w:val="00995E3C"/>
    <w:rsid w:val="009A0D46"/>
    <w:rsid w:val="009A25D8"/>
    <w:rsid w:val="009B13BF"/>
    <w:rsid w:val="009B5C1A"/>
    <w:rsid w:val="009B605B"/>
    <w:rsid w:val="009B7EFB"/>
    <w:rsid w:val="009D7684"/>
    <w:rsid w:val="009F36CD"/>
    <w:rsid w:val="00A000C4"/>
    <w:rsid w:val="00A00F00"/>
    <w:rsid w:val="00A06D26"/>
    <w:rsid w:val="00A56F58"/>
    <w:rsid w:val="00A6151D"/>
    <w:rsid w:val="00A61BC1"/>
    <w:rsid w:val="00A868FE"/>
    <w:rsid w:val="00AA1DAF"/>
    <w:rsid w:val="00AA2C0F"/>
    <w:rsid w:val="00AB0339"/>
    <w:rsid w:val="00AD6C66"/>
    <w:rsid w:val="00AF705D"/>
    <w:rsid w:val="00AF74C3"/>
    <w:rsid w:val="00B0139D"/>
    <w:rsid w:val="00B02D19"/>
    <w:rsid w:val="00B039ED"/>
    <w:rsid w:val="00B229E8"/>
    <w:rsid w:val="00B34DF3"/>
    <w:rsid w:val="00B35B8D"/>
    <w:rsid w:val="00B41283"/>
    <w:rsid w:val="00B5187E"/>
    <w:rsid w:val="00B914F9"/>
    <w:rsid w:val="00BA18B0"/>
    <w:rsid w:val="00BA30FF"/>
    <w:rsid w:val="00BA7D91"/>
    <w:rsid w:val="00BB1222"/>
    <w:rsid w:val="00BB1B23"/>
    <w:rsid w:val="00BB6FB8"/>
    <w:rsid w:val="00BF3A29"/>
    <w:rsid w:val="00C23033"/>
    <w:rsid w:val="00C30391"/>
    <w:rsid w:val="00C31FAB"/>
    <w:rsid w:val="00C322E1"/>
    <w:rsid w:val="00C4064E"/>
    <w:rsid w:val="00C40A49"/>
    <w:rsid w:val="00C65042"/>
    <w:rsid w:val="00C71AD8"/>
    <w:rsid w:val="00C959B3"/>
    <w:rsid w:val="00CB3A77"/>
    <w:rsid w:val="00CB5689"/>
    <w:rsid w:val="00CC2A49"/>
    <w:rsid w:val="00CC4C40"/>
    <w:rsid w:val="00D07164"/>
    <w:rsid w:val="00D20D0B"/>
    <w:rsid w:val="00D24476"/>
    <w:rsid w:val="00D25732"/>
    <w:rsid w:val="00D36EB9"/>
    <w:rsid w:val="00D56AF2"/>
    <w:rsid w:val="00D63B0D"/>
    <w:rsid w:val="00D66D24"/>
    <w:rsid w:val="00D70616"/>
    <w:rsid w:val="00D87466"/>
    <w:rsid w:val="00D933D9"/>
    <w:rsid w:val="00DA218E"/>
    <w:rsid w:val="00DA788D"/>
    <w:rsid w:val="00DB5D2B"/>
    <w:rsid w:val="00DC00D5"/>
    <w:rsid w:val="00DC259B"/>
    <w:rsid w:val="00DD1280"/>
    <w:rsid w:val="00DD4987"/>
    <w:rsid w:val="00DE11B8"/>
    <w:rsid w:val="00DE1B57"/>
    <w:rsid w:val="00DF2151"/>
    <w:rsid w:val="00E0639D"/>
    <w:rsid w:val="00E2386A"/>
    <w:rsid w:val="00E27CC5"/>
    <w:rsid w:val="00E42B76"/>
    <w:rsid w:val="00E46BBD"/>
    <w:rsid w:val="00E60DB5"/>
    <w:rsid w:val="00E86808"/>
    <w:rsid w:val="00EA0FAF"/>
    <w:rsid w:val="00EA2058"/>
    <w:rsid w:val="00EB294B"/>
    <w:rsid w:val="00EC44F6"/>
    <w:rsid w:val="00EC77B2"/>
    <w:rsid w:val="00EE4643"/>
    <w:rsid w:val="00EE5802"/>
    <w:rsid w:val="00EF1121"/>
    <w:rsid w:val="00EF1AC0"/>
    <w:rsid w:val="00F06A30"/>
    <w:rsid w:val="00F35436"/>
    <w:rsid w:val="00F360DB"/>
    <w:rsid w:val="00F454E1"/>
    <w:rsid w:val="00F4569D"/>
    <w:rsid w:val="00F46404"/>
    <w:rsid w:val="00F522E6"/>
    <w:rsid w:val="00F7132B"/>
    <w:rsid w:val="00FA49F2"/>
    <w:rsid w:val="00FA7B98"/>
    <w:rsid w:val="00FC24AC"/>
    <w:rsid w:val="00FD73FB"/>
    <w:rsid w:val="00FF39AF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EA5D7CD-515C-4B3A-86FD-E074C945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  <w:style w:type="character" w:customStyle="1" w:styleId="1Char">
    <w:name w:val="Επικεφαλίδα 1 Char"/>
    <w:basedOn w:val="a0"/>
    <w:link w:val="1"/>
    <w:rsid w:val="00FF734F"/>
    <w:rPr>
      <w:b/>
      <w:lang w:eastAsia="ar-SA"/>
    </w:rPr>
  </w:style>
  <w:style w:type="table" w:customStyle="1" w:styleId="110">
    <w:name w:val="Απλός πίνακας 11"/>
    <w:basedOn w:val="a1"/>
    <w:uiPriority w:val="41"/>
    <w:rsid w:val="00297E0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8928">
              <w:marLeft w:val="315"/>
              <w:marRight w:val="0"/>
              <w:marTop w:val="9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FACA4-332E-459E-BEF8-E997AC0E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2016-07-13T12:23:00Z</cp:lastPrinted>
  <dcterms:created xsi:type="dcterms:W3CDTF">2019-02-12T08:21:00Z</dcterms:created>
  <dcterms:modified xsi:type="dcterms:W3CDTF">2019-02-12T08:21:00Z</dcterms:modified>
</cp:coreProperties>
</file>