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757E4E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757E4E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562E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B562E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21-2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</w:t>
                            </w:r>
                            <w:r w:rsidR="00B562E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B562E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B562E9">
                        <w:rPr>
                          <w:b/>
                          <w:iCs/>
                          <w:sz w:val="24"/>
                          <w:lang w:val="en-US"/>
                        </w:rPr>
                        <w:t>21-2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</w:t>
                      </w:r>
                      <w:r w:rsidR="00B562E9">
                        <w:rPr>
                          <w:b/>
                          <w:iCs/>
                          <w:sz w:val="24"/>
                          <w:lang w:val="en-US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6D26" w:rsidRPr="00A06D26" w:rsidRDefault="00A06D26" w:rsidP="00A06D26"/>
    <w:p w:rsidR="00202D50" w:rsidRDefault="00202D50" w:rsidP="00202D50">
      <w:pPr>
        <w:pStyle w:val="1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Θέμα: Λειτουργία Νευρολογικού Ιατρείου στο Γενικό Νοσοκομείο-Κέντρ</w:t>
      </w:r>
      <w:r w:rsidR="00B562E9">
        <w:rPr>
          <w:iCs/>
          <w:sz w:val="24"/>
          <w:szCs w:val="24"/>
        </w:rPr>
        <w:t>ο</w:t>
      </w:r>
      <w:r>
        <w:rPr>
          <w:iCs/>
          <w:sz w:val="24"/>
          <w:szCs w:val="24"/>
        </w:rPr>
        <w:t xml:space="preserve"> Υγείας Σητείας </w:t>
      </w:r>
    </w:p>
    <w:p w:rsidR="00202D50" w:rsidRDefault="00202D50" w:rsidP="00202D50"/>
    <w:p w:rsidR="00202D50" w:rsidRDefault="00B562E9" w:rsidP="00202D50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Από τη </w:t>
      </w:r>
      <w:r w:rsidR="00202D50">
        <w:rPr>
          <w:iCs/>
          <w:sz w:val="24"/>
          <w:szCs w:val="24"/>
        </w:rPr>
        <w:t xml:space="preserve">Διοίκηση του ΓΝ Λασιθίου-ΚΥ Νεαπόλεως «Διαλυνάκειο» </w:t>
      </w:r>
      <w:r>
        <w:rPr>
          <w:iCs/>
          <w:sz w:val="24"/>
          <w:szCs w:val="24"/>
        </w:rPr>
        <w:t xml:space="preserve">ανακοινώνεται ότι </w:t>
      </w:r>
      <w:r w:rsidR="00202D50">
        <w:rPr>
          <w:iCs/>
          <w:sz w:val="24"/>
          <w:szCs w:val="24"/>
        </w:rPr>
        <w:t xml:space="preserve">στο Γενικό Νοσοκομείο-Κέντρο Υγείας Σητείας λειτουργεί καθημερινά ειδικό Νευρολογικό Ιατρείο </w:t>
      </w:r>
      <w:r>
        <w:rPr>
          <w:iCs/>
          <w:sz w:val="24"/>
          <w:szCs w:val="24"/>
        </w:rPr>
        <w:t xml:space="preserve">από την ιατρό Νευρολόγο του ΓΝΚΥ Σητείας κ. Γκαβανόζη Ευαγγελία και </w:t>
      </w:r>
      <w:r w:rsidR="0085169B">
        <w:rPr>
          <w:iCs/>
          <w:sz w:val="24"/>
          <w:szCs w:val="24"/>
        </w:rPr>
        <w:t>στο οποίο μπορούν να απευθύνονται όλοι οι πολίτες του νομού για την εξυπηρέτησή τους</w:t>
      </w:r>
      <w:r w:rsidR="00202D50">
        <w:rPr>
          <w:iCs/>
          <w:sz w:val="24"/>
          <w:szCs w:val="24"/>
        </w:rPr>
        <w:t xml:space="preserve">. </w:t>
      </w:r>
    </w:p>
    <w:p w:rsidR="00202D50" w:rsidRDefault="00202D50" w:rsidP="00202D50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A70314" w:rsidRDefault="00A70314" w:rsidP="00A7031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Για προγραμματισμό ραντεβού και επιπλέον πληροφορίες, παρακαλούνται οι ενδιαφερόμενοι να απευθύνονται στη Γραμματεία Εξωτερικών Ιατρείων του </w:t>
      </w:r>
      <w:r w:rsidR="00202D50">
        <w:rPr>
          <w:iCs/>
          <w:sz w:val="24"/>
          <w:szCs w:val="24"/>
        </w:rPr>
        <w:t>Γ</w:t>
      </w:r>
      <w:r w:rsidR="00B01E20">
        <w:rPr>
          <w:iCs/>
          <w:sz w:val="24"/>
          <w:szCs w:val="24"/>
        </w:rPr>
        <w:t xml:space="preserve">ΝΚΥ </w:t>
      </w:r>
      <w:r w:rsidR="00202D50">
        <w:rPr>
          <w:iCs/>
          <w:sz w:val="24"/>
          <w:szCs w:val="24"/>
        </w:rPr>
        <w:t xml:space="preserve">Σητείας </w:t>
      </w:r>
      <w:r>
        <w:rPr>
          <w:iCs/>
          <w:sz w:val="24"/>
          <w:szCs w:val="24"/>
        </w:rPr>
        <w:t>στ</w:t>
      </w:r>
      <w:r w:rsidR="00506ABF">
        <w:rPr>
          <w:iCs/>
          <w:sz w:val="24"/>
          <w:szCs w:val="24"/>
        </w:rPr>
        <w:t>α</w:t>
      </w:r>
      <w:r>
        <w:rPr>
          <w:iCs/>
          <w:sz w:val="24"/>
          <w:szCs w:val="24"/>
        </w:rPr>
        <w:t xml:space="preserve"> τηλέφων</w:t>
      </w:r>
      <w:r w:rsidR="00506ABF">
        <w:rPr>
          <w:iCs/>
          <w:sz w:val="24"/>
          <w:szCs w:val="24"/>
        </w:rPr>
        <w:t xml:space="preserve">α </w:t>
      </w:r>
      <w:r w:rsidR="00506ABF" w:rsidRPr="00506ABF">
        <w:rPr>
          <w:iCs/>
          <w:sz w:val="24"/>
          <w:szCs w:val="24"/>
        </w:rPr>
        <w:t xml:space="preserve">2843340199 </w:t>
      </w:r>
      <w:r w:rsidR="00506ABF">
        <w:rPr>
          <w:iCs/>
          <w:sz w:val="24"/>
          <w:szCs w:val="24"/>
        </w:rPr>
        <w:t xml:space="preserve">και </w:t>
      </w:r>
      <w:r w:rsidR="00506ABF" w:rsidRPr="00506ABF">
        <w:rPr>
          <w:iCs/>
          <w:sz w:val="24"/>
          <w:szCs w:val="24"/>
        </w:rPr>
        <w:t>2843340200 τις εργάσιμες ημέρες από τις 14:00 έως τις 16:00.</w:t>
      </w:r>
    </w:p>
    <w:p w:rsidR="00202D50" w:rsidRDefault="00202D50" w:rsidP="00A70314">
      <w:pPr>
        <w:spacing w:line="276" w:lineRule="auto"/>
        <w:jc w:val="both"/>
        <w:rPr>
          <w:iCs/>
          <w:sz w:val="24"/>
          <w:szCs w:val="24"/>
        </w:rPr>
      </w:pPr>
    </w:p>
    <w:p w:rsidR="00E9089E" w:rsidRDefault="00B01E20" w:rsidP="002653E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Ενημερώνουμε τέλος του πολίτες ότι, μ</w:t>
      </w:r>
      <w:r w:rsidR="00E9089E">
        <w:rPr>
          <w:iCs/>
          <w:sz w:val="24"/>
          <w:szCs w:val="24"/>
        </w:rPr>
        <w:t xml:space="preserve">ετά την αποχώρηση λόγω συνταξιοδότησης του </w:t>
      </w:r>
      <w:r w:rsidR="00B562E9">
        <w:rPr>
          <w:iCs/>
          <w:sz w:val="24"/>
          <w:szCs w:val="24"/>
        </w:rPr>
        <w:t xml:space="preserve">ιατρού </w:t>
      </w:r>
      <w:r w:rsidR="00E9089E">
        <w:rPr>
          <w:iCs/>
          <w:sz w:val="24"/>
          <w:szCs w:val="24"/>
        </w:rPr>
        <w:t xml:space="preserve">Νευρολόγου του Γενικού </w:t>
      </w:r>
      <w:r>
        <w:rPr>
          <w:iCs/>
          <w:sz w:val="24"/>
          <w:szCs w:val="24"/>
        </w:rPr>
        <w:t>Νοσοκομείου</w:t>
      </w:r>
      <w:r w:rsidR="00E9089E">
        <w:rPr>
          <w:iCs/>
          <w:sz w:val="24"/>
          <w:szCs w:val="24"/>
        </w:rPr>
        <w:t xml:space="preserve"> Αγίου Νικολάου, </w:t>
      </w:r>
      <w:r>
        <w:rPr>
          <w:iCs/>
          <w:sz w:val="24"/>
          <w:szCs w:val="24"/>
        </w:rPr>
        <w:t xml:space="preserve">δρομολογήθηκαν άμεσα </w:t>
      </w:r>
      <w:r w:rsidR="00E9089E">
        <w:rPr>
          <w:iCs/>
          <w:sz w:val="24"/>
          <w:szCs w:val="24"/>
        </w:rPr>
        <w:t xml:space="preserve">οι </w:t>
      </w:r>
      <w:r>
        <w:rPr>
          <w:iCs/>
          <w:sz w:val="24"/>
          <w:szCs w:val="24"/>
        </w:rPr>
        <w:t xml:space="preserve">σχετικές </w:t>
      </w:r>
      <w:r w:rsidR="00E9089E">
        <w:rPr>
          <w:iCs/>
          <w:sz w:val="24"/>
          <w:szCs w:val="24"/>
        </w:rPr>
        <w:t xml:space="preserve">διαδικασίες </w:t>
      </w:r>
      <w:r>
        <w:rPr>
          <w:iCs/>
          <w:sz w:val="24"/>
          <w:szCs w:val="24"/>
        </w:rPr>
        <w:t>προκήρυξης</w:t>
      </w:r>
      <w:r w:rsidR="00E9089E">
        <w:rPr>
          <w:iCs/>
          <w:sz w:val="24"/>
          <w:szCs w:val="24"/>
        </w:rPr>
        <w:t xml:space="preserve"> της εν λόγω θέσης η οποία </w:t>
      </w:r>
      <w:r>
        <w:rPr>
          <w:iCs/>
          <w:sz w:val="24"/>
          <w:szCs w:val="24"/>
        </w:rPr>
        <w:t xml:space="preserve">και </w:t>
      </w:r>
      <w:r w:rsidR="00E9089E">
        <w:rPr>
          <w:iCs/>
          <w:sz w:val="24"/>
          <w:szCs w:val="24"/>
        </w:rPr>
        <w:t>αναμένεται σύντομα</w:t>
      </w:r>
      <w:r>
        <w:rPr>
          <w:iCs/>
          <w:sz w:val="24"/>
          <w:szCs w:val="24"/>
        </w:rPr>
        <w:t xml:space="preserve"> από το Υπουργείο Υγείας</w:t>
      </w:r>
      <w:r w:rsidR="00E9089E">
        <w:rPr>
          <w:iCs/>
          <w:sz w:val="24"/>
          <w:szCs w:val="24"/>
        </w:rPr>
        <w:t>.</w:t>
      </w:r>
    </w:p>
    <w:p w:rsidR="00707986" w:rsidRDefault="00707986" w:rsidP="002653E7">
      <w:pPr>
        <w:spacing w:line="276" w:lineRule="auto"/>
        <w:jc w:val="both"/>
        <w:rPr>
          <w:iCs/>
          <w:sz w:val="24"/>
          <w:szCs w:val="24"/>
        </w:rPr>
      </w:pPr>
    </w:p>
    <w:p w:rsidR="00D0789A" w:rsidRPr="002653E7" w:rsidRDefault="00D0789A" w:rsidP="002653E7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0024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7459"/>
    <w:rsid w:val="001455E9"/>
    <w:rsid w:val="00172B9E"/>
    <w:rsid w:val="00193C8F"/>
    <w:rsid w:val="001D6D7E"/>
    <w:rsid w:val="001F68AA"/>
    <w:rsid w:val="00202D50"/>
    <w:rsid w:val="002202A8"/>
    <w:rsid w:val="00221E8A"/>
    <w:rsid w:val="0024451E"/>
    <w:rsid w:val="00253B3E"/>
    <w:rsid w:val="00255E69"/>
    <w:rsid w:val="002653E7"/>
    <w:rsid w:val="002946C0"/>
    <w:rsid w:val="002B63BF"/>
    <w:rsid w:val="002B7657"/>
    <w:rsid w:val="002C5759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E64F5"/>
    <w:rsid w:val="004033DD"/>
    <w:rsid w:val="004106FA"/>
    <w:rsid w:val="004142EB"/>
    <w:rsid w:val="00415DE3"/>
    <w:rsid w:val="004356FC"/>
    <w:rsid w:val="00462591"/>
    <w:rsid w:val="00472F36"/>
    <w:rsid w:val="004A07B1"/>
    <w:rsid w:val="004B1ADA"/>
    <w:rsid w:val="004C17FB"/>
    <w:rsid w:val="004C7F86"/>
    <w:rsid w:val="004E482E"/>
    <w:rsid w:val="004F17B4"/>
    <w:rsid w:val="0050377A"/>
    <w:rsid w:val="00506ABF"/>
    <w:rsid w:val="00507D58"/>
    <w:rsid w:val="00527949"/>
    <w:rsid w:val="00537A0A"/>
    <w:rsid w:val="00541EF1"/>
    <w:rsid w:val="0056170E"/>
    <w:rsid w:val="0057785C"/>
    <w:rsid w:val="0059014A"/>
    <w:rsid w:val="00597BA8"/>
    <w:rsid w:val="005A4756"/>
    <w:rsid w:val="005D1A77"/>
    <w:rsid w:val="005D5BCE"/>
    <w:rsid w:val="005E5A7D"/>
    <w:rsid w:val="005F2AE9"/>
    <w:rsid w:val="005F56C0"/>
    <w:rsid w:val="00631402"/>
    <w:rsid w:val="0063623F"/>
    <w:rsid w:val="006466C7"/>
    <w:rsid w:val="00646C99"/>
    <w:rsid w:val="006B78E9"/>
    <w:rsid w:val="006C4711"/>
    <w:rsid w:val="006C55B7"/>
    <w:rsid w:val="006D172F"/>
    <w:rsid w:val="006E5ABC"/>
    <w:rsid w:val="00707986"/>
    <w:rsid w:val="00717798"/>
    <w:rsid w:val="00746ABD"/>
    <w:rsid w:val="00746D3E"/>
    <w:rsid w:val="00757A8F"/>
    <w:rsid w:val="00757E4E"/>
    <w:rsid w:val="007A340D"/>
    <w:rsid w:val="007C1C56"/>
    <w:rsid w:val="007D5171"/>
    <w:rsid w:val="007F3CE3"/>
    <w:rsid w:val="007F5F06"/>
    <w:rsid w:val="008448A3"/>
    <w:rsid w:val="00846B11"/>
    <w:rsid w:val="0085169B"/>
    <w:rsid w:val="008563A2"/>
    <w:rsid w:val="008663DC"/>
    <w:rsid w:val="00874289"/>
    <w:rsid w:val="008A325F"/>
    <w:rsid w:val="008A7874"/>
    <w:rsid w:val="008C77B3"/>
    <w:rsid w:val="008D080C"/>
    <w:rsid w:val="008D21B4"/>
    <w:rsid w:val="008D3EE1"/>
    <w:rsid w:val="008F0EA3"/>
    <w:rsid w:val="00932FD6"/>
    <w:rsid w:val="00937317"/>
    <w:rsid w:val="00973690"/>
    <w:rsid w:val="00973F21"/>
    <w:rsid w:val="00987D53"/>
    <w:rsid w:val="009A0D46"/>
    <w:rsid w:val="009A1CD9"/>
    <w:rsid w:val="009A25D8"/>
    <w:rsid w:val="009B13BF"/>
    <w:rsid w:val="009B605B"/>
    <w:rsid w:val="009B7EFB"/>
    <w:rsid w:val="009D7684"/>
    <w:rsid w:val="00A000C4"/>
    <w:rsid w:val="00A00F00"/>
    <w:rsid w:val="00A06D26"/>
    <w:rsid w:val="00A16171"/>
    <w:rsid w:val="00A6151D"/>
    <w:rsid w:val="00A61BC1"/>
    <w:rsid w:val="00A70314"/>
    <w:rsid w:val="00A96A2A"/>
    <w:rsid w:val="00AA1DAF"/>
    <w:rsid w:val="00AA2C0F"/>
    <w:rsid w:val="00AB0339"/>
    <w:rsid w:val="00AD5E65"/>
    <w:rsid w:val="00AF74C3"/>
    <w:rsid w:val="00B01E20"/>
    <w:rsid w:val="00B02D19"/>
    <w:rsid w:val="00B229E8"/>
    <w:rsid w:val="00B34DF3"/>
    <w:rsid w:val="00B35B8D"/>
    <w:rsid w:val="00B41283"/>
    <w:rsid w:val="00B562E9"/>
    <w:rsid w:val="00B76AD7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959B3"/>
    <w:rsid w:val="00CB5689"/>
    <w:rsid w:val="00CC4C40"/>
    <w:rsid w:val="00D07164"/>
    <w:rsid w:val="00D0789A"/>
    <w:rsid w:val="00D24476"/>
    <w:rsid w:val="00D25732"/>
    <w:rsid w:val="00D36EB9"/>
    <w:rsid w:val="00D56AF2"/>
    <w:rsid w:val="00D63B0D"/>
    <w:rsid w:val="00D66D24"/>
    <w:rsid w:val="00D71D58"/>
    <w:rsid w:val="00D933D9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86808"/>
    <w:rsid w:val="00E9089E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11797A-98AB-4B63-BA83-37E47C11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202D50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6A02-C830-4824-A8BF-74E940CA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2019-02-21T05:38:00Z</dcterms:created>
  <dcterms:modified xsi:type="dcterms:W3CDTF">2019-02-21T05:38:00Z</dcterms:modified>
</cp:coreProperties>
</file>