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222669" w:rsidRDefault="000F73EC" w:rsidP="0068462C">
            <w:pPr>
              <w:pStyle w:val="44"/>
              <w:framePr w:wrap="notBeside" w:vAnchor="text" w:hAnchor="page" w:x="930" w:y="205"/>
              <w:shd w:val="clear" w:color="auto" w:fill="auto"/>
              <w:jc w:val="both"/>
            </w:pPr>
            <w:r>
              <w:t xml:space="preserve">Προμήθεια: </w:t>
            </w:r>
            <w:r w:rsidR="0068462C">
              <w:t>Ψυγείου Συντήρησης Αίματος</w:t>
            </w:r>
            <w:r w:rsidR="00222669" w:rsidRPr="00222669">
              <w:t xml:space="preserve"> </w:t>
            </w:r>
            <w:r>
              <w:t>για τ</w:t>
            </w:r>
            <w:r w:rsidR="0068462C">
              <w:t>ην Οργανική</w:t>
            </w:r>
            <w:r>
              <w:t xml:space="preserve"> Μονάδ</w:t>
            </w:r>
            <w:r w:rsidR="0068462C">
              <w:t>α της Έδρας Αγίου Νικολάου</w:t>
            </w:r>
            <w:r>
              <w:t xml:space="preserve"> </w:t>
            </w:r>
            <w:r w:rsidR="00002B28">
              <w:t>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F07B1C" w:rsidP="000F73EC">
            <w:pPr>
              <w:pStyle w:val="44"/>
              <w:framePr w:wrap="notBeside" w:vAnchor="text" w:hAnchor="page" w:x="930" w:y="205"/>
              <w:shd w:val="clear" w:color="auto" w:fill="auto"/>
              <w:ind w:left="20"/>
            </w:pPr>
            <w:r>
              <w:t>39711130-9</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7E0DE9" w:rsidP="00811F2B">
            <w:pPr>
              <w:framePr w:wrap="notBeside" w:vAnchor="text" w:hAnchor="page" w:x="930" w:y="205"/>
              <w:rPr>
                <w:highlight w:val="yellow"/>
              </w:rPr>
            </w:pPr>
            <w:r>
              <w:t>5750,00</w:t>
            </w:r>
            <w:r w:rsidR="00222669">
              <w:t xml:space="preserve">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w:t>
            </w:r>
            <w:r w:rsidR="00F07B1C">
              <w:rPr>
                <w:rFonts w:ascii="Calibri" w:eastAsia="Times New Roman" w:hAnsi="Calibri" w:cs="Times New Roman"/>
              </w:rPr>
              <w:t xml:space="preserve"> 24</w:t>
            </w:r>
            <w:r w:rsidR="000F73EC" w:rsidRPr="003D636A">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7A7421">
              <w:t>Χρυσάνθη Σταματελάτου</w:t>
            </w:r>
          </w:p>
          <w:p w:rsidR="000F73EC" w:rsidRPr="00864EFE" w:rsidRDefault="000F73EC" w:rsidP="000F73EC">
            <w:pPr>
              <w:pStyle w:val="49"/>
              <w:framePr w:wrap="notBeside" w:vAnchor="text" w:hAnchor="page" w:x="930" w:y="205"/>
              <w:shd w:val="clear" w:color="auto" w:fill="auto"/>
              <w:ind w:firstLine="0"/>
              <w:jc w:val="left"/>
            </w:pPr>
            <w:r w:rsidRPr="003D636A">
              <w:t xml:space="preserve">Τηλέφωνο: </w:t>
            </w:r>
            <w:r w:rsidR="007A7421">
              <w:t>2841</w:t>
            </w:r>
          </w:p>
          <w:p w:rsidR="000F73EC" w:rsidRPr="00D021C6"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r w:rsidR="007A7421">
              <w:rPr>
                <w:lang w:val="en-US"/>
              </w:rPr>
              <w:t>xstamatelatou</w:t>
            </w:r>
            <w:r w:rsidR="007A7421" w:rsidRPr="00D021C6">
              <w:t>@</w:t>
            </w:r>
            <w:r w:rsidR="007A7421">
              <w:rPr>
                <w:lang w:val="en-US"/>
              </w:rPr>
              <w:t>agnhosp</w:t>
            </w:r>
            <w:r w:rsidR="007A7421" w:rsidRPr="00D021C6">
              <w:t>.</w:t>
            </w:r>
            <w:r w:rsidR="007A7421">
              <w:rPr>
                <w:lang w:val="en-US"/>
              </w:rPr>
              <w:t>gr</w:t>
            </w:r>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9"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9E5BBB" w:rsidP="007A7421">
            <w:pPr>
              <w:pStyle w:val="44"/>
              <w:framePr w:wrap="notBeside" w:vAnchor="text" w:hAnchor="page" w:x="930" w:y="205"/>
              <w:shd w:val="clear" w:color="auto" w:fill="auto"/>
              <w:jc w:val="both"/>
              <w:rPr>
                <w:i w:val="0"/>
              </w:rPr>
            </w:pPr>
            <w:r>
              <w:rPr>
                <w:i w:val="0"/>
              </w:rPr>
              <w:t>Η προμήθεια</w:t>
            </w:r>
            <w:r w:rsidR="000F73EC" w:rsidRPr="00612466">
              <w:rPr>
                <w:i w:val="0"/>
              </w:rPr>
              <w:t xml:space="preserve"> χρηματοδοτείται από τον προϋπολογισμό του Νοσοκομείου </w:t>
            </w:r>
            <w:r w:rsidR="007A7421">
              <w:rPr>
                <w:i w:val="0"/>
              </w:rPr>
              <w:t>Έδρας Άγιος Νικόλαος</w:t>
            </w:r>
            <w:r w:rsidR="000F73EC" w:rsidRPr="00612466">
              <w:rPr>
                <w:i w:val="0"/>
              </w:rPr>
              <w:t xml:space="preserve"> από </w:t>
            </w:r>
            <w:r w:rsidR="00222669">
              <w:rPr>
                <w:i w:val="0"/>
              </w:rPr>
              <w:t>τον</w:t>
            </w:r>
            <w:r w:rsidR="000F73EC" w:rsidRPr="00612466">
              <w:rPr>
                <w:i w:val="0"/>
              </w:rPr>
              <w:t xml:space="preserve"> ΚΑΕ </w:t>
            </w:r>
            <w:r w:rsidR="007A7421">
              <w:t>7127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BC1163" w:rsidP="00D021C6">
            <w:pPr>
              <w:pStyle w:val="44"/>
              <w:framePr w:wrap="notBeside" w:vAnchor="text" w:hAnchor="page" w:x="930" w:y="205"/>
              <w:shd w:val="clear" w:color="auto" w:fill="auto"/>
              <w:spacing w:line="240" w:lineRule="auto"/>
              <w:jc w:val="both"/>
            </w:pPr>
            <w:r>
              <w:t>2564/</w:t>
            </w:r>
            <w:r w:rsidR="00D021C6">
              <w:rPr>
                <w:lang w:val="en-US"/>
              </w:rPr>
              <w:t>14</w:t>
            </w:r>
            <w:r>
              <w:t>-03-</w:t>
            </w:r>
            <w:r w:rsidR="002B1DC4">
              <w:t>2019</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3640B2" w:rsidP="000F73EC">
            <w:pPr>
              <w:pStyle w:val="44"/>
              <w:framePr w:wrap="notBeside" w:vAnchor="text" w:hAnchor="page" w:x="930" w:y="205"/>
              <w:shd w:val="clear" w:color="auto" w:fill="auto"/>
              <w:spacing w:line="240" w:lineRule="auto"/>
              <w:jc w:val="both"/>
            </w:pPr>
            <w:r>
              <w:rPr>
                <w:lang w:val="en-US"/>
              </w:rPr>
              <w:t>14</w:t>
            </w:r>
            <w:r w:rsidR="002B1DC4">
              <w:t>/03/2019</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2941CA" w:rsidRPr="00864EFE" w:rsidRDefault="002940D4" w:rsidP="00864EFE">
      <w:pPr>
        <w:pStyle w:val="afff1"/>
        <w:jc w:val="center"/>
        <w:rPr>
          <w:rStyle w:val="afff0"/>
          <w:rFonts w:asciiTheme="majorHAnsi" w:hAnsiTheme="majorHAnsi"/>
        </w:rPr>
      </w:pPr>
      <w:r w:rsidRPr="00864EFE">
        <w:rPr>
          <w:rStyle w:val="afff0"/>
          <w:rFonts w:asciiTheme="majorHAnsi" w:hAnsiTheme="majorHAnsi"/>
        </w:rPr>
        <w:t xml:space="preserve">ΔΙΑΚΗΡΥΞΗ ΣΥΝΟΠΤΙΚΟΥ ΔΙΑΓΩΝΙΣΜΟΥΓΙΑ ΤΗΝ </w:t>
      </w:r>
      <w:bookmarkEnd w:id="0"/>
      <w:r w:rsidR="00BA3C1F" w:rsidRPr="00864EFE">
        <w:rPr>
          <w:rStyle w:val="afff0"/>
          <w:rFonts w:asciiTheme="majorHAnsi" w:hAnsiTheme="majorHAnsi"/>
        </w:rPr>
        <w:t xml:space="preserve">ΠΡΟΜΗΘΕΙΑ </w:t>
      </w:r>
      <w:r w:rsidR="00070159">
        <w:rPr>
          <w:rStyle w:val="afff0"/>
          <w:rFonts w:asciiTheme="majorHAnsi" w:hAnsiTheme="majorHAnsi"/>
        </w:rPr>
        <w:t xml:space="preserve">ΨΥΓΕΙΟΥ ΣΥΝΤΗΡΗΣΗΣ ΑΙΜΑΤΟΣ </w:t>
      </w:r>
      <w:r w:rsidR="003D636A" w:rsidRPr="00864EFE">
        <w:rPr>
          <w:rStyle w:val="afff0"/>
          <w:rFonts w:asciiTheme="majorHAnsi" w:hAnsiTheme="majorHAnsi"/>
        </w:rPr>
        <w:t xml:space="preserve">για </w:t>
      </w:r>
      <w:r w:rsidR="00070159">
        <w:rPr>
          <w:rStyle w:val="afff0"/>
          <w:rFonts w:asciiTheme="majorHAnsi" w:hAnsiTheme="majorHAnsi"/>
        </w:rPr>
        <w:t>την</w:t>
      </w:r>
      <w:r w:rsidR="003D636A" w:rsidRPr="00864EFE">
        <w:rPr>
          <w:rStyle w:val="afff0"/>
          <w:rFonts w:asciiTheme="majorHAnsi" w:hAnsiTheme="majorHAnsi"/>
        </w:rPr>
        <w:t xml:space="preserve"> </w:t>
      </w:r>
      <w:r w:rsidR="00070159" w:rsidRPr="00864EFE">
        <w:rPr>
          <w:rStyle w:val="afff0"/>
          <w:rFonts w:asciiTheme="majorHAnsi" w:hAnsiTheme="majorHAnsi"/>
        </w:rPr>
        <w:t>Οργανικ</w:t>
      </w:r>
      <w:r w:rsidR="00070159">
        <w:rPr>
          <w:rStyle w:val="afff0"/>
          <w:rFonts w:asciiTheme="majorHAnsi" w:hAnsiTheme="majorHAnsi"/>
        </w:rPr>
        <w:t>ή</w:t>
      </w:r>
      <w:r w:rsidR="003D636A" w:rsidRPr="00864EFE">
        <w:rPr>
          <w:rStyle w:val="afff0"/>
          <w:rFonts w:asciiTheme="majorHAnsi" w:hAnsiTheme="majorHAnsi"/>
        </w:rPr>
        <w:t xml:space="preserve"> Μονάδ</w:t>
      </w:r>
      <w:r w:rsidR="00070159">
        <w:rPr>
          <w:rStyle w:val="afff0"/>
          <w:rFonts w:asciiTheme="majorHAnsi" w:hAnsiTheme="majorHAnsi"/>
        </w:rPr>
        <w:t>α</w:t>
      </w:r>
      <w:r w:rsidR="003D636A" w:rsidRPr="00864EFE">
        <w:rPr>
          <w:rStyle w:val="afff0"/>
          <w:rFonts w:asciiTheme="majorHAnsi" w:hAnsiTheme="majorHAnsi"/>
        </w:rPr>
        <w:t xml:space="preserve"> </w:t>
      </w:r>
      <w:bookmarkStart w:id="1" w:name="bookmark1"/>
      <w:r w:rsidR="00070159">
        <w:rPr>
          <w:rStyle w:val="afff0"/>
          <w:rFonts w:asciiTheme="majorHAnsi" w:hAnsiTheme="majorHAnsi"/>
        </w:rPr>
        <w:t xml:space="preserve">Έδρας Αγίου Νικολάου, </w:t>
      </w:r>
      <w:r w:rsidR="00002B28" w:rsidRPr="00864EFE">
        <w:rPr>
          <w:rStyle w:val="afff0"/>
          <w:rFonts w:asciiTheme="majorHAnsi" w:hAnsiTheme="majorHAnsi"/>
        </w:rPr>
        <w:t xml:space="preserve">του Γ.Ν. Λασιθίου </w:t>
      </w: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ΑΓΙΟΣ ΝΙΚΟΛΑΟΣ</w:t>
      </w:r>
      <w:r w:rsidR="002940D4" w:rsidRPr="00864EFE">
        <w:rPr>
          <w:rStyle w:val="afff0"/>
          <w:rFonts w:asciiTheme="majorHAnsi" w:hAnsiTheme="majorHAnsi"/>
        </w:rPr>
        <w:t xml:space="preserve"> </w:t>
      </w:r>
      <w:bookmarkEnd w:id="2"/>
      <w:r w:rsidR="0081121F">
        <w:rPr>
          <w:rStyle w:val="afff0"/>
          <w:rFonts w:asciiTheme="majorHAnsi" w:hAnsiTheme="majorHAnsi"/>
          <w:lang w:val="en-US"/>
        </w:rPr>
        <w:t>14</w:t>
      </w:r>
      <w:r w:rsidR="00BA52EF">
        <w:rPr>
          <w:rStyle w:val="afff0"/>
          <w:rFonts w:asciiTheme="majorHAnsi" w:hAnsiTheme="majorHAnsi"/>
        </w:rPr>
        <w:t>/03/2019</w:t>
      </w:r>
      <w:r w:rsidR="002940D4">
        <w:br w:type="page"/>
      </w:r>
    </w:p>
    <w:p w:rsidR="00864EFE" w:rsidRDefault="00864EFE" w:rsidP="00864EFE">
      <w:pPr>
        <w:pStyle w:val="1b"/>
      </w:pPr>
      <w:r>
        <w:lastRenderedPageBreak/>
        <w:t>ΠΕΡΙΕΧΟΜΕΝΑ</w:t>
      </w:r>
    </w:p>
    <w:p w:rsidR="00887C7C" w:rsidRDefault="00C74200">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3455877" w:history="1">
        <w:r w:rsidR="00887C7C" w:rsidRPr="00EB2299">
          <w:rPr>
            <w:rStyle w:val="-"/>
            <w:noProof/>
          </w:rPr>
          <w:t>ΠΑΡΑΡΤΗΜΑ</w:t>
        </w:r>
        <w:r w:rsidR="00887C7C" w:rsidRPr="00EB2299">
          <w:rPr>
            <w:rStyle w:val="-"/>
            <w:rFonts w:ascii="Calibri" w:eastAsia="Calibri" w:hAnsi="Calibri" w:cs="Calibri"/>
            <w:noProof/>
          </w:rPr>
          <w:t xml:space="preserve"> Α΄</w:t>
        </w:r>
        <w:r w:rsidR="00887C7C">
          <w:rPr>
            <w:noProof/>
            <w:webHidden/>
          </w:rPr>
          <w:tab/>
        </w:r>
        <w:r>
          <w:rPr>
            <w:noProof/>
            <w:webHidden/>
          </w:rPr>
          <w:fldChar w:fldCharType="begin"/>
        </w:r>
        <w:r w:rsidR="00887C7C">
          <w:rPr>
            <w:noProof/>
            <w:webHidden/>
          </w:rPr>
          <w:instrText xml:space="preserve"> PAGEREF _Toc3455877 \h </w:instrText>
        </w:r>
        <w:r>
          <w:rPr>
            <w:noProof/>
            <w:webHidden/>
          </w:rPr>
        </w:r>
        <w:r>
          <w:rPr>
            <w:noProof/>
            <w:webHidden/>
          </w:rPr>
          <w:fldChar w:fldCharType="separate"/>
        </w:r>
        <w:r w:rsidR="00C00AFB">
          <w:rPr>
            <w:noProof/>
            <w:webHidden/>
          </w:rPr>
          <w:t>4</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78" w:history="1">
        <w:r w:rsidR="00887C7C" w:rsidRPr="00EB2299">
          <w:rPr>
            <w:rStyle w:val="-"/>
            <w:noProof/>
          </w:rPr>
          <w:t>ΓΕΝΙΚΑ ΣΤΟΙΧΕΙΑ ΔΙΑΓΩΝΙΣΜΟΥ</w:t>
        </w:r>
        <w:r w:rsidR="00887C7C">
          <w:rPr>
            <w:noProof/>
            <w:webHidden/>
          </w:rPr>
          <w:tab/>
        </w:r>
        <w:r>
          <w:rPr>
            <w:noProof/>
            <w:webHidden/>
          </w:rPr>
          <w:fldChar w:fldCharType="begin"/>
        </w:r>
        <w:r w:rsidR="00887C7C">
          <w:rPr>
            <w:noProof/>
            <w:webHidden/>
          </w:rPr>
          <w:instrText xml:space="preserve"> PAGEREF _Toc3455878 \h </w:instrText>
        </w:r>
        <w:r>
          <w:rPr>
            <w:noProof/>
            <w:webHidden/>
          </w:rPr>
        </w:r>
        <w:r>
          <w:rPr>
            <w:noProof/>
            <w:webHidden/>
          </w:rPr>
          <w:fldChar w:fldCharType="separate"/>
        </w:r>
        <w:r w:rsidR="00C00AFB">
          <w:rPr>
            <w:noProof/>
            <w:webHidden/>
          </w:rPr>
          <w:t>4</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79" w:history="1">
        <w:r w:rsidR="00887C7C" w:rsidRPr="00EB2299">
          <w:rPr>
            <w:rStyle w:val="-"/>
            <w:noProof/>
          </w:rPr>
          <w:t>ΑΡΘΡΟ 1 : ΣΤΟΙΧΕΙΑ ΑΝΑΘΕΤΟΥΣΑΣ ΑΡΧΗΣ</w:t>
        </w:r>
        <w:r w:rsidR="00887C7C">
          <w:rPr>
            <w:noProof/>
            <w:webHidden/>
          </w:rPr>
          <w:tab/>
        </w:r>
        <w:r>
          <w:rPr>
            <w:noProof/>
            <w:webHidden/>
          </w:rPr>
          <w:fldChar w:fldCharType="begin"/>
        </w:r>
        <w:r w:rsidR="00887C7C">
          <w:rPr>
            <w:noProof/>
            <w:webHidden/>
          </w:rPr>
          <w:instrText xml:space="preserve"> PAGEREF _Toc3455879 \h </w:instrText>
        </w:r>
        <w:r>
          <w:rPr>
            <w:noProof/>
            <w:webHidden/>
          </w:rPr>
        </w:r>
        <w:r>
          <w:rPr>
            <w:noProof/>
            <w:webHidden/>
          </w:rPr>
          <w:fldChar w:fldCharType="separate"/>
        </w:r>
        <w:r w:rsidR="00C00AFB">
          <w:rPr>
            <w:noProof/>
            <w:webHidden/>
          </w:rPr>
          <w:t>5</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0" w:history="1">
        <w:r w:rsidR="00887C7C" w:rsidRPr="00EB2299">
          <w:rPr>
            <w:rStyle w:val="-"/>
            <w:noProof/>
          </w:rPr>
          <w:t>ΑΡΘΡΟ 2 : ΤΙΤΛΟΣ, ΕΚΤΙΜΩΜΕΝΗ ΑΞΙΑ, ΤΟΠΟΣ ΕΚΤΕΛΕΣΗΣ ΤΗΣ ΣΥΜΒΑΣΗΣ &amp; ΣΥΝΤΟΜΗ ΠΕΡΙΓΡΑΦΗ ΤΟΥ ΑΝΤΙΚΕΙΜΕΝΟΥ ΤΗΣ ΣΥΜΒΑΣΗΣ</w:t>
        </w:r>
        <w:r w:rsidR="00887C7C">
          <w:rPr>
            <w:noProof/>
            <w:webHidden/>
          </w:rPr>
          <w:tab/>
        </w:r>
        <w:r>
          <w:rPr>
            <w:noProof/>
            <w:webHidden/>
          </w:rPr>
          <w:fldChar w:fldCharType="begin"/>
        </w:r>
        <w:r w:rsidR="00887C7C">
          <w:rPr>
            <w:noProof/>
            <w:webHidden/>
          </w:rPr>
          <w:instrText xml:space="preserve"> PAGEREF _Toc3455880 \h </w:instrText>
        </w:r>
        <w:r>
          <w:rPr>
            <w:noProof/>
            <w:webHidden/>
          </w:rPr>
        </w:r>
        <w:r>
          <w:rPr>
            <w:noProof/>
            <w:webHidden/>
          </w:rPr>
          <w:fldChar w:fldCharType="separate"/>
        </w:r>
        <w:r w:rsidR="00C00AFB">
          <w:rPr>
            <w:noProof/>
            <w:webHidden/>
          </w:rPr>
          <w:t>5</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1" w:history="1">
        <w:r w:rsidR="00887C7C" w:rsidRPr="00EB2299">
          <w:rPr>
            <w:rStyle w:val="-"/>
            <w:noProof/>
          </w:rPr>
          <w:t>ΑΡΘΡΟ 3 : ΔΙΑΡΚΕΙΑ ΣΥΜΒΑΣΗΣ</w:t>
        </w:r>
        <w:r w:rsidR="00887C7C">
          <w:rPr>
            <w:noProof/>
            <w:webHidden/>
          </w:rPr>
          <w:tab/>
        </w:r>
        <w:r>
          <w:rPr>
            <w:noProof/>
            <w:webHidden/>
          </w:rPr>
          <w:fldChar w:fldCharType="begin"/>
        </w:r>
        <w:r w:rsidR="00887C7C">
          <w:rPr>
            <w:noProof/>
            <w:webHidden/>
          </w:rPr>
          <w:instrText xml:space="preserve"> PAGEREF _Toc3455881 \h </w:instrText>
        </w:r>
        <w:r>
          <w:rPr>
            <w:noProof/>
            <w:webHidden/>
          </w:rPr>
        </w:r>
        <w:r>
          <w:rPr>
            <w:noProof/>
            <w:webHidden/>
          </w:rPr>
          <w:fldChar w:fldCharType="separate"/>
        </w:r>
        <w:r w:rsidR="00C00AFB">
          <w:rPr>
            <w:noProof/>
            <w:webHidden/>
          </w:rPr>
          <w:t>5</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2" w:history="1">
        <w:r w:rsidR="00887C7C" w:rsidRPr="00EB2299">
          <w:rPr>
            <w:rStyle w:val="-"/>
            <w:noProof/>
          </w:rPr>
          <w:t>ΑΡΘΡΟ 4 : ΘΕΣΜΙΚΟ ΠΛΑΙΣΙΟ</w:t>
        </w:r>
        <w:r w:rsidR="00887C7C">
          <w:rPr>
            <w:noProof/>
            <w:webHidden/>
          </w:rPr>
          <w:tab/>
        </w:r>
        <w:r>
          <w:rPr>
            <w:noProof/>
            <w:webHidden/>
          </w:rPr>
          <w:fldChar w:fldCharType="begin"/>
        </w:r>
        <w:r w:rsidR="00887C7C">
          <w:rPr>
            <w:noProof/>
            <w:webHidden/>
          </w:rPr>
          <w:instrText xml:space="preserve"> PAGEREF _Toc3455882 \h </w:instrText>
        </w:r>
        <w:r>
          <w:rPr>
            <w:noProof/>
            <w:webHidden/>
          </w:rPr>
        </w:r>
        <w:r>
          <w:rPr>
            <w:noProof/>
            <w:webHidden/>
          </w:rPr>
          <w:fldChar w:fldCharType="separate"/>
        </w:r>
        <w:r w:rsidR="00C00AFB">
          <w:rPr>
            <w:noProof/>
            <w:webHidden/>
          </w:rPr>
          <w:t>5</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3" w:history="1">
        <w:r w:rsidR="00887C7C" w:rsidRPr="00EB2299">
          <w:rPr>
            <w:rStyle w:val="-"/>
            <w:noProof/>
          </w:rPr>
          <w:t>ΑΡΘΡΟ 5 : ΟΡΙΖΟΝΤΙΑ ΡΗΤΡΑ</w:t>
        </w:r>
        <w:r w:rsidR="00887C7C">
          <w:rPr>
            <w:noProof/>
            <w:webHidden/>
          </w:rPr>
          <w:tab/>
        </w:r>
        <w:r>
          <w:rPr>
            <w:noProof/>
            <w:webHidden/>
          </w:rPr>
          <w:fldChar w:fldCharType="begin"/>
        </w:r>
        <w:r w:rsidR="00887C7C">
          <w:rPr>
            <w:noProof/>
            <w:webHidden/>
          </w:rPr>
          <w:instrText xml:space="preserve"> PAGEREF _Toc3455883 \h </w:instrText>
        </w:r>
        <w:r>
          <w:rPr>
            <w:noProof/>
            <w:webHidden/>
          </w:rPr>
        </w:r>
        <w:r>
          <w:rPr>
            <w:noProof/>
            <w:webHidden/>
          </w:rPr>
          <w:fldChar w:fldCharType="separate"/>
        </w:r>
        <w:r w:rsidR="00C00AFB">
          <w:rPr>
            <w:noProof/>
            <w:webHidden/>
          </w:rPr>
          <w:t>6</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4" w:history="1">
        <w:r w:rsidR="00887C7C" w:rsidRPr="00EB2299">
          <w:rPr>
            <w:rStyle w:val="-"/>
            <w:noProof/>
          </w:rPr>
          <w:t>ΑΡΘΡΟ 6 : ΔΙΑΔΙΚΑΣΙΑ ΣΥΝΑΨΗΣ ΣΥΜΒΑΣΗΣ, ΟΡΟΙ ΥΠΟΒΟΛΗΣ ΠΡΟΣΦΟΡΩΝ</w:t>
        </w:r>
        <w:r w:rsidR="00887C7C">
          <w:rPr>
            <w:noProof/>
            <w:webHidden/>
          </w:rPr>
          <w:tab/>
        </w:r>
        <w:r>
          <w:rPr>
            <w:noProof/>
            <w:webHidden/>
          </w:rPr>
          <w:fldChar w:fldCharType="begin"/>
        </w:r>
        <w:r w:rsidR="00887C7C">
          <w:rPr>
            <w:noProof/>
            <w:webHidden/>
          </w:rPr>
          <w:instrText xml:space="preserve"> PAGEREF _Toc3455884 \h </w:instrText>
        </w:r>
        <w:r>
          <w:rPr>
            <w:noProof/>
            <w:webHidden/>
          </w:rPr>
        </w:r>
        <w:r>
          <w:rPr>
            <w:noProof/>
            <w:webHidden/>
          </w:rPr>
          <w:fldChar w:fldCharType="separate"/>
        </w:r>
        <w:r w:rsidR="00C00AFB">
          <w:rPr>
            <w:noProof/>
            <w:webHidden/>
          </w:rPr>
          <w:t>7</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5" w:history="1">
        <w:r w:rsidR="00887C7C" w:rsidRPr="00EB2299">
          <w:rPr>
            <w:rStyle w:val="-"/>
            <w:noProof/>
          </w:rPr>
          <w:t>ΑΡΘΡΟ 7 : ΔΙΚΑΙΩΜΑ ΣΥΜΜΕΤΟΧΗΣ</w:t>
        </w:r>
        <w:r w:rsidR="00887C7C">
          <w:rPr>
            <w:noProof/>
            <w:webHidden/>
          </w:rPr>
          <w:tab/>
        </w:r>
        <w:r>
          <w:rPr>
            <w:noProof/>
            <w:webHidden/>
          </w:rPr>
          <w:fldChar w:fldCharType="begin"/>
        </w:r>
        <w:r w:rsidR="00887C7C">
          <w:rPr>
            <w:noProof/>
            <w:webHidden/>
          </w:rPr>
          <w:instrText xml:space="preserve"> PAGEREF _Toc3455885 \h </w:instrText>
        </w:r>
        <w:r>
          <w:rPr>
            <w:noProof/>
            <w:webHidden/>
          </w:rPr>
        </w:r>
        <w:r>
          <w:rPr>
            <w:noProof/>
            <w:webHidden/>
          </w:rPr>
          <w:fldChar w:fldCharType="separate"/>
        </w:r>
        <w:r w:rsidR="00C00AFB">
          <w:rPr>
            <w:noProof/>
            <w:webHidden/>
          </w:rPr>
          <w:t>7</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6" w:history="1">
        <w:r w:rsidR="00887C7C" w:rsidRPr="00EB2299">
          <w:rPr>
            <w:rStyle w:val="-"/>
            <w:noProof/>
          </w:rPr>
          <w:t>ΑΡΘΡΟ 8 : ΕΓΓΡΑΦΑ ΣΥΜΒΑΣΗΣ (ΤΕΥΧΗ) ΚΑΙ ΠΡΟΣΒΑΣΗ ΣΕ ΑΥΤΑ, ΔΙΕΥΚΡΙΝΙΣΕΙΣ / ΣΥΜΠΛΗΡΩΜΑΤΙΚΕΣ ΠΛΗΡΟΦΟΡΙΕΣ</w:t>
        </w:r>
        <w:r w:rsidR="00887C7C">
          <w:rPr>
            <w:noProof/>
            <w:webHidden/>
          </w:rPr>
          <w:tab/>
        </w:r>
        <w:r>
          <w:rPr>
            <w:noProof/>
            <w:webHidden/>
          </w:rPr>
          <w:fldChar w:fldCharType="begin"/>
        </w:r>
        <w:r w:rsidR="00887C7C">
          <w:rPr>
            <w:noProof/>
            <w:webHidden/>
          </w:rPr>
          <w:instrText xml:space="preserve"> PAGEREF _Toc3455886 \h </w:instrText>
        </w:r>
        <w:r>
          <w:rPr>
            <w:noProof/>
            <w:webHidden/>
          </w:rPr>
        </w:r>
        <w:r>
          <w:rPr>
            <w:noProof/>
            <w:webHidden/>
          </w:rPr>
          <w:fldChar w:fldCharType="separate"/>
        </w:r>
        <w:r w:rsidR="00C00AFB">
          <w:rPr>
            <w:noProof/>
            <w:webHidden/>
          </w:rPr>
          <w:t>7</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7" w:history="1">
        <w:r w:rsidR="00887C7C" w:rsidRPr="00EB2299">
          <w:rPr>
            <w:rStyle w:val="-"/>
            <w:rFonts w:asciiTheme="majorHAnsi" w:eastAsiaTheme="majorEastAsia" w:hAnsiTheme="majorHAnsi" w:cstheme="majorBidi"/>
            <w:noProof/>
          </w:rPr>
          <w:t>ΑΡΘΡΟ 9 : ΧΡΟΝΟΣ ΙΣΧΥΟΣ ΠΡΟΣΦΟΡΩΝ</w:t>
        </w:r>
        <w:r w:rsidR="00887C7C">
          <w:rPr>
            <w:noProof/>
            <w:webHidden/>
          </w:rPr>
          <w:tab/>
        </w:r>
        <w:r>
          <w:rPr>
            <w:noProof/>
            <w:webHidden/>
          </w:rPr>
          <w:fldChar w:fldCharType="begin"/>
        </w:r>
        <w:r w:rsidR="00887C7C">
          <w:rPr>
            <w:noProof/>
            <w:webHidden/>
          </w:rPr>
          <w:instrText xml:space="preserve"> PAGEREF _Toc3455887 \h </w:instrText>
        </w:r>
        <w:r>
          <w:rPr>
            <w:noProof/>
            <w:webHidden/>
          </w:rPr>
        </w:r>
        <w:r>
          <w:rPr>
            <w:noProof/>
            <w:webHidden/>
          </w:rPr>
          <w:fldChar w:fldCharType="separate"/>
        </w:r>
        <w:r w:rsidR="00C00AFB">
          <w:rPr>
            <w:noProof/>
            <w:webHidden/>
          </w:rPr>
          <w:t>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8" w:history="1">
        <w:r w:rsidR="00887C7C" w:rsidRPr="00EB2299">
          <w:rPr>
            <w:rStyle w:val="-"/>
            <w:noProof/>
          </w:rPr>
          <w:t>ΑΡΘΡΟ 10 : ΔΗΜΟΣΙΟΤΗΤΑ</w:t>
        </w:r>
        <w:r w:rsidR="00887C7C">
          <w:rPr>
            <w:noProof/>
            <w:webHidden/>
          </w:rPr>
          <w:tab/>
        </w:r>
        <w:r>
          <w:rPr>
            <w:noProof/>
            <w:webHidden/>
          </w:rPr>
          <w:fldChar w:fldCharType="begin"/>
        </w:r>
        <w:r w:rsidR="00887C7C">
          <w:rPr>
            <w:noProof/>
            <w:webHidden/>
          </w:rPr>
          <w:instrText xml:space="preserve"> PAGEREF _Toc3455888 \h </w:instrText>
        </w:r>
        <w:r>
          <w:rPr>
            <w:noProof/>
            <w:webHidden/>
          </w:rPr>
        </w:r>
        <w:r>
          <w:rPr>
            <w:noProof/>
            <w:webHidden/>
          </w:rPr>
          <w:fldChar w:fldCharType="separate"/>
        </w:r>
        <w:r w:rsidR="00C00AFB">
          <w:rPr>
            <w:noProof/>
            <w:webHidden/>
          </w:rPr>
          <w:t>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89" w:history="1">
        <w:r w:rsidR="00887C7C" w:rsidRPr="00EB2299">
          <w:rPr>
            <w:rStyle w:val="-"/>
            <w:rFonts w:asciiTheme="majorHAnsi" w:eastAsiaTheme="majorEastAsia" w:hAnsiTheme="majorHAnsi" w:cstheme="majorBidi"/>
            <w:noProof/>
          </w:rPr>
          <w:t>ΑΡΘΡΟ 11 : ΚΡΙΤΗΡΙΟ ΑΝΑΘΕΣΗΣ</w:t>
        </w:r>
        <w:r w:rsidR="00887C7C">
          <w:rPr>
            <w:noProof/>
            <w:webHidden/>
          </w:rPr>
          <w:tab/>
        </w:r>
        <w:r>
          <w:rPr>
            <w:noProof/>
            <w:webHidden/>
          </w:rPr>
          <w:fldChar w:fldCharType="begin"/>
        </w:r>
        <w:r w:rsidR="00887C7C">
          <w:rPr>
            <w:noProof/>
            <w:webHidden/>
          </w:rPr>
          <w:instrText xml:space="preserve"> PAGEREF _Toc3455889 \h </w:instrText>
        </w:r>
        <w:r>
          <w:rPr>
            <w:noProof/>
            <w:webHidden/>
          </w:rPr>
        </w:r>
        <w:r>
          <w:rPr>
            <w:noProof/>
            <w:webHidden/>
          </w:rPr>
          <w:fldChar w:fldCharType="separate"/>
        </w:r>
        <w:r w:rsidR="00C00AFB">
          <w:rPr>
            <w:noProof/>
            <w:webHidden/>
          </w:rPr>
          <w:t>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0" w:history="1">
        <w:r w:rsidR="00887C7C" w:rsidRPr="00EB2299">
          <w:rPr>
            <w:rStyle w:val="-"/>
            <w:rFonts w:asciiTheme="majorHAnsi" w:eastAsiaTheme="majorEastAsia" w:hAnsiTheme="majorHAnsi" w:cstheme="majorBidi"/>
            <w:noProof/>
          </w:rPr>
          <w:t>ΑΡΘΡΟ 12 : ΠΡΟΥΠΟΘΕΣΕΙΣ ΣΥΜΜΕΤΟΧΗΣ</w:t>
        </w:r>
        <w:r w:rsidR="00887C7C">
          <w:rPr>
            <w:noProof/>
            <w:webHidden/>
          </w:rPr>
          <w:tab/>
        </w:r>
        <w:r>
          <w:rPr>
            <w:noProof/>
            <w:webHidden/>
          </w:rPr>
          <w:fldChar w:fldCharType="begin"/>
        </w:r>
        <w:r w:rsidR="00887C7C">
          <w:rPr>
            <w:noProof/>
            <w:webHidden/>
          </w:rPr>
          <w:instrText xml:space="preserve"> PAGEREF _Toc3455890 \h </w:instrText>
        </w:r>
        <w:r>
          <w:rPr>
            <w:noProof/>
            <w:webHidden/>
          </w:rPr>
        </w:r>
        <w:r>
          <w:rPr>
            <w:noProof/>
            <w:webHidden/>
          </w:rPr>
          <w:fldChar w:fldCharType="separate"/>
        </w:r>
        <w:r w:rsidR="00C00AFB">
          <w:rPr>
            <w:noProof/>
            <w:webHidden/>
          </w:rPr>
          <w:t>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1" w:history="1">
        <w:r w:rsidR="00887C7C" w:rsidRPr="00EB2299">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887C7C">
          <w:rPr>
            <w:noProof/>
            <w:webHidden/>
          </w:rPr>
          <w:tab/>
        </w:r>
        <w:r>
          <w:rPr>
            <w:noProof/>
            <w:webHidden/>
          </w:rPr>
          <w:fldChar w:fldCharType="begin"/>
        </w:r>
        <w:r w:rsidR="00887C7C">
          <w:rPr>
            <w:noProof/>
            <w:webHidden/>
          </w:rPr>
          <w:instrText xml:space="preserve"> PAGEREF _Toc3455891 \h </w:instrText>
        </w:r>
        <w:r>
          <w:rPr>
            <w:noProof/>
            <w:webHidden/>
          </w:rPr>
        </w:r>
        <w:r>
          <w:rPr>
            <w:noProof/>
            <w:webHidden/>
          </w:rPr>
          <w:fldChar w:fldCharType="separate"/>
        </w:r>
        <w:r w:rsidR="00C00AFB">
          <w:rPr>
            <w:noProof/>
            <w:webHidden/>
          </w:rPr>
          <w:t>12</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2" w:history="1">
        <w:r w:rsidR="00887C7C" w:rsidRPr="00EB2299">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887C7C">
          <w:rPr>
            <w:noProof/>
            <w:webHidden/>
          </w:rPr>
          <w:tab/>
        </w:r>
        <w:r>
          <w:rPr>
            <w:noProof/>
            <w:webHidden/>
          </w:rPr>
          <w:fldChar w:fldCharType="begin"/>
        </w:r>
        <w:r w:rsidR="00887C7C">
          <w:rPr>
            <w:noProof/>
            <w:webHidden/>
          </w:rPr>
          <w:instrText xml:space="preserve"> PAGEREF _Toc3455892 \h </w:instrText>
        </w:r>
        <w:r>
          <w:rPr>
            <w:noProof/>
            <w:webHidden/>
          </w:rPr>
        </w:r>
        <w:r>
          <w:rPr>
            <w:noProof/>
            <w:webHidden/>
          </w:rPr>
          <w:fldChar w:fldCharType="separate"/>
        </w:r>
        <w:r w:rsidR="00C00AFB">
          <w:rPr>
            <w:noProof/>
            <w:webHidden/>
          </w:rPr>
          <w:t>12</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3" w:history="1">
        <w:r w:rsidR="00887C7C" w:rsidRPr="00EB2299">
          <w:rPr>
            <w:rStyle w:val="-"/>
            <w:rFonts w:asciiTheme="majorHAnsi" w:eastAsiaTheme="majorEastAsia" w:hAnsiTheme="majorHAnsi" w:cstheme="majorBidi"/>
            <w:noProof/>
          </w:rPr>
          <w:t>ΑΡΘΡΟ 15 : ΑΠΟΣΦΡΑΓΙΣΗ ΚΑΙ ΑΞΙΟΛΟΓΗΣΗ ΠΡΟΣΦΟΡΩΝ – ΙΣΟΤΙΜΕΣ ΠΡΟΣΦΟΡΕΣ</w:t>
        </w:r>
        <w:r w:rsidR="00887C7C">
          <w:rPr>
            <w:noProof/>
            <w:webHidden/>
          </w:rPr>
          <w:tab/>
        </w:r>
        <w:r>
          <w:rPr>
            <w:noProof/>
            <w:webHidden/>
          </w:rPr>
          <w:fldChar w:fldCharType="begin"/>
        </w:r>
        <w:r w:rsidR="00887C7C">
          <w:rPr>
            <w:noProof/>
            <w:webHidden/>
          </w:rPr>
          <w:instrText xml:space="preserve"> PAGEREF _Toc3455893 \h </w:instrText>
        </w:r>
        <w:r>
          <w:rPr>
            <w:noProof/>
            <w:webHidden/>
          </w:rPr>
        </w:r>
        <w:r>
          <w:rPr>
            <w:noProof/>
            <w:webHidden/>
          </w:rPr>
          <w:fldChar w:fldCharType="separate"/>
        </w:r>
        <w:r w:rsidR="00C00AFB">
          <w:rPr>
            <w:noProof/>
            <w:webHidden/>
          </w:rPr>
          <w:t>14</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4" w:history="1">
        <w:r w:rsidR="00887C7C" w:rsidRPr="00EB2299">
          <w:rPr>
            <w:rStyle w:val="-"/>
            <w:noProof/>
          </w:rPr>
          <w:t>ΑΡΘΡΟ 16 : ΠΡΟΣΚΛΗΣΗ ΓΙΑ ΥΠΟΒΟΛΗ ΔΙΚΑΙΟΛΟΓΗΤΙΚΩΝ ΚΑΤΑΚΥΡΩΣΗΣ</w:t>
        </w:r>
        <w:r w:rsidR="00887C7C">
          <w:rPr>
            <w:noProof/>
            <w:webHidden/>
          </w:rPr>
          <w:tab/>
        </w:r>
        <w:r>
          <w:rPr>
            <w:noProof/>
            <w:webHidden/>
          </w:rPr>
          <w:fldChar w:fldCharType="begin"/>
        </w:r>
        <w:r w:rsidR="00887C7C">
          <w:rPr>
            <w:noProof/>
            <w:webHidden/>
          </w:rPr>
          <w:instrText xml:space="preserve"> PAGEREF _Toc3455894 \h </w:instrText>
        </w:r>
        <w:r>
          <w:rPr>
            <w:noProof/>
            <w:webHidden/>
          </w:rPr>
        </w:r>
        <w:r>
          <w:rPr>
            <w:noProof/>
            <w:webHidden/>
          </w:rPr>
          <w:fldChar w:fldCharType="separate"/>
        </w:r>
        <w:r w:rsidR="00C00AFB">
          <w:rPr>
            <w:noProof/>
            <w:webHidden/>
          </w:rPr>
          <w:t>15</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5" w:history="1">
        <w:r w:rsidR="00887C7C" w:rsidRPr="00EB2299">
          <w:rPr>
            <w:rStyle w:val="-"/>
            <w:noProof/>
          </w:rPr>
          <w:t>ΑΡΘΡΟ 17: ΔΙΚΑΙΟΛΟΓΗΤΙΚΑ ΚΑΤΑΚΥΡΩΣΗΣ (ΑΠΟΔΕΙΚΤΙΚΑ ΜΕΣΑ)</w:t>
        </w:r>
        <w:r w:rsidR="00887C7C">
          <w:rPr>
            <w:noProof/>
            <w:webHidden/>
          </w:rPr>
          <w:tab/>
        </w:r>
        <w:r>
          <w:rPr>
            <w:noProof/>
            <w:webHidden/>
          </w:rPr>
          <w:fldChar w:fldCharType="begin"/>
        </w:r>
        <w:r w:rsidR="00887C7C">
          <w:rPr>
            <w:noProof/>
            <w:webHidden/>
          </w:rPr>
          <w:instrText xml:space="preserve"> PAGEREF _Toc3455895 \h </w:instrText>
        </w:r>
        <w:r>
          <w:rPr>
            <w:noProof/>
            <w:webHidden/>
          </w:rPr>
        </w:r>
        <w:r>
          <w:rPr>
            <w:noProof/>
            <w:webHidden/>
          </w:rPr>
          <w:fldChar w:fldCharType="separate"/>
        </w:r>
        <w:r w:rsidR="00C00AFB">
          <w:rPr>
            <w:noProof/>
            <w:webHidden/>
          </w:rPr>
          <w:t>16</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6" w:history="1">
        <w:r w:rsidR="00887C7C" w:rsidRPr="00EB2299">
          <w:rPr>
            <w:rStyle w:val="-"/>
            <w:noProof/>
          </w:rPr>
          <w:t>ΑΡΘΡΟ 18 : ΚΑΤΑΚΥΡΩΣΗ - ΣΥΝΑΨΗ ΣΥΜΒΑΣΗΣ</w:t>
        </w:r>
        <w:r w:rsidR="00887C7C">
          <w:rPr>
            <w:noProof/>
            <w:webHidden/>
          </w:rPr>
          <w:tab/>
        </w:r>
        <w:r>
          <w:rPr>
            <w:noProof/>
            <w:webHidden/>
          </w:rPr>
          <w:fldChar w:fldCharType="begin"/>
        </w:r>
        <w:r w:rsidR="00887C7C">
          <w:rPr>
            <w:noProof/>
            <w:webHidden/>
          </w:rPr>
          <w:instrText xml:space="preserve"> PAGEREF _Toc3455896 \h </w:instrText>
        </w:r>
        <w:r>
          <w:rPr>
            <w:noProof/>
            <w:webHidden/>
          </w:rPr>
        </w:r>
        <w:r>
          <w:rPr>
            <w:noProof/>
            <w:webHidden/>
          </w:rPr>
          <w:fldChar w:fldCharType="separate"/>
        </w:r>
        <w:r w:rsidR="00C00AFB">
          <w:rPr>
            <w:noProof/>
            <w:webHidden/>
          </w:rPr>
          <w:t>18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7" w:history="1">
        <w:r w:rsidR="00887C7C" w:rsidRPr="00EB2299">
          <w:rPr>
            <w:rStyle w:val="-"/>
            <w:noProof/>
          </w:rPr>
          <w:t>ΑΡΘΡΟ 19 : ΛΟΓΟΙ ΑΠΟΡΡΙΨΗΣ ΠΡΟΣΦΟΡΩΝ</w:t>
        </w:r>
        <w:r w:rsidR="00887C7C">
          <w:rPr>
            <w:noProof/>
            <w:webHidden/>
          </w:rPr>
          <w:tab/>
        </w:r>
        <w:r>
          <w:rPr>
            <w:noProof/>
            <w:webHidden/>
          </w:rPr>
          <w:fldChar w:fldCharType="begin"/>
        </w:r>
        <w:r w:rsidR="00887C7C">
          <w:rPr>
            <w:noProof/>
            <w:webHidden/>
          </w:rPr>
          <w:instrText xml:space="preserve"> PAGEREF _Toc3455897 \h </w:instrText>
        </w:r>
        <w:r>
          <w:rPr>
            <w:noProof/>
            <w:webHidden/>
          </w:rPr>
        </w:r>
        <w:r>
          <w:rPr>
            <w:noProof/>
            <w:webHidden/>
          </w:rPr>
          <w:fldChar w:fldCharType="separate"/>
        </w:r>
        <w:r w:rsidR="00C00AFB">
          <w:rPr>
            <w:noProof/>
            <w:webHidden/>
          </w:rPr>
          <w:t>18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8" w:history="1">
        <w:r w:rsidR="00887C7C" w:rsidRPr="00EB2299">
          <w:rPr>
            <w:rStyle w:val="-"/>
            <w:noProof/>
          </w:rPr>
          <w:t>ΑΡΘΡΟ 20 : ΕΝΣΤΑΣΕΙΣ</w:t>
        </w:r>
        <w:r w:rsidR="00887C7C">
          <w:rPr>
            <w:noProof/>
            <w:webHidden/>
          </w:rPr>
          <w:tab/>
        </w:r>
        <w:r>
          <w:rPr>
            <w:noProof/>
            <w:webHidden/>
          </w:rPr>
          <w:fldChar w:fldCharType="begin"/>
        </w:r>
        <w:r w:rsidR="00887C7C">
          <w:rPr>
            <w:noProof/>
            <w:webHidden/>
          </w:rPr>
          <w:instrText xml:space="preserve"> PAGEREF _Toc3455898 \h </w:instrText>
        </w:r>
        <w:r>
          <w:rPr>
            <w:noProof/>
            <w:webHidden/>
          </w:rPr>
        </w:r>
        <w:r>
          <w:rPr>
            <w:noProof/>
            <w:webHidden/>
          </w:rPr>
          <w:fldChar w:fldCharType="separate"/>
        </w:r>
        <w:r w:rsidR="00C00AFB">
          <w:rPr>
            <w:noProof/>
            <w:webHidden/>
          </w:rPr>
          <w:t>18</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899" w:history="1">
        <w:r w:rsidR="00887C7C" w:rsidRPr="00EB2299">
          <w:rPr>
            <w:rStyle w:val="-"/>
            <w:i/>
            <w:iCs/>
            <w:noProof/>
          </w:rPr>
          <w:t>ΑΡΘΡΟ 21 : ΕΓΓΥΗΣΕΙΣ</w:t>
        </w:r>
        <w:r w:rsidR="00887C7C">
          <w:rPr>
            <w:noProof/>
            <w:webHidden/>
          </w:rPr>
          <w:tab/>
        </w:r>
        <w:r>
          <w:rPr>
            <w:noProof/>
            <w:webHidden/>
          </w:rPr>
          <w:fldChar w:fldCharType="begin"/>
        </w:r>
        <w:r w:rsidR="00887C7C">
          <w:rPr>
            <w:noProof/>
            <w:webHidden/>
          </w:rPr>
          <w:instrText xml:space="preserve"> PAGEREF _Toc3455899 \h </w:instrText>
        </w:r>
        <w:r>
          <w:rPr>
            <w:noProof/>
            <w:webHidden/>
          </w:rPr>
        </w:r>
        <w:r>
          <w:rPr>
            <w:noProof/>
            <w:webHidden/>
          </w:rPr>
          <w:fldChar w:fldCharType="separate"/>
        </w:r>
        <w:r w:rsidR="00C00AFB">
          <w:rPr>
            <w:noProof/>
            <w:webHidden/>
          </w:rPr>
          <w:t>19</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0" w:history="1">
        <w:r w:rsidR="00887C7C" w:rsidRPr="00EB2299">
          <w:rPr>
            <w:rStyle w:val="-"/>
            <w:noProof/>
          </w:rPr>
          <w:t>ΑΡΘΡΟ 22 : ΜΑΤΑΙΩΣΗ ΔΙΑΔΙΚΑΣΙΑΣ</w:t>
        </w:r>
        <w:r w:rsidR="00887C7C">
          <w:rPr>
            <w:noProof/>
            <w:webHidden/>
          </w:rPr>
          <w:tab/>
        </w:r>
        <w:r>
          <w:rPr>
            <w:noProof/>
            <w:webHidden/>
          </w:rPr>
          <w:fldChar w:fldCharType="begin"/>
        </w:r>
        <w:r w:rsidR="00887C7C">
          <w:rPr>
            <w:noProof/>
            <w:webHidden/>
          </w:rPr>
          <w:instrText xml:space="preserve"> PAGEREF _Toc3455900 \h </w:instrText>
        </w:r>
        <w:r>
          <w:rPr>
            <w:noProof/>
            <w:webHidden/>
          </w:rPr>
        </w:r>
        <w:r>
          <w:rPr>
            <w:noProof/>
            <w:webHidden/>
          </w:rPr>
          <w:fldChar w:fldCharType="separate"/>
        </w:r>
        <w:r w:rsidR="00C00AFB">
          <w:rPr>
            <w:noProof/>
            <w:webHidden/>
          </w:rPr>
          <w:t>20</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1" w:history="1">
        <w:r w:rsidR="00887C7C" w:rsidRPr="00EB2299">
          <w:rPr>
            <w:rStyle w:val="-"/>
            <w:noProof/>
          </w:rPr>
          <w:t>ΑΡΘΡΟ 23 : ΧΡΟΝΟΣ ΠΑΡΑΔΟΣΗΣ ΥΛΙΚΩΝ - ΟΛΟΚΛΗΡΩΣΗ ΕΚΤΕΛΕΣΗΣ ΤΗΣ ΣΥΜΒΑΣΗΣ</w:t>
        </w:r>
        <w:r w:rsidR="00887C7C">
          <w:rPr>
            <w:noProof/>
            <w:webHidden/>
          </w:rPr>
          <w:tab/>
        </w:r>
        <w:r>
          <w:rPr>
            <w:noProof/>
            <w:webHidden/>
          </w:rPr>
          <w:fldChar w:fldCharType="begin"/>
        </w:r>
        <w:r w:rsidR="00887C7C">
          <w:rPr>
            <w:noProof/>
            <w:webHidden/>
          </w:rPr>
          <w:instrText xml:space="preserve"> PAGEREF _Toc3455901 \h </w:instrText>
        </w:r>
        <w:r>
          <w:rPr>
            <w:noProof/>
            <w:webHidden/>
          </w:rPr>
        </w:r>
        <w:r>
          <w:rPr>
            <w:noProof/>
            <w:webHidden/>
          </w:rPr>
          <w:fldChar w:fldCharType="separate"/>
        </w:r>
        <w:r w:rsidR="00C00AFB">
          <w:rPr>
            <w:noProof/>
            <w:webHidden/>
          </w:rPr>
          <w:t>20</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2" w:history="1">
        <w:r w:rsidR="00887C7C" w:rsidRPr="00EB2299">
          <w:rPr>
            <w:rStyle w:val="-"/>
            <w:noProof/>
          </w:rPr>
          <w:t>ΑΡΘΡΟ 24 : ΠΑΡΑΛΑΒΗ ΥΛΙΚΩΝ</w:t>
        </w:r>
        <w:r w:rsidR="00887C7C">
          <w:rPr>
            <w:noProof/>
            <w:webHidden/>
          </w:rPr>
          <w:tab/>
        </w:r>
        <w:r>
          <w:rPr>
            <w:noProof/>
            <w:webHidden/>
          </w:rPr>
          <w:fldChar w:fldCharType="begin"/>
        </w:r>
        <w:r w:rsidR="00887C7C">
          <w:rPr>
            <w:noProof/>
            <w:webHidden/>
          </w:rPr>
          <w:instrText xml:space="preserve"> PAGEREF _Toc3455902 \h </w:instrText>
        </w:r>
        <w:r>
          <w:rPr>
            <w:noProof/>
            <w:webHidden/>
          </w:rPr>
        </w:r>
        <w:r>
          <w:rPr>
            <w:noProof/>
            <w:webHidden/>
          </w:rPr>
          <w:fldChar w:fldCharType="separate"/>
        </w:r>
        <w:r w:rsidR="00C00AFB">
          <w:rPr>
            <w:noProof/>
            <w:webHidden/>
          </w:rPr>
          <w:t>21</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3" w:history="1">
        <w:r w:rsidR="00887C7C" w:rsidRPr="00EB2299">
          <w:rPr>
            <w:rStyle w:val="-"/>
            <w:noProof/>
          </w:rPr>
          <w:t>ΑΡΘΡΟ 25: ΑΠΟΡΡΙΨΗ ΣΥΜΒΑΤΙΚΩΝ ΥΛΙΚΩΝ – ΑΝΤΙΚΑΤΑΣΤΑΣΗ</w:t>
        </w:r>
        <w:r w:rsidR="00887C7C">
          <w:rPr>
            <w:noProof/>
            <w:webHidden/>
          </w:rPr>
          <w:tab/>
        </w:r>
        <w:r>
          <w:rPr>
            <w:noProof/>
            <w:webHidden/>
          </w:rPr>
          <w:fldChar w:fldCharType="begin"/>
        </w:r>
        <w:r w:rsidR="00887C7C">
          <w:rPr>
            <w:noProof/>
            <w:webHidden/>
          </w:rPr>
          <w:instrText xml:space="preserve"> PAGEREF _Toc3455903 \h </w:instrText>
        </w:r>
        <w:r>
          <w:rPr>
            <w:noProof/>
            <w:webHidden/>
          </w:rPr>
        </w:r>
        <w:r>
          <w:rPr>
            <w:noProof/>
            <w:webHidden/>
          </w:rPr>
          <w:fldChar w:fldCharType="separate"/>
        </w:r>
        <w:r w:rsidR="00C00AFB">
          <w:rPr>
            <w:noProof/>
            <w:webHidden/>
          </w:rPr>
          <w:t>21</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4" w:history="1">
        <w:r w:rsidR="00887C7C" w:rsidRPr="00EB2299">
          <w:rPr>
            <w:rStyle w:val="-"/>
            <w:noProof/>
          </w:rPr>
          <w:t>ΑΡΘΡΟ 26: ΕΓΓΥΗΜΕΝΗ ΛΕΙΤΟΥΡΓΙΑ ΠΡΟΜΗΘΕΙΑΣ</w:t>
        </w:r>
        <w:r w:rsidR="00887C7C">
          <w:rPr>
            <w:noProof/>
            <w:webHidden/>
          </w:rPr>
          <w:tab/>
        </w:r>
        <w:r>
          <w:rPr>
            <w:noProof/>
            <w:webHidden/>
          </w:rPr>
          <w:fldChar w:fldCharType="begin"/>
        </w:r>
        <w:r w:rsidR="00887C7C">
          <w:rPr>
            <w:noProof/>
            <w:webHidden/>
          </w:rPr>
          <w:instrText xml:space="preserve"> PAGEREF _Toc3455904 \h </w:instrText>
        </w:r>
        <w:r>
          <w:rPr>
            <w:noProof/>
            <w:webHidden/>
          </w:rPr>
        </w:r>
        <w:r>
          <w:rPr>
            <w:noProof/>
            <w:webHidden/>
          </w:rPr>
          <w:fldChar w:fldCharType="separate"/>
        </w:r>
        <w:r w:rsidR="00C00AFB">
          <w:rPr>
            <w:noProof/>
            <w:webHidden/>
          </w:rPr>
          <w:t>22</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5" w:history="1">
        <w:r w:rsidR="00887C7C" w:rsidRPr="00EB2299">
          <w:rPr>
            <w:rStyle w:val="-"/>
            <w:noProof/>
          </w:rPr>
          <w:t>ΑΡΘΡΟ 27 : ΚΥΡΩΣΕΙΣ - ΔΙΟΙΚΗΤΙΚΕΣ ΠΡΟΣΦΥΓΕΣ</w:t>
        </w:r>
        <w:r w:rsidR="00887C7C">
          <w:rPr>
            <w:noProof/>
            <w:webHidden/>
          </w:rPr>
          <w:tab/>
        </w:r>
        <w:r>
          <w:rPr>
            <w:noProof/>
            <w:webHidden/>
          </w:rPr>
          <w:fldChar w:fldCharType="begin"/>
        </w:r>
        <w:r w:rsidR="00887C7C">
          <w:rPr>
            <w:noProof/>
            <w:webHidden/>
          </w:rPr>
          <w:instrText xml:space="preserve"> PAGEREF _Toc3455905 \h </w:instrText>
        </w:r>
        <w:r>
          <w:rPr>
            <w:noProof/>
            <w:webHidden/>
          </w:rPr>
        </w:r>
        <w:r>
          <w:rPr>
            <w:noProof/>
            <w:webHidden/>
          </w:rPr>
          <w:fldChar w:fldCharType="separate"/>
        </w:r>
        <w:r w:rsidR="00C00AFB">
          <w:rPr>
            <w:noProof/>
            <w:webHidden/>
          </w:rPr>
          <w:t>22</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6" w:history="1">
        <w:r w:rsidR="00887C7C" w:rsidRPr="00EB2299">
          <w:rPr>
            <w:rStyle w:val="-"/>
            <w:noProof/>
          </w:rPr>
          <w:t>ΑΡΘΡΟ 28 : ΥΠΟΧΡΕΩΣΕΙΣ ΑΝΑΔΟΧΟΥ</w:t>
        </w:r>
        <w:r w:rsidR="00887C7C">
          <w:rPr>
            <w:noProof/>
            <w:webHidden/>
          </w:rPr>
          <w:tab/>
        </w:r>
        <w:r>
          <w:rPr>
            <w:noProof/>
            <w:webHidden/>
          </w:rPr>
          <w:fldChar w:fldCharType="begin"/>
        </w:r>
        <w:r w:rsidR="00887C7C">
          <w:rPr>
            <w:noProof/>
            <w:webHidden/>
          </w:rPr>
          <w:instrText xml:space="preserve"> PAGEREF _Toc3455906 \h </w:instrText>
        </w:r>
        <w:r>
          <w:rPr>
            <w:noProof/>
            <w:webHidden/>
          </w:rPr>
        </w:r>
        <w:r>
          <w:rPr>
            <w:noProof/>
            <w:webHidden/>
          </w:rPr>
          <w:fldChar w:fldCharType="separate"/>
        </w:r>
        <w:r w:rsidR="00C00AFB">
          <w:rPr>
            <w:noProof/>
            <w:webHidden/>
          </w:rPr>
          <w:t>23</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7" w:history="1">
        <w:r w:rsidR="00887C7C" w:rsidRPr="00EB2299">
          <w:rPr>
            <w:rStyle w:val="-"/>
            <w:noProof/>
          </w:rPr>
          <w:t>ΑΡΘΡΟ 29 : ΧΡΗΜΑΤΟΔΟΤΗΣΗ ΤΗΣ ΣΥΜΒΑΣΗΣ- ΠΛΗΡΩΜΗ ΑΝΑΔΟΧΟΥ, ΦΟΡΟΙ,  ΚΡΑΤΗΣΕΙΣ</w:t>
        </w:r>
        <w:r w:rsidR="00887C7C">
          <w:rPr>
            <w:noProof/>
            <w:webHidden/>
          </w:rPr>
          <w:tab/>
        </w:r>
        <w:r>
          <w:rPr>
            <w:noProof/>
            <w:webHidden/>
          </w:rPr>
          <w:fldChar w:fldCharType="begin"/>
        </w:r>
        <w:r w:rsidR="00887C7C">
          <w:rPr>
            <w:noProof/>
            <w:webHidden/>
          </w:rPr>
          <w:instrText xml:space="preserve"> PAGEREF _Toc3455907 \h </w:instrText>
        </w:r>
        <w:r>
          <w:rPr>
            <w:noProof/>
            <w:webHidden/>
          </w:rPr>
        </w:r>
        <w:r>
          <w:rPr>
            <w:noProof/>
            <w:webHidden/>
          </w:rPr>
          <w:fldChar w:fldCharType="separate"/>
        </w:r>
        <w:r w:rsidR="00C00AFB">
          <w:rPr>
            <w:noProof/>
            <w:webHidden/>
          </w:rPr>
          <w:t>24</w:t>
        </w:r>
        <w:r>
          <w:rPr>
            <w:noProof/>
            <w:webHidden/>
          </w:rPr>
          <w:fldChar w:fldCharType="end"/>
        </w:r>
      </w:hyperlink>
    </w:p>
    <w:p w:rsidR="00887C7C" w:rsidRDefault="00C74200">
      <w:pPr>
        <w:pStyle w:val="2f7"/>
        <w:tabs>
          <w:tab w:val="right" w:leader="dot" w:pos="9714"/>
        </w:tabs>
        <w:rPr>
          <w:rFonts w:asciiTheme="minorHAnsi" w:eastAsiaTheme="minorEastAsia" w:hAnsiTheme="minorHAnsi" w:cstheme="minorBidi"/>
          <w:noProof/>
          <w:color w:val="auto"/>
          <w:sz w:val="22"/>
          <w:szCs w:val="22"/>
        </w:rPr>
      </w:pPr>
      <w:hyperlink w:anchor="_Toc3455908" w:history="1">
        <w:r w:rsidR="00887C7C" w:rsidRPr="00EB2299">
          <w:rPr>
            <w:rStyle w:val="-"/>
            <w:noProof/>
          </w:rPr>
          <w:t>ΑΡΘΡΟ 30: ΤΡΟΠΟΠΟΙΗΣΗ - ΚΑΤΑΓΓΕΛΙΑ ΤΗΣ ΣΥΜΒΑΣΗΣ</w:t>
        </w:r>
        <w:r w:rsidR="00887C7C">
          <w:rPr>
            <w:noProof/>
            <w:webHidden/>
          </w:rPr>
          <w:tab/>
        </w:r>
        <w:r>
          <w:rPr>
            <w:noProof/>
            <w:webHidden/>
          </w:rPr>
          <w:fldChar w:fldCharType="begin"/>
        </w:r>
        <w:r w:rsidR="00887C7C">
          <w:rPr>
            <w:noProof/>
            <w:webHidden/>
          </w:rPr>
          <w:instrText xml:space="preserve"> PAGEREF _Toc3455908 \h </w:instrText>
        </w:r>
        <w:r>
          <w:rPr>
            <w:noProof/>
            <w:webHidden/>
          </w:rPr>
        </w:r>
        <w:r>
          <w:rPr>
            <w:noProof/>
            <w:webHidden/>
          </w:rPr>
          <w:fldChar w:fldCharType="separate"/>
        </w:r>
        <w:r w:rsidR="00C00AFB">
          <w:rPr>
            <w:noProof/>
            <w:webHidden/>
          </w:rPr>
          <w:t>24</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09" w:history="1">
        <w:r w:rsidR="00887C7C" w:rsidRPr="00EB2299">
          <w:rPr>
            <w:rStyle w:val="-"/>
            <w:noProof/>
          </w:rPr>
          <w:t>ΠΑΡΑΡΤΗΜΑ Β' - ΤΕΧΝΙΚΕΣ ΠΡΟΔΙΑΓΡΑΦΕΣ - ΑΝΤΙΚΕΙΜΕΝΟ ΤΗΣ ΣΥΜΒΑΣΗΣ</w:t>
        </w:r>
        <w:r w:rsidR="00887C7C">
          <w:rPr>
            <w:noProof/>
            <w:webHidden/>
          </w:rPr>
          <w:tab/>
        </w:r>
        <w:r>
          <w:rPr>
            <w:noProof/>
            <w:webHidden/>
          </w:rPr>
          <w:fldChar w:fldCharType="begin"/>
        </w:r>
        <w:r w:rsidR="00887C7C">
          <w:rPr>
            <w:noProof/>
            <w:webHidden/>
          </w:rPr>
          <w:instrText xml:space="preserve"> PAGEREF _Toc3455909 \h </w:instrText>
        </w:r>
        <w:r>
          <w:rPr>
            <w:noProof/>
            <w:webHidden/>
          </w:rPr>
        </w:r>
        <w:r>
          <w:rPr>
            <w:noProof/>
            <w:webHidden/>
          </w:rPr>
          <w:fldChar w:fldCharType="separate"/>
        </w:r>
        <w:r w:rsidR="00C00AFB">
          <w:rPr>
            <w:noProof/>
            <w:webHidden/>
          </w:rPr>
          <w:t>25</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10" w:history="1">
        <w:r w:rsidR="00887C7C" w:rsidRPr="00EB2299">
          <w:rPr>
            <w:rStyle w:val="-"/>
            <w:noProof/>
          </w:rPr>
          <w:t>ΠΑΡΑΡΤΗΜΑ Γ΄ - ΦΥΛΛΟ ΣΥΜΜΟΡΦΩΣΗΣ</w:t>
        </w:r>
        <w:r w:rsidR="00887C7C">
          <w:rPr>
            <w:noProof/>
            <w:webHidden/>
          </w:rPr>
          <w:tab/>
        </w:r>
        <w:r>
          <w:rPr>
            <w:noProof/>
            <w:webHidden/>
          </w:rPr>
          <w:fldChar w:fldCharType="begin"/>
        </w:r>
        <w:r w:rsidR="00887C7C">
          <w:rPr>
            <w:noProof/>
            <w:webHidden/>
          </w:rPr>
          <w:instrText xml:space="preserve"> PAGEREF _Toc3455910 \h </w:instrText>
        </w:r>
        <w:r>
          <w:rPr>
            <w:noProof/>
            <w:webHidden/>
          </w:rPr>
        </w:r>
        <w:r>
          <w:rPr>
            <w:noProof/>
            <w:webHidden/>
          </w:rPr>
          <w:fldChar w:fldCharType="separate"/>
        </w:r>
        <w:r w:rsidR="00C00AFB">
          <w:rPr>
            <w:noProof/>
            <w:webHidden/>
          </w:rPr>
          <w:t>27</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11" w:history="1">
        <w:r w:rsidR="00887C7C" w:rsidRPr="00EB2299">
          <w:rPr>
            <w:rStyle w:val="-"/>
            <w:noProof/>
          </w:rPr>
          <w:t>ΠΑΡΑΡΤΗΜΑ Δ΄ ΤΥΠΟΠΟΙΗΜΕΝΟ ΕΝΤΥΠΟ ΥΠΕΥΘΥΝΗΣ ΔΗΛΩΣΗΣ (TEΥΔ)</w:t>
        </w:r>
        <w:r w:rsidR="00887C7C">
          <w:rPr>
            <w:noProof/>
            <w:webHidden/>
          </w:rPr>
          <w:tab/>
        </w:r>
        <w:r>
          <w:rPr>
            <w:noProof/>
            <w:webHidden/>
          </w:rPr>
          <w:fldChar w:fldCharType="begin"/>
        </w:r>
        <w:r w:rsidR="00887C7C">
          <w:rPr>
            <w:noProof/>
            <w:webHidden/>
          </w:rPr>
          <w:instrText xml:space="preserve"> PAGEREF _Toc3455911 \h </w:instrText>
        </w:r>
        <w:r>
          <w:rPr>
            <w:noProof/>
            <w:webHidden/>
          </w:rPr>
        </w:r>
        <w:r>
          <w:rPr>
            <w:noProof/>
            <w:webHidden/>
          </w:rPr>
          <w:fldChar w:fldCharType="separate"/>
        </w:r>
        <w:r w:rsidR="00C00AFB">
          <w:rPr>
            <w:noProof/>
            <w:webHidden/>
          </w:rPr>
          <w:t>28</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12" w:history="1">
        <w:r w:rsidR="00887C7C" w:rsidRPr="00EB2299">
          <w:rPr>
            <w:rStyle w:val="-"/>
            <w:rFonts w:ascii="Calibri" w:eastAsia="Calibri" w:hAnsi="Calibri" w:cs="Calibri"/>
            <w:noProof/>
          </w:rPr>
          <w:t>ΠΑΡΑΡΤΗΜΑ Ε' - ΕΝΤΥΠΟ ΟΙΚΟΝΟΜΙΚΗΣ ΠΡΟΣΦΟΡΑΣ - ΟΔΗΓΙΕΣ</w:t>
        </w:r>
        <w:r w:rsidR="00887C7C">
          <w:rPr>
            <w:noProof/>
            <w:webHidden/>
          </w:rPr>
          <w:tab/>
        </w:r>
        <w:r>
          <w:rPr>
            <w:noProof/>
            <w:webHidden/>
          </w:rPr>
          <w:fldChar w:fldCharType="begin"/>
        </w:r>
        <w:r w:rsidR="00887C7C">
          <w:rPr>
            <w:noProof/>
            <w:webHidden/>
          </w:rPr>
          <w:instrText xml:space="preserve"> PAGEREF _Toc3455912 \h </w:instrText>
        </w:r>
        <w:r>
          <w:rPr>
            <w:noProof/>
            <w:webHidden/>
          </w:rPr>
        </w:r>
        <w:r>
          <w:rPr>
            <w:noProof/>
            <w:webHidden/>
          </w:rPr>
          <w:fldChar w:fldCharType="separate"/>
        </w:r>
        <w:r w:rsidR="00C00AFB">
          <w:rPr>
            <w:noProof/>
            <w:webHidden/>
          </w:rPr>
          <w:t>42</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13" w:history="1">
        <w:r w:rsidR="00887C7C" w:rsidRPr="00EB2299">
          <w:rPr>
            <w:rStyle w:val="-"/>
            <w:rFonts w:eastAsia="Calibri"/>
            <w:noProof/>
          </w:rPr>
          <w:t>ΠΑΡΑΡΤΗΜΑ ΣΤ΄ ΣΧΕΔΙΟ ΣΥΜΒΑΣΗΣ</w:t>
        </w:r>
        <w:r w:rsidR="00887C7C">
          <w:rPr>
            <w:noProof/>
            <w:webHidden/>
          </w:rPr>
          <w:tab/>
        </w:r>
        <w:r>
          <w:rPr>
            <w:noProof/>
            <w:webHidden/>
          </w:rPr>
          <w:fldChar w:fldCharType="begin"/>
        </w:r>
        <w:r w:rsidR="00887C7C">
          <w:rPr>
            <w:noProof/>
            <w:webHidden/>
          </w:rPr>
          <w:instrText xml:space="preserve"> PAGEREF _Toc3455913 \h </w:instrText>
        </w:r>
        <w:r>
          <w:rPr>
            <w:noProof/>
            <w:webHidden/>
          </w:rPr>
        </w:r>
        <w:r>
          <w:rPr>
            <w:noProof/>
            <w:webHidden/>
          </w:rPr>
          <w:fldChar w:fldCharType="separate"/>
        </w:r>
        <w:r w:rsidR="00C00AFB">
          <w:rPr>
            <w:noProof/>
            <w:webHidden/>
          </w:rPr>
          <w:t>43</w:t>
        </w:r>
        <w:r>
          <w:rPr>
            <w:noProof/>
            <w:webHidden/>
          </w:rPr>
          <w:fldChar w:fldCharType="end"/>
        </w:r>
      </w:hyperlink>
    </w:p>
    <w:p w:rsidR="00887C7C" w:rsidRDefault="00C74200">
      <w:pPr>
        <w:pStyle w:val="1b"/>
        <w:rPr>
          <w:rFonts w:asciiTheme="minorHAnsi" w:eastAsiaTheme="minorEastAsia" w:hAnsiTheme="minorHAnsi" w:cstheme="minorBidi"/>
          <w:noProof/>
          <w:color w:val="auto"/>
          <w:sz w:val="22"/>
          <w:szCs w:val="22"/>
        </w:rPr>
      </w:pPr>
      <w:hyperlink w:anchor="_Toc3455914" w:history="1">
        <w:r w:rsidR="00887C7C" w:rsidRPr="00EB2299">
          <w:rPr>
            <w:rStyle w:val="-"/>
            <w:noProof/>
          </w:rPr>
          <w:t>ΠΑΡΑΡΤΗΜΑ Ζ΄ - ΥΠΟΔΕΙΓΜΑΤΑ ΕΓΓΥΗΤΙΚΩΝ ΕΠΙΣΤΟΛΩΝ</w:t>
        </w:r>
        <w:r w:rsidR="00887C7C">
          <w:rPr>
            <w:noProof/>
            <w:webHidden/>
          </w:rPr>
          <w:tab/>
        </w:r>
        <w:r>
          <w:rPr>
            <w:noProof/>
            <w:webHidden/>
          </w:rPr>
          <w:fldChar w:fldCharType="begin"/>
        </w:r>
        <w:r w:rsidR="00887C7C">
          <w:rPr>
            <w:noProof/>
            <w:webHidden/>
          </w:rPr>
          <w:instrText xml:space="preserve"> PAGEREF _Toc3455914 \h </w:instrText>
        </w:r>
        <w:r>
          <w:rPr>
            <w:noProof/>
            <w:webHidden/>
          </w:rPr>
        </w:r>
        <w:r>
          <w:rPr>
            <w:noProof/>
            <w:webHidden/>
          </w:rPr>
          <w:fldChar w:fldCharType="separate"/>
        </w:r>
        <w:r w:rsidR="00C00AFB">
          <w:rPr>
            <w:noProof/>
            <w:webHidden/>
          </w:rPr>
          <w:t>50</w:t>
        </w:r>
        <w:r>
          <w:rPr>
            <w:noProof/>
            <w:webHidden/>
          </w:rPr>
          <w:fldChar w:fldCharType="end"/>
        </w:r>
      </w:hyperlink>
    </w:p>
    <w:p w:rsidR="002941CA" w:rsidRPr="00864EFE" w:rsidRDefault="00C74200">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3455877"/>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3455878"/>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FA53DC">
            <w:pPr>
              <w:pStyle w:val="80"/>
              <w:shd w:val="clear" w:color="auto" w:fill="auto"/>
              <w:spacing w:line="288" w:lineRule="exact"/>
              <w:ind w:left="20"/>
            </w:pPr>
            <w:r>
              <w:t xml:space="preserve">Ημερομηνία : </w:t>
            </w:r>
            <w:r w:rsidR="00FA53DC" w:rsidRPr="00FA53DC">
              <w:t>02</w:t>
            </w:r>
            <w:r w:rsidR="00FA53DC">
              <w:t>/0</w:t>
            </w:r>
            <w:r w:rsidR="00FA53DC" w:rsidRPr="00FA53DC">
              <w:t>4</w:t>
            </w:r>
            <w:r w:rsidR="007E0DE9" w:rsidRPr="007E0DE9">
              <w:t>/</w:t>
            </w:r>
            <w:r w:rsidR="00B353AF" w:rsidRPr="007E0DE9">
              <w:t>20</w:t>
            </w:r>
            <w:r w:rsidR="007E0DE9" w:rsidRPr="007E0DE9">
              <w:t>1</w:t>
            </w:r>
            <w:r w:rsidR="007E0DE9">
              <w:t xml:space="preserve">9 </w:t>
            </w:r>
            <w:r w:rsidRPr="00DF4435">
              <w:t>Ημέρα</w:t>
            </w:r>
            <w:r w:rsidR="00FA53DC" w:rsidRPr="00FA53DC">
              <w:t xml:space="preserve"> </w:t>
            </w:r>
            <w:r w:rsidR="00FA53DC">
              <w:t>Τρίτη</w:t>
            </w:r>
            <w:r w:rsidRPr="00DF4435">
              <w:t xml:space="preserve"> :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FA53DC">
            <w:pPr>
              <w:pStyle w:val="80"/>
              <w:shd w:val="clear" w:color="auto" w:fill="auto"/>
              <w:spacing w:line="288" w:lineRule="exact"/>
              <w:ind w:left="20"/>
            </w:pPr>
            <w:r>
              <w:t xml:space="preserve">Ημερομηνία : </w:t>
            </w:r>
            <w:r w:rsidR="00FA53DC" w:rsidRPr="00FA53DC">
              <w:t>03</w:t>
            </w:r>
            <w:r w:rsidR="007E0DE9" w:rsidRPr="007E0DE9">
              <w:t>/</w:t>
            </w:r>
            <w:r w:rsidR="00FA53DC">
              <w:t>04</w:t>
            </w:r>
            <w:r w:rsidR="007E0DE9" w:rsidRPr="007E0DE9">
              <w:t>/2019</w:t>
            </w:r>
            <w:r w:rsidR="00B353AF">
              <w:t xml:space="preserve"> </w:t>
            </w:r>
            <w:r w:rsidRPr="00DF4435">
              <w:t xml:space="preserve">Ημέρα : </w:t>
            </w:r>
            <w:r w:rsidR="007E0DE9">
              <w:t>Τετάρτη</w:t>
            </w:r>
            <w:r w:rsidR="007E0DE9"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B353AF" w:rsidP="00B353AF">
            <w:pPr>
              <w:pStyle w:val="80"/>
              <w:shd w:val="clear" w:color="auto" w:fill="auto"/>
              <w:spacing w:line="298" w:lineRule="exact"/>
              <w:ind w:left="20"/>
            </w:pPr>
            <w:r w:rsidRPr="00B353AF">
              <w:t>Τραικόσιες εξήντα πέντε</w:t>
            </w:r>
            <w:r w:rsidR="00DE02FA" w:rsidRPr="00B353AF">
              <w:t xml:space="preserve"> (</w:t>
            </w:r>
            <w:r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E0DE9" w:rsidP="00DE02FA">
            <w:pPr>
              <w:pStyle w:val="80"/>
              <w:shd w:val="clear" w:color="auto" w:fill="auto"/>
              <w:spacing w:line="240" w:lineRule="auto"/>
              <w:ind w:left="20"/>
            </w:pPr>
            <w:r>
              <w:t>39711130-9</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B436EC" w:rsidP="007E0DE9">
            <w:pPr>
              <w:pStyle w:val="44"/>
              <w:shd w:val="clear" w:color="auto" w:fill="auto"/>
              <w:jc w:val="both"/>
              <w:rPr>
                <w:i w:val="0"/>
              </w:rPr>
            </w:pPr>
            <w:r>
              <w:rPr>
                <w:i w:val="0"/>
              </w:rPr>
              <w:t>Η προμήθεια</w:t>
            </w:r>
            <w:r w:rsidR="00B353AF" w:rsidRPr="00612466">
              <w:rPr>
                <w:i w:val="0"/>
              </w:rPr>
              <w:t xml:space="preserve"> χρηματοδοτείται από τον προϋπολογισμό του Νοσοκομείου </w:t>
            </w:r>
            <w:r w:rsidR="007E0DE9">
              <w:rPr>
                <w:i w:val="0"/>
              </w:rPr>
              <w:t>Έδρας Αγίου Νικολάου</w:t>
            </w:r>
            <w:r w:rsidR="00B353AF" w:rsidRPr="00612466">
              <w:rPr>
                <w:i w:val="0"/>
              </w:rPr>
              <w:t xml:space="preserve"> από </w:t>
            </w:r>
            <w:r w:rsidR="00B353AF">
              <w:rPr>
                <w:i w:val="0"/>
              </w:rPr>
              <w:t>τον</w:t>
            </w:r>
            <w:r w:rsidR="00B353AF" w:rsidRPr="00612466">
              <w:rPr>
                <w:i w:val="0"/>
              </w:rPr>
              <w:t xml:space="preserve"> ΚΑΕ </w:t>
            </w:r>
            <w:r w:rsidR="007E0DE9">
              <w:t>7</w:t>
            </w:r>
            <w:r w:rsidR="005D4324">
              <w:t>127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E0DE9" w:rsidP="00483DFA">
            <w:pPr>
              <w:pStyle w:val="80"/>
              <w:shd w:val="clear" w:color="auto" w:fill="auto"/>
              <w:spacing w:line="293" w:lineRule="exact"/>
              <w:ind w:left="20"/>
            </w:pPr>
            <w:r>
              <w:t xml:space="preserve">5750,00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t>.</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3455879"/>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122B0B" w:rsidP="00DE02FA">
            <w:pPr>
              <w:pStyle w:val="49"/>
              <w:framePr w:w="10481" w:h="4296" w:hRule="exact" w:wrap="notBeside" w:vAnchor="text" w:hAnchor="page" w:x="903" w:y="444"/>
              <w:shd w:val="clear" w:color="auto" w:fill="auto"/>
              <w:spacing w:line="240" w:lineRule="auto"/>
              <w:ind w:firstLine="0"/>
              <w:jc w:val="both"/>
              <w:rPr>
                <w:lang w:val="en-US"/>
              </w:rPr>
            </w:pPr>
            <w:r>
              <w:t>2841343161</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122B0B" w:rsidRDefault="00122B0B" w:rsidP="0016147F">
            <w:pPr>
              <w:pStyle w:val="49"/>
              <w:framePr w:w="10481" w:h="4296" w:hRule="exact" w:wrap="notBeside" w:vAnchor="text" w:hAnchor="page" w:x="903" w:y="444"/>
              <w:shd w:val="clear" w:color="auto" w:fill="auto"/>
              <w:spacing w:line="240" w:lineRule="auto"/>
              <w:ind w:firstLine="0"/>
              <w:jc w:val="both"/>
              <w:rPr>
                <w:lang w:val="en-US"/>
              </w:rPr>
            </w:pPr>
            <w:r>
              <w:rPr>
                <w:lang w:val="en-US"/>
              </w:rPr>
              <w:t>xstamatelatou@agnhosp.gr</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C74200" w:rsidP="00DE02FA">
            <w:pPr>
              <w:pStyle w:val="49"/>
              <w:framePr w:w="10481" w:h="4296" w:hRule="exact" w:wrap="notBeside" w:vAnchor="text" w:hAnchor="page" w:x="903" w:y="444"/>
              <w:shd w:val="clear" w:color="auto" w:fill="auto"/>
              <w:spacing w:line="240" w:lineRule="auto"/>
              <w:ind w:firstLine="0"/>
              <w:jc w:val="both"/>
            </w:pPr>
            <w:hyperlink r:id="rId10"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122B0B" w:rsidRDefault="00122B0B" w:rsidP="00864EFE">
            <w:pPr>
              <w:pStyle w:val="49"/>
              <w:framePr w:w="9755" w:h="1028" w:hRule="exact" w:wrap="notBeside" w:vAnchor="text" w:hAnchor="page" w:x="1291" w:y="4806"/>
              <w:shd w:val="clear" w:color="auto" w:fill="auto"/>
              <w:spacing w:line="240" w:lineRule="auto"/>
              <w:ind w:left="20" w:firstLine="0"/>
              <w:jc w:val="left"/>
              <w:rPr>
                <w:lang w:val="en-US"/>
              </w:rPr>
            </w:pPr>
            <w:r>
              <w:t>Χρυσάνθη Σταματελάτου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22B0B" w:rsidP="00864EFE">
            <w:pPr>
              <w:pStyle w:val="49"/>
              <w:framePr w:w="9755" w:h="1028" w:hRule="exact" w:wrap="notBeside" w:vAnchor="text" w:hAnchor="page" w:x="1291" w:y="4806"/>
              <w:shd w:val="clear" w:color="auto" w:fill="auto"/>
              <w:spacing w:line="240" w:lineRule="auto"/>
              <w:ind w:left="20" w:firstLine="0"/>
              <w:jc w:val="left"/>
            </w:pPr>
            <w:r>
              <w:t>2842343161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122B0B" w:rsidP="00864EFE">
            <w:pPr>
              <w:pStyle w:val="49"/>
              <w:framePr w:w="9755" w:h="1028" w:hRule="exact" w:wrap="notBeside" w:vAnchor="text" w:hAnchor="page" w:x="1291" w:y="4806"/>
              <w:shd w:val="clear" w:color="auto" w:fill="auto"/>
              <w:spacing w:line="240" w:lineRule="auto"/>
              <w:ind w:left="20" w:firstLine="0"/>
              <w:jc w:val="left"/>
            </w:pPr>
            <w:r>
              <w:rPr>
                <w:lang w:val="en-US"/>
              </w:rPr>
              <w:t>xstamatelatou@agnhosp.gr</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3455880"/>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B3606A">
        <w:rPr>
          <w:i w:val="0"/>
        </w:rPr>
        <w:t>Ψυγείου Συντήρησης Αίματος</w:t>
      </w:r>
      <w:r w:rsidR="00BC51E3" w:rsidRPr="0016147F">
        <w:rPr>
          <w:i w:val="0"/>
        </w:rPr>
        <w:t xml:space="preserve"> για </w:t>
      </w:r>
      <w:r w:rsidR="00B3606A">
        <w:rPr>
          <w:i w:val="0"/>
        </w:rPr>
        <w:t>την</w:t>
      </w:r>
      <w:r w:rsidR="0016147F" w:rsidRPr="0016147F">
        <w:rPr>
          <w:i w:val="0"/>
        </w:rPr>
        <w:t xml:space="preserve"> </w:t>
      </w:r>
      <w:r w:rsidR="00B3606A" w:rsidRPr="0016147F">
        <w:rPr>
          <w:i w:val="0"/>
        </w:rPr>
        <w:t>Οργανικ</w:t>
      </w:r>
      <w:r w:rsidR="00B3606A">
        <w:rPr>
          <w:i w:val="0"/>
        </w:rPr>
        <w:t>ή</w:t>
      </w:r>
      <w:r w:rsidR="00BC51E3" w:rsidRPr="0016147F">
        <w:rPr>
          <w:i w:val="0"/>
        </w:rPr>
        <w:t xml:space="preserve"> Μονάδ</w:t>
      </w:r>
      <w:r w:rsidR="00B3606A">
        <w:rPr>
          <w:i w:val="0"/>
        </w:rPr>
        <w:t>α</w:t>
      </w:r>
      <w:r w:rsidR="0016147F" w:rsidRPr="0016147F">
        <w:rPr>
          <w:i w:val="0"/>
        </w:rPr>
        <w:t xml:space="preserve"> </w:t>
      </w:r>
      <w:r w:rsidR="00B3606A">
        <w:rPr>
          <w:i w:val="0"/>
        </w:rPr>
        <w:t>της Έδρας Άγιος Νικόλαος,</w:t>
      </w:r>
      <w:r w:rsidR="0016147F" w:rsidRPr="0016147F">
        <w:rPr>
          <w:i w:val="0"/>
        </w:rPr>
        <w:t xml:space="preserve"> 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4F6168"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w:t>
      </w:r>
      <w:r w:rsidRPr="0016147F">
        <w:t xml:space="preserve">των </w:t>
      </w:r>
      <w:r w:rsidR="00B3606A" w:rsidRPr="00B3606A">
        <w:rPr>
          <w:rFonts w:eastAsia="Times New Roman" w:cs="Times New Roman"/>
        </w:rPr>
        <w:t>5.750</w:t>
      </w:r>
      <w:r w:rsidR="00B3606A" w:rsidRPr="00B3606A">
        <w:t>,00</w:t>
      </w:r>
      <w:r w:rsidR="00483DFA" w:rsidRPr="00B3606A">
        <w:t xml:space="preserve"> </w:t>
      </w:r>
      <w:r w:rsidR="00BC51E3" w:rsidRPr="00B3606A">
        <w:t>πλέον</w:t>
      </w:r>
      <w:r w:rsidR="00BC51E3" w:rsidRPr="0016147F">
        <w:rPr>
          <w:rFonts w:eastAsia="Times New Roman" w:cs="Times New Roman"/>
        </w:rPr>
        <w:t xml:space="preserve"> Φ.Π.Α</w:t>
      </w:r>
      <w:r w:rsidR="00BC51E3" w:rsidRPr="00B3606A">
        <w:t xml:space="preserve">. </w:t>
      </w:r>
      <w:r w:rsidR="00B3606A" w:rsidRPr="00B3606A">
        <w:t>24</w:t>
      </w:r>
      <w:r w:rsidR="00BC51E3" w:rsidRPr="00B3606A">
        <w:t>%.</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16147F">
        <w:t xml:space="preserve"> </w:t>
      </w:r>
      <w:r w:rsidR="00584AA6" w:rsidRPr="00327F59">
        <w:t>ΑΔΑ</w:t>
      </w:r>
      <w:r w:rsidR="00584AA6" w:rsidRPr="0016147F">
        <w:t>:</w:t>
      </w:r>
      <w:r w:rsidR="00327F59" w:rsidRPr="00327F59">
        <w:rPr>
          <w:rFonts w:ascii="ArialMT" w:hAnsi="ArialMT" w:cs="ArialMT"/>
          <w:color w:val="auto"/>
        </w:rPr>
        <w:t xml:space="preserve"> </w:t>
      </w:r>
      <w:r w:rsidR="00327F59">
        <w:rPr>
          <w:rFonts w:ascii="ArialMT" w:hAnsi="ArialMT" w:cs="ArialMT"/>
          <w:color w:val="auto"/>
        </w:rPr>
        <w:t>ΩΗ9Τ469045-Κ0Α</w:t>
      </w:r>
      <w:r w:rsidR="00160E92">
        <w:rPr>
          <w:rFonts w:ascii="ArialMT" w:hAnsi="ArialMT" w:cs="ArialMT"/>
          <w:color w:val="auto"/>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B3606A" w:rsidRDefault="00B3606A">
      <w:pPr>
        <w:pStyle w:val="49"/>
        <w:shd w:val="clear" w:color="auto" w:fill="auto"/>
        <w:spacing w:line="264" w:lineRule="exact"/>
        <w:ind w:left="40" w:right="40" w:firstLine="0"/>
        <w:jc w:val="both"/>
      </w:pPr>
    </w:p>
    <w:p w:rsidR="002941CA" w:rsidRDefault="00584AA6" w:rsidP="00B008D7">
      <w:pPr>
        <w:pStyle w:val="49"/>
        <w:numPr>
          <w:ilvl w:val="0"/>
          <w:numId w:val="17"/>
        </w:numPr>
        <w:shd w:val="clear" w:color="auto" w:fill="auto"/>
        <w:spacing w:line="264" w:lineRule="exact"/>
        <w:ind w:right="40"/>
        <w:jc w:val="both"/>
      </w:pPr>
      <w:r w:rsidRPr="00B3606A">
        <w:t>Οργανική Μονάδα Έδρας του Γ.Ν. Λασιθίου – Γ.Ν.-Κ.Υ. Νεαπόλεως «Διαλυνάκειο»- Κνωσού 2-4, Άγιος Νικόλαος, Τ.Κ. 72100</w:t>
      </w:r>
    </w:p>
    <w:p w:rsidR="00B3606A" w:rsidRPr="00B3606A" w:rsidRDefault="00B3606A" w:rsidP="00B3606A">
      <w:pPr>
        <w:pStyle w:val="49"/>
        <w:shd w:val="clear" w:color="auto" w:fill="auto"/>
        <w:spacing w:line="264" w:lineRule="exact"/>
        <w:ind w:left="720" w:right="40" w:firstLine="0"/>
        <w:jc w:val="both"/>
      </w:pPr>
    </w:p>
    <w:p w:rsidR="002941CA" w:rsidRPr="007A735E"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7A735E">
        <w:rPr>
          <w:rStyle w:val="61055"/>
          <w:lang w:val="el-GR"/>
        </w:rPr>
        <w:t>Σύντομη περιγραφή του αντικειμένου της σύμβασης (Άρθρο 53 παρ 2 εδ. ε του Ν.4412/2016)</w:t>
      </w:r>
      <w:bookmarkEnd w:id="12"/>
    </w:p>
    <w:p w:rsidR="005755AC" w:rsidRPr="0016147F" w:rsidRDefault="002940D4" w:rsidP="005755AC">
      <w:pPr>
        <w:pStyle w:val="49"/>
        <w:shd w:val="clear" w:color="auto" w:fill="auto"/>
        <w:spacing w:line="264" w:lineRule="exact"/>
        <w:ind w:left="40" w:right="40" w:firstLine="0"/>
        <w:jc w:val="both"/>
      </w:pPr>
      <w:r w:rsidRPr="0016147F">
        <w:t xml:space="preserve">Το αντικείμενο της σύμβασης αφορά στην </w:t>
      </w:r>
      <w:r w:rsidR="0016147F" w:rsidRPr="0016147F">
        <w:t xml:space="preserve">προμήθεια: </w:t>
      </w:r>
      <w:r w:rsidR="00B3606A">
        <w:t>Ψυγείου Συντήρησης Αίματος</w:t>
      </w:r>
      <w:r w:rsidR="0016147F" w:rsidRPr="0016147F">
        <w:t xml:space="preserve"> για τ</w:t>
      </w:r>
      <w:r w:rsidR="00B3606A">
        <w:t>ην Οργανική Μονάδα</w:t>
      </w:r>
      <w:r w:rsidR="0016147F" w:rsidRPr="0016147F">
        <w:t xml:space="preserve"> </w:t>
      </w:r>
      <w:r w:rsidR="00B3606A">
        <w:t>Έδρας Άγιος Νικόλαος</w:t>
      </w:r>
      <w:r w:rsidR="0016147F" w:rsidRPr="0016147F">
        <w:t xml:space="preserve"> του Γ.Ν. Λασιθίου.</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3455881"/>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3455882"/>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5A3FEE">
        <w:t xml:space="preserve"> </w:t>
      </w:r>
      <w:r>
        <w:t>πράξεων των κυβερνητικών, διοικητικών και αυτοδιοικητικών οργάνων στο διαδίκτυο "Πρόγραμμα</w:t>
      </w:r>
      <w:r w:rsidR="005A3FEE">
        <w:t xml:space="preserve"> </w:t>
      </w:r>
      <w:r>
        <w:t>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327F59">
        <w:t>ην</w:t>
      </w:r>
      <w:r w:rsidRPr="00B66982">
        <w:t xml:space="preserve"> με αριθμ. </w:t>
      </w:r>
      <w:r w:rsidR="00160E92">
        <w:t>127/2</w:t>
      </w:r>
      <w:r w:rsidR="007431FB">
        <w:t>0</w:t>
      </w:r>
      <w:r w:rsidR="00160E92">
        <w:t>-02-2019</w:t>
      </w:r>
      <w:r w:rsidR="000B197C" w:rsidRPr="00B66982">
        <w:t xml:space="preserve"> </w:t>
      </w:r>
      <w:r w:rsidRPr="00B66982">
        <w:t xml:space="preserve"> </w:t>
      </w:r>
      <w:r w:rsidR="007431FB">
        <w:t>απόφαση</w:t>
      </w:r>
      <w:r w:rsidRPr="00B66982">
        <w:t xml:space="preserve"> της </w:t>
      </w:r>
      <w:r w:rsidR="005755AC" w:rsidRPr="00B66982">
        <w:t xml:space="preserve">Αναθέτουσας </w:t>
      </w:r>
      <w:r w:rsidRPr="00B66982">
        <w:t xml:space="preserve">Αρχής περί </w:t>
      </w:r>
      <w:r w:rsidR="007431FB">
        <w:t>έγκρισης τεχνικών προδιαγραφών, σκοπιμότητας και διενέργειας διαγωνισμού προμήθειας ψυγείου συντήρησης σήματος.</w:t>
      </w:r>
    </w:p>
    <w:p w:rsidR="002941CA" w:rsidRPr="0016147F" w:rsidRDefault="00A5518E" w:rsidP="00B008D7">
      <w:pPr>
        <w:pStyle w:val="49"/>
        <w:numPr>
          <w:ilvl w:val="0"/>
          <w:numId w:val="2"/>
        </w:numPr>
        <w:shd w:val="clear" w:color="auto" w:fill="auto"/>
        <w:tabs>
          <w:tab w:val="left" w:pos="882"/>
        </w:tabs>
        <w:spacing w:line="269" w:lineRule="exact"/>
        <w:ind w:left="320" w:right="40" w:firstLine="0"/>
        <w:jc w:val="both"/>
      </w:pPr>
      <w:r>
        <w:t>Την</w:t>
      </w:r>
      <w:r w:rsidR="006B344E" w:rsidRPr="0016147F">
        <w:t xml:space="preserve"> </w:t>
      </w:r>
      <w:r w:rsidR="002940D4" w:rsidRPr="0016147F">
        <w:t xml:space="preserve">με αριθμ. </w:t>
      </w:r>
      <w:r>
        <w:t>195/26-02-2019</w:t>
      </w:r>
      <w:r w:rsidR="005755AC" w:rsidRPr="0016147F">
        <w:t xml:space="preserve"> </w:t>
      </w:r>
      <w:r>
        <w:t>απόφαση</w:t>
      </w:r>
      <w:r w:rsidR="002940D4" w:rsidRPr="0016147F">
        <w:t xml:space="preserve"> Ανάληψης Υποχρέωσης (ΑΔΑ: </w:t>
      </w:r>
      <w:r w:rsidR="00E81575" w:rsidRPr="00E81575">
        <w:t>ΩΗ9Τ469045-Κ0Α)</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3455883"/>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lastRenderedPageBreak/>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3455884"/>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3455885"/>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3455886"/>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1"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lastRenderedPageBreak/>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3455887"/>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3455888"/>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3455889"/>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2941CA" w:rsidRDefault="002940D4" w:rsidP="0069756A">
      <w:pPr>
        <w:pStyle w:val="49"/>
        <w:shd w:val="clear" w:color="auto" w:fill="auto"/>
        <w:spacing w:line="269" w:lineRule="exact"/>
        <w:ind w:left="320" w:right="40" w:firstLine="0"/>
        <w:jc w:val="both"/>
      </w:pPr>
      <w:r>
        <w:t>Κριτήριο για την ανάθεση της σύμβασης είναι η πλέον συμφέρουσα από οικονομική άποψη προσφορά μόνο βάσει τιμής.</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3455890"/>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lastRenderedPageBreak/>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1729F9" w:rsidRPr="001729F9" w:rsidRDefault="00AB7817" w:rsidP="001729F9">
      <w:pPr>
        <w:pStyle w:val="49"/>
        <w:shd w:val="clear" w:color="auto" w:fill="auto"/>
        <w:spacing w:after="244" w:line="269" w:lineRule="exact"/>
        <w:ind w:left="320" w:right="40" w:firstLine="0"/>
        <w:jc w:val="both"/>
        <w:rPr>
          <w:u w:val="single"/>
        </w:rPr>
      </w:pPr>
      <w:r w:rsidRPr="001729F9">
        <w:rPr>
          <w:b/>
        </w:rPr>
        <w:t>Ε)</w:t>
      </w:r>
      <w:r w:rsidRPr="0059573D">
        <w:t xml:space="preserve"> </w:t>
      </w:r>
      <w:r w:rsidR="00CE5C3F" w:rsidRPr="0059573D">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sidR="001729F9" w:rsidRPr="001729F9">
        <w:rPr>
          <w:u w:val="single"/>
        </w:rPr>
        <w:t>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w:t>
      </w:r>
      <w:r w:rsidRPr="003806E0">
        <w:rPr>
          <w:b w:val="0"/>
          <w:sz w:val="20"/>
          <w:szCs w:val="20"/>
        </w:rPr>
        <w:lastRenderedPageBreak/>
        <w:t>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2"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bCs/>
          <w:color w:val="auto"/>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0"/>
      <w:r w:rsidRPr="00A4302D">
        <w:rPr>
          <w:sz w:val="20"/>
          <w:szCs w:val="20"/>
        </w:rPr>
        <w:t>Β. Οικονομική και χρηματοοικονομική επάρκεια</w:t>
      </w:r>
      <w:bookmarkEnd w:id="36"/>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8" w:name="_Toc513036653"/>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lastRenderedPageBreak/>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Default="00A7428B" w:rsidP="00430CED">
      <w:pPr>
        <w:ind w:left="284"/>
        <w:jc w:val="both"/>
        <w:rPr>
          <w:rFonts w:asciiTheme="majorHAnsi" w:hAnsiTheme="majorHAnsi"/>
          <w:color w:val="auto"/>
          <w:sz w:val="20"/>
          <w:szCs w:val="20"/>
        </w:rPr>
      </w:pPr>
    </w:p>
    <w:p w:rsidR="00FD04B4" w:rsidRPr="00430CED" w:rsidRDefault="00FD04B4"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430CED">
      <w:pPr>
        <w:pStyle w:val="49"/>
        <w:numPr>
          <w:ilvl w:val="0"/>
          <w:numId w:val="5"/>
        </w:numPr>
        <w:shd w:val="clear" w:color="auto" w:fill="auto"/>
        <w:tabs>
          <w:tab w:val="left" w:pos="356"/>
        </w:tabs>
        <w:spacing w:line="269" w:lineRule="exact"/>
        <w:ind w:left="284" w:right="20" w:firstLine="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6B6F8B">
      <w:pPr>
        <w:pStyle w:val="49"/>
        <w:numPr>
          <w:ilvl w:val="0"/>
          <w:numId w:val="5"/>
        </w:numPr>
        <w:shd w:val="clear" w:color="auto" w:fill="auto"/>
        <w:tabs>
          <w:tab w:val="left" w:pos="274"/>
        </w:tabs>
        <w:spacing w:line="269" w:lineRule="exact"/>
        <w:ind w:left="284" w:hanging="280"/>
        <w:jc w:val="both"/>
      </w:pPr>
      <w:r w:rsidRPr="00430CED">
        <w:t>Το</w:t>
      </w:r>
      <w:r w:rsidRPr="006B6F8B">
        <w:rPr>
          <w:b/>
          <w:bCs/>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7A206C" w:rsidRPr="007A206C" w:rsidRDefault="007A206C" w:rsidP="00430CED">
      <w:pPr>
        <w:pStyle w:val="49"/>
        <w:numPr>
          <w:ilvl w:val="0"/>
          <w:numId w:val="5"/>
        </w:numPr>
        <w:shd w:val="clear" w:color="auto" w:fill="auto"/>
        <w:tabs>
          <w:tab w:val="left" w:pos="279"/>
        </w:tabs>
        <w:spacing w:line="269" w:lineRule="exact"/>
        <w:ind w:left="284" w:hanging="280"/>
        <w:jc w:val="both"/>
        <w:rPr>
          <w:bCs/>
        </w:rPr>
      </w:pPr>
      <w:bookmarkStart w:id="39" w:name="bookmark25"/>
      <w:r w:rsidRPr="007A206C">
        <w:rPr>
          <w:bCs/>
        </w:rPr>
        <w:t xml:space="preserve">Στο </w:t>
      </w:r>
      <w:r w:rsidRPr="007A206C">
        <w:rPr>
          <w:b/>
          <w:bCs/>
        </w:rPr>
        <w:t>μέρος ΙV</w:t>
      </w:r>
      <w:r w:rsidRPr="007A206C">
        <w:rPr>
          <w:bCs/>
        </w:rPr>
        <w:t xml:space="preserve"> οι οικονομικοί φορείς μπορούν να συμπληρώσουν μόνο την Ενότητα a χωρίς να υποχρεούνται να συμπληρώσουν οποιαδήποτε άλλη ενότητα του Μέρους ΙV.</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lastRenderedPageBreak/>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3455891"/>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w:t>
      </w:r>
      <w:r w:rsidRPr="008E4BE3">
        <w:t xml:space="preserve">στις </w:t>
      </w:r>
      <w:r w:rsidR="002A25A0">
        <w:t>03/04</w:t>
      </w:r>
      <w:r w:rsidR="00783976" w:rsidRPr="008E4BE3">
        <w:t>/2019</w:t>
      </w:r>
      <w:r w:rsidRPr="008E4BE3">
        <w:t xml:space="preserve"> ημέρα </w:t>
      </w:r>
      <w:r w:rsidR="008E4BE3" w:rsidRPr="008E4BE3">
        <w:t>Τετάρτη</w:t>
      </w:r>
      <w:r w:rsidRPr="008E4BE3">
        <w:t xml:space="preserve"> και ώρα </w:t>
      </w:r>
      <w:r w:rsidR="005E6EB4" w:rsidRPr="008E4BE3">
        <w:t>10:</w:t>
      </w:r>
      <w:r w:rsidR="000B2092" w:rsidRPr="008E4BE3">
        <w:t>3</w:t>
      </w:r>
      <w:r w:rsidR="005E6EB4" w:rsidRPr="008E4BE3">
        <w:t>0</w:t>
      </w:r>
      <w:r w:rsidRPr="008E4BE3">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2A25A0">
        <w:t>02/04</w:t>
      </w:r>
      <w:r w:rsidR="0099525D">
        <w:t>/2019</w:t>
      </w:r>
      <w:r w:rsidR="00601C1A" w:rsidRPr="000B2092">
        <w:t xml:space="preserve"> ημέρα </w:t>
      </w:r>
      <w:r w:rsidR="0099525D">
        <w:t>Τρίτη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717583">
        <w:rPr>
          <w:rStyle w:val="105fb"/>
        </w:rPr>
        <w:t>02/04</w:t>
      </w:r>
      <w:r w:rsidR="00D40F6D">
        <w:rPr>
          <w:rStyle w:val="105fb"/>
        </w:rPr>
        <w:t>/2019</w:t>
      </w:r>
      <w:r w:rsidR="00644E30" w:rsidRPr="00455EF6">
        <w:rPr>
          <w:rStyle w:val="105fb"/>
        </w:rPr>
        <w:t xml:space="preserve"> ημέρα </w:t>
      </w:r>
      <w:r w:rsidR="00D40F6D">
        <w:rPr>
          <w:rStyle w:val="105fb"/>
        </w:rPr>
        <w:t>Τρίτη</w:t>
      </w:r>
      <w:r w:rsidR="00644E30" w:rsidRPr="00455EF6">
        <w:rPr>
          <w:rStyle w:val="105fb"/>
        </w:rPr>
        <w:t xml:space="preserve"> και ώρα 15:00</w:t>
      </w:r>
      <w:r w:rsidR="00644E30" w:rsidRPr="000B2092">
        <w:t xml:space="preserve"> .</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3455892"/>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lastRenderedPageBreak/>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D40F6D">
        <w:t xml:space="preserve"> ΣΥΝΟΠΤΙΚΟΥ ΔΙΑΓΩΝΙΣΜΟΥ ΓΙΑ ΤΗΝ ΠΡΟΜΗΘΕΙΑ ΨΥΓΕΙΟΥ ΣΥΝΤΗΡΗΣΗΣ ΑΙΜΑΤΟΣ.</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352B6C">
        <w:rPr>
          <w:bCs/>
        </w:rPr>
        <w:t>Για τον Συνοπτικό Διαγωνισμό:</w:t>
      </w:r>
      <w:r w:rsidRPr="00352B6C">
        <w:rPr>
          <w:b/>
          <w:bCs/>
        </w:rPr>
        <w:t xml:space="preserve"> «</w:t>
      </w:r>
      <w:r w:rsidR="002E0502" w:rsidRPr="00352B6C">
        <w:rPr>
          <w:iCs/>
        </w:rPr>
        <w:t>Προμήθεια</w:t>
      </w:r>
      <w:r w:rsidR="00D40F6D">
        <w:rPr>
          <w:iCs/>
        </w:rPr>
        <w:t xml:space="preserve"> Ψυγείου Συντήρησης Αίματος</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bookmarkEnd w:id="49"/>
      <w:r w:rsidR="002128E5">
        <w:t>2564/</w:t>
      </w:r>
      <w:r w:rsidR="00A166E9">
        <w:t>14</w:t>
      </w:r>
      <w:r w:rsidR="002128E5">
        <w:t>-03-</w:t>
      </w:r>
      <w:r w:rsidR="00D80F3D">
        <w:t>2019</w:t>
      </w:r>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D40F6D">
        <w:t>26/03/2019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Pr="00FC548D"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FC548D" w:rsidRDefault="000B2092" w:rsidP="000B2092">
      <w:pPr>
        <w:pStyle w:val="49"/>
        <w:shd w:val="clear" w:color="auto" w:fill="auto"/>
        <w:spacing w:line="269" w:lineRule="exact"/>
        <w:ind w:left="320" w:right="40" w:firstLine="0"/>
        <w:jc w:val="left"/>
      </w:pPr>
      <w:r w:rsidRPr="00FC548D">
        <w:t xml:space="preserve">ΙΙ.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FC548D" w:rsidRDefault="000B2092" w:rsidP="000B2092">
      <w:pPr>
        <w:pStyle w:val="49"/>
        <w:shd w:val="clear" w:color="auto" w:fill="auto"/>
        <w:spacing w:line="269" w:lineRule="exact"/>
        <w:ind w:left="320" w:right="40" w:firstLine="0"/>
        <w:jc w:val="left"/>
      </w:pPr>
      <w:r w:rsidRPr="00FC548D">
        <w:t xml:space="preserve">1. Αποδέχεται ανεπιφύλακτα τους όρους της παρούσας προκήρυξης </w:t>
      </w:r>
      <w:r w:rsidR="00FC548D" w:rsidRPr="00FC548D">
        <w:t>.</w:t>
      </w:r>
    </w:p>
    <w:p w:rsidR="000B2092" w:rsidRPr="00D91675" w:rsidRDefault="000B2092" w:rsidP="000B2092">
      <w:pPr>
        <w:pStyle w:val="49"/>
        <w:shd w:val="clear" w:color="auto" w:fill="auto"/>
        <w:spacing w:line="269" w:lineRule="exact"/>
        <w:ind w:left="320" w:right="40" w:firstLine="0"/>
        <w:jc w:val="left"/>
      </w:pPr>
      <w:r w:rsidRPr="00FC548D">
        <w:t>2. Η προσφορά συντάχθηκε σύμφωνα με τους όρους της παρούσας προκήρυξης, των οποίων</w:t>
      </w:r>
      <w:r w:rsidRPr="000B2092">
        <w:t xml:space="preserve"> οι προσφέροντες έλαβα</w:t>
      </w:r>
      <w:r w:rsidR="00382DC2">
        <w:t>ν πλήρη και ανεπιφύλακτη γνώση.</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D91675" w:rsidRDefault="000B2092" w:rsidP="000B2092">
      <w:pPr>
        <w:pStyle w:val="49"/>
        <w:shd w:val="clear" w:color="auto" w:fill="auto"/>
        <w:spacing w:line="269" w:lineRule="exact"/>
        <w:ind w:left="320" w:right="40" w:firstLine="0"/>
        <w:jc w:val="left"/>
      </w:pPr>
      <w:r w:rsidRPr="000B2092">
        <w:t>4. Παραιτείται από κάθε δικαίωμα αποζημίωσής του σχετικά με οποιαδήποτε απόφαση της Αναθέτουσας Αρχής για αναβολή ή ακύρ</w:t>
      </w:r>
      <w:r w:rsidR="00382DC2">
        <w:t>ωση - ματαίωση του διαγωνισμού.</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455EF6" w:rsidRDefault="008C487F" w:rsidP="000B2092">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455EF6">
        <w:t>δηλώνε</w:t>
      </w:r>
      <w:r w:rsidR="000B2092">
        <w:t>ι τ</w:t>
      </w:r>
      <w:r w:rsidR="002940D4" w:rsidRPr="00455EF6">
        <w:t>ην πλήρη αποδοχή και συμμόρφωση με τις τεχνικές προδιαγραφές και τους λοιπούς όρους</w:t>
      </w:r>
      <w:r w:rsidR="002E0502" w:rsidRPr="00455EF6">
        <w:t xml:space="preserve"> </w:t>
      </w:r>
      <w:r w:rsidR="002940D4" w:rsidRPr="00455EF6">
        <w:t>της υπό ανάθεση σύμβασης όπως αυτά ορίζονται στο ΠΑΡΑΡΤΗΜΑ Β' της παρούσας.</w:t>
      </w:r>
    </w:p>
    <w:p w:rsidR="00916730" w:rsidRDefault="00853CAD" w:rsidP="00916730">
      <w:pPr>
        <w:pStyle w:val="49"/>
        <w:shd w:val="clear" w:color="auto" w:fill="auto"/>
        <w:spacing w:line="269" w:lineRule="exact"/>
        <w:ind w:left="320" w:right="40" w:firstLine="0"/>
        <w:jc w:val="both"/>
      </w:pPr>
      <w:r>
        <w:rPr>
          <w:rStyle w:val="1057"/>
        </w:rPr>
        <w:t>ΙΙ.</w:t>
      </w:r>
      <w:r w:rsidR="00916730">
        <w:t xml:space="preserve">  Αναλυτικό φύλλο συμμόρφωσης σύμφωνα με το υπόδειγμα του Παραρτήματος Γ.</w:t>
      </w:r>
    </w:p>
    <w:p w:rsidR="00853CAD" w:rsidRPr="00455EF6" w:rsidRDefault="00916730" w:rsidP="000B2092">
      <w:pPr>
        <w:pStyle w:val="49"/>
        <w:shd w:val="clear" w:color="auto" w:fill="auto"/>
        <w:tabs>
          <w:tab w:val="left" w:pos="526"/>
        </w:tabs>
        <w:spacing w:after="180" w:line="269" w:lineRule="exact"/>
        <w:ind w:left="320" w:firstLine="0"/>
        <w:jc w:val="both"/>
      </w:pPr>
      <w:r>
        <w:rPr>
          <w:rStyle w:val="1057"/>
        </w:rPr>
        <w:t xml:space="preserve">ΙΙΙ. </w:t>
      </w:r>
      <w:r w:rsidR="00853CAD" w:rsidRPr="00853CAD">
        <w:rPr>
          <w:rStyle w:val="1057"/>
        </w:rPr>
        <w:t>………………………….</w:t>
      </w:r>
    </w:p>
    <w:p w:rsidR="00AB6117" w:rsidRDefault="008C487F" w:rsidP="000B2092">
      <w:pPr>
        <w:pStyle w:val="49"/>
        <w:shd w:val="clear" w:color="auto" w:fill="auto"/>
        <w:spacing w:line="269" w:lineRule="exact"/>
        <w:ind w:left="320" w:right="40" w:firstLine="0"/>
        <w:jc w:val="both"/>
      </w:pPr>
      <w:r w:rsidRPr="000B2092">
        <w:rPr>
          <w:rStyle w:val="105fb"/>
        </w:rPr>
        <w:t>Ι</w:t>
      </w:r>
      <w:r w:rsidR="00916730">
        <w:rPr>
          <w:rStyle w:val="105fb"/>
          <w:lang w:val="en-US"/>
        </w:rPr>
        <w:t>V</w:t>
      </w:r>
      <w:r w:rsidRPr="000B2092">
        <w:rPr>
          <w:rStyle w:val="105fb"/>
        </w:rPr>
        <w:t>.</w:t>
      </w:r>
      <w:r>
        <w:t xml:space="preserve"> </w:t>
      </w:r>
      <w:r w:rsidR="00AB6117">
        <w:t xml:space="preserve"> </w:t>
      </w:r>
      <w:r w:rsidR="009C623B">
        <w:t>Λοιπά έ</w:t>
      </w:r>
      <w:r w:rsidR="00AB6117">
        <w:t>γγραφα και δικαιολογητικά που τεκμηριώνουν την τεχνική ε</w:t>
      </w:r>
      <w:r w:rsidR="000B2092">
        <w:t>πάρκεια σύμφωνα με το ΠΑΡΑΡΤΗΜΑ Β: ΤΕΧΝΙΚΕΣ ΠΡΟΔΙΑΓΡΑΦΕΣ - ΑΝΤΙΚΕΙΜΕΝΟ ΤΗΣ ΣΥΜΒΑΣΗΣ - ΕΙΔΙΚΟΙ ΟΡΟΙ.</w:t>
      </w:r>
    </w:p>
    <w:p w:rsidR="006C0A33" w:rsidRDefault="006C0A33">
      <w:pPr>
        <w:pStyle w:val="2c"/>
        <w:keepNext/>
        <w:keepLines/>
        <w:shd w:val="clear" w:color="auto" w:fill="auto"/>
        <w:spacing w:before="0" w:line="264" w:lineRule="exact"/>
        <w:ind w:left="320" w:firstLine="0"/>
        <w:jc w:val="left"/>
      </w:pPr>
      <w:bookmarkStart w:id="57" w:name="bookmark41"/>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2941CA" w:rsidRDefault="002940D4" w:rsidP="00B008D7">
      <w:pPr>
        <w:pStyle w:val="49"/>
        <w:numPr>
          <w:ilvl w:val="3"/>
          <w:numId w:val="7"/>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B163EB" w:rsidRDefault="00B163EB" w:rsidP="00B163EB">
      <w:pPr>
        <w:pStyle w:val="49"/>
        <w:numPr>
          <w:ilvl w:val="3"/>
          <w:numId w:val="7"/>
        </w:numPr>
        <w:shd w:val="clear" w:color="auto" w:fill="auto"/>
        <w:tabs>
          <w:tab w:val="left" w:pos="610"/>
        </w:tabs>
        <w:spacing w:line="264" w:lineRule="exact"/>
        <w:ind w:left="320" w:right="40" w:firstLine="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lastRenderedPageBreak/>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916730">
        <w:rPr>
          <w:highlight w:val="lightGray"/>
        </w:rPr>
        <w:t>Γίνονται δεκτέ</w:t>
      </w:r>
      <w:r w:rsidR="000B2092" w:rsidRPr="00916730">
        <w:rPr>
          <w:highlight w:val="lightGray"/>
        </w:rPr>
        <w:t xml:space="preserve">ς προσφορές για </w:t>
      </w:r>
      <w:r w:rsidR="00853CAD" w:rsidRPr="00916730">
        <w:rPr>
          <w:highlight w:val="lightGray"/>
        </w:rPr>
        <w:t>το σύνολο της προμήθειας</w:t>
      </w:r>
      <w:r w:rsidR="000B2092" w:rsidRPr="00916730">
        <w:rPr>
          <w:highlight w:val="lightGray"/>
        </w:rPr>
        <w:t>.</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rsidP="00D02B0D">
      <w:pPr>
        <w:pStyle w:val="49"/>
        <w:shd w:val="clear" w:color="auto" w:fill="auto"/>
        <w:spacing w:line="264" w:lineRule="exact"/>
        <w:ind w:left="320" w:right="85" w:firstLine="0"/>
        <w:jc w:val="left"/>
      </w:pPr>
      <w:bookmarkStart w:id="58" w:name="bookmark42"/>
      <w:r>
        <w:t>Προσωρινός ανάδοχος αναδεικνύεται ο οικονομικός φορέας που έχε</w:t>
      </w:r>
      <w:r w:rsidR="00C33F96">
        <w:t>ι προσφέρει την χαμηλότερη τιμή ανά είδος</w:t>
      </w:r>
      <w:bookmarkEnd w:id="58"/>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8F5C48">
        <w:t>δύο</w:t>
      </w:r>
      <w:r w:rsidR="000B6D87" w:rsidRPr="000B6D87">
        <w:t xml:space="preserve"> (</w:t>
      </w:r>
      <w:r w:rsidR="008F5C48">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bookmarkStart w:id="59" w:name="bookmark43"/>
      <w:r w:rsidRPr="00352B6C">
        <w:rPr>
          <w:b/>
        </w:rPr>
        <w:t xml:space="preserve">14.3 </w:t>
      </w:r>
      <w:r w:rsidR="002940D4" w:rsidRPr="00352B6C">
        <w:rPr>
          <w:b/>
        </w:rPr>
        <w:t>Γλώσσα</w:t>
      </w:r>
      <w:bookmarkEnd w:id="59"/>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4A14FF">
        <w:t xml:space="preserve">Τα </w:t>
      </w:r>
      <w:r w:rsidRPr="004A14FF">
        <w:rPr>
          <w:lang w:val="en-US"/>
        </w:rPr>
        <w:t>prospectus</w:t>
      </w:r>
      <w:r w:rsidR="003372FD" w:rsidRPr="004A14FF">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3455893"/>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lastRenderedPageBreak/>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3455894"/>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 xml:space="preserve">συνδρομή των λόγων αποκλεισμού των </w:t>
      </w:r>
      <w:r>
        <w:lastRenderedPageBreak/>
        <w:t>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D02B0D" w:rsidRDefault="002940D4">
      <w:pPr>
        <w:pStyle w:val="49"/>
        <w:shd w:val="clear" w:color="auto" w:fill="auto"/>
        <w:spacing w:line="264" w:lineRule="exact"/>
        <w:ind w:left="320" w:right="60" w:firstLine="0"/>
        <w:jc w:val="left"/>
        <w:rPr>
          <w:rStyle w:val="2Char"/>
        </w:rPr>
      </w:pPr>
      <w:bookmarkStart w:id="67" w:name="_Toc3455895"/>
      <w:r w:rsidRPr="003806E0">
        <w:rPr>
          <w:rStyle w:val="2Char"/>
        </w:rPr>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874232">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w:t>
      </w:r>
      <w:r w:rsidR="000B506A" w:rsidRPr="00AB440A">
        <w:t xml:space="preserve">έκδοσης του τελευταίου τριμήνου πριν από την κοινοποίηση της σχετικής έγγραφης ειδοποίησης </w:t>
      </w:r>
      <w:r w:rsidR="0030028E">
        <w:t xml:space="preserve">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για τις περιπτώσεις του 12.3.Γ πιστοποιητικό που εκδίδεται από την αρμόδια αρχή του οικείου κράτους - μέλους ή χώρας</w:t>
      </w:r>
      <w:r w:rsidR="000B506A" w:rsidRPr="000B506A">
        <w:rPr>
          <w:rStyle w:val="6f4"/>
        </w:rPr>
        <w:t xml:space="preserve"> έκδοσης του τελευταίου τριμήνου πριν από την κοινοποίηση της σχετικής έγγραφης ειδοποίησης</w:t>
      </w:r>
      <w:r w:rsidR="006567B2" w:rsidRPr="006567B2">
        <w:rPr>
          <w:rStyle w:val="6f4"/>
        </w:rPr>
        <w:t xml:space="preserve">.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6567B2">
        <w:rPr>
          <w:rStyle w:val="6f4"/>
        </w:rPr>
        <w:lastRenderedPageBreak/>
        <w:t>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6342FB" w:rsidRDefault="009C5C9A" w:rsidP="006342FB">
      <w:pPr>
        <w:pStyle w:val="49"/>
        <w:shd w:val="clear" w:color="auto" w:fill="auto"/>
        <w:spacing w:line="264" w:lineRule="exact"/>
        <w:ind w:left="320" w:right="320" w:firstLine="0"/>
        <w:jc w:val="both"/>
      </w:pPr>
      <w:r w:rsidRPr="006342FB">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w:t>
      </w:r>
      <w:r w:rsidR="006342FB">
        <w:t xml:space="preserve"> </w:t>
      </w:r>
      <w:r w:rsidR="006342FB" w:rsidRPr="006342FB">
        <w:rPr>
          <w:u w:val="single"/>
        </w:rPr>
        <w:t>Το πιστοποιητικό δεν απαιτείται όταν η εκτιμώμενη αξία της σύμβασης, χωρίς ΦΠΑ, είναι ίση ή κατώτερη από το ποσό των είκοσι χιλιάδων (20.000) ευρώ.</w:t>
      </w:r>
    </w:p>
    <w:p w:rsidR="002941CA" w:rsidRDefault="002941CA">
      <w:pPr>
        <w:pStyle w:val="49"/>
        <w:shd w:val="clear" w:color="auto" w:fill="auto"/>
        <w:spacing w:line="264" w:lineRule="exact"/>
        <w:ind w:left="320" w:right="320" w:firstLine="0"/>
        <w:jc w:val="both"/>
      </w:pP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AC4CDE" w:rsidRPr="00AC4CDE" w:rsidRDefault="00C77294" w:rsidP="00ED2569">
      <w:pPr>
        <w:ind w:left="284" w:right="368"/>
        <w:jc w:val="both"/>
        <w:rPr>
          <w:rFonts w:ascii="Calibri" w:eastAsia="Calibri" w:hAnsi="Calibri" w:cs="Calibri"/>
          <w:sz w:val="20"/>
          <w:szCs w:val="20"/>
        </w:rPr>
      </w:pPr>
      <w:r w:rsidRPr="00CF0423">
        <w:rPr>
          <w:rFonts w:ascii="Calibri" w:eastAsia="Calibri" w:hAnsi="Calibri" w:cs="Calibri"/>
          <w:b/>
          <w:sz w:val="20"/>
          <w:szCs w:val="20"/>
        </w:rPr>
        <w:t>Ζ.</w:t>
      </w:r>
      <w:r>
        <w:t xml:space="preserve"> </w:t>
      </w:r>
      <w:r w:rsidR="00CF0423" w:rsidRPr="00ED2569">
        <w:rPr>
          <w:rFonts w:ascii="Calibri" w:eastAsia="Calibri" w:hAnsi="Calibri" w:cs="Calibri"/>
          <w:sz w:val="20"/>
          <w:szCs w:val="20"/>
        </w:rPr>
        <w:t>Όσον αφορά στα πρότυπα διασφάλισης ποιότητας και πρότυπα περιβαλλοντικής διαχείρισης σύμφωνα με την παράγραφο 12.4.Ε για την παρούσα διαδικασία σύναψης σύμβασης, οι οικονομικοί φορείς απαιτείται να προσκομίσουν</w:t>
      </w:r>
      <w:r w:rsidR="00AC4CDE" w:rsidRPr="00AC4CDE">
        <w:rPr>
          <w:rFonts w:ascii="Calibri" w:eastAsia="Calibri" w:hAnsi="Calibri" w:cs="Calibri"/>
          <w:sz w:val="20"/>
          <w:szCs w:val="20"/>
        </w:rPr>
        <w:t>:</w:t>
      </w:r>
      <w:r w:rsidR="00CF0423" w:rsidRPr="00ED2569">
        <w:rPr>
          <w:rFonts w:ascii="Calibri" w:eastAsia="Calibri" w:hAnsi="Calibri" w:cs="Calibri"/>
          <w:sz w:val="20"/>
          <w:szCs w:val="20"/>
        </w:rPr>
        <w:t xml:space="preserve"> </w:t>
      </w:r>
      <w:r w:rsidR="006823EB" w:rsidRPr="00AC4CDE">
        <w:rPr>
          <w:rFonts w:ascii="Calibri" w:eastAsia="Calibri" w:hAnsi="Calibri" w:cs="Calibri"/>
          <w:sz w:val="20"/>
          <w:szCs w:val="20"/>
        </w:rPr>
        <w:t xml:space="preserve"> </w:t>
      </w:r>
    </w:p>
    <w:p w:rsidR="00CF0423" w:rsidRPr="00AC4CDE" w:rsidRDefault="006823EB" w:rsidP="00AC4CDE">
      <w:pPr>
        <w:pStyle w:val="aff4"/>
        <w:numPr>
          <w:ilvl w:val="0"/>
          <w:numId w:val="35"/>
        </w:numPr>
        <w:ind w:right="368"/>
        <w:jc w:val="both"/>
        <w:rPr>
          <w:rFonts w:ascii="Calibri" w:hAnsi="Calibri"/>
          <w:sz w:val="20"/>
          <w:szCs w:val="20"/>
          <w:lang w:val="en-US"/>
        </w:rPr>
      </w:pPr>
      <w:r w:rsidRPr="00AC4CDE">
        <w:rPr>
          <w:rFonts w:ascii="Calibri" w:hAnsi="Calibri"/>
          <w:sz w:val="20"/>
          <w:szCs w:val="20"/>
        </w:rPr>
        <w:t>πρότυπο ISO 13485</w:t>
      </w:r>
    </w:p>
    <w:p w:rsidR="00AC4CDE" w:rsidRPr="00AC4CDE" w:rsidRDefault="00AC4CDE" w:rsidP="00ED2569">
      <w:pPr>
        <w:ind w:left="284" w:right="368"/>
        <w:jc w:val="both"/>
        <w:rPr>
          <w:rFonts w:asciiTheme="majorHAnsi" w:hAnsiTheme="majorHAnsi"/>
          <w:color w:val="auto"/>
          <w:sz w:val="20"/>
          <w:szCs w:val="20"/>
          <w:lang w:val="en-US"/>
        </w:rPr>
      </w:pPr>
    </w:p>
    <w:p w:rsidR="00AC4CDE" w:rsidRPr="00AC4CDE" w:rsidRDefault="00AC4CDE" w:rsidP="00AC4CDE">
      <w:pPr>
        <w:pStyle w:val="49"/>
        <w:numPr>
          <w:ilvl w:val="0"/>
          <w:numId w:val="35"/>
        </w:numPr>
        <w:shd w:val="clear" w:color="auto" w:fill="auto"/>
        <w:spacing w:line="264" w:lineRule="exact"/>
        <w:ind w:right="320"/>
        <w:jc w:val="both"/>
      </w:pPr>
      <w:r>
        <w:t>πιστοποιηµένο σύστηµα ποιότητας κατά ISO 9001 και ISO 13485 για τη διανοµή κα την τεχνική υποστήριξη ιατροτεχνολογικού εξοπλισµού</w:t>
      </w:r>
      <w:r w:rsidRPr="00AC4CDE">
        <w:t xml:space="preserve">. </w:t>
      </w:r>
    </w:p>
    <w:p w:rsidR="00AC4CDE" w:rsidRDefault="00AC4CDE" w:rsidP="00AC4CDE">
      <w:pPr>
        <w:pStyle w:val="aff4"/>
      </w:pPr>
    </w:p>
    <w:p w:rsidR="00AC4CDE" w:rsidRPr="00AC4CDE" w:rsidRDefault="00AC4CDE" w:rsidP="00AC4CDE">
      <w:pPr>
        <w:pStyle w:val="49"/>
        <w:shd w:val="clear" w:color="auto" w:fill="auto"/>
        <w:spacing w:line="264" w:lineRule="exact"/>
        <w:ind w:left="720" w:right="320" w:firstLine="0"/>
        <w:jc w:val="both"/>
      </w:pPr>
    </w:p>
    <w:p w:rsidR="00052645" w:rsidRDefault="00CF0423" w:rsidP="00052645">
      <w:pPr>
        <w:pStyle w:val="49"/>
        <w:shd w:val="clear" w:color="auto" w:fill="auto"/>
        <w:spacing w:line="264" w:lineRule="exact"/>
        <w:ind w:left="320" w:right="320" w:firstLine="0"/>
        <w:jc w:val="both"/>
      </w:pPr>
      <w:r w:rsidRPr="00CF0423">
        <w:rPr>
          <w:b/>
        </w:rPr>
        <w:t>Η.</w:t>
      </w:r>
      <w:r>
        <w:t xml:space="preserve"> </w:t>
      </w:r>
      <w:r w:rsidR="00052645">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w:t>
      </w:r>
      <w:r w:rsidR="00052645">
        <w:lastRenderedPageBreak/>
        <w:t>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3455896"/>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A14FF">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A14FF">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6A7EDB" w:rsidRDefault="006A7EDB" w:rsidP="006A7EDB">
      <w:pPr>
        <w:pStyle w:val="49"/>
        <w:numPr>
          <w:ilvl w:val="0"/>
          <w:numId w:val="12"/>
        </w:numPr>
        <w:shd w:val="clear" w:color="auto" w:fill="auto"/>
        <w:tabs>
          <w:tab w:val="left" w:pos="786"/>
        </w:tabs>
        <w:spacing w:line="269"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δέκα (10) ημερών από την κοινοποίηση σχετικής έγγραφης ειδικής πρόσκλησης, </w:t>
      </w:r>
      <w:r w:rsidRPr="0058635F">
        <w:t xml:space="preserve">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w:t>
      </w:r>
      <w:r>
        <w:t>στην περίπτωση της άσκησης προδικαστικής προσφυγής και ενδίκων μέσων κατά της απόφασης κατακύρωσης.</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3455897"/>
      <w:r>
        <w:t>ΑΡΘΡΟ 19 : ΛΟΓΟΙ ΑΠΟΡΡΙΨΗΣ ΠΡΟΣΦΟΡΩΝ</w:t>
      </w:r>
      <w:bookmarkEnd w:id="69"/>
      <w:bookmarkEnd w:id="70"/>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3455898"/>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43569C" w:rsidRPr="00863E22" w:rsidRDefault="0043569C" w:rsidP="0043569C">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 xml:space="preserve">ημοσίευση της διακήρυξης στο ΚΗΜΔΗΣ μέχρι την καταληκτική ημερομηνία υποβολής των προσφορών. Για τον </w:t>
      </w:r>
      <w:r w:rsidRPr="0055561C">
        <w:rPr>
          <w:lang w:eastAsia="en-US" w:bidi="en-US"/>
        </w:rPr>
        <w:lastRenderedPageBreak/>
        <w:t>υπολογισμό της προθεσμίας αυτής συνυπολογίζονται και οι ημερομηνίες της δημοσίευσης και της υποβολής των προσφορών.</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3"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3455899"/>
      <w:r w:rsidRPr="003806E0">
        <w:rPr>
          <w:rStyle w:val="2Char"/>
        </w:rPr>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F3762D" w:rsidRPr="00F3762D" w:rsidRDefault="00F3762D" w:rsidP="00F3762D">
      <w:pPr>
        <w:pStyle w:val="49"/>
        <w:shd w:val="clear" w:color="auto" w:fill="auto"/>
        <w:spacing w:line="264" w:lineRule="exact"/>
        <w:ind w:left="300" w:right="40" w:firstLine="0"/>
        <w:jc w:val="both"/>
      </w:pPr>
      <w:r w:rsidRPr="00F3762D">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ανέρχεται σε ποσό ίσο με το </w:t>
      </w:r>
      <w:r w:rsidR="00977C6F">
        <w:t>3</w:t>
      </w:r>
      <w:r w:rsidRPr="00F3762D">
        <w:t xml:space="preserve">% της συμβατικής </w:t>
      </w:r>
      <w:r w:rsidRPr="00F3762D">
        <w:lastRenderedPageBreak/>
        <w:t>αξίας χωρίς ΦΠΑ, και ο χρόνος ισχύος της θα είναι μεγαλύτερος κατά τρεις (3) μήνες τουλάχιστον από τον συμβατικό χρόν</w:t>
      </w:r>
      <w:r>
        <w:t>ο εγγύησης καλής λειτουργίας</w:t>
      </w:r>
      <w:r w:rsidRPr="00F3762D">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B630F3">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903005" w:rsidRDefault="00903005" w:rsidP="00903005">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3455900"/>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3455901"/>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Pr="00A87E30" w:rsidRDefault="00A87E30" w:rsidP="00A87E30">
      <w:pPr>
        <w:pStyle w:val="49"/>
        <w:shd w:val="clear" w:color="auto" w:fill="auto"/>
        <w:spacing w:line="269" w:lineRule="exact"/>
        <w:ind w:left="320" w:right="40" w:firstLine="0"/>
        <w:jc w:val="both"/>
      </w:pPr>
      <w:r w:rsidRPr="00A87E30">
        <w:rPr>
          <w:b/>
        </w:rPr>
        <w:t>23.1</w:t>
      </w:r>
      <w:r>
        <w:t xml:space="preserve"> </w:t>
      </w: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lastRenderedPageBreak/>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3455902"/>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w:t>
      </w:r>
      <w:r>
        <w:lastRenderedPageBreak/>
        <w:t>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3455903"/>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3455904"/>
      <w:r w:rsidRPr="00AB49C0">
        <w:t>ΑΡΘΡΟ 26: ΕΓΓΥΗΜΕΝΗ ΛΕΙΤΟΥΡΓΙΑ ΠΡΟΜΗΘΕΙΑΣ</w:t>
      </w:r>
      <w:bookmarkEnd w:id="82"/>
      <w:bookmarkEnd w:id="83"/>
      <w:r w:rsidRPr="00AB49C0">
        <w:t xml:space="preserve"> </w:t>
      </w:r>
    </w:p>
    <w:p w:rsidR="008D0748" w:rsidRPr="00E67266" w:rsidRDefault="008D0748" w:rsidP="008D0748">
      <w:pPr>
        <w:pStyle w:val="49"/>
        <w:shd w:val="clear" w:color="auto" w:fill="auto"/>
        <w:spacing w:line="269" w:lineRule="exact"/>
        <w:ind w:left="320" w:right="40" w:firstLine="0"/>
        <w:jc w:val="both"/>
      </w:pPr>
      <w:r w:rsidRPr="00E67266">
        <w:t xml:space="preserve">Το είδος θα έχει εγγύηση καλής λειτουργίας </w:t>
      </w:r>
      <w:r w:rsidR="009E7B06" w:rsidRPr="00E67266">
        <w:t>δυο χρόνια</w:t>
      </w:r>
      <w:r w:rsidRPr="00E67266">
        <w:t xml:space="preserve">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E67266" w:rsidRDefault="008D0748" w:rsidP="008D0748">
      <w:pPr>
        <w:pStyle w:val="49"/>
        <w:shd w:val="clear" w:color="auto" w:fill="auto"/>
        <w:spacing w:line="269" w:lineRule="exact"/>
        <w:ind w:left="320" w:right="40" w:firstLine="0"/>
        <w:jc w:val="both"/>
      </w:pPr>
      <w:r w:rsidRPr="00E67266">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E67266" w:rsidRDefault="008D0748" w:rsidP="008D0748">
      <w:pPr>
        <w:pStyle w:val="49"/>
        <w:shd w:val="clear" w:color="auto" w:fill="auto"/>
        <w:spacing w:line="269" w:lineRule="exact"/>
        <w:ind w:left="320" w:right="40" w:firstLine="0"/>
        <w:jc w:val="both"/>
      </w:pPr>
      <w:r w:rsidRPr="00E67266">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E67266">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rsidP="00E67266">
      <w:pPr>
        <w:pStyle w:val="49"/>
        <w:shd w:val="clear" w:color="auto" w:fill="auto"/>
        <w:spacing w:line="269" w:lineRule="exact"/>
        <w:ind w:left="320" w:right="40" w:firstLine="0"/>
        <w:jc w:val="both"/>
      </w:pPr>
    </w:p>
    <w:p w:rsidR="00D02B0D" w:rsidRPr="00B87C07" w:rsidRDefault="002940D4">
      <w:pPr>
        <w:pStyle w:val="102"/>
        <w:shd w:val="clear" w:color="auto" w:fill="auto"/>
        <w:spacing w:line="210" w:lineRule="exact"/>
        <w:ind w:left="320" w:firstLine="0"/>
        <w:rPr>
          <w:rStyle w:val="2Char"/>
          <w:b/>
        </w:rPr>
      </w:pPr>
      <w:bookmarkStart w:id="84" w:name="_Toc3455905"/>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lastRenderedPageBreak/>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3455906"/>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w:t>
      </w:r>
      <w:r>
        <w:lastRenderedPageBreak/>
        <w:t xml:space="preserve">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4"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5"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3455907"/>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B436EC">
      <w:pPr>
        <w:pStyle w:val="49"/>
        <w:shd w:val="clear" w:color="auto" w:fill="auto"/>
        <w:spacing w:line="269" w:lineRule="exact"/>
        <w:ind w:left="320" w:right="40" w:firstLine="0"/>
        <w:jc w:val="both"/>
      </w:pPr>
      <w:r>
        <w:t>Η προμήθεια</w:t>
      </w:r>
      <w:r w:rsidR="002940D4">
        <w:t xml:space="preserve"> χρηματοδοτείται από Πιστώσεις του </w:t>
      </w:r>
      <w:r w:rsidR="002940D4" w:rsidRPr="00421EC6">
        <w:rPr>
          <w:i/>
          <w:iCs/>
        </w:rPr>
        <w:t xml:space="preserve">Προϋπολογισμού </w:t>
      </w:r>
      <w:r w:rsidR="00421EC6" w:rsidRPr="00421EC6">
        <w:rPr>
          <w:i/>
          <w:iCs/>
        </w:rPr>
        <w:t>του Νοσοκομείου</w:t>
      </w:r>
      <w:r w:rsidR="002940D4" w:rsidRPr="00421EC6">
        <w:rPr>
          <w:i/>
          <w:iCs/>
        </w:rPr>
        <w:t xml:space="preserve"> (από τον ΚΑΕ </w:t>
      </w:r>
      <w:r w:rsidR="00421EC6" w:rsidRPr="00421EC6">
        <w:rPr>
          <w:i/>
          <w:iCs/>
        </w:rPr>
        <w:t>712</w:t>
      </w:r>
      <w:r w:rsidR="00421EC6" w:rsidRPr="00421EC6">
        <w:rPr>
          <w:rStyle w:val="10109"/>
          <w:i w:val="0"/>
          <w:iCs w:val="0"/>
        </w:rPr>
        <w:t>7</w:t>
      </w:r>
      <w:r w:rsidR="002940D4" w:rsidRPr="00421EC6">
        <w:rPr>
          <w:rStyle w:val="10109"/>
        </w:rPr>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283949">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3455908"/>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002934C0">
        <w:rPr>
          <w:lang w:val="en-US"/>
        </w:rPr>
        <w:t>14</w:t>
      </w:r>
      <w:r w:rsidR="00952B63">
        <w:t>/03/2019</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2941CA" w:rsidRPr="00DF4D7E" w:rsidRDefault="002940D4" w:rsidP="00DF4D7E">
      <w:pPr>
        <w:pStyle w:val="1"/>
      </w:pPr>
      <w:bookmarkStart w:id="95" w:name="bookmark65"/>
      <w:bookmarkStart w:id="96" w:name="_Toc3455909"/>
      <w:bookmarkEnd w:id="94"/>
      <w:r w:rsidRPr="00DF4D7E">
        <w:rPr>
          <w:rStyle w:val="107"/>
          <w:rFonts w:asciiTheme="majorHAnsi" w:eastAsiaTheme="majorEastAsia" w:hAnsiTheme="majorHAnsi" w:cstheme="majorBidi"/>
          <w:sz w:val="28"/>
        </w:rPr>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έχει χωρητικότητα επαρκή για φύλαξη 380 περίπου ασκών αίματος  450ml (περίπου 650 λίτρα)</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φέρει 6-7 συρτάρια από ανοξείδωτο χάλυβα (ώστε  να καθαρίζονται εύκολα ), με χωρίσματα  για την τοποθέτηση των ασκών αίματος.   Τα συρτάρια αυτά να έχουν μηχανισμό ώστε να σύρονται εύκολα μέχρι τέλους.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φέρει γυάλινη πόρτα με διπλό αντιθαμβωτικό τζάμι που κλείνει αεροστεγώς. Η πόρτα να κλείνει αυτόματα όταν η  γωνία ανοίγματος είναι μικρότερη από  90 μοίρες. Να διαθέτει  εσωτερικό φωτισμό από LED στην καμπίνα. Ο θάλαμος να είναι εσωτερικά κατασκευασμένος από ανοξείδωτο χάλυβα με στρογγυλεμένες γωνίες για εύκολο καθάρισμα και  να  διαθέτει ανεμιστήρες για σωστή και ομοιόμορφη κατανομή της ψύξης.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 xml:space="preserve">Να έχει θερμοκρασία +4 C  με δυνατότητα ρύθμισης από  +2  έως +6 C σε θερμοκρασίες περιβάλλοντος από 10-35 C . Να διαθέτει ηλεκτρονικό σύστημα σύγχρονης τεχνολογίας με μικροεπεξεργαστή για ρύθμιση της θερμοκρασίας του θαλάμου , άνω και κάτω όριο θερμοκρασίας του συναγερμού με βήματα του 1C , ψηφιακή ένδειξη θερμοκρασίας και διακόπτη και οθόνη με αναγραφή μηνυμάτων σε περίπτωση συναγερμού. </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φέρει καταγραφικό συνεχούς καταγραφής της  θερμοκρασίας υποστηριζόμενο από μπαταρία ώστε να συνεχίζει η λειτουργία του και σε περίπτωση διακοπής του ρεύματος.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έχει αισθητήρες θερμοκρασίας βυθισμένους σε κατάλληλο διάλυμα γλυκερίνης (που μιμείται την θερμοχωρητικότητα των ασκών αίματος)  ώστε να μην καταγράφει μεταβολές θερμοκρασίας του αέρα  όταν ανοίγει η πόρτα του ψυγείου.</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έχει σύστημα  με οπτικοακουστικό συναγερμό για προειδοποίηση μεταβολής της θερμοκρασίας σε περίπτωση υπέρβασης των ορίων θερμοκρασίας  ( άνοδος –πτώση).  Επίσης ο οπτικοακουστικός συναγερμός εκτός από την περίπτωση υπέρβασης των ορίων θερμοκρασίας που έχουν τεθεί να ενεργοποιείται  και στις περιπτώσεις διακοπής ρεύματος , ανοικτής πόρτας κλπ. και να υπάρχει δυνατότητα σύνδεσης και με εξωτερικό σύστημα συναγερμού. Να διαθέτει μπαταρία για την λειτουργία του ηλεκτρονικού συστήματος , του συναγερμού και του εσωτερικού φωτισμού του θαλάμου στις περιπτώσεις διακοπής ρεύματος.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φέρει καταγραφικό θερμοκρασίας 7 ημερών.</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lastRenderedPageBreak/>
        <w:t>Να έχει σύστημα αυτόματης απόψυξης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Με ειδικό μηχανισμό για μείωση τυχόν συμπύκνωσης των υδρατμών και δημιουργίας πάγου. Με ψυκτικό μέσο ελεύθερο από CFC/HCFC   (τύπος R134a ).</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Να διαθέτει  4 ροδάκια για εύκολη μετακίνηση  που να διαθέτουν και φρένο για την ακινητοποίηση του ψυγείου στην θέση τελικής εγκατάστασης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Επίσης θα εκτιμηθεί  η δυνατότητα σύνδεσης με ηλεκτρονικό υπολογιστή για απομακρυσμένη καταγραφή και παρακολούθηση της θερμοκρασίας.</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 xml:space="preserve">Να ανταποκρίνεται στα διεθνή standards (DIN 58371 , FDA , AABB κλπ ) και να  πληροί τις διεθνείς προδιαγραφές ασφαλείας και τις προδιαγραφές ασφαλείας της Ευρωπαϊκής Ένωσης. Ο προσφερόµενος εξοπλισµός θα πρέπει να φέρει σήµανση CE  και ο κατασκευαστικός οίκος του εξοπλισµού θα πρέπει να διαθέτει πιστοποίηση σύµφωνα µε το πρότυπο ISO 13485 (να κατατεθούν τα σχετικά πιστοποιητικά). </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Ο προµηθευτής πρέπει να πληροί τις διατάξεις της Υπουργικής απόφασης ∆Υ8δ/Γ.Π. οικ./1348 «Αρχές και κατευθυντήριες γραµµές περί ορθής πρακτικής διανοµής ιατροτεχνολογικών προϊόντων» (ΦΕΚ 32/Β/16.01.2004) και να έχει πιστοποιηµένο σύστηµα ποιότητας κατά ISO 9001 και ISO 13485 για τη διανοµή κα την τεχνική υποστήριξη ιατροτεχνολογικού εξοπλισµού. Για το λόγo αυτό στις προσφορές θα πρέπει να υπάρχουν συνηµµένα έγκυρα πιστοποιητικά κοινοποιημένου οργανισμού από τα οποία να προκύπτει ότι πληρούνται οι όροι της παρούσας παραγράφου.</w:t>
      </w:r>
    </w:p>
    <w:p w:rsidR="00207B56" w:rsidRPr="00207B56" w:rsidRDefault="00207B56" w:rsidP="00207B56">
      <w:pPr>
        <w:pStyle w:val="ecxmsonormal"/>
        <w:spacing w:after="200" w:line="360" w:lineRule="auto"/>
        <w:jc w:val="both"/>
        <w:rPr>
          <w:rFonts w:ascii="Calibri" w:hAnsi="Calibri"/>
          <w:sz w:val="20"/>
          <w:szCs w:val="20"/>
        </w:rPr>
      </w:pPr>
      <w:r w:rsidRPr="00207B56">
        <w:rPr>
          <w:rFonts w:ascii="Calibri" w:hAnsi="Calibri"/>
          <w:sz w:val="20"/>
          <w:szCs w:val="20"/>
        </w:rPr>
        <w:t>Θα πρέπει να υπάρχει στην Ελλάδα πλήρες και οργανωμένο τµήµα τεχνικής υποστήριξης, µε κατάλληλα καταρτισμένο τεχνικό προσωπικό, πιστοποιημένο και εξουσιοδοτηµένο από τον κατασκευαστικό οίκο για την επισκευή και συντήρηση της προσφερόμενης συσκευής. Να γίνει περιγραφή του τµήµατος τεχνικής υποστήριξης (διεύθυνση έδρας, εμπειρία, στελέχωση προσωπικού κλπ). Θα εκτιμηθεί αν υπάρχει τμήμα τεχνικής υποστήριξης στην Κρήτη. Να καλύπτεται µε εγγύηση καλής λειτουργίας δύο (2)  ετών τουλάχιστον. Να καλύπτεται από ανταλλακτικά και service για (10) δέκα έτη τουλάχιστον.</w:t>
      </w:r>
    </w:p>
    <w:p w:rsidR="009229CE" w:rsidRDefault="009229CE">
      <w:pPr>
        <w:rPr>
          <w:rStyle w:val="108"/>
          <w:b/>
          <w:bCs/>
        </w:rPr>
      </w:pP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99" w:name="_Toc3455910"/>
      <w:r w:rsidRPr="003E462C">
        <w:lastRenderedPageBreak/>
        <w:t>ΠΑΡΑΡΤΗΜΑ Γ΄</w:t>
      </w:r>
      <w:r w:rsidR="00D02B0D">
        <w:t xml:space="preserve"> - </w:t>
      </w:r>
      <w:r w:rsidRPr="003E462C">
        <w:t>ΦΥΛΛΟ ΣΥΜΜΟΡΦΩΣΗΣ</w:t>
      </w:r>
      <w:bookmarkEnd w:id="99"/>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w:t>
      </w:r>
      <w:r w:rsidRPr="00A61ED9">
        <w:rPr>
          <w:rFonts w:asciiTheme="majorHAnsi" w:hAnsiTheme="majorHAnsi"/>
          <w:sz w:val="20"/>
          <w:szCs w:val="20"/>
        </w:rPr>
        <w:lastRenderedPageBreak/>
        <w:t>που δεν προσφέρει ένας οικονομικός φορέας, θα αναγράφεται στις στήλες ΑΠΑΝΤΗΣΗ και ΠΑΡΑΠΟΜΠΗ «Δεν προσφέρεται το είδος ………………..»</w:t>
      </w:r>
    </w:p>
    <w:p w:rsidR="00A61ED9" w:rsidRPr="00F26890" w:rsidRDefault="00A61ED9" w:rsidP="00A61ED9">
      <w:pPr>
        <w:pStyle w:val="1"/>
        <w:spacing w:before="0"/>
      </w:pPr>
      <w:bookmarkStart w:id="100" w:name="_Toc3455911"/>
      <w:r w:rsidRPr="00F26890">
        <w:t>ΠΑΡΑΡΤΗΜΑ Δ΄ ΤΥΠΟΠΟΙΗΜΕΝΟ ΕΝΤΥΠΟ ΥΠΕΥΘΥΝΗΣ ΔΗΛΩΣΗΣ (TEΥΔ)</w:t>
      </w:r>
      <w:bookmarkEnd w:id="100"/>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7"/>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D91675">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D91675">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D91675">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D91675">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D91675">
            <w:pPr>
              <w:rPr>
                <w:rFonts w:asciiTheme="majorHAnsi" w:hAnsiTheme="majorHAnsi"/>
              </w:rPr>
            </w:pPr>
            <w:r w:rsidRPr="00F26890">
              <w:rPr>
                <w:rFonts w:asciiTheme="majorHAnsi" w:hAnsiTheme="majorHAnsi"/>
                <w:sz w:val="22"/>
                <w:szCs w:val="22"/>
              </w:rPr>
              <w:t xml:space="preserve">- Αρμόδιος για πληροφορίες: </w:t>
            </w:r>
            <w:r w:rsidR="006F2070" w:rsidRPr="006F2070">
              <w:rPr>
                <w:rFonts w:asciiTheme="majorHAnsi" w:hAnsiTheme="majorHAnsi"/>
                <w:sz w:val="22"/>
                <w:szCs w:val="22"/>
              </w:rPr>
              <w:t>[Χρυσάνθη Σταματελάτου</w:t>
            </w:r>
            <w:r w:rsidRPr="006F2070">
              <w:rPr>
                <w:rFonts w:asciiTheme="majorHAnsi" w:hAnsiTheme="majorHAnsi"/>
                <w:sz w:val="22"/>
                <w:szCs w:val="22"/>
              </w:rPr>
              <w:t>]</w:t>
            </w:r>
          </w:p>
          <w:p w:rsidR="00A61ED9" w:rsidRPr="006F2070" w:rsidRDefault="00A61ED9" w:rsidP="00D91675">
            <w:pPr>
              <w:rPr>
                <w:rFonts w:asciiTheme="majorHAnsi" w:hAnsiTheme="majorHAnsi"/>
                <w:sz w:val="22"/>
                <w:szCs w:val="22"/>
              </w:rPr>
            </w:pPr>
            <w:r w:rsidRPr="00F26890">
              <w:rPr>
                <w:rFonts w:asciiTheme="majorHAnsi" w:hAnsiTheme="majorHAnsi"/>
                <w:sz w:val="22"/>
                <w:szCs w:val="22"/>
              </w:rPr>
              <w:t xml:space="preserve">- Τηλέφωνο: </w:t>
            </w:r>
            <w:r w:rsidR="006F2070" w:rsidRPr="006F2070">
              <w:rPr>
                <w:rFonts w:asciiTheme="majorHAnsi" w:hAnsiTheme="majorHAnsi"/>
                <w:sz w:val="22"/>
                <w:szCs w:val="22"/>
              </w:rPr>
              <w:t>[2841343161</w:t>
            </w:r>
            <w:r w:rsidRPr="006F2070">
              <w:rPr>
                <w:rFonts w:asciiTheme="majorHAnsi" w:hAnsiTheme="majorHAnsi"/>
                <w:sz w:val="22"/>
                <w:szCs w:val="22"/>
              </w:rPr>
              <w:t>]</w:t>
            </w:r>
          </w:p>
          <w:p w:rsidR="00A61ED9" w:rsidRPr="006F2070" w:rsidRDefault="00A61ED9" w:rsidP="00D91675">
            <w:pPr>
              <w:rPr>
                <w:rFonts w:asciiTheme="majorHAnsi" w:hAnsiTheme="majorHAnsi"/>
              </w:rPr>
            </w:pPr>
            <w:r w:rsidRPr="00F26890">
              <w:rPr>
                <w:rFonts w:asciiTheme="majorHAnsi" w:hAnsiTheme="majorHAnsi"/>
                <w:sz w:val="22"/>
                <w:szCs w:val="22"/>
              </w:rPr>
              <w:t xml:space="preserve">- Ηλ. ταχυδρομείο: </w:t>
            </w:r>
            <w:r w:rsidR="006F2070">
              <w:rPr>
                <w:rFonts w:asciiTheme="majorHAnsi" w:hAnsiTheme="majorHAnsi"/>
                <w:sz w:val="22"/>
                <w:szCs w:val="22"/>
                <w:lang w:val="en-US"/>
              </w:rPr>
              <w:t>xstamatelatou</w:t>
            </w:r>
            <w:r w:rsidR="006F2070" w:rsidRPr="006F2070">
              <w:rPr>
                <w:rFonts w:asciiTheme="majorHAnsi" w:hAnsiTheme="majorHAnsi"/>
                <w:sz w:val="22"/>
                <w:szCs w:val="22"/>
              </w:rPr>
              <w:t>@</w:t>
            </w:r>
            <w:r w:rsidR="006F2070">
              <w:rPr>
                <w:rFonts w:asciiTheme="majorHAnsi" w:hAnsiTheme="majorHAnsi"/>
                <w:sz w:val="22"/>
                <w:szCs w:val="22"/>
                <w:lang w:val="en-US"/>
              </w:rPr>
              <w:t>agnhosp</w:t>
            </w:r>
            <w:r w:rsidR="006F2070" w:rsidRPr="006F2070">
              <w:rPr>
                <w:rFonts w:asciiTheme="majorHAnsi" w:hAnsiTheme="majorHAnsi"/>
                <w:sz w:val="22"/>
                <w:szCs w:val="22"/>
              </w:rPr>
              <w:t>.</w:t>
            </w:r>
            <w:r w:rsidR="006F2070">
              <w:rPr>
                <w:rFonts w:asciiTheme="majorHAnsi" w:hAnsiTheme="majorHAnsi"/>
                <w:sz w:val="22"/>
                <w:szCs w:val="22"/>
                <w:lang w:val="en-US"/>
              </w:rPr>
              <w:t>gr</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D91675">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D91675">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6F2070" w:rsidRDefault="00A61ED9" w:rsidP="00D91675">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6F2070" w:rsidRPr="006F2070">
              <w:rPr>
                <w:rFonts w:asciiTheme="majorHAnsi" w:hAnsiTheme="majorHAnsi"/>
                <w:sz w:val="22"/>
                <w:szCs w:val="22"/>
              </w:rPr>
              <w:t>39711130-9</w:t>
            </w:r>
          </w:p>
          <w:p w:rsidR="00A61ED9" w:rsidRPr="00012555" w:rsidRDefault="00A61ED9" w:rsidP="00D91675">
            <w:pPr>
              <w:rPr>
                <w:rFonts w:asciiTheme="majorHAnsi" w:hAnsiTheme="majorHAnsi"/>
                <w:b/>
                <w:bCs/>
                <w:sz w:val="22"/>
                <w:szCs w:val="22"/>
              </w:rPr>
            </w:pPr>
            <w:r w:rsidRPr="00F26890">
              <w:rPr>
                <w:rFonts w:asciiTheme="majorHAnsi" w:hAnsiTheme="majorHAnsi"/>
                <w:sz w:val="22"/>
                <w:szCs w:val="22"/>
              </w:rPr>
              <w:t xml:space="preserve">- Κωδικός στο ΚΗΜΔΗΣ: </w:t>
            </w:r>
            <w:r w:rsidR="00012555" w:rsidRPr="00012555">
              <w:rPr>
                <w:rFonts w:asciiTheme="majorHAnsi" w:hAnsiTheme="majorHAnsi"/>
                <w:b/>
                <w:bCs/>
                <w:sz w:val="22"/>
                <w:szCs w:val="22"/>
              </w:rPr>
              <w:t>19REQ004612802</w:t>
            </w:r>
          </w:p>
          <w:p w:rsidR="00A61ED9" w:rsidRPr="00F26890" w:rsidRDefault="00A61ED9" w:rsidP="00D91675">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D90429" w:rsidRDefault="00A61ED9" w:rsidP="00D90429">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D90429" w:rsidRPr="00012555">
              <w:rPr>
                <w:rFonts w:asciiTheme="majorHAnsi" w:hAnsiTheme="majorHAnsi"/>
                <w:b/>
                <w:sz w:val="22"/>
                <w:szCs w:val="22"/>
              </w:rPr>
              <w:t>2564/14-03-2019</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D91675">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Τηλέφωνο:</w:t>
            </w:r>
          </w:p>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p w:rsidR="00A61ED9" w:rsidRPr="003E39A8" w:rsidRDefault="00A61ED9" w:rsidP="00D91675">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D91675">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D91675">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D91675">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D91675">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D91675">
            <w:pPr>
              <w:rPr>
                <w:rFonts w:ascii="Calibri" w:hAnsi="Calibri"/>
                <w:sz w:val="22"/>
                <w:szCs w:val="22"/>
              </w:rPr>
            </w:pPr>
            <w:r w:rsidRPr="003E39A8">
              <w:rPr>
                <w:rFonts w:ascii="Calibri" w:hAnsi="Calibri"/>
                <w:b/>
                <w:sz w:val="22"/>
                <w:szCs w:val="22"/>
              </w:rPr>
              <w:t>Εάν όχι:</w:t>
            </w:r>
          </w:p>
          <w:p w:rsidR="00A61ED9" w:rsidRPr="003E39A8" w:rsidRDefault="00A61ED9" w:rsidP="00D91675">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D91675">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D91675">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sz w:val="22"/>
                <w:szCs w:val="22"/>
              </w:rPr>
              <w:t>γ)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δ)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ε) [] Ναι []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D91675">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D91675">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D91675">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Ονοματεπώνυμο</w:t>
            </w:r>
          </w:p>
          <w:p w:rsidR="00A61ED9" w:rsidRPr="003E39A8" w:rsidRDefault="00A61ED9" w:rsidP="00D91675">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D91675">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[]Ναι []Όχι</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D91675">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D91675">
        <w:tc>
          <w:tcPr>
            <w:tcW w:w="4479" w:type="dxa"/>
            <w:tcBorders>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Υπάρχει </w:t>
            </w:r>
            <w:r w:rsidR="00D91675">
              <w:rPr>
                <w:rFonts w:ascii="Calibri" w:hAnsi="Calibri"/>
                <w:sz w:val="22"/>
                <w:szCs w:val="22"/>
              </w:rPr>
              <w:t>αμετάκλητη</w:t>
            </w:r>
            <w:r w:rsidR="00D91675" w:rsidRPr="003E39A8">
              <w:rPr>
                <w:rFonts w:ascii="Calibri" w:hAnsi="Calibri"/>
                <w:sz w:val="22"/>
                <w:szCs w:val="22"/>
              </w:rPr>
              <w:t xml:space="preserve"> </w:t>
            </w:r>
            <w:r w:rsidRPr="003E39A8">
              <w:rPr>
                <w:rFonts w:ascii="Calibri" w:hAnsi="Calibri"/>
                <w:sz w:val="22"/>
                <w:szCs w:val="22"/>
              </w:rPr>
              <w:t xml:space="preserve">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D91675">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D91675">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D91675">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D91675">
            <w:pPr>
              <w:rPr>
                <w:rFonts w:ascii="Calibri" w:hAnsi="Calibri"/>
                <w:sz w:val="22"/>
                <w:szCs w:val="22"/>
              </w:rPr>
            </w:pPr>
            <w:r w:rsidRPr="003E39A8">
              <w:rPr>
                <w:rFonts w:ascii="Calibri" w:hAnsi="Calibri"/>
                <w:sz w:val="22"/>
                <w:szCs w:val="22"/>
              </w:rPr>
              <w:t>λόγος(-οι):[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 [……]</w:t>
            </w:r>
          </w:p>
          <w:p w:rsidR="00A61ED9" w:rsidRPr="003E39A8" w:rsidRDefault="00A61ED9" w:rsidP="00D91675">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D91675">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D9167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tc>
      </w:tr>
      <w:tr w:rsidR="00A61ED9" w:rsidRPr="003E39A8" w:rsidTr="00D91675">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D91675">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D91675">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D91675">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D91675">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D91675">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D91675">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D91675">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D91675">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D91675">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ΦΟΡΟΙ</w:t>
            </w:r>
          </w:p>
          <w:p w:rsidR="00A61ED9" w:rsidRPr="003E39A8" w:rsidRDefault="00A61ED9" w:rsidP="00D9167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D9167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α)[……]·</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β)[……]</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D91675">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γ.2)[……]·</w:t>
            </w:r>
          </w:p>
          <w:p w:rsidR="00A61ED9" w:rsidRPr="003E39A8" w:rsidRDefault="00A61ED9" w:rsidP="00D91675">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D91675">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D91675">
            <w:pPr>
              <w:rPr>
                <w:rFonts w:ascii="Calibri" w:hAnsi="Calibri"/>
                <w:sz w:val="22"/>
                <w:szCs w:val="22"/>
              </w:rPr>
            </w:pPr>
            <w:r w:rsidRPr="003E39A8">
              <w:rPr>
                <w:rFonts w:ascii="Calibri" w:hAnsi="Calibri"/>
                <w:sz w:val="22"/>
                <w:szCs w:val="22"/>
              </w:rPr>
              <w:t>[……]</w:t>
            </w:r>
          </w:p>
        </w:tc>
      </w:tr>
      <w:tr w:rsidR="00A61ED9" w:rsidRPr="003E39A8" w:rsidTr="00D9167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A61ED9" w:rsidRPr="003E39A8" w:rsidRDefault="00A61ED9" w:rsidP="00D91675">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b/>
                <w:i/>
                <w:sz w:val="22"/>
                <w:szCs w:val="22"/>
              </w:rPr>
              <w:t>Απάντηση:</w:t>
            </w:r>
          </w:p>
        </w:tc>
      </w:tr>
      <w:tr w:rsidR="00A61ED9" w:rsidRPr="003E39A8" w:rsidTr="00D91675">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 Ναι [] Όχι</w:t>
            </w:r>
          </w:p>
        </w:tc>
      </w:tr>
      <w:tr w:rsidR="00A61ED9" w:rsidRPr="003E39A8" w:rsidTr="00D91675">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D91675">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b/>
                <w:sz w:val="22"/>
                <w:szCs w:val="22"/>
              </w:rPr>
            </w:pPr>
          </w:p>
          <w:p w:rsidR="00A61ED9" w:rsidRPr="003E39A8" w:rsidRDefault="00A61ED9" w:rsidP="00D91675">
            <w:pPr>
              <w:rPr>
                <w:rFonts w:ascii="Calibri" w:hAnsi="Calibri"/>
                <w:b/>
                <w:sz w:val="22"/>
                <w:szCs w:val="22"/>
              </w:rPr>
            </w:pPr>
          </w:p>
          <w:p w:rsidR="00A61ED9" w:rsidRPr="003E39A8" w:rsidRDefault="00A61ED9" w:rsidP="00D91675">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D91675">
            <w:pPr>
              <w:rPr>
                <w:rFonts w:ascii="Calibri" w:hAnsi="Calibri"/>
                <w:sz w:val="22"/>
                <w:szCs w:val="22"/>
              </w:rPr>
            </w:pPr>
            <w:r w:rsidRPr="003E39A8">
              <w:rPr>
                <w:rFonts w:ascii="Calibri" w:hAnsi="Calibri"/>
                <w:sz w:val="22"/>
                <w:szCs w:val="22"/>
              </w:rPr>
              <w:t>[] Ναι [] Όχι</w:t>
            </w:r>
          </w:p>
          <w:p w:rsidR="00A61ED9" w:rsidRPr="003E39A8" w:rsidRDefault="00A61ED9" w:rsidP="00D91675">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D91675">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D91675">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D91675">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D91675">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D91675">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D91675">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D91675">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D91675">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D91675">
            <w:pPr>
              <w:rPr>
                <w:rFonts w:ascii="Calibri" w:hAnsi="Calibri"/>
                <w:sz w:val="22"/>
                <w:szCs w:val="22"/>
              </w:rPr>
            </w:pPr>
            <w:r w:rsidRPr="003E39A8">
              <w:rPr>
                <w:rFonts w:ascii="Calibri" w:hAnsi="Calibri"/>
                <w:sz w:val="22"/>
                <w:szCs w:val="22"/>
              </w:rPr>
              <w:t>Εάν ναι:</w:t>
            </w:r>
          </w:p>
          <w:p w:rsidR="00A61ED9" w:rsidRPr="003E39A8" w:rsidRDefault="00A61ED9" w:rsidP="00D91675">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D91675">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A61ED9" w:rsidRPr="003E39A8" w:rsidRDefault="00A61ED9" w:rsidP="00D91675">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D91675">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snapToGrid w:val="0"/>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r w:rsidRPr="003E39A8">
              <w:rPr>
                <w:rFonts w:ascii="Calibri" w:hAnsi="Calibri"/>
                <w:sz w:val="22"/>
                <w:szCs w:val="22"/>
              </w:rPr>
              <w:t>-[.......................]</w:t>
            </w: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i/>
                <w:sz w:val="22"/>
                <w:szCs w:val="22"/>
              </w:rPr>
            </w:pPr>
          </w:p>
          <w:p w:rsidR="00A61ED9" w:rsidRPr="003E39A8" w:rsidRDefault="00A61ED9" w:rsidP="00D91675">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pStyle w:val="SectionTitle"/>
        <w:ind w:firstLine="0"/>
        <w:rPr>
          <w:sz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b/>
                <w:i/>
                <w:sz w:val="22"/>
                <w:szCs w:val="22"/>
              </w:rPr>
              <w:t>Απάντηση</w:t>
            </w:r>
          </w:p>
        </w:tc>
      </w:tr>
      <w:tr w:rsidR="00A61ED9" w:rsidRPr="002F4D50" w:rsidTr="00D91675">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D91675">
            <w:pPr>
              <w:rPr>
                <w:rFonts w:ascii="Calibri" w:hAnsi="Calibri"/>
                <w:sz w:val="22"/>
                <w:szCs w:val="22"/>
              </w:rPr>
            </w:pPr>
            <w:r w:rsidRPr="002F4D50">
              <w:rPr>
                <w:rFonts w:ascii="Calibri" w:hAnsi="Calibri"/>
                <w:sz w:val="22"/>
                <w:szCs w:val="22"/>
              </w:rPr>
              <w:t>[] Ναι [] Όχι</w:t>
            </w:r>
          </w:p>
        </w:tc>
      </w:tr>
      <w:tr w:rsidR="00516CC8" w:rsidTr="00A5518E">
        <w:tc>
          <w:tcPr>
            <w:tcW w:w="4479" w:type="dxa"/>
            <w:tcBorders>
              <w:top w:val="single" w:sz="4" w:space="0" w:color="000000"/>
              <w:left w:val="single" w:sz="4" w:space="0" w:color="000000"/>
              <w:bottom w:val="single" w:sz="4" w:space="0" w:color="000000"/>
            </w:tcBorders>
            <w:shd w:val="clear" w:color="auto" w:fill="auto"/>
          </w:tcPr>
          <w:p w:rsidR="00516CC8" w:rsidRDefault="00516CC8" w:rsidP="00A5518E">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Default="00516CC8" w:rsidP="00A5518E">
            <w:r>
              <w:t>[....……]</w:t>
            </w:r>
          </w:p>
        </w:tc>
      </w:tr>
      <w:tr w:rsidR="00516CC8" w:rsidRPr="002F4D50" w:rsidTr="00D91675">
        <w:tc>
          <w:tcPr>
            <w:tcW w:w="4479" w:type="dxa"/>
            <w:tcBorders>
              <w:top w:val="single" w:sz="4" w:space="0" w:color="000000"/>
              <w:left w:val="single" w:sz="4" w:space="0" w:color="000000"/>
              <w:bottom w:val="single" w:sz="4" w:space="0" w:color="000000"/>
            </w:tcBorders>
            <w:shd w:val="clear" w:color="auto" w:fill="auto"/>
          </w:tcPr>
          <w:p w:rsidR="00516CC8" w:rsidRPr="002F4D50" w:rsidRDefault="00516CC8" w:rsidP="00D91675">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516CC8" w:rsidRPr="002F4D50" w:rsidRDefault="00516CC8" w:rsidP="00D91675">
            <w:pPr>
              <w:rPr>
                <w:rFonts w:ascii="Calibri" w:hAnsi="Calibri"/>
                <w:sz w:val="22"/>
                <w:szCs w:val="22"/>
              </w:rPr>
            </w:pP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6"/>
          <w:footerReference w:type="default" r:id="rId17"/>
          <w:endnotePr>
            <w:numFmt w:val="decimal"/>
          </w:endnotePr>
          <w:type w:val="continuous"/>
          <w:pgSz w:w="11905" w:h="16837"/>
          <w:pgMar w:top="709" w:right="853" w:bottom="851" w:left="1328" w:header="0" w:footer="3" w:gutter="0"/>
          <w:cols w:space="720"/>
          <w:noEndnote/>
          <w:docGrid w:linePitch="360"/>
        </w:sectPr>
      </w:pPr>
    </w:p>
    <w:p w:rsidR="002941CA" w:rsidRPr="00D02B0D" w:rsidRDefault="002940D4" w:rsidP="00DF4D7E">
      <w:pPr>
        <w:pStyle w:val="1"/>
        <w:spacing w:before="0"/>
        <w:rPr>
          <w:rStyle w:val="10b"/>
          <w:u w:val="none"/>
        </w:rPr>
      </w:pPr>
      <w:bookmarkStart w:id="101" w:name="_Toc3455912"/>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2" w:name="bookmark72"/>
      <w:r w:rsidRPr="00D02B0D">
        <w:rPr>
          <w:rStyle w:val="10b"/>
          <w:u w:val="none"/>
        </w:rPr>
        <w:t>ΕΝΤΥΠΟ ΟΙΚΟΝΟΜΙΚΗΣ ΠΡΟΣΦΟΡΑΣ - ΟΔΗΓΙΕΣ</w:t>
      </w:r>
      <w:bookmarkEnd w:id="101"/>
      <w:bookmarkEnd w:id="102"/>
    </w:p>
    <w:p w:rsidR="002941CA" w:rsidRDefault="002941CA">
      <w:pPr>
        <w:rPr>
          <w:sz w:val="2"/>
          <w:szCs w:val="2"/>
        </w:rPr>
      </w:pPr>
    </w:p>
    <w:tbl>
      <w:tblPr>
        <w:tblStyle w:val="affb"/>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103"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3"/>
    </w:p>
    <w:p w:rsidR="00C33F96" w:rsidRDefault="002940D4" w:rsidP="00B476E2">
      <w:pPr>
        <w:pStyle w:val="102"/>
        <w:shd w:val="clear" w:color="auto" w:fill="auto"/>
        <w:tabs>
          <w:tab w:val="left" w:leader="dot" w:pos="4761"/>
        </w:tabs>
        <w:spacing w:line="538" w:lineRule="exact"/>
        <w:ind w:left="580" w:firstLine="0"/>
      </w:pPr>
      <w:bookmarkStart w:id="104" w:name="bookmark75"/>
      <w:r>
        <w:t>Ημερομηνία</w:t>
      </w:r>
      <w:bookmarkEnd w:id="104"/>
      <w:r w:rsidR="00C33F96">
        <w:t xml:space="preserve"> </w:t>
      </w:r>
      <w:r>
        <w:t>(Υπογραφή - Σφραγίδα)</w:t>
      </w:r>
      <w:bookmarkStart w:id="105"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5"/>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B163EB" w:rsidRDefault="00B163EB" w:rsidP="00B163EB">
      <w:pPr>
        <w:pStyle w:val="49"/>
        <w:numPr>
          <w:ilvl w:val="4"/>
          <w:numId w:val="16"/>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DF4D7E">
      <w:pPr>
        <w:pStyle w:val="1"/>
        <w:rPr>
          <w:rFonts w:eastAsia="Calibri"/>
        </w:rPr>
      </w:pPr>
      <w:bookmarkStart w:id="106" w:name="_Toc3455913"/>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6"/>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8"/>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3F62A5" w:rsidP="00A65E33">
            <w:pPr>
              <w:rPr>
                <w:rFonts w:ascii="Calibri" w:hAnsi="Calibri"/>
                <w:bCs/>
                <w:sz w:val="20"/>
                <w:szCs w:val="20"/>
              </w:rPr>
            </w:pP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3F62A5">
            <w:pPr>
              <w:rPr>
                <w:rFonts w:ascii="Calibri" w:hAnsi="Calibri"/>
                <w:b/>
                <w:sz w:val="20"/>
                <w:szCs w:val="20"/>
              </w:rPr>
            </w:pP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 xml:space="preserve">δ/νση ………………………τηλ……………………… φαξ ………………………….., ΑΦΜ ……………………………, ΔΟΥ  …………………… , που εκπροσωπείται νόμιμα από τον  …………………………………………………  πρόεδρο του Δ.Σ. αυτής βάσει του ……………………………….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72442D">
        <w:rPr>
          <w:rFonts w:ascii="Calibri" w:hAnsi="Calibri"/>
          <w:sz w:val="20"/>
          <w:szCs w:val="20"/>
        </w:rPr>
        <w:t>Ψυγείου Συντήρησης Αίματος</w:t>
      </w:r>
      <w:r w:rsidRPr="00B476E2">
        <w:rPr>
          <w:rFonts w:ascii="Calibri" w:hAnsi="Calibri"/>
          <w:sz w:val="20"/>
          <w:szCs w:val="20"/>
        </w:rPr>
        <w:t xml:space="preserve"> (</w:t>
      </w:r>
      <w:r w:rsidRPr="00B476E2">
        <w:rPr>
          <w:rFonts w:ascii="Calibri" w:hAnsi="Calibri"/>
          <w:sz w:val="20"/>
          <w:szCs w:val="20"/>
          <w:lang w:val="en-US"/>
        </w:rPr>
        <w:t>CPV</w:t>
      </w:r>
      <w:r w:rsidRPr="00B476E2">
        <w:rPr>
          <w:rFonts w:ascii="Calibri" w:hAnsi="Calibri"/>
          <w:sz w:val="20"/>
          <w:szCs w:val="20"/>
        </w:rPr>
        <w:t xml:space="preserve"> </w:t>
      </w:r>
      <w:r w:rsidR="0072442D">
        <w:rPr>
          <w:rFonts w:ascii="Calibri" w:hAnsi="Calibri"/>
          <w:sz w:val="20"/>
          <w:szCs w:val="20"/>
        </w:rPr>
        <w:t>39711130-9)</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0072442D">
        <w:rPr>
          <w:rFonts w:ascii="Calibri" w:hAnsi="Calibri"/>
          <w:bCs/>
          <w:sz w:val="20"/>
          <w:szCs w:val="20"/>
        </w:rPr>
        <w:t>127/20-02-2019</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B66982" w:rsidRDefault="008259E9" w:rsidP="003F62A5">
      <w:pPr>
        <w:pStyle w:val="49"/>
        <w:numPr>
          <w:ilvl w:val="0"/>
          <w:numId w:val="32"/>
        </w:numPr>
        <w:shd w:val="clear" w:color="auto" w:fill="auto"/>
        <w:tabs>
          <w:tab w:val="left" w:pos="886"/>
        </w:tabs>
        <w:spacing w:line="269" w:lineRule="exact"/>
        <w:ind w:right="40"/>
        <w:jc w:val="both"/>
      </w:pPr>
      <w:r>
        <w:t>Την</w:t>
      </w:r>
      <w:r w:rsidR="003F62A5" w:rsidRPr="00B66982">
        <w:t xml:space="preserve"> με αριθμ. </w:t>
      </w:r>
      <w:r>
        <w:t>127/20-02-2019  απόφαση</w:t>
      </w:r>
      <w:r w:rsidR="003F62A5" w:rsidRPr="00B66982">
        <w:t xml:space="preserve"> της Αναθέτουσας Αρχής περί </w:t>
      </w:r>
      <w:r>
        <w:t>έγκρισης τεχνικών προδιαγραφών, σκοπιμότητας και διενέργειας διαγωνισμού προμήθειας ψυγείου συντήρησης σήματος.</w:t>
      </w:r>
    </w:p>
    <w:p w:rsidR="003F62A5" w:rsidRDefault="008259E9" w:rsidP="003F62A5">
      <w:pPr>
        <w:pStyle w:val="49"/>
        <w:numPr>
          <w:ilvl w:val="0"/>
          <w:numId w:val="32"/>
        </w:numPr>
        <w:shd w:val="clear" w:color="auto" w:fill="auto"/>
        <w:tabs>
          <w:tab w:val="left" w:pos="882"/>
        </w:tabs>
        <w:spacing w:line="269" w:lineRule="exact"/>
        <w:ind w:right="40"/>
        <w:jc w:val="both"/>
      </w:pPr>
      <w:r>
        <w:t>Την</w:t>
      </w:r>
      <w:r w:rsidR="003F62A5" w:rsidRPr="0016147F">
        <w:t xml:space="preserve"> με αριθμ. </w:t>
      </w:r>
      <w:r>
        <w:t>195/26-02-2019 απόφαση</w:t>
      </w:r>
      <w:r w:rsidR="003F62A5" w:rsidRPr="0016147F">
        <w:t xml:space="preserve"> Ανάληψης Υποχρέωσης (ΑΔΑ: </w:t>
      </w:r>
      <w:r w:rsidRPr="008259E9">
        <w:t>ΩΗ9Τ469045-Κ0Α)</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lastRenderedPageBreak/>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w:t>
      </w:r>
      <w:r w:rsidR="008B06BA" w:rsidRPr="00242716">
        <w:rPr>
          <w:rFonts w:asciiTheme="majorHAnsi" w:eastAsia="TimesNewRoman" w:hAnsiTheme="majorHAnsi"/>
          <w:sz w:val="20"/>
          <w:szCs w:val="20"/>
        </w:rPr>
        <w:t>…………………..….</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363DEB" w:rsidRPr="00363DEB" w:rsidRDefault="00363DEB" w:rsidP="00363DEB">
      <w:pPr>
        <w:jc w:val="both"/>
        <w:rPr>
          <w:b/>
          <w:sz w:val="20"/>
          <w:szCs w:val="20"/>
        </w:rPr>
      </w:pPr>
      <w:r w:rsidRPr="00363DEB">
        <w:rPr>
          <w:rFonts w:ascii="Calibri" w:eastAsia="TimesNewRoman" w:hAnsi="Calibri"/>
          <w:sz w:val="20"/>
          <w:szCs w:val="20"/>
        </w:rPr>
        <w:t xml:space="preserve">2.1 Τα προσφερόμενα μηχανήματα θα παραδοθούν  </w:t>
      </w:r>
      <w:r w:rsidRPr="00363DEB">
        <w:rPr>
          <w:rFonts w:ascii="Calibri" w:hAnsi="Calibri"/>
          <w:sz w:val="20"/>
          <w:szCs w:val="20"/>
        </w:rPr>
        <w:t>στ</w:t>
      </w:r>
      <w:r>
        <w:rPr>
          <w:rFonts w:ascii="Calibri" w:hAnsi="Calibri"/>
          <w:sz w:val="20"/>
          <w:szCs w:val="20"/>
        </w:rPr>
        <w:t xml:space="preserve">ην </w:t>
      </w:r>
      <w:r w:rsidRPr="00363DEB">
        <w:rPr>
          <w:rStyle w:val="Calibri105"/>
          <w:i w:val="0"/>
          <w:sz w:val="20"/>
          <w:szCs w:val="20"/>
        </w:rPr>
        <w:t xml:space="preserve">Οργανική Μονάδα </w:t>
      </w:r>
      <w:r>
        <w:rPr>
          <w:rStyle w:val="Calibri105"/>
          <w:i w:val="0"/>
          <w:sz w:val="20"/>
          <w:szCs w:val="20"/>
        </w:rPr>
        <w:t xml:space="preserve">…………….. </w:t>
      </w:r>
      <w:r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i w:val="0"/>
          <w:sz w:val="20"/>
          <w:szCs w:val="20"/>
        </w:rPr>
        <w:t>…………….</w:t>
      </w:r>
      <w:r w:rsidRPr="00363DEB">
        <w:rPr>
          <w:rStyle w:val="Calibri105"/>
          <w:i w:val="0"/>
          <w:sz w:val="20"/>
          <w:szCs w:val="20"/>
        </w:rPr>
        <w:t xml:space="preserve"> </w:t>
      </w:r>
      <w:r w:rsidR="005948A7">
        <w:rPr>
          <w:rStyle w:val="Calibri105"/>
          <w:i w:val="0"/>
          <w:sz w:val="20"/>
          <w:szCs w:val="20"/>
        </w:rPr>
        <w:t>ημερολογιακών</w:t>
      </w:r>
      <w:r w:rsidRPr="00363DEB">
        <w:rPr>
          <w:rStyle w:val="Calibri105"/>
          <w:i w:val="0"/>
          <w:sz w:val="20"/>
          <w:szCs w:val="20"/>
        </w:rPr>
        <w:t xml:space="preserve"> ημερών από την υπογραφή της παρούσας Σύμβασης. Θα είναι δε καινούργιο και αμεταχείριστο.</w:t>
      </w:r>
      <w:r w:rsidRPr="00363DEB">
        <w:rPr>
          <w:sz w:val="20"/>
          <w:szCs w:val="20"/>
        </w:rPr>
        <w:t xml:space="preserve">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w:t>
      </w:r>
      <w:r w:rsidRPr="00363DEB">
        <w:rPr>
          <w:rFonts w:ascii="Calibri" w:eastAsia="TimesNewRoman" w:hAnsi="Calibri"/>
          <w:sz w:val="20"/>
          <w:szCs w:val="20"/>
        </w:rPr>
        <w:lastRenderedPageBreak/>
        <w:t>4412/2016, η οποία είναι αρμόδια εκτός από την παραλαβή και για την παρακολούθηση της εκτέλεσης της σύμβασης, σύμφωνα με τους όρους της.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363DEB" w:rsidRPr="00363DEB" w:rsidRDefault="00363DEB" w:rsidP="00363DEB">
      <w:pPr>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363DEB" w:rsidRDefault="00363DEB" w:rsidP="00363DEB">
      <w:pPr>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783463" w:rsidRPr="00363DEB" w:rsidRDefault="00783463" w:rsidP="00363DEB">
      <w:pPr>
        <w:jc w:val="both"/>
        <w:rPr>
          <w:rFonts w:ascii="Calibri" w:eastAsia="TimesNewRoman" w:hAnsi="Calibri"/>
          <w:sz w:val="20"/>
          <w:szCs w:val="20"/>
        </w:rPr>
      </w:pPr>
    </w:p>
    <w:p w:rsidR="003F62A5" w:rsidRPr="00783463" w:rsidRDefault="003F62A5" w:rsidP="003F62A5">
      <w:pPr>
        <w:pStyle w:val="aff4"/>
        <w:numPr>
          <w:ilvl w:val="0"/>
          <w:numId w:val="19"/>
        </w:numPr>
        <w:jc w:val="both"/>
        <w:rPr>
          <w:rFonts w:ascii="Calibri" w:eastAsia="TimesNewRoman" w:hAnsi="Calibri"/>
          <w:sz w:val="20"/>
          <w:szCs w:val="20"/>
        </w:rPr>
      </w:pPr>
      <w:r w:rsidRPr="00783463">
        <w:rPr>
          <w:rFonts w:ascii="Calibri" w:eastAsia="TimesNewRoman" w:hAnsi="Calibri"/>
          <w:sz w:val="20"/>
          <w:szCs w:val="20"/>
        </w:rPr>
        <w:t>Οργανική Μονάδα Έδρας του Γ.Ν. Λασιθίου – Γ.Ν.-Κ.Υ. Νεαπόλεως «Διαλυνάκειο»- Κνωσού 2-4, Άγιος Νικόλαος, Τ.Κ. 72100</w:t>
      </w:r>
    </w:p>
    <w:p w:rsidR="003F62A5" w:rsidRPr="00783463" w:rsidRDefault="003F62A5" w:rsidP="003F62A5">
      <w:pPr>
        <w:ind w:left="3600" w:firstLine="720"/>
        <w:outlineLvl w:val="0"/>
        <w:rPr>
          <w:rFonts w:ascii="Calibri" w:eastAsia="TimesNewRoman" w:hAnsi="Calibri"/>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A66BE0" w:rsidRPr="00242716" w:rsidRDefault="00A66BE0" w:rsidP="00A66BE0">
      <w:pPr>
        <w:jc w:val="both"/>
        <w:rPr>
          <w:rFonts w:asciiTheme="majorHAnsi" w:hAnsiTheme="majorHAnsi"/>
          <w:bCs/>
          <w:sz w:val="20"/>
          <w:szCs w:val="20"/>
        </w:rPr>
      </w:pPr>
      <w:r w:rsidRPr="00242716">
        <w:rPr>
          <w:rFonts w:asciiTheme="majorHAnsi" w:hAnsiTheme="majorHAnsi"/>
          <w:bCs/>
          <w:sz w:val="20"/>
          <w:szCs w:val="20"/>
        </w:rPr>
        <w:t xml:space="preserve">6.1 </w:t>
      </w:r>
      <w:r w:rsidR="00B436EC">
        <w:rPr>
          <w:rFonts w:asciiTheme="majorHAnsi" w:hAnsiTheme="majorHAnsi"/>
          <w:bCs/>
          <w:sz w:val="20"/>
          <w:szCs w:val="20"/>
        </w:rPr>
        <w:t>Η προμήθεια</w:t>
      </w:r>
      <w:r w:rsidRPr="00242716">
        <w:rPr>
          <w:rFonts w:asciiTheme="majorHAnsi" w:hAnsiTheme="majorHAnsi"/>
          <w:bCs/>
          <w:sz w:val="20"/>
          <w:szCs w:val="20"/>
        </w:rPr>
        <w:t xml:space="preserve"> χρηματοδοτείται από Πιστώσεις του Προϋπολογισμού </w:t>
      </w:r>
      <w:r>
        <w:rPr>
          <w:rFonts w:asciiTheme="majorHAnsi" w:hAnsiTheme="majorHAnsi"/>
          <w:bCs/>
          <w:sz w:val="20"/>
          <w:szCs w:val="20"/>
        </w:rPr>
        <w:t>του Νοσοκομείου</w:t>
      </w:r>
      <w:r w:rsidRPr="00242716">
        <w:rPr>
          <w:rFonts w:asciiTheme="majorHAnsi" w:hAnsiTheme="majorHAnsi"/>
          <w:bCs/>
          <w:sz w:val="20"/>
          <w:szCs w:val="20"/>
        </w:rPr>
        <w:t xml:space="preserve"> (από τον ΚΑΕ </w:t>
      </w:r>
      <w:r w:rsidR="007E4CBA">
        <w:rPr>
          <w:rFonts w:asciiTheme="majorHAnsi" w:hAnsiTheme="majorHAnsi"/>
          <w:bCs/>
          <w:sz w:val="20"/>
          <w:szCs w:val="20"/>
        </w:rPr>
        <w:t>7127</w:t>
      </w:r>
      <w:r w:rsidRPr="00242716">
        <w:rPr>
          <w:rFonts w:asciiTheme="majorHAnsi" w:hAnsiTheme="majorHAnsi"/>
          <w:bCs/>
          <w:sz w:val="20"/>
          <w:szCs w:val="20"/>
        </w:rPr>
        <w:t xml:space="preserve"> του προϋπολογισμού του).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r w:rsidR="00283949">
        <w:rPr>
          <w:rFonts w:asciiTheme="majorHAnsi" w:hAnsiTheme="majorHAnsi"/>
          <w:i w:val="0"/>
        </w:rPr>
        <w:t>.</w:t>
      </w:r>
      <w:r w:rsidR="00283949" w:rsidRPr="00283949">
        <w:t xml:space="preserve"> </w:t>
      </w:r>
      <w:r w:rsidR="00283949">
        <w:t>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lastRenderedPageBreak/>
        <w:t>6.4 Η τιμολόγηση θα γίνεται στα κάτωθι στοιχεία:</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Οργανική Μονάδα Έδρας του Γ.Ν. Λασιθίου – Γ.Ν.-Κ.Υ. Νεαπόλεως «Διαλυνάκειο»- Κνωσού 2-4, Άγιος Νικόλαος, Τ.Κ. 72100, ΑΦΜ 999070198, Δ.Ο.Υ ΑΓΙΟΥ ΝΙΚΟΛΑΟΥ</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E901C0" w:rsidRPr="00E901C0" w:rsidRDefault="00E901C0" w:rsidP="00E901C0">
      <w:pPr>
        <w:jc w:val="both"/>
        <w:rPr>
          <w:rFonts w:asciiTheme="majorHAnsi" w:hAnsiTheme="majorHAnsi"/>
          <w:bCs/>
          <w:sz w:val="20"/>
          <w:szCs w:val="20"/>
        </w:rPr>
      </w:pPr>
      <w:r w:rsidRPr="00E901C0">
        <w:rPr>
          <w:rFonts w:asciiTheme="majorHAnsi" w:hAnsiTheme="majorHAnsi"/>
          <w:bCs/>
          <w:sz w:val="20"/>
          <w:szCs w:val="20"/>
        </w:rPr>
        <w:t>Γ.Ν.-Κ.Υ. Νεαπόλεως «Διαλυνάκειο», Γ. Διαλυνά 2, Νεάπολη Τ.Κ. 72400, ΑΦΜ 800240765, Δ.Ο.Υ ΑΓΙΟΥ ΝΙΚΟΛΑΟΥ</w:t>
      </w:r>
    </w:p>
    <w:p w:rsidR="00E901C0" w:rsidRPr="00242716" w:rsidRDefault="00E901C0" w:rsidP="00C3097B">
      <w:pPr>
        <w:jc w:val="both"/>
        <w:rPr>
          <w:rFonts w:asciiTheme="majorHAnsi" w:hAnsiTheme="majorHAnsi"/>
          <w:bCs/>
          <w:sz w:val="20"/>
          <w:szCs w:val="20"/>
        </w:rPr>
      </w:pP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Ο ανάδοχος υποχρεούται να υλοποιήσει την προμήθεια των ειδών, σύμφωνα με τους όρους και τις Τεχνικές Πρ</w:t>
      </w:r>
      <w:r w:rsidR="00535FDA">
        <w:rPr>
          <w:rFonts w:asciiTheme="majorHAnsi" w:hAnsiTheme="majorHAnsi"/>
          <w:sz w:val="20"/>
          <w:szCs w:val="20"/>
        </w:rPr>
        <w:t>οδιαγραφές της με αρ. ………./ 2019</w:t>
      </w:r>
      <w:r w:rsidRPr="00242716">
        <w:rPr>
          <w:rFonts w:asciiTheme="majorHAnsi" w:hAnsiTheme="majorHAnsi"/>
          <w:sz w:val="20"/>
          <w:szCs w:val="20"/>
        </w:rPr>
        <w:t xml:space="preserve"> Διακήρυξης και την προσφορά του αναδόχου τα οποία αποτελούν αναπόσπαστο τμήμα της παρούσης Σύμβασης. </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sz w:val="20"/>
          <w:szCs w:val="20"/>
        </w:rPr>
        <w:lastRenderedPageBreak/>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λειτουργίας …………… χρόνια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DA3ED7">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7" w:name="_Toc3455914"/>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7"/>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5"/>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6"/>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7"/>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8"/>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9"/>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40"/>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1"/>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2"/>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3"/>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1C9B" w:rsidRDefault="00681C9B">
      <w:r>
        <w:separator/>
      </w:r>
    </w:p>
  </w:endnote>
  <w:endnote w:type="continuationSeparator" w:id="1">
    <w:p w:rsidR="00681C9B" w:rsidRDefault="00681C9B">
      <w:r>
        <w:continuationSeparator/>
      </w:r>
    </w:p>
  </w:endnote>
  <w:endnote w:id="2">
    <w:p w:rsidR="00A5518E" w:rsidRDefault="00A5518E" w:rsidP="00516CC8">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ArialMT">
    <w:panose1 w:val="00000000000000000000"/>
    <w:charset w:val="A1"/>
    <w:family w:val="auto"/>
    <w:notTrueType/>
    <w:pitch w:val="default"/>
    <w:sig w:usb0="00000081" w:usb1="00000000" w:usb2="00000000" w:usb3="00000000" w:csb0="00000008"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A5518E" w:rsidRDefault="00A5518E">
        <w:pPr>
          <w:pStyle w:val="aff1"/>
          <w:jc w:val="center"/>
        </w:pPr>
        <w:r>
          <w:t>[</w:t>
        </w:r>
        <w:fldSimple w:instr=" PAGE   \* MERGEFORMAT ">
          <w:r w:rsidR="00012555">
            <w:rPr>
              <w:noProof/>
            </w:rPr>
            <w:t>28</w:t>
          </w:r>
        </w:fldSimple>
        <w:r>
          <w:t>]</w:t>
        </w:r>
      </w:p>
    </w:sdtContent>
  </w:sdt>
  <w:p w:rsidR="00A5518E" w:rsidRDefault="00A5518E">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1C9B" w:rsidRDefault="00681C9B">
      <w:r>
        <w:separator/>
      </w:r>
    </w:p>
  </w:footnote>
  <w:footnote w:type="continuationSeparator" w:id="1">
    <w:p w:rsidR="00681C9B" w:rsidRDefault="00681C9B">
      <w:r>
        <w:continuationSeparator/>
      </w:r>
    </w:p>
  </w:footnote>
  <w:footnote w:id="2">
    <w:p w:rsidR="00A5518E" w:rsidRPr="00105314" w:rsidRDefault="00A5518E"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A5518E" w:rsidRPr="00753C93" w:rsidRDefault="00A5518E" w:rsidP="00874232">
      <w:pPr>
        <w:pStyle w:val="aff9"/>
        <w:jc w:val="both"/>
        <w:rPr>
          <w:rFonts w:asciiTheme="majorHAnsi" w:hAnsiTheme="majorHAnsi"/>
          <w:b/>
          <w:sz w:val="16"/>
          <w:szCs w:val="16"/>
        </w:rPr>
      </w:pPr>
      <w:r w:rsidRPr="00753C93">
        <w:rPr>
          <w:rStyle w:val="affa"/>
          <w:rFonts w:asciiTheme="majorHAnsi" w:hAnsiTheme="majorHAnsi"/>
          <w:b/>
          <w:sz w:val="16"/>
          <w:szCs w:val="16"/>
        </w:rPr>
        <w:footnoteRef/>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A5518E" w:rsidRPr="0003796E" w:rsidRDefault="00A5518E"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5">
    <w:p w:rsidR="00A5518E" w:rsidRPr="00105314" w:rsidRDefault="00A5518E"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A5518E" w:rsidRPr="00DA230C" w:rsidRDefault="00A5518E" w:rsidP="00B630F3">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A5518E" w:rsidRPr="00A61ED9" w:rsidRDefault="00A5518E"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A5518E" w:rsidRPr="00A61ED9" w:rsidRDefault="00A5518E"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9">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5518E" w:rsidRPr="00A61ED9" w:rsidRDefault="00A5518E"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5518E" w:rsidRPr="00A61ED9" w:rsidRDefault="00A5518E"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5518E" w:rsidRPr="00A61ED9" w:rsidRDefault="00A5518E"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10">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1">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2">
    <w:p w:rsidR="00A5518E" w:rsidRPr="00A61ED9" w:rsidRDefault="00A5518E"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3">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6">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7">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20">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1">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30">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2">
    <w:p w:rsidR="00A5518E" w:rsidRPr="00D3109F" w:rsidRDefault="00A5518E"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3">
    <w:p w:rsidR="00A5518E" w:rsidRPr="00A61ED9" w:rsidRDefault="00A5518E"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4">
    <w:p w:rsidR="00A5518E" w:rsidRDefault="00A5518E"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A5518E" w:rsidRPr="00CD0B63" w:rsidRDefault="00A5518E"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A5518E" w:rsidRPr="00CD0B63" w:rsidRDefault="00A5518E"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A5518E" w:rsidRPr="00CD0B63" w:rsidRDefault="00A5518E"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A5518E" w:rsidRPr="00CD0B63" w:rsidRDefault="00A5518E"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A5518E" w:rsidRPr="00CD0B63" w:rsidRDefault="00A5518E"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A5518E" w:rsidRPr="00CD0B63" w:rsidRDefault="00A5518E"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A5518E" w:rsidRPr="00CD0B63" w:rsidRDefault="00A5518E"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A5518E" w:rsidRPr="00CD0B63" w:rsidRDefault="00A5518E"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A5518E" w:rsidRPr="00CD0B63" w:rsidRDefault="00A5518E"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18E" w:rsidRDefault="00A5518E">
    <w:pPr>
      <w:rPr>
        <w:sz w:val="2"/>
        <w:szCs w:val="2"/>
      </w:rPr>
    </w:pPr>
  </w:p>
  <w:p w:rsidR="00A5518E" w:rsidRDefault="00A5518E" w:rsidP="000875EA">
    <w:pPr>
      <w:jc w:val="right"/>
    </w:pPr>
  </w:p>
  <w:p w:rsidR="00A5518E" w:rsidRPr="00A65E33" w:rsidRDefault="00A5518E"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ΨΥΓΕΙΟΥ ΣΥΝΤΗΡΗΣΗΣ ΑΙΜΑΤΟΣ</w:t>
    </w:r>
    <w:r w:rsidRPr="00A65E33">
      <w:rPr>
        <w:rFonts w:asciiTheme="minorHAnsi" w:hAnsiTheme="minorHAnsi"/>
        <w:sz w:val="20"/>
        <w:szCs w:val="20"/>
      </w:rPr>
      <w:t xml:space="preserve"> για τις ανάγκες τ</w:t>
    </w:r>
    <w:r>
      <w:rPr>
        <w:rFonts w:asciiTheme="minorHAnsi" w:hAnsiTheme="minorHAnsi"/>
        <w:sz w:val="20"/>
        <w:szCs w:val="20"/>
      </w:rPr>
      <w:t>ου Γ.Ν Λασιθίου- Οργανική Μονάδα της Έδρας Άγιος Νικόλαος</w:t>
    </w:r>
    <w:r w:rsidRPr="00A65E33">
      <w:rPr>
        <w:rFonts w:asciiTheme="minorHAnsi" w:hAnsiTheme="minorHAnsi"/>
        <w:sz w:val="20"/>
        <w:szCs w:val="20"/>
      </w:rPr>
      <w:t xml:space="preserve"> του Γ.Ν. Λασιθίου</w:t>
    </w:r>
  </w:p>
  <w:p w:rsidR="00A5518E" w:rsidRPr="000875EA" w:rsidRDefault="00A5518E"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0">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4E3399"/>
    <w:multiLevelType w:val="hybridMultilevel"/>
    <w:tmpl w:val="568E0E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C4149F"/>
    <w:multiLevelType w:val="hybridMultilevel"/>
    <w:tmpl w:val="7DA45E9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0">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15"/>
  </w:num>
  <w:num w:numId="3">
    <w:abstractNumId w:val="30"/>
  </w:num>
  <w:num w:numId="4">
    <w:abstractNumId w:val="26"/>
  </w:num>
  <w:num w:numId="5">
    <w:abstractNumId w:val="19"/>
  </w:num>
  <w:num w:numId="6">
    <w:abstractNumId w:val="6"/>
  </w:num>
  <w:num w:numId="7">
    <w:abstractNumId w:val="12"/>
  </w:num>
  <w:num w:numId="8">
    <w:abstractNumId w:val="22"/>
  </w:num>
  <w:num w:numId="9">
    <w:abstractNumId w:val="18"/>
  </w:num>
  <w:num w:numId="10">
    <w:abstractNumId w:val="7"/>
  </w:num>
  <w:num w:numId="11">
    <w:abstractNumId w:val="5"/>
  </w:num>
  <w:num w:numId="12">
    <w:abstractNumId w:val="27"/>
  </w:num>
  <w:num w:numId="13">
    <w:abstractNumId w:val="3"/>
  </w:num>
  <w:num w:numId="14">
    <w:abstractNumId w:val="20"/>
  </w:num>
  <w:num w:numId="15">
    <w:abstractNumId w:val="31"/>
  </w:num>
  <w:num w:numId="16">
    <w:abstractNumId w:val="8"/>
  </w:num>
  <w:num w:numId="17">
    <w:abstractNumId w:val="32"/>
  </w:num>
  <w:num w:numId="18">
    <w:abstractNumId w:val="0"/>
  </w:num>
  <w:num w:numId="19">
    <w:abstractNumId w:val="24"/>
  </w:num>
  <w:num w:numId="20">
    <w:abstractNumId w:val="11"/>
  </w:num>
  <w:num w:numId="21">
    <w:abstractNumId w:val="33"/>
  </w:num>
  <w:num w:numId="22">
    <w:abstractNumId w:val="23"/>
  </w:num>
  <w:num w:numId="23">
    <w:abstractNumId w:val="28"/>
  </w:num>
  <w:num w:numId="24">
    <w:abstractNumId w:val="17"/>
  </w:num>
  <w:num w:numId="25">
    <w:abstractNumId w:val="10"/>
  </w:num>
  <w:num w:numId="26">
    <w:abstractNumId w:val="4"/>
  </w:num>
  <w:num w:numId="27">
    <w:abstractNumId w:val="25"/>
  </w:num>
  <w:num w:numId="28">
    <w:abstractNumId w:val="2"/>
  </w:num>
  <w:num w:numId="29">
    <w:abstractNumId w:val="29"/>
  </w:num>
  <w:num w:numId="30">
    <w:abstractNumId w:val="21"/>
  </w:num>
  <w:num w:numId="31">
    <w:abstractNumId w:val="34"/>
  </w:num>
  <w:num w:numId="32">
    <w:abstractNumId w:val="1"/>
  </w:num>
  <w:num w:numId="33">
    <w:abstractNumId w:val="9"/>
  </w:num>
  <w:num w:numId="34">
    <w:abstractNumId w:val="16"/>
  </w:num>
  <w:num w:numId="35">
    <w:abstractNumId w:val="1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11618"/>
  </w:hdrShapeDefaults>
  <w:footnotePr>
    <w:footnote w:id="0"/>
    <w:footnote w:id="1"/>
  </w:footnotePr>
  <w:endnotePr>
    <w:pos w:val="sectEnd"/>
    <w:numFmt w:val="decimal"/>
    <w:endnote w:id="0"/>
    <w:endnote w:id="1"/>
  </w:endnotePr>
  <w:compat>
    <w:doNotExpandShiftReturn/>
  </w:compat>
  <w:rsids>
    <w:rsidRoot w:val="002941CA"/>
    <w:rsid w:val="00002B28"/>
    <w:rsid w:val="00012555"/>
    <w:rsid w:val="00013851"/>
    <w:rsid w:val="000222EC"/>
    <w:rsid w:val="000232DC"/>
    <w:rsid w:val="00024C0D"/>
    <w:rsid w:val="000314B1"/>
    <w:rsid w:val="000356B4"/>
    <w:rsid w:val="00036400"/>
    <w:rsid w:val="0003647A"/>
    <w:rsid w:val="0003796E"/>
    <w:rsid w:val="000410BD"/>
    <w:rsid w:val="00044EE2"/>
    <w:rsid w:val="00047CCC"/>
    <w:rsid w:val="00052645"/>
    <w:rsid w:val="000621EC"/>
    <w:rsid w:val="00062B06"/>
    <w:rsid w:val="0006680B"/>
    <w:rsid w:val="00070159"/>
    <w:rsid w:val="0007317A"/>
    <w:rsid w:val="00077238"/>
    <w:rsid w:val="000875EA"/>
    <w:rsid w:val="00093F1F"/>
    <w:rsid w:val="00096A40"/>
    <w:rsid w:val="000A4CA2"/>
    <w:rsid w:val="000B197C"/>
    <w:rsid w:val="000B2092"/>
    <w:rsid w:val="000B4B01"/>
    <w:rsid w:val="000B506A"/>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E7A97"/>
    <w:rsid w:val="000F2E91"/>
    <w:rsid w:val="000F47B2"/>
    <w:rsid w:val="000F73EC"/>
    <w:rsid w:val="00100A9D"/>
    <w:rsid w:val="00121DC7"/>
    <w:rsid w:val="00122B0B"/>
    <w:rsid w:val="00130344"/>
    <w:rsid w:val="00133E53"/>
    <w:rsid w:val="001365AF"/>
    <w:rsid w:val="001429D5"/>
    <w:rsid w:val="0014386F"/>
    <w:rsid w:val="001538B1"/>
    <w:rsid w:val="00154320"/>
    <w:rsid w:val="00160E92"/>
    <w:rsid w:val="0016147F"/>
    <w:rsid w:val="00165841"/>
    <w:rsid w:val="001677B7"/>
    <w:rsid w:val="001729F9"/>
    <w:rsid w:val="00173B40"/>
    <w:rsid w:val="00186811"/>
    <w:rsid w:val="00187A55"/>
    <w:rsid w:val="001948BB"/>
    <w:rsid w:val="001A391B"/>
    <w:rsid w:val="001B48E4"/>
    <w:rsid w:val="001B6BFC"/>
    <w:rsid w:val="001C3754"/>
    <w:rsid w:val="001E08B1"/>
    <w:rsid w:val="001E10B7"/>
    <w:rsid w:val="001E446C"/>
    <w:rsid w:val="001F3C6F"/>
    <w:rsid w:val="001F7220"/>
    <w:rsid w:val="001F7506"/>
    <w:rsid w:val="00207B56"/>
    <w:rsid w:val="002128E5"/>
    <w:rsid w:val="00216890"/>
    <w:rsid w:val="00222669"/>
    <w:rsid w:val="00223908"/>
    <w:rsid w:val="00226B7C"/>
    <w:rsid w:val="00237F36"/>
    <w:rsid w:val="00242716"/>
    <w:rsid w:val="00255842"/>
    <w:rsid w:val="00260164"/>
    <w:rsid w:val="00260BCF"/>
    <w:rsid w:val="002651F1"/>
    <w:rsid w:val="00270757"/>
    <w:rsid w:val="00276BCE"/>
    <w:rsid w:val="00276C0C"/>
    <w:rsid w:val="00281565"/>
    <w:rsid w:val="0028305B"/>
    <w:rsid w:val="00283949"/>
    <w:rsid w:val="002869B0"/>
    <w:rsid w:val="002870C6"/>
    <w:rsid w:val="002934C0"/>
    <w:rsid w:val="002940D4"/>
    <w:rsid w:val="002941CA"/>
    <w:rsid w:val="00294D9C"/>
    <w:rsid w:val="00296E94"/>
    <w:rsid w:val="002A25A0"/>
    <w:rsid w:val="002A3243"/>
    <w:rsid w:val="002B0C08"/>
    <w:rsid w:val="002B1DC4"/>
    <w:rsid w:val="002B2F5F"/>
    <w:rsid w:val="002B633B"/>
    <w:rsid w:val="002C029B"/>
    <w:rsid w:val="002C03E0"/>
    <w:rsid w:val="002C1882"/>
    <w:rsid w:val="002C42C8"/>
    <w:rsid w:val="002C51A2"/>
    <w:rsid w:val="002D042B"/>
    <w:rsid w:val="002D0D4B"/>
    <w:rsid w:val="002D0F98"/>
    <w:rsid w:val="002D227B"/>
    <w:rsid w:val="002E0502"/>
    <w:rsid w:val="002E3330"/>
    <w:rsid w:val="002F5BE0"/>
    <w:rsid w:val="0030028E"/>
    <w:rsid w:val="003071CE"/>
    <w:rsid w:val="0031329D"/>
    <w:rsid w:val="00321338"/>
    <w:rsid w:val="0032168F"/>
    <w:rsid w:val="00327F59"/>
    <w:rsid w:val="00332A4E"/>
    <w:rsid w:val="003372FD"/>
    <w:rsid w:val="00344867"/>
    <w:rsid w:val="003459F4"/>
    <w:rsid w:val="00347653"/>
    <w:rsid w:val="00350EEF"/>
    <w:rsid w:val="00352B6C"/>
    <w:rsid w:val="00360C9F"/>
    <w:rsid w:val="00363DEB"/>
    <w:rsid w:val="003640B2"/>
    <w:rsid w:val="00366240"/>
    <w:rsid w:val="00367ED1"/>
    <w:rsid w:val="00371FD2"/>
    <w:rsid w:val="00374D7F"/>
    <w:rsid w:val="003806E0"/>
    <w:rsid w:val="00382DC2"/>
    <w:rsid w:val="00392540"/>
    <w:rsid w:val="003A034A"/>
    <w:rsid w:val="003A7871"/>
    <w:rsid w:val="003B41CC"/>
    <w:rsid w:val="003D26C1"/>
    <w:rsid w:val="003D3551"/>
    <w:rsid w:val="003D3E9D"/>
    <w:rsid w:val="003D636A"/>
    <w:rsid w:val="003E39A8"/>
    <w:rsid w:val="003E462C"/>
    <w:rsid w:val="003F62A5"/>
    <w:rsid w:val="00401E81"/>
    <w:rsid w:val="004139A7"/>
    <w:rsid w:val="00420BB7"/>
    <w:rsid w:val="004210CE"/>
    <w:rsid w:val="00421EC6"/>
    <w:rsid w:val="004307C6"/>
    <w:rsid w:val="004309A6"/>
    <w:rsid w:val="00430CED"/>
    <w:rsid w:val="00434FDF"/>
    <w:rsid w:val="0043569C"/>
    <w:rsid w:val="004408EF"/>
    <w:rsid w:val="00440EF3"/>
    <w:rsid w:val="00441958"/>
    <w:rsid w:val="00451748"/>
    <w:rsid w:val="004533F1"/>
    <w:rsid w:val="0045531A"/>
    <w:rsid w:val="00455EF6"/>
    <w:rsid w:val="00462E0B"/>
    <w:rsid w:val="00465259"/>
    <w:rsid w:val="00467249"/>
    <w:rsid w:val="004675DB"/>
    <w:rsid w:val="00467878"/>
    <w:rsid w:val="00472BDD"/>
    <w:rsid w:val="00480326"/>
    <w:rsid w:val="00483DFA"/>
    <w:rsid w:val="00484CB6"/>
    <w:rsid w:val="00485BF8"/>
    <w:rsid w:val="004875F8"/>
    <w:rsid w:val="004A14FF"/>
    <w:rsid w:val="004B3553"/>
    <w:rsid w:val="004B718D"/>
    <w:rsid w:val="004C18AA"/>
    <w:rsid w:val="004C6D75"/>
    <w:rsid w:val="004D5F7D"/>
    <w:rsid w:val="004D60D1"/>
    <w:rsid w:val="004E05A7"/>
    <w:rsid w:val="004E0878"/>
    <w:rsid w:val="004E1C41"/>
    <w:rsid w:val="004E269C"/>
    <w:rsid w:val="004E34FC"/>
    <w:rsid w:val="004E3AB5"/>
    <w:rsid w:val="004E58DA"/>
    <w:rsid w:val="004F17D6"/>
    <w:rsid w:val="004F6168"/>
    <w:rsid w:val="005001EC"/>
    <w:rsid w:val="00510C2C"/>
    <w:rsid w:val="00516CC8"/>
    <w:rsid w:val="00516E35"/>
    <w:rsid w:val="00522080"/>
    <w:rsid w:val="00535FDA"/>
    <w:rsid w:val="00544561"/>
    <w:rsid w:val="005521BD"/>
    <w:rsid w:val="00553A07"/>
    <w:rsid w:val="00554E13"/>
    <w:rsid w:val="005634A0"/>
    <w:rsid w:val="00564678"/>
    <w:rsid w:val="00565AFF"/>
    <w:rsid w:val="00567440"/>
    <w:rsid w:val="00572AA6"/>
    <w:rsid w:val="00572DFC"/>
    <w:rsid w:val="005755AC"/>
    <w:rsid w:val="005775AB"/>
    <w:rsid w:val="00584AA6"/>
    <w:rsid w:val="005948A7"/>
    <w:rsid w:val="0059573D"/>
    <w:rsid w:val="005A0679"/>
    <w:rsid w:val="005A3FEE"/>
    <w:rsid w:val="005A479D"/>
    <w:rsid w:val="005B0D67"/>
    <w:rsid w:val="005B17C8"/>
    <w:rsid w:val="005B6353"/>
    <w:rsid w:val="005C4785"/>
    <w:rsid w:val="005C5628"/>
    <w:rsid w:val="005D3066"/>
    <w:rsid w:val="005D4324"/>
    <w:rsid w:val="005E6EB4"/>
    <w:rsid w:val="005F71D0"/>
    <w:rsid w:val="00601C1A"/>
    <w:rsid w:val="00605235"/>
    <w:rsid w:val="0060580A"/>
    <w:rsid w:val="00606937"/>
    <w:rsid w:val="00612466"/>
    <w:rsid w:val="006128F3"/>
    <w:rsid w:val="00621954"/>
    <w:rsid w:val="006246C4"/>
    <w:rsid w:val="0063177B"/>
    <w:rsid w:val="006338FB"/>
    <w:rsid w:val="006342FB"/>
    <w:rsid w:val="0063482A"/>
    <w:rsid w:val="00634A9D"/>
    <w:rsid w:val="00636B18"/>
    <w:rsid w:val="00640320"/>
    <w:rsid w:val="006437E7"/>
    <w:rsid w:val="00644E30"/>
    <w:rsid w:val="00645F7D"/>
    <w:rsid w:val="00645FA2"/>
    <w:rsid w:val="006567B2"/>
    <w:rsid w:val="00665BF0"/>
    <w:rsid w:val="006708F4"/>
    <w:rsid w:val="00670C18"/>
    <w:rsid w:val="00681C9B"/>
    <w:rsid w:val="00682268"/>
    <w:rsid w:val="006823EB"/>
    <w:rsid w:val="00683C23"/>
    <w:rsid w:val="0068462C"/>
    <w:rsid w:val="006869B2"/>
    <w:rsid w:val="0069756A"/>
    <w:rsid w:val="006A29E1"/>
    <w:rsid w:val="006A30D8"/>
    <w:rsid w:val="006A3C21"/>
    <w:rsid w:val="006A714D"/>
    <w:rsid w:val="006A7EDB"/>
    <w:rsid w:val="006B1A75"/>
    <w:rsid w:val="006B28B6"/>
    <w:rsid w:val="006B344E"/>
    <w:rsid w:val="006B6F8B"/>
    <w:rsid w:val="006B7923"/>
    <w:rsid w:val="006C0A33"/>
    <w:rsid w:val="006D7506"/>
    <w:rsid w:val="006D7B8E"/>
    <w:rsid w:val="006D7C94"/>
    <w:rsid w:val="006F2070"/>
    <w:rsid w:val="007019DB"/>
    <w:rsid w:val="00701AE7"/>
    <w:rsid w:val="00707167"/>
    <w:rsid w:val="00710C03"/>
    <w:rsid w:val="00716C8A"/>
    <w:rsid w:val="00717583"/>
    <w:rsid w:val="0072316A"/>
    <w:rsid w:val="0072442D"/>
    <w:rsid w:val="00731A5E"/>
    <w:rsid w:val="00734B25"/>
    <w:rsid w:val="007431FB"/>
    <w:rsid w:val="00762B77"/>
    <w:rsid w:val="00763E7D"/>
    <w:rsid w:val="0076795D"/>
    <w:rsid w:val="007800A7"/>
    <w:rsid w:val="00783463"/>
    <w:rsid w:val="00783976"/>
    <w:rsid w:val="00783FA5"/>
    <w:rsid w:val="00793591"/>
    <w:rsid w:val="007A0F5D"/>
    <w:rsid w:val="007A206C"/>
    <w:rsid w:val="007A2CDE"/>
    <w:rsid w:val="007A735E"/>
    <w:rsid w:val="007A7421"/>
    <w:rsid w:val="007A7D4E"/>
    <w:rsid w:val="007B1D9E"/>
    <w:rsid w:val="007C5494"/>
    <w:rsid w:val="007C665B"/>
    <w:rsid w:val="007C70CE"/>
    <w:rsid w:val="007E0DE9"/>
    <w:rsid w:val="007E4CBA"/>
    <w:rsid w:val="00803A38"/>
    <w:rsid w:val="00806DB4"/>
    <w:rsid w:val="0081067C"/>
    <w:rsid w:val="0081121F"/>
    <w:rsid w:val="00811F2B"/>
    <w:rsid w:val="008130FE"/>
    <w:rsid w:val="00817F7E"/>
    <w:rsid w:val="00823C3A"/>
    <w:rsid w:val="008259E9"/>
    <w:rsid w:val="0083066C"/>
    <w:rsid w:val="00836CFC"/>
    <w:rsid w:val="00845573"/>
    <w:rsid w:val="00853A68"/>
    <w:rsid w:val="00853CAD"/>
    <w:rsid w:val="0086032D"/>
    <w:rsid w:val="00864EFE"/>
    <w:rsid w:val="00865BB5"/>
    <w:rsid w:val="00874232"/>
    <w:rsid w:val="00887C7C"/>
    <w:rsid w:val="008902F5"/>
    <w:rsid w:val="008917FE"/>
    <w:rsid w:val="00895A0D"/>
    <w:rsid w:val="0089666A"/>
    <w:rsid w:val="008B06BA"/>
    <w:rsid w:val="008B12D8"/>
    <w:rsid w:val="008B4B31"/>
    <w:rsid w:val="008C487F"/>
    <w:rsid w:val="008D0748"/>
    <w:rsid w:val="008D4D44"/>
    <w:rsid w:val="008D4D77"/>
    <w:rsid w:val="008E02D6"/>
    <w:rsid w:val="008E29E5"/>
    <w:rsid w:val="008E44C4"/>
    <w:rsid w:val="008E4BE3"/>
    <w:rsid w:val="008F5C48"/>
    <w:rsid w:val="00902D7B"/>
    <w:rsid w:val="00903005"/>
    <w:rsid w:val="00916008"/>
    <w:rsid w:val="00916730"/>
    <w:rsid w:val="0091698F"/>
    <w:rsid w:val="0092247D"/>
    <w:rsid w:val="009229CE"/>
    <w:rsid w:val="0093495E"/>
    <w:rsid w:val="00937BC8"/>
    <w:rsid w:val="009523BE"/>
    <w:rsid w:val="00952B63"/>
    <w:rsid w:val="00954693"/>
    <w:rsid w:val="0096063E"/>
    <w:rsid w:val="0096187E"/>
    <w:rsid w:val="0096205B"/>
    <w:rsid w:val="00971993"/>
    <w:rsid w:val="00972C15"/>
    <w:rsid w:val="00977569"/>
    <w:rsid w:val="00977C6F"/>
    <w:rsid w:val="009834FB"/>
    <w:rsid w:val="009837A7"/>
    <w:rsid w:val="00985F8B"/>
    <w:rsid w:val="00986466"/>
    <w:rsid w:val="0099525D"/>
    <w:rsid w:val="00996991"/>
    <w:rsid w:val="00996F6C"/>
    <w:rsid w:val="009A034A"/>
    <w:rsid w:val="009A466C"/>
    <w:rsid w:val="009A7FD3"/>
    <w:rsid w:val="009B1262"/>
    <w:rsid w:val="009B1968"/>
    <w:rsid w:val="009C5C9A"/>
    <w:rsid w:val="009C623B"/>
    <w:rsid w:val="009D00B2"/>
    <w:rsid w:val="009D4A25"/>
    <w:rsid w:val="009D72FE"/>
    <w:rsid w:val="009E5BBB"/>
    <w:rsid w:val="009E6830"/>
    <w:rsid w:val="009E6C3F"/>
    <w:rsid w:val="009E7B06"/>
    <w:rsid w:val="009F20D4"/>
    <w:rsid w:val="009F32D2"/>
    <w:rsid w:val="009F3A9D"/>
    <w:rsid w:val="009F6FBC"/>
    <w:rsid w:val="009F7E6E"/>
    <w:rsid w:val="00A02FEF"/>
    <w:rsid w:val="00A07655"/>
    <w:rsid w:val="00A14430"/>
    <w:rsid w:val="00A159FC"/>
    <w:rsid w:val="00A15AF2"/>
    <w:rsid w:val="00A166E9"/>
    <w:rsid w:val="00A16B4B"/>
    <w:rsid w:val="00A22B12"/>
    <w:rsid w:val="00A32532"/>
    <w:rsid w:val="00A36F50"/>
    <w:rsid w:val="00A3780D"/>
    <w:rsid w:val="00A4302D"/>
    <w:rsid w:val="00A501AA"/>
    <w:rsid w:val="00A53B83"/>
    <w:rsid w:val="00A5518E"/>
    <w:rsid w:val="00A61ED9"/>
    <w:rsid w:val="00A65E33"/>
    <w:rsid w:val="00A66BE0"/>
    <w:rsid w:val="00A70461"/>
    <w:rsid w:val="00A71DB5"/>
    <w:rsid w:val="00A7428B"/>
    <w:rsid w:val="00A85633"/>
    <w:rsid w:val="00A85EF0"/>
    <w:rsid w:val="00A87E30"/>
    <w:rsid w:val="00A90952"/>
    <w:rsid w:val="00AA0E34"/>
    <w:rsid w:val="00AA32E8"/>
    <w:rsid w:val="00AB1E92"/>
    <w:rsid w:val="00AB37E3"/>
    <w:rsid w:val="00AB49C0"/>
    <w:rsid w:val="00AB5689"/>
    <w:rsid w:val="00AB6117"/>
    <w:rsid w:val="00AB7817"/>
    <w:rsid w:val="00AC4CDE"/>
    <w:rsid w:val="00AC522F"/>
    <w:rsid w:val="00AD3114"/>
    <w:rsid w:val="00AD4400"/>
    <w:rsid w:val="00AE549D"/>
    <w:rsid w:val="00AE7C6C"/>
    <w:rsid w:val="00AF6C47"/>
    <w:rsid w:val="00B008D7"/>
    <w:rsid w:val="00B02272"/>
    <w:rsid w:val="00B03C1E"/>
    <w:rsid w:val="00B068A3"/>
    <w:rsid w:val="00B125D7"/>
    <w:rsid w:val="00B12D3C"/>
    <w:rsid w:val="00B163EB"/>
    <w:rsid w:val="00B17D1F"/>
    <w:rsid w:val="00B25992"/>
    <w:rsid w:val="00B34CA1"/>
    <w:rsid w:val="00B353AF"/>
    <w:rsid w:val="00B3606A"/>
    <w:rsid w:val="00B36DF9"/>
    <w:rsid w:val="00B436EC"/>
    <w:rsid w:val="00B4452A"/>
    <w:rsid w:val="00B44BF4"/>
    <w:rsid w:val="00B476E2"/>
    <w:rsid w:val="00B56F76"/>
    <w:rsid w:val="00B6014B"/>
    <w:rsid w:val="00B630F3"/>
    <w:rsid w:val="00B65D39"/>
    <w:rsid w:val="00B6646D"/>
    <w:rsid w:val="00B66982"/>
    <w:rsid w:val="00B66C72"/>
    <w:rsid w:val="00B70AF0"/>
    <w:rsid w:val="00B757AF"/>
    <w:rsid w:val="00B83614"/>
    <w:rsid w:val="00B8381A"/>
    <w:rsid w:val="00B839D5"/>
    <w:rsid w:val="00B87C07"/>
    <w:rsid w:val="00B90727"/>
    <w:rsid w:val="00B92FCF"/>
    <w:rsid w:val="00B946C4"/>
    <w:rsid w:val="00BA2757"/>
    <w:rsid w:val="00BA3C1F"/>
    <w:rsid w:val="00BA52EF"/>
    <w:rsid w:val="00BA5792"/>
    <w:rsid w:val="00BC1163"/>
    <w:rsid w:val="00BC51E3"/>
    <w:rsid w:val="00BD1B5A"/>
    <w:rsid w:val="00BF1361"/>
    <w:rsid w:val="00BF4ED3"/>
    <w:rsid w:val="00C00AFB"/>
    <w:rsid w:val="00C107A6"/>
    <w:rsid w:val="00C10BC1"/>
    <w:rsid w:val="00C170CF"/>
    <w:rsid w:val="00C2229A"/>
    <w:rsid w:val="00C3097B"/>
    <w:rsid w:val="00C33F96"/>
    <w:rsid w:val="00C34E7A"/>
    <w:rsid w:val="00C368AC"/>
    <w:rsid w:val="00C418FC"/>
    <w:rsid w:val="00C4355C"/>
    <w:rsid w:val="00C54271"/>
    <w:rsid w:val="00C608E8"/>
    <w:rsid w:val="00C612E6"/>
    <w:rsid w:val="00C62B87"/>
    <w:rsid w:val="00C63EC4"/>
    <w:rsid w:val="00C641B5"/>
    <w:rsid w:val="00C74200"/>
    <w:rsid w:val="00C77294"/>
    <w:rsid w:val="00C87DE6"/>
    <w:rsid w:val="00C9218C"/>
    <w:rsid w:val="00C94BD7"/>
    <w:rsid w:val="00CA077E"/>
    <w:rsid w:val="00CB01D4"/>
    <w:rsid w:val="00CB3485"/>
    <w:rsid w:val="00CB5F66"/>
    <w:rsid w:val="00CB60B1"/>
    <w:rsid w:val="00CC040A"/>
    <w:rsid w:val="00CC1609"/>
    <w:rsid w:val="00CC55FA"/>
    <w:rsid w:val="00CD0BC2"/>
    <w:rsid w:val="00CD6338"/>
    <w:rsid w:val="00CE39BF"/>
    <w:rsid w:val="00CE59BC"/>
    <w:rsid w:val="00CE5C3F"/>
    <w:rsid w:val="00CE68AA"/>
    <w:rsid w:val="00CF0423"/>
    <w:rsid w:val="00D021C6"/>
    <w:rsid w:val="00D02B0D"/>
    <w:rsid w:val="00D1770D"/>
    <w:rsid w:val="00D2433F"/>
    <w:rsid w:val="00D3109F"/>
    <w:rsid w:val="00D40F6D"/>
    <w:rsid w:val="00D41A00"/>
    <w:rsid w:val="00D4278D"/>
    <w:rsid w:val="00D46A43"/>
    <w:rsid w:val="00D46C06"/>
    <w:rsid w:val="00D47039"/>
    <w:rsid w:val="00D471C6"/>
    <w:rsid w:val="00D52D95"/>
    <w:rsid w:val="00D60B92"/>
    <w:rsid w:val="00D629C8"/>
    <w:rsid w:val="00D75BCA"/>
    <w:rsid w:val="00D80F3D"/>
    <w:rsid w:val="00D863F4"/>
    <w:rsid w:val="00D87BB8"/>
    <w:rsid w:val="00D90429"/>
    <w:rsid w:val="00D91675"/>
    <w:rsid w:val="00D92F55"/>
    <w:rsid w:val="00D9609A"/>
    <w:rsid w:val="00D967A2"/>
    <w:rsid w:val="00DA23A5"/>
    <w:rsid w:val="00DA3ED7"/>
    <w:rsid w:val="00DA51FC"/>
    <w:rsid w:val="00DB1D8E"/>
    <w:rsid w:val="00DB7E7A"/>
    <w:rsid w:val="00DC2439"/>
    <w:rsid w:val="00DC66DE"/>
    <w:rsid w:val="00DE02FA"/>
    <w:rsid w:val="00DF193E"/>
    <w:rsid w:val="00DF4435"/>
    <w:rsid w:val="00DF4D7E"/>
    <w:rsid w:val="00DF646B"/>
    <w:rsid w:val="00DF6E7C"/>
    <w:rsid w:val="00E06206"/>
    <w:rsid w:val="00E13B36"/>
    <w:rsid w:val="00E2496A"/>
    <w:rsid w:val="00E32C20"/>
    <w:rsid w:val="00E401FA"/>
    <w:rsid w:val="00E44E4A"/>
    <w:rsid w:val="00E47194"/>
    <w:rsid w:val="00E56BDC"/>
    <w:rsid w:val="00E61A0D"/>
    <w:rsid w:val="00E62A38"/>
    <w:rsid w:val="00E62CF4"/>
    <w:rsid w:val="00E64436"/>
    <w:rsid w:val="00E65FD4"/>
    <w:rsid w:val="00E67266"/>
    <w:rsid w:val="00E81575"/>
    <w:rsid w:val="00E84053"/>
    <w:rsid w:val="00E901C0"/>
    <w:rsid w:val="00E944CF"/>
    <w:rsid w:val="00E96B51"/>
    <w:rsid w:val="00EA330F"/>
    <w:rsid w:val="00EA4B05"/>
    <w:rsid w:val="00EA5FA4"/>
    <w:rsid w:val="00EB1204"/>
    <w:rsid w:val="00EB1F76"/>
    <w:rsid w:val="00EC476D"/>
    <w:rsid w:val="00ED2569"/>
    <w:rsid w:val="00ED79C8"/>
    <w:rsid w:val="00EE76A2"/>
    <w:rsid w:val="00EF6136"/>
    <w:rsid w:val="00EF61ED"/>
    <w:rsid w:val="00F018F9"/>
    <w:rsid w:val="00F07B1C"/>
    <w:rsid w:val="00F2012C"/>
    <w:rsid w:val="00F21844"/>
    <w:rsid w:val="00F220B5"/>
    <w:rsid w:val="00F2453E"/>
    <w:rsid w:val="00F25FD9"/>
    <w:rsid w:val="00F26890"/>
    <w:rsid w:val="00F30399"/>
    <w:rsid w:val="00F310BA"/>
    <w:rsid w:val="00F36D28"/>
    <w:rsid w:val="00F3762D"/>
    <w:rsid w:val="00F37677"/>
    <w:rsid w:val="00F40496"/>
    <w:rsid w:val="00F413CB"/>
    <w:rsid w:val="00F4246E"/>
    <w:rsid w:val="00F45CED"/>
    <w:rsid w:val="00F510D9"/>
    <w:rsid w:val="00F52713"/>
    <w:rsid w:val="00F54055"/>
    <w:rsid w:val="00F6235E"/>
    <w:rsid w:val="00F628B8"/>
    <w:rsid w:val="00F64EF3"/>
    <w:rsid w:val="00F74414"/>
    <w:rsid w:val="00F75DC8"/>
    <w:rsid w:val="00F77207"/>
    <w:rsid w:val="00F779AE"/>
    <w:rsid w:val="00F85137"/>
    <w:rsid w:val="00F91F57"/>
    <w:rsid w:val="00F94892"/>
    <w:rsid w:val="00FA0108"/>
    <w:rsid w:val="00FA0BE2"/>
    <w:rsid w:val="00FA22E4"/>
    <w:rsid w:val="00FA53DC"/>
    <w:rsid w:val="00FB553B"/>
    <w:rsid w:val="00FB75FB"/>
    <w:rsid w:val="00FC0497"/>
    <w:rsid w:val="00FC13FD"/>
    <w:rsid w:val="00FC548D"/>
    <w:rsid w:val="00FC5AF9"/>
    <w:rsid w:val="00FD04B4"/>
    <w:rsid w:val="00FE3B13"/>
    <w:rsid w:val="00FF189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416950233">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04644083">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 w:id="1661350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aadhsy.gr/n4412/n4412fulltextlinks.html" TargetMode="External"/><Relationship Id="rId1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10" Type="http://schemas.openxmlformats.org/officeDocument/2006/relationships/hyperlink" Target="http://www.agnhosp.g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gnhosp.gr" TargetMode="External"/><Relationship Id="rId14" Type="http://schemas.openxmlformats.org/officeDocument/2006/relationships/hyperlink" Target="http://www.eaadhsy.gr/n4412/n4412fulltextlinks.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034A-32C8-4C4C-9CAC-C3948F45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51</Pages>
  <Words>22510</Words>
  <Characters>121557</Characters>
  <Application>Microsoft Office Word</Application>
  <DocSecurity>0</DocSecurity>
  <Lines>1012</Lines>
  <Paragraphs>287</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143780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436</cp:revision>
  <cp:lastPrinted>2019-03-14T10:02:00Z</cp:lastPrinted>
  <dcterms:created xsi:type="dcterms:W3CDTF">2017-01-11T13:06:00Z</dcterms:created>
  <dcterms:modified xsi:type="dcterms:W3CDTF">2019-03-14T11:12:00Z</dcterms:modified>
</cp:coreProperties>
</file>