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F7C" w:rsidRPr="00B17A01" w:rsidRDefault="000B1F7C" w:rsidP="000B1F7C">
      <w:pPr>
        <w:pStyle w:val="2"/>
        <w:tabs>
          <w:tab w:val="clear" w:pos="567"/>
          <w:tab w:val="left" w:pos="0"/>
        </w:tabs>
        <w:spacing w:before="57" w:after="57"/>
        <w:ind w:left="0" w:firstLine="0"/>
        <w:rPr>
          <w:lang w:val="el-GR"/>
        </w:rPr>
      </w:pPr>
      <w:r>
        <w:rPr>
          <w:lang w:val="el-GR"/>
        </w:rPr>
        <w:t>ΠΑΡΑΡΤΗΜΑ I</w:t>
      </w:r>
      <w:r>
        <w:rPr>
          <w:lang w:val="en-US"/>
        </w:rPr>
        <w:t>V</w:t>
      </w:r>
      <w:r>
        <w:rPr>
          <w:lang w:val="el-GR"/>
        </w:rPr>
        <w:t xml:space="preserve"> –</w:t>
      </w:r>
      <w:r w:rsidRPr="00B17A01">
        <w:rPr>
          <w:lang w:val="el-GR"/>
        </w:rPr>
        <w:t xml:space="preserve"> </w:t>
      </w:r>
      <w:r>
        <w:rPr>
          <w:lang w:val="el-GR"/>
        </w:rPr>
        <w:t>Υπόδειγμα Οικονομικής Προσφοράς</w:t>
      </w:r>
    </w:p>
    <w:p w:rsidR="000B1F7C" w:rsidRDefault="000B1F7C" w:rsidP="000B1F7C">
      <w:pPr>
        <w:pStyle w:val="normalwithoutspacing"/>
      </w:pPr>
    </w:p>
    <w:tbl>
      <w:tblPr>
        <w:tblW w:w="15452" w:type="dxa"/>
        <w:tblInd w:w="-441" w:type="dxa"/>
        <w:tblLayout w:type="fixed"/>
        <w:tblCellMar>
          <w:left w:w="10" w:type="dxa"/>
          <w:right w:w="10" w:type="dxa"/>
        </w:tblCellMar>
        <w:tblLook w:val="04A0"/>
      </w:tblPr>
      <w:tblGrid>
        <w:gridCol w:w="561"/>
        <w:gridCol w:w="716"/>
        <w:gridCol w:w="992"/>
        <w:gridCol w:w="992"/>
        <w:gridCol w:w="1134"/>
        <w:gridCol w:w="993"/>
        <w:gridCol w:w="992"/>
        <w:gridCol w:w="918"/>
        <w:gridCol w:w="74"/>
        <w:gridCol w:w="2268"/>
        <w:gridCol w:w="1418"/>
        <w:gridCol w:w="850"/>
        <w:gridCol w:w="1418"/>
        <w:gridCol w:w="2126"/>
      </w:tblGrid>
      <w:tr w:rsidR="000B1F7C" w:rsidRPr="009E2278" w:rsidTr="00821B8C">
        <w:trPr>
          <w:trHeight w:hRule="exact" w:val="1003"/>
        </w:trPr>
        <w:tc>
          <w:tcPr>
            <w:tcW w:w="7298" w:type="dxa"/>
            <w:gridSpan w:val="8"/>
            <w:tcBorders>
              <w:top w:val="single" w:sz="4" w:space="0" w:color="auto"/>
              <w:left w:val="single" w:sz="4" w:space="0" w:color="auto"/>
            </w:tcBorders>
            <w:shd w:val="clear" w:color="auto" w:fill="FFFFFF"/>
          </w:tcPr>
          <w:p w:rsidR="000B1F7C" w:rsidRPr="009E2278" w:rsidRDefault="000B1F7C" w:rsidP="00821B8C">
            <w:pPr>
              <w:pStyle w:val="Bodytext0"/>
              <w:shd w:val="clear" w:color="auto" w:fill="auto"/>
              <w:spacing w:after="0" w:line="298" w:lineRule="exact"/>
              <w:ind w:firstLine="0"/>
              <w:jc w:val="both"/>
              <w:rPr>
                <w:rFonts w:ascii="Tahoma" w:hAnsi="Tahoma" w:cs="Tahoma"/>
                <w:sz w:val="20"/>
                <w:szCs w:val="20"/>
              </w:rPr>
            </w:pPr>
            <w:r w:rsidRPr="009E2278">
              <w:rPr>
                <w:rFonts w:ascii="Tahoma" w:hAnsi="Tahoma" w:cs="Tahoma"/>
                <w:sz w:val="20"/>
                <w:szCs w:val="20"/>
              </w:rPr>
              <w:t>ΠΙΝΑΚΑΣ 1: ΥΠΟΔΕΙΓΜΑ ΠΙΝΑΚΑ ΑΝΑΛΥΣΗΣ ΣΥΝΟΛΙΚΟΥ ΚΟΣΤΟΥΣ ΑΝΤΙΔΡΑΣΤΗΡΙΩΝ ΓΙΑ ΤΙΣ ΑΙΤΟΥΜΕΝΕΣ ΕΞΕΤΑΣΕΙΣ/ΕΙΔΗ ΤΟΥ ΝΟΣΟΚΟΜΕΙΟΥ</w:t>
            </w:r>
          </w:p>
        </w:tc>
        <w:tc>
          <w:tcPr>
            <w:tcW w:w="8154" w:type="dxa"/>
            <w:gridSpan w:val="6"/>
            <w:tcBorders>
              <w:top w:val="single" w:sz="4" w:space="0" w:color="auto"/>
              <w:left w:val="single" w:sz="4" w:space="0" w:color="auto"/>
              <w:right w:val="single" w:sz="4" w:space="0" w:color="auto"/>
            </w:tcBorders>
            <w:shd w:val="clear" w:color="auto" w:fill="FFFFFF"/>
          </w:tcPr>
          <w:p w:rsidR="000B1F7C" w:rsidRPr="00705412" w:rsidRDefault="000B1F7C" w:rsidP="00821B8C">
            <w:pPr>
              <w:pStyle w:val="Bodytext0"/>
              <w:shd w:val="clear" w:color="auto" w:fill="auto"/>
              <w:spacing w:before="60" w:after="0" w:line="230" w:lineRule="exact"/>
              <w:ind w:firstLine="0"/>
              <w:jc w:val="both"/>
              <w:rPr>
                <w:rFonts w:ascii="Tahoma" w:hAnsi="Tahoma" w:cs="Tahoma"/>
                <w:sz w:val="20"/>
                <w:szCs w:val="20"/>
              </w:rPr>
            </w:pPr>
            <w:r w:rsidRPr="00691C37">
              <w:rPr>
                <w:rFonts w:ascii="Tahoma" w:hAnsi="Tahoma" w:cs="Tahoma"/>
                <w:sz w:val="20"/>
                <w:szCs w:val="20"/>
              </w:rPr>
              <w:t xml:space="preserve">     </w:t>
            </w:r>
            <w:r w:rsidRPr="009E2278">
              <w:rPr>
                <w:rFonts w:ascii="Tahoma" w:hAnsi="Tahoma" w:cs="Tahoma"/>
                <w:sz w:val="20"/>
                <w:szCs w:val="20"/>
              </w:rPr>
              <w:t>ΔΙΑΚΗΡΥΞΗ :</w:t>
            </w:r>
            <w:r>
              <w:rPr>
                <w:rFonts w:ascii="Tahoma" w:hAnsi="Tahoma" w:cs="Tahoma"/>
                <w:sz w:val="20"/>
                <w:szCs w:val="20"/>
              </w:rPr>
              <w:t xml:space="preserve"> ……………..</w:t>
            </w:r>
          </w:p>
        </w:tc>
      </w:tr>
      <w:tr w:rsidR="000B1F7C" w:rsidRPr="00B84F80" w:rsidTr="00821B8C">
        <w:trPr>
          <w:trHeight w:hRule="exact" w:val="1246"/>
        </w:trPr>
        <w:tc>
          <w:tcPr>
            <w:tcW w:w="2269" w:type="dxa"/>
            <w:gridSpan w:val="3"/>
            <w:tcBorders>
              <w:top w:val="single" w:sz="4" w:space="0" w:color="auto"/>
              <w:left w:val="single" w:sz="4" w:space="0" w:color="auto"/>
            </w:tcBorders>
            <w:shd w:val="clear" w:color="auto" w:fill="FFFFFF"/>
          </w:tcPr>
          <w:p w:rsidR="000B1F7C" w:rsidRPr="004579F0" w:rsidRDefault="000B1F7C" w:rsidP="00821B8C">
            <w:pPr>
              <w:pStyle w:val="Bodytext0"/>
              <w:shd w:val="clear" w:color="auto" w:fill="auto"/>
              <w:spacing w:after="0" w:line="150" w:lineRule="exact"/>
              <w:ind w:left="60" w:firstLine="0"/>
              <w:jc w:val="both"/>
              <w:rPr>
                <w:rStyle w:val="BodytextMicrosoftSansSerif75pt"/>
                <w:rFonts w:ascii="Tahoma" w:hAnsi="Tahoma" w:cs="Tahoma"/>
                <w:sz w:val="18"/>
                <w:szCs w:val="18"/>
              </w:rPr>
            </w:pPr>
          </w:p>
          <w:p w:rsidR="000B1F7C" w:rsidRPr="004579F0" w:rsidRDefault="000B1F7C" w:rsidP="00821B8C">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ΑΙΤΟΥΜΕΝΕΣ ΕΞΕΤΑΣΕΙΣ ΝΟΣΟΚΟΜΕΙΟΥ</w:t>
            </w:r>
          </w:p>
        </w:tc>
        <w:tc>
          <w:tcPr>
            <w:tcW w:w="13183" w:type="dxa"/>
            <w:gridSpan w:val="11"/>
            <w:tcBorders>
              <w:top w:val="single" w:sz="4" w:space="0" w:color="auto"/>
              <w:left w:val="single" w:sz="4" w:space="0" w:color="auto"/>
              <w:right w:val="single" w:sz="4" w:space="0" w:color="auto"/>
            </w:tcBorders>
            <w:shd w:val="clear" w:color="auto" w:fill="FFFFFF"/>
          </w:tcPr>
          <w:p w:rsidR="000B1F7C" w:rsidRPr="004579F0" w:rsidRDefault="000B1F7C" w:rsidP="00821B8C">
            <w:pPr>
              <w:pStyle w:val="Bodytext0"/>
              <w:shd w:val="clear" w:color="auto" w:fill="auto"/>
              <w:spacing w:after="0" w:line="150" w:lineRule="exact"/>
              <w:ind w:firstLine="0"/>
              <w:jc w:val="both"/>
              <w:rPr>
                <w:rStyle w:val="BodytextMicrosoftSansSerif75pt"/>
                <w:rFonts w:ascii="Tahoma" w:hAnsi="Tahoma" w:cs="Tahoma"/>
                <w:sz w:val="18"/>
                <w:szCs w:val="18"/>
              </w:rPr>
            </w:pPr>
          </w:p>
          <w:p w:rsidR="000B1F7C" w:rsidRPr="00691C37" w:rsidRDefault="000B1F7C" w:rsidP="00821B8C">
            <w:pPr>
              <w:pStyle w:val="Bodytext0"/>
              <w:shd w:val="clear" w:color="auto" w:fill="auto"/>
              <w:spacing w:after="0" w:line="150" w:lineRule="exact"/>
              <w:ind w:firstLine="0"/>
              <w:jc w:val="both"/>
              <w:rPr>
                <w:rStyle w:val="BodytextMicrosoftSansSerif75pt"/>
                <w:rFonts w:ascii="Tahoma" w:hAnsi="Tahoma" w:cs="Tahoma"/>
                <w:sz w:val="18"/>
                <w:szCs w:val="18"/>
              </w:rPr>
            </w:pPr>
          </w:p>
          <w:p w:rsidR="000B1F7C" w:rsidRPr="004579F0" w:rsidRDefault="000B1F7C" w:rsidP="00821B8C">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ΑΠΑΙΤΟΥΜΕΝΑ ΑΝΤΙΔΡΑΣΤΗΡΙΑ ΒΑΣΕΙ ΤΩΝ ΑΙΤΟΥΜΕΝΩΝ ΕΞΕΤΑΣΕΩΝ ΤΟΥ ΝΟΣΟΚΟΜΕΙΟΥ ΚΑΙ ΤΟΥ ΠΡΟΣΦΕΡΟΜΕΝΟΥ ΣΥΝΟΔΟΥ ΕΞΟΠΛΙΣΜΟΥ</w:t>
            </w:r>
          </w:p>
        </w:tc>
      </w:tr>
      <w:tr w:rsidR="000B1F7C" w:rsidRPr="009E2278" w:rsidTr="00821B8C">
        <w:trPr>
          <w:trHeight w:hRule="exact" w:val="480"/>
        </w:trPr>
        <w:tc>
          <w:tcPr>
            <w:tcW w:w="561" w:type="dxa"/>
            <w:tcBorders>
              <w:top w:val="single" w:sz="4" w:space="0" w:color="auto"/>
              <w:left w:val="single" w:sz="4" w:space="0" w:color="auto"/>
            </w:tcBorders>
            <w:shd w:val="clear" w:color="auto" w:fill="FFFFFF"/>
          </w:tcPr>
          <w:p w:rsidR="000B1F7C" w:rsidRPr="004579F0" w:rsidRDefault="000B1F7C" w:rsidP="00821B8C">
            <w:pPr>
              <w:pStyle w:val="Bodytext0"/>
              <w:shd w:val="clear" w:color="auto" w:fill="auto"/>
              <w:spacing w:after="0" w:line="150" w:lineRule="exact"/>
              <w:ind w:firstLine="0"/>
              <w:jc w:val="both"/>
              <w:rPr>
                <w:rStyle w:val="BodytextMicrosoftSansSerif75pt"/>
                <w:rFonts w:ascii="Tahoma" w:hAnsi="Tahoma" w:cs="Tahoma"/>
                <w:sz w:val="18"/>
                <w:szCs w:val="18"/>
              </w:rPr>
            </w:pPr>
          </w:p>
          <w:p w:rsidR="000B1F7C" w:rsidRPr="004579F0" w:rsidRDefault="000B1F7C" w:rsidP="00821B8C">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w:t>
            </w:r>
          </w:p>
        </w:tc>
        <w:tc>
          <w:tcPr>
            <w:tcW w:w="716" w:type="dxa"/>
            <w:tcBorders>
              <w:top w:val="single" w:sz="4" w:space="0" w:color="auto"/>
              <w:left w:val="single" w:sz="4" w:space="0" w:color="auto"/>
            </w:tcBorders>
            <w:shd w:val="clear" w:color="auto" w:fill="FFFFFF"/>
          </w:tcPr>
          <w:p w:rsidR="000B1F7C" w:rsidRPr="00804867" w:rsidRDefault="000B1F7C" w:rsidP="00821B8C">
            <w:pPr>
              <w:pStyle w:val="Bodytext0"/>
              <w:shd w:val="clear" w:color="auto" w:fill="auto"/>
              <w:spacing w:after="0" w:line="150" w:lineRule="exact"/>
              <w:ind w:firstLine="0"/>
              <w:jc w:val="both"/>
              <w:rPr>
                <w:rStyle w:val="BodytextMicrosoftSansSerif75pt"/>
                <w:rFonts w:ascii="Tahoma" w:hAnsi="Tahoma" w:cs="Tahoma"/>
                <w:sz w:val="18"/>
                <w:szCs w:val="18"/>
              </w:rPr>
            </w:pPr>
          </w:p>
          <w:p w:rsidR="000B1F7C" w:rsidRPr="004579F0" w:rsidRDefault="000B1F7C" w:rsidP="00821B8C">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2</w:t>
            </w:r>
          </w:p>
        </w:tc>
        <w:tc>
          <w:tcPr>
            <w:tcW w:w="992" w:type="dxa"/>
            <w:tcBorders>
              <w:top w:val="single" w:sz="4" w:space="0" w:color="auto"/>
              <w:left w:val="single" w:sz="4" w:space="0" w:color="auto"/>
            </w:tcBorders>
            <w:shd w:val="clear" w:color="auto" w:fill="FFFFFF"/>
          </w:tcPr>
          <w:p w:rsidR="000B1F7C" w:rsidRPr="00804867" w:rsidRDefault="000B1F7C" w:rsidP="00821B8C">
            <w:pPr>
              <w:pStyle w:val="Bodytext0"/>
              <w:shd w:val="clear" w:color="auto" w:fill="auto"/>
              <w:spacing w:after="0" w:line="150" w:lineRule="exact"/>
              <w:ind w:firstLine="0"/>
              <w:jc w:val="both"/>
              <w:rPr>
                <w:rStyle w:val="BodytextMicrosoftSansSerif75pt"/>
                <w:rFonts w:ascii="Tahoma" w:hAnsi="Tahoma" w:cs="Tahoma"/>
                <w:sz w:val="18"/>
                <w:szCs w:val="18"/>
              </w:rPr>
            </w:pPr>
          </w:p>
          <w:p w:rsidR="000B1F7C" w:rsidRPr="004579F0" w:rsidRDefault="000B1F7C" w:rsidP="00821B8C">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3</w:t>
            </w:r>
          </w:p>
        </w:tc>
        <w:tc>
          <w:tcPr>
            <w:tcW w:w="992" w:type="dxa"/>
            <w:tcBorders>
              <w:top w:val="single" w:sz="4" w:space="0" w:color="auto"/>
              <w:left w:val="single" w:sz="4" w:space="0" w:color="auto"/>
            </w:tcBorders>
            <w:shd w:val="clear" w:color="auto" w:fill="FFFFFF"/>
          </w:tcPr>
          <w:p w:rsidR="000B1F7C" w:rsidRPr="00804867" w:rsidRDefault="000B1F7C" w:rsidP="00821B8C">
            <w:pPr>
              <w:pStyle w:val="Bodytext0"/>
              <w:shd w:val="clear" w:color="auto" w:fill="auto"/>
              <w:spacing w:after="0" w:line="150" w:lineRule="exact"/>
              <w:ind w:firstLine="0"/>
              <w:jc w:val="both"/>
              <w:rPr>
                <w:rStyle w:val="BodytextMicrosoftSansSerif75pt"/>
                <w:rFonts w:ascii="Tahoma" w:hAnsi="Tahoma" w:cs="Tahoma"/>
                <w:sz w:val="18"/>
                <w:szCs w:val="18"/>
              </w:rPr>
            </w:pPr>
          </w:p>
          <w:p w:rsidR="000B1F7C" w:rsidRPr="004579F0" w:rsidRDefault="000B1F7C" w:rsidP="00821B8C">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4</w:t>
            </w:r>
          </w:p>
        </w:tc>
        <w:tc>
          <w:tcPr>
            <w:tcW w:w="1134" w:type="dxa"/>
            <w:tcBorders>
              <w:top w:val="single" w:sz="4" w:space="0" w:color="auto"/>
              <w:left w:val="single" w:sz="4" w:space="0" w:color="auto"/>
            </w:tcBorders>
            <w:shd w:val="clear" w:color="auto" w:fill="FFFFFF"/>
          </w:tcPr>
          <w:p w:rsidR="000B1F7C" w:rsidRPr="00804867" w:rsidRDefault="000B1F7C" w:rsidP="00821B8C">
            <w:pPr>
              <w:pStyle w:val="Bodytext0"/>
              <w:shd w:val="clear" w:color="auto" w:fill="auto"/>
              <w:spacing w:after="0" w:line="150" w:lineRule="exact"/>
              <w:ind w:firstLine="0"/>
              <w:jc w:val="both"/>
              <w:rPr>
                <w:rStyle w:val="BodytextMicrosoftSansSerif75pt"/>
                <w:rFonts w:ascii="Tahoma" w:hAnsi="Tahoma" w:cs="Tahoma"/>
                <w:sz w:val="18"/>
                <w:szCs w:val="18"/>
              </w:rPr>
            </w:pPr>
          </w:p>
          <w:p w:rsidR="000B1F7C" w:rsidRPr="004579F0" w:rsidRDefault="000B1F7C" w:rsidP="00821B8C">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5</w:t>
            </w:r>
          </w:p>
        </w:tc>
        <w:tc>
          <w:tcPr>
            <w:tcW w:w="993" w:type="dxa"/>
            <w:tcBorders>
              <w:top w:val="single" w:sz="4" w:space="0" w:color="auto"/>
              <w:left w:val="single" w:sz="4" w:space="0" w:color="auto"/>
            </w:tcBorders>
            <w:shd w:val="clear" w:color="auto" w:fill="FFFFFF"/>
          </w:tcPr>
          <w:p w:rsidR="000B1F7C" w:rsidRPr="00804867" w:rsidRDefault="000B1F7C" w:rsidP="00821B8C">
            <w:pPr>
              <w:pStyle w:val="Bodytext0"/>
              <w:shd w:val="clear" w:color="auto" w:fill="auto"/>
              <w:spacing w:after="0" w:line="150" w:lineRule="exact"/>
              <w:ind w:firstLine="0"/>
              <w:jc w:val="both"/>
              <w:rPr>
                <w:rStyle w:val="BodytextMicrosoftSansSerif75pt"/>
                <w:rFonts w:ascii="Tahoma" w:hAnsi="Tahoma" w:cs="Tahoma"/>
                <w:sz w:val="18"/>
                <w:szCs w:val="18"/>
              </w:rPr>
            </w:pPr>
          </w:p>
          <w:p w:rsidR="000B1F7C" w:rsidRPr="004579F0" w:rsidRDefault="000B1F7C" w:rsidP="00821B8C">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6</w:t>
            </w:r>
          </w:p>
        </w:tc>
        <w:tc>
          <w:tcPr>
            <w:tcW w:w="992" w:type="dxa"/>
            <w:tcBorders>
              <w:top w:val="single" w:sz="4" w:space="0" w:color="auto"/>
              <w:left w:val="single" w:sz="4" w:space="0" w:color="auto"/>
            </w:tcBorders>
            <w:shd w:val="clear" w:color="auto" w:fill="FFFFFF"/>
          </w:tcPr>
          <w:p w:rsidR="000B1F7C" w:rsidRPr="00804867" w:rsidRDefault="000B1F7C" w:rsidP="00821B8C">
            <w:pPr>
              <w:pStyle w:val="Bodytext0"/>
              <w:shd w:val="clear" w:color="auto" w:fill="auto"/>
              <w:spacing w:after="0" w:line="150" w:lineRule="exact"/>
              <w:ind w:right="240" w:firstLine="0"/>
              <w:jc w:val="both"/>
              <w:rPr>
                <w:rStyle w:val="BodytextMicrosoftSansSerif75pt"/>
                <w:rFonts w:ascii="Tahoma" w:hAnsi="Tahoma" w:cs="Tahoma"/>
                <w:sz w:val="18"/>
                <w:szCs w:val="18"/>
              </w:rPr>
            </w:pPr>
          </w:p>
          <w:p w:rsidR="000B1F7C" w:rsidRPr="004579F0" w:rsidRDefault="000B1F7C" w:rsidP="00821B8C">
            <w:pPr>
              <w:pStyle w:val="Bodytext0"/>
              <w:shd w:val="clear" w:color="auto" w:fill="auto"/>
              <w:spacing w:after="0" w:line="150" w:lineRule="exact"/>
              <w:ind w:right="240" w:firstLine="0"/>
              <w:jc w:val="both"/>
              <w:rPr>
                <w:rFonts w:ascii="Tahoma" w:hAnsi="Tahoma" w:cs="Tahoma"/>
                <w:sz w:val="18"/>
                <w:szCs w:val="18"/>
              </w:rPr>
            </w:pPr>
            <w:r w:rsidRPr="004579F0">
              <w:rPr>
                <w:rStyle w:val="BodytextMicrosoftSansSerif75pt"/>
                <w:rFonts w:ascii="Tahoma" w:hAnsi="Tahoma" w:cs="Tahoma"/>
                <w:sz w:val="18"/>
                <w:szCs w:val="18"/>
              </w:rPr>
              <w:t>7</w:t>
            </w:r>
          </w:p>
        </w:tc>
        <w:tc>
          <w:tcPr>
            <w:tcW w:w="992" w:type="dxa"/>
            <w:gridSpan w:val="2"/>
            <w:tcBorders>
              <w:top w:val="single" w:sz="4" w:space="0" w:color="auto"/>
              <w:left w:val="single" w:sz="4" w:space="0" w:color="auto"/>
            </w:tcBorders>
            <w:shd w:val="clear" w:color="auto" w:fill="FFFFFF"/>
          </w:tcPr>
          <w:p w:rsidR="000B1F7C" w:rsidRPr="00804867" w:rsidRDefault="000B1F7C" w:rsidP="00821B8C">
            <w:pPr>
              <w:pStyle w:val="Bodytext0"/>
              <w:shd w:val="clear" w:color="auto" w:fill="auto"/>
              <w:spacing w:after="0" w:line="150" w:lineRule="exact"/>
              <w:ind w:firstLine="0"/>
              <w:jc w:val="both"/>
              <w:rPr>
                <w:rStyle w:val="BodytextMicrosoftSansSerif75pt"/>
                <w:rFonts w:ascii="Tahoma" w:hAnsi="Tahoma" w:cs="Tahoma"/>
                <w:sz w:val="18"/>
                <w:szCs w:val="18"/>
              </w:rPr>
            </w:pPr>
          </w:p>
          <w:p w:rsidR="000B1F7C" w:rsidRPr="004579F0" w:rsidRDefault="000B1F7C" w:rsidP="00821B8C">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8</w:t>
            </w:r>
          </w:p>
        </w:tc>
        <w:tc>
          <w:tcPr>
            <w:tcW w:w="2268" w:type="dxa"/>
            <w:tcBorders>
              <w:top w:val="single" w:sz="4" w:space="0" w:color="auto"/>
              <w:left w:val="single" w:sz="4" w:space="0" w:color="auto"/>
            </w:tcBorders>
            <w:shd w:val="clear" w:color="auto" w:fill="FFFFFF"/>
          </w:tcPr>
          <w:p w:rsidR="000B1F7C" w:rsidRPr="00804867" w:rsidRDefault="000B1F7C" w:rsidP="00821B8C">
            <w:pPr>
              <w:pStyle w:val="Bodytext0"/>
              <w:shd w:val="clear" w:color="auto" w:fill="auto"/>
              <w:spacing w:after="0" w:line="150" w:lineRule="exact"/>
              <w:ind w:firstLine="0"/>
              <w:jc w:val="both"/>
              <w:rPr>
                <w:rStyle w:val="BodytextMicrosoftSansSerif75pt"/>
                <w:rFonts w:ascii="Tahoma" w:hAnsi="Tahoma" w:cs="Tahoma"/>
                <w:sz w:val="18"/>
                <w:szCs w:val="18"/>
              </w:rPr>
            </w:pPr>
          </w:p>
          <w:p w:rsidR="000B1F7C" w:rsidRPr="004579F0" w:rsidRDefault="000B1F7C" w:rsidP="00821B8C">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9</w:t>
            </w:r>
          </w:p>
        </w:tc>
        <w:tc>
          <w:tcPr>
            <w:tcW w:w="1418" w:type="dxa"/>
            <w:tcBorders>
              <w:top w:val="single" w:sz="4" w:space="0" w:color="auto"/>
              <w:left w:val="single" w:sz="4" w:space="0" w:color="auto"/>
            </w:tcBorders>
            <w:shd w:val="clear" w:color="auto" w:fill="FFFFFF"/>
          </w:tcPr>
          <w:p w:rsidR="000B1F7C" w:rsidRPr="00804867" w:rsidRDefault="000B1F7C" w:rsidP="00821B8C">
            <w:pPr>
              <w:pStyle w:val="Bodytext0"/>
              <w:shd w:val="clear" w:color="auto" w:fill="auto"/>
              <w:spacing w:after="0" w:line="150" w:lineRule="exact"/>
              <w:ind w:firstLine="0"/>
              <w:jc w:val="both"/>
              <w:rPr>
                <w:rStyle w:val="BodytextMicrosoftSansSerif75pt"/>
                <w:rFonts w:ascii="Tahoma" w:hAnsi="Tahoma" w:cs="Tahoma"/>
                <w:sz w:val="18"/>
                <w:szCs w:val="18"/>
              </w:rPr>
            </w:pPr>
          </w:p>
          <w:p w:rsidR="000B1F7C" w:rsidRPr="004579F0" w:rsidRDefault="000B1F7C" w:rsidP="00821B8C">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10</w:t>
            </w:r>
          </w:p>
        </w:tc>
        <w:tc>
          <w:tcPr>
            <w:tcW w:w="850" w:type="dxa"/>
            <w:tcBorders>
              <w:top w:val="single" w:sz="4" w:space="0" w:color="auto"/>
              <w:left w:val="single" w:sz="4" w:space="0" w:color="auto"/>
            </w:tcBorders>
            <w:shd w:val="clear" w:color="auto" w:fill="FFFFFF"/>
          </w:tcPr>
          <w:p w:rsidR="000B1F7C" w:rsidRPr="00804867" w:rsidRDefault="000B1F7C" w:rsidP="00821B8C">
            <w:pPr>
              <w:pStyle w:val="Bodytext0"/>
              <w:shd w:val="clear" w:color="auto" w:fill="auto"/>
              <w:spacing w:after="0" w:line="150" w:lineRule="exact"/>
              <w:ind w:firstLine="0"/>
              <w:jc w:val="both"/>
              <w:rPr>
                <w:rStyle w:val="BodytextMicrosoftSansSerif75pt"/>
                <w:rFonts w:ascii="Tahoma" w:hAnsi="Tahoma" w:cs="Tahoma"/>
                <w:sz w:val="18"/>
                <w:szCs w:val="18"/>
              </w:rPr>
            </w:pPr>
          </w:p>
          <w:p w:rsidR="000B1F7C" w:rsidRPr="004579F0" w:rsidRDefault="000B1F7C" w:rsidP="00821B8C">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11</w:t>
            </w:r>
          </w:p>
        </w:tc>
        <w:tc>
          <w:tcPr>
            <w:tcW w:w="1418" w:type="dxa"/>
            <w:tcBorders>
              <w:top w:val="single" w:sz="4" w:space="0" w:color="auto"/>
              <w:left w:val="single" w:sz="4" w:space="0" w:color="auto"/>
            </w:tcBorders>
            <w:shd w:val="clear" w:color="auto" w:fill="FFFFFF"/>
          </w:tcPr>
          <w:p w:rsidR="000B1F7C" w:rsidRPr="00804867" w:rsidRDefault="000B1F7C" w:rsidP="00821B8C">
            <w:pPr>
              <w:pStyle w:val="Bodytext0"/>
              <w:shd w:val="clear" w:color="auto" w:fill="auto"/>
              <w:spacing w:after="0" w:line="150" w:lineRule="exact"/>
              <w:ind w:firstLine="0"/>
              <w:jc w:val="both"/>
              <w:rPr>
                <w:rStyle w:val="BodytextMicrosoftSansSerif75pt"/>
                <w:rFonts w:ascii="Tahoma" w:hAnsi="Tahoma" w:cs="Tahoma"/>
                <w:sz w:val="18"/>
                <w:szCs w:val="18"/>
              </w:rPr>
            </w:pPr>
          </w:p>
          <w:p w:rsidR="000B1F7C" w:rsidRPr="004579F0" w:rsidRDefault="000B1F7C" w:rsidP="00821B8C">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12</w:t>
            </w:r>
          </w:p>
        </w:tc>
        <w:tc>
          <w:tcPr>
            <w:tcW w:w="2126" w:type="dxa"/>
            <w:tcBorders>
              <w:top w:val="single" w:sz="4" w:space="0" w:color="auto"/>
              <w:left w:val="single" w:sz="4" w:space="0" w:color="auto"/>
              <w:right w:val="single" w:sz="4" w:space="0" w:color="auto"/>
            </w:tcBorders>
            <w:shd w:val="clear" w:color="auto" w:fill="FFFFFF"/>
          </w:tcPr>
          <w:p w:rsidR="000B1F7C" w:rsidRPr="00804867" w:rsidRDefault="000B1F7C" w:rsidP="00821B8C">
            <w:pPr>
              <w:pStyle w:val="Bodytext0"/>
              <w:shd w:val="clear" w:color="auto" w:fill="auto"/>
              <w:spacing w:after="0" w:line="150" w:lineRule="exact"/>
              <w:ind w:firstLine="0"/>
              <w:jc w:val="both"/>
              <w:rPr>
                <w:rStyle w:val="BodytextMicrosoftSansSerif75pt"/>
                <w:rFonts w:ascii="Tahoma" w:hAnsi="Tahoma" w:cs="Tahoma"/>
                <w:sz w:val="18"/>
                <w:szCs w:val="18"/>
              </w:rPr>
            </w:pPr>
          </w:p>
          <w:p w:rsidR="000B1F7C" w:rsidRPr="004579F0" w:rsidRDefault="000B1F7C" w:rsidP="00821B8C">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13</w:t>
            </w:r>
          </w:p>
        </w:tc>
      </w:tr>
      <w:tr w:rsidR="000B1F7C" w:rsidRPr="00B84F80" w:rsidTr="00821B8C">
        <w:trPr>
          <w:trHeight w:hRule="exact" w:val="2787"/>
        </w:trPr>
        <w:tc>
          <w:tcPr>
            <w:tcW w:w="561" w:type="dxa"/>
            <w:tcBorders>
              <w:top w:val="single" w:sz="4" w:space="0" w:color="auto"/>
              <w:left w:val="single" w:sz="4" w:space="0" w:color="auto"/>
            </w:tcBorders>
            <w:shd w:val="clear" w:color="auto" w:fill="FFFFFF"/>
          </w:tcPr>
          <w:p w:rsidR="000B1F7C" w:rsidRPr="00804867" w:rsidRDefault="000B1F7C" w:rsidP="00821B8C">
            <w:pPr>
              <w:pStyle w:val="Bodytext0"/>
              <w:shd w:val="clear" w:color="auto" w:fill="auto"/>
              <w:spacing w:after="0" w:line="150" w:lineRule="exact"/>
              <w:ind w:left="200" w:firstLine="0"/>
              <w:jc w:val="both"/>
              <w:rPr>
                <w:rStyle w:val="BodytextMicrosoftSansSerif75pt"/>
                <w:rFonts w:ascii="Tahoma" w:hAnsi="Tahoma" w:cs="Tahoma"/>
                <w:sz w:val="16"/>
                <w:szCs w:val="16"/>
              </w:rPr>
            </w:pPr>
          </w:p>
          <w:p w:rsidR="000B1F7C" w:rsidRPr="0067204F" w:rsidRDefault="000B1F7C" w:rsidP="00821B8C">
            <w:pPr>
              <w:pStyle w:val="Bodytext0"/>
              <w:shd w:val="clear" w:color="auto" w:fill="auto"/>
              <w:spacing w:after="0" w:line="150" w:lineRule="exact"/>
              <w:ind w:left="200" w:firstLine="0"/>
              <w:jc w:val="both"/>
              <w:rPr>
                <w:rFonts w:ascii="Tahoma" w:hAnsi="Tahoma" w:cs="Tahoma"/>
                <w:sz w:val="16"/>
                <w:szCs w:val="16"/>
              </w:rPr>
            </w:pPr>
            <w:r w:rsidRPr="0067204F">
              <w:rPr>
                <w:rStyle w:val="BodytextMicrosoftSansSerif75pt"/>
                <w:rFonts w:ascii="Tahoma" w:hAnsi="Tahoma" w:cs="Tahoma"/>
                <w:sz w:val="16"/>
                <w:szCs w:val="16"/>
              </w:rPr>
              <w:t>Α/Α</w:t>
            </w:r>
          </w:p>
        </w:tc>
        <w:tc>
          <w:tcPr>
            <w:tcW w:w="716" w:type="dxa"/>
            <w:tcBorders>
              <w:top w:val="single" w:sz="4" w:space="0" w:color="auto"/>
              <w:left w:val="single" w:sz="4" w:space="0" w:color="auto"/>
            </w:tcBorders>
            <w:shd w:val="clear" w:color="auto" w:fill="FFFFFF"/>
          </w:tcPr>
          <w:p w:rsidR="000B1F7C" w:rsidRPr="00804867" w:rsidRDefault="000B1F7C" w:rsidP="00821B8C">
            <w:pPr>
              <w:pStyle w:val="Bodytext0"/>
              <w:shd w:val="clear" w:color="auto" w:fill="auto"/>
              <w:spacing w:after="0" w:line="150" w:lineRule="exact"/>
              <w:ind w:firstLine="0"/>
              <w:jc w:val="both"/>
              <w:rPr>
                <w:rStyle w:val="BodytextMicrosoftSansSerif75pt"/>
                <w:rFonts w:ascii="Tahoma" w:hAnsi="Tahoma" w:cs="Tahoma"/>
                <w:sz w:val="16"/>
                <w:szCs w:val="16"/>
              </w:rPr>
            </w:pPr>
          </w:p>
          <w:p w:rsidR="000B1F7C" w:rsidRPr="0067204F" w:rsidRDefault="000B1F7C" w:rsidP="00821B8C">
            <w:pPr>
              <w:pStyle w:val="Bodytext0"/>
              <w:shd w:val="clear" w:color="auto" w:fill="auto"/>
              <w:spacing w:after="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ΕΞΕΤΑΣΗ</w:t>
            </w:r>
          </w:p>
        </w:tc>
        <w:tc>
          <w:tcPr>
            <w:tcW w:w="992" w:type="dxa"/>
            <w:tcBorders>
              <w:top w:val="single" w:sz="4" w:space="0" w:color="auto"/>
              <w:left w:val="single" w:sz="4" w:space="0" w:color="auto"/>
            </w:tcBorders>
            <w:shd w:val="clear" w:color="auto" w:fill="FFFFFF"/>
          </w:tcPr>
          <w:p w:rsidR="000B1F7C" w:rsidRPr="00804867" w:rsidRDefault="000B1F7C" w:rsidP="00821B8C">
            <w:pPr>
              <w:pStyle w:val="Bodytext0"/>
              <w:shd w:val="clear" w:color="auto" w:fill="auto"/>
              <w:spacing w:after="60" w:line="150" w:lineRule="exact"/>
              <w:ind w:firstLine="0"/>
              <w:jc w:val="both"/>
              <w:rPr>
                <w:rStyle w:val="BodytextMicrosoftSansSerif75pt"/>
                <w:rFonts w:ascii="Tahoma" w:hAnsi="Tahoma" w:cs="Tahoma"/>
                <w:sz w:val="16"/>
                <w:szCs w:val="16"/>
              </w:rPr>
            </w:pPr>
          </w:p>
          <w:p w:rsidR="000B1F7C" w:rsidRPr="0067204F" w:rsidRDefault="000B1F7C" w:rsidP="00821B8C">
            <w:pPr>
              <w:pStyle w:val="Bodytext0"/>
              <w:shd w:val="clear" w:color="auto" w:fill="auto"/>
              <w:spacing w:after="6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 xml:space="preserve">ΕΤΗΣΙΟΣ ΑΡΙΘΜΟΣ ΕΞΕΤΑΣΕΩΝ </w:t>
            </w:r>
          </w:p>
        </w:tc>
        <w:tc>
          <w:tcPr>
            <w:tcW w:w="992" w:type="dxa"/>
            <w:tcBorders>
              <w:top w:val="single" w:sz="4" w:space="0" w:color="auto"/>
              <w:left w:val="single" w:sz="4" w:space="0" w:color="auto"/>
            </w:tcBorders>
            <w:shd w:val="clear" w:color="auto" w:fill="FFFFFF"/>
          </w:tcPr>
          <w:p w:rsidR="000B1F7C" w:rsidRPr="0067204F" w:rsidRDefault="000B1F7C" w:rsidP="00821B8C">
            <w:pPr>
              <w:pStyle w:val="Bodytext0"/>
              <w:shd w:val="clear" w:color="auto" w:fill="auto"/>
              <w:spacing w:after="0" w:line="211" w:lineRule="exact"/>
              <w:ind w:firstLine="0"/>
              <w:jc w:val="both"/>
              <w:rPr>
                <w:rStyle w:val="BodytextMicrosoftSansSerif75pt"/>
                <w:rFonts w:ascii="Tahoma" w:hAnsi="Tahoma" w:cs="Tahoma"/>
                <w:sz w:val="16"/>
                <w:szCs w:val="16"/>
              </w:rPr>
            </w:pPr>
          </w:p>
          <w:p w:rsidR="000B1F7C" w:rsidRPr="0067204F" w:rsidRDefault="000B1F7C" w:rsidP="00821B8C">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 xml:space="preserve">ΠΕΡΙΓΡΑΦΗ ΠΡΟΣΦ. ΕΙΔΟΥΣ </w:t>
            </w:r>
          </w:p>
        </w:tc>
        <w:tc>
          <w:tcPr>
            <w:tcW w:w="1134" w:type="dxa"/>
            <w:tcBorders>
              <w:top w:val="single" w:sz="4" w:space="0" w:color="auto"/>
              <w:left w:val="single" w:sz="4" w:space="0" w:color="auto"/>
            </w:tcBorders>
            <w:shd w:val="clear" w:color="auto" w:fill="FFFFFF"/>
          </w:tcPr>
          <w:p w:rsidR="000B1F7C" w:rsidRPr="0067204F" w:rsidRDefault="000B1F7C" w:rsidP="00821B8C">
            <w:pPr>
              <w:pStyle w:val="Bodytext0"/>
              <w:shd w:val="clear" w:color="auto" w:fill="auto"/>
              <w:spacing w:after="60" w:line="150" w:lineRule="exact"/>
              <w:ind w:firstLine="0"/>
              <w:jc w:val="both"/>
              <w:rPr>
                <w:rStyle w:val="BodytextMicrosoftSansSerif75pt"/>
                <w:rFonts w:ascii="Tahoma" w:hAnsi="Tahoma" w:cs="Tahoma"/>
                <w:sz w:val="16"/>
                <w:szCs w:val="16"/>
              </w:rPr>
            </w:pPr>
          </w:p>
          <w:p w:rsidR="000B1F7C" w:rsidRPr="0067204F" w:rsidRDefault="000B1F7C" w:rsidP="00821B8C">
            <w:pPr>
              <w:pStyle w:val="Bodytext0"/>
              <w:shd w:val="clear" w:color="auto" w:fill="auto"/>
              <w:spacing w:after="6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ΚΩΔ.</w:t>
            </w:r>
          </w:p>
          <w:p w:rsidR="000B1F7C" w:rsidRPr="0067204F" w:rsidRDefault="000B1F7C" w:rsidP="00821B8C">
            <w:pPr>
              <w:pStyle w:val="Bodytext0"/>
              <w:shd w:val="clear" w:color="auto" w:fill="auto"/>
              <w:spacing w:before="60" w:after="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ΕΡΓΟΣΤΑΣΙΟΥ ΚΑΤΑΣΚΕΥΗΣ</w:t>
            </w:r>
          </w:p>
        </w:tc>
        <w:tc>
          <w:tcPr>
            <w:tcW w:w="993" w:type="dxa"/>
            <w:tcBorders>
              <w:top w:val="single" w:sz="4" w:space="0" w:color="auto"/>
              <w:left w:val="single" w:sz="4" w:space="0" w:color="auto"/>
            </w:tcBorders>
            <w:shd w:val="clear" w:color="auto" w:fill="FFFFFF"/>
          </w:tcPr>
          <w:p w:rsidR="000B1F7C" w:rsidRPr="0067204F" w:rsidRDefault="000B1F7C" w:rsidP="00821B8C">
            <w:pPr>
              <w:pStyle w:val="Bodytext0"/>
              <w:shd w:val="clear" w:color="auto" w:fill="auto"/>
              <w:spacing w:after="60" w:line="150" w:lineRule="exact"/>
              <w:ind w:firstLine="0"/>
              <w:jc w:val="both"/>
              <w:rPr>
                <w:rStyle w:val="BodytextMicrosoftSansSerif75pt"/>
                <w:rFonts w:ascii="Tahoma" w:hAnsi="Tahoma" w:cs="Tahoma"/>
                <w:sz w:val="16"/>
                <w:szCs w:val="16"/>
              </w:rPr>
            </w:pPr>
          </w:p>
          <w:p w:rsidR="000B1F7C" w:rsidRPr="0067204F" w:rsidRDefault="000B1F7C" w:rsidP="00821B8C">
            <w:pPr>
              <w:pStyle w:val="Bodytext0"/>
              <w:shd w:val="clear" w:color="auto" w:fill="auto"/>
              <w:spacing w:after="60" w:line="150" w:lineRule="exact"/>
              <w:ind w:firstLine="0"/>
              <w:jc w:val="both"/>
              <w:rPr>
                <w:rStyle w:val="BodytextMicrosoftSansSerif75pt"/>
                <w:rFonts w:ascii="Tahoma" w:hAnsi="Tahoma" w:cs="Tahoma"/>
                <w:sz w:val="16"/>
                <w:szCs w:val="16"/>
              </w:rPr>
            </w:pPr>
            <w:r w:rsidRPr="0067204F">
              <w:rPr>
                <w:rStyle w:val="BodytextMicrosoftSansSerif75pt"/>
                <w:rFonts w:ascii="Tahoma" w:hAnsi="Tahoma" w:cs="Tahoma"/>
                <w:sz w:val="16"/>
                <w:szCs w:val="16"/>
              </w:rPr>
              <w:t>ΤΕΣΤ /</w:t>
            </w:r>
          </w:p>
          <w:p w:rsidR="000B1F7C" w:rsidRPr="0067204F" w:rsidRDefault="000B1F7C" w:rsidP="00821B8C">
            <w:pPr>
              <w:pStyle w:val="Bodytext0"/>
              <w:shd w:val="clear" w:color="auto" w:fill="auto"/>
              <w:spacing w:after="6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ΣΥΣΚΕΥΑΣΙΑ</w:t>
            </w:r>
          </w:p>
        </w:tc>
        <w:tc>
          <w:tcPr>
            <w:tcW w:w="992" w:type="dxa"/>
            <w:tcBorders>
              <w:top w:val="single" w:sz="4" w:space="0" w:color="auto"/>
              <w:left w:val="single" w:sz="4" w:space="0" w:color="auto"/>
            </w:tcBorders>
            <w:shd w:val="clear" w:color="auto" w:fill="FFFFFF"/>
          </w:tcPr>
          <w:p w:rsidR="000B1F7C" w:rsidRPr="0067204F" w:rsidRDefault="000B1F7C" w:rsidP="00821B8C">
            <w:pPr>
              <w:pStyle w:val="Bodytext0"/>
              <w:shd w:val="clear" w:color="auto" w:fill="auto"/>
              <w:spacing w:after="60" w:line="150" w:lineRule="exact"/>
              <w:ind w:left="80" w:firstLine="0"/>
              <w:jc w:val="both"/>
              <w:rPr>
                <w:rStyle w:val="BodytextMicrosoftSansSerif75pt"/>
                <w:rFonts w:ascii="Tahoma" w:hAnsi="Tahoma" w:cs="Tahoma"/>
                <w:sz w:val="16"/>
                <w:szCs w:val="16"/>
              </w:rPr>
            </w:pPr>
          </w:p>
          <w:p w:rsidR="000B1F7C" w:rsidRPr="0067204F" w:rsidRDefault="000B1F7C" w:rsidP="00821B8C">
            <w:pPr>
              <w:pStyle w:val="Bodytext0"/>
              <w:shd w:val="clear" w:color="auto" w:fill="auto"/>
              <w:spacing w:after="60" w:line="150" w:lineRule="exact"/>
              <w:ind w:left="80" w:firstLine="0"/>
              <w:jc w:val="both"/>
              <w:rPr>
                <w:rFonts w:ascii="Tahoma" w:hAnsi="Tahoma" w:cs="Tahoma"/>
                <w:sz w:val="16"/>
                <w:szCs w:val="16"/>
              </w:rPr>
            </w:pPr>
            <w:r w:rsidRPr="0067204F">
              <w:rPr>
                <w:rStyle w:val="BodytextMicrosoftSansSerif75pt"/>
                <w:rFonts w:ascii="Tahoma" w:hAnsi="Tahoma" w:cs="Tahoma"/>
                <w:sz w:val="16"/>
                <w:szCs w:val="16"/>
              </w:rPr>
              <w:t>ΤΙΜΗ/ΤΕΣΤ</w:t>
            </w:r>
          </w:p>
          <w:p w:rsidR="000B1F7C" w:rsidRPr="0067204F" w:rsidRDefault="000B1F7C" w:rsidP="00821B8C">
            <w:pPr>
              <w:pStyle w:val="Bodytext0"/>
              <w:shd w:val="clear" w:color="auto" w:fill="auto"/>
              <w:spacing w:before="60" w:after="0" w:line="150" w:lineRule="exact"/>
              <w:ind w:left="80" w:firstLine="0"/>
              <w:jc w:val="both"/>
              <w:rPr>
                <w:rFonts w:ascii="Tahoma" w:hAnsi="Tahoma" w:cs="Tahoma"/>
                <w:sz w:val="16"/>
                <w:szCs w:val="16"/>
              </w:rPr>
            </w:pPr>
          </w:p>
        </w:tc>
        <w:tc>
          <w:tcPr>
            <w:tcW w:w="992" w:type="dxa"/>
            <w:gridSpan w:val="2"/>
            <w:tcBorders>
              <w:top w:val="single" w:sz="4" w:space="0" w:color="auto"/>
              <w:left w:val="single" w:sz="4" w:space="0" w:color="auto"/>
            </w:tcBorders>
            <w:shd w:val="clear" w:color="auto" w:fill="FFFFFF"/>
          </w:tcPr>
          <w:p w:rsidR="000B1F7C" w:rsidRPr="0067204F" w:rsidRDefault="000B1F7C" w:rsidP="00821B8C">
            <w:pPr>
              <w:pStyle w:val="Bodytext0"/>
              <w:shd w:val="clear" w:color="auto" w:fill="auto"/>
              <w:spacing w:after="0" w:line="211" w:lineRule="exact"/>
              <w:ind w:firstLine="0"/>
              <w:jc w:val="both"/>
              <w:rPr>
                <w:rStyle w:val="BodytextMicrosoftSansSerif75pt"/>
                <w:rFonts w:ascii="Tahoma" w:hAnsi="Tahoma" w:cs="Tahoma"/>
                <w:sz w:val="16"/>
                <w:szCs w:val="16"/>
              </w:rPr>
            </w:pPr>
          </w:p>
          <w:p w:rsidR="000B1F7C" w:rsidRPr="0067204F" w:rsidRDefault="000B1F7C" w:rsidP="00821B8C">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ΤΙΜΗ/ΣΥΣΚ</w:t>
            </w:r>
            <w:r>
              <w:rPr>
                <w:rStyle w:val="BodytextMicrosoftSansSerif75pt"/>
                <w:rFonts w:ascii="Tahoma" w:hAnsi="Tahoma" w:cs="Tahoma"/>
                <w:sz w:val="16"/>
                <w:szCs w:val="16"/>
              </w:rPr>
              <w:t>.</w:t>
            </w:r>
            <w:r w:rsidRPr="0067204F">
              <w:rPr>
                <w:rStyle w:val="BodytextMicrosoftSansSerif75pt"/>
                <w:rFonts w:ascii="Tahoma" w:hAnsi="Tahoma" w:cs="Tahoma"/>
                <w:sz w:val="16"/>
                <w:szCs w:val="16"/>
              </w:rPr>
              <w:t xml:space="preserve"> Χ</w:t>
            </w:r>
            <w:r>
              <w:rPr>
                <w:rStyle w:val="BodytextMicrosoftSansSerif75pt"/>
                <w:rFonts w:ascii="Tahoma" w:hAnsi="Tahoma" w:cs="Tahoma"/>
                <w:sz w:val="16"/>
                <w:szCs w:val="16"/>
              </w:rPr>
              <w:t xml:space="preserve">ΩΡΙΣ </w:t>
            </w:r>
            <w:r w:rsidRPr="0067204F">
              <w:rPr>
                <w:rStyle w:val="BodytextMicrosoftSansSerif75pt"/>
                <w:rFonts w:ascii="Tahoma" w:hAnsi="Tahoma" w:cs="Tahoma"/>
                <w:sz w:val="16"/>
                <w:szCs w:val="16"/>
              </w:rPr>
              <w:t>ΦΠΑ</w:t>
            </w:r>
          </w:p>
        </w:tc>
        <w:tc>
          <w:tcPr>
            <w:tcW w:w="2268" w:type="dxa"/>
            <w:tcBorders>
              <w:top w:val="single" w:sz="4" w:space="0" w:color="auto"/>
              <w:left w:val="single" w:sz="4" w:space="0" w:color="auto"/>
            </w:tcBorders>
            <w:shd w:val="clear" w:color="auto" w:fill="FFFFFF"/>
          </w:tcPr>
          <w:p w:rsidR="000B1F7C" w:rsidRPr="0067204F" w:rsidRDefault="000B1F7C" w:rsidP="00821B8C">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ΑΠΑΙΤΟΥΜΕΝΕΣ ΣΥΣΚ. ΓΙΑ ΤΟ ΣΥΝΟΛΟ ΤΩΝ ΑΙΤΟΥΜΕΝΩΝ ΕΞΕΤΑΣΕΩΝ ΤΟΥ ΝΟΣΟΚΟΜΕΙΟΥ</w:t>
            </w:r>
          </w:p>
        </w:tc>
        <w:tc>
          <w:tcPr>
            <w:tcW w:w="1418" w:type="dxa"/>
            <w:tcBorders>
              <w:top w:val="single" w:sz="4" w:space="0" w:color="auto"/>
              <w:left w:val="single" w:sz="4" w:space="0" w:color="auto"/>
            </w:tcBorders>
            <w:shd w:val="clear" w:color="auto" w:fill="FFFFFF"/>
          </w:tcPr>
          <w:p w:rsidR="000B1F7C" w:rsidRPr="0067204F" w:rsidRDefault="000B1F7C" w:rsidP="00821B8C">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ΣΥΝΟΛΙΚΟ ΚΟΣΤΟΣ ΑΠΑΙΤ.ΣΥΣΚ.</w:t>
            </w:r>
            <w:r>
              <w:rPr>
                <w:rStyle w:val="BodytextMicrosoftSansSerif75pt"/>
                <w:rFonts w:ascii="Tahoma" w:hAnsi="Tahoma" w:cs="Tahoma"/>
                <w:sz w:val="16"/>
                <w:szCs w:val="16"/>
              </w:rPr>
              <w:t>ΧΩΡΙΣ</w:t>
            </w:r>
            <w:r w:rsidRPr="0067204F">
              <w:rPr>
                <w:rStyle w:val="BodytextMicrosoftSansSerif75pt"/>
                <w:rFonts w:ascii="Tahoma" w:hAnsi="Tahoma" w:cs="Tahoma"/>
                <w:sz w:val="16"/>
                <w:szCs w:val="16"/>
              </w:rPr>
              <w:t>ΦΠΑ ΓΙΑ ΤΟ ΣΥΝΟΛΟ ΤΩΝ ΑΙΤΟΥΜΕΝΩΝ ΕΞΕΤΑΣΕΩΝ (10)=(8)Χ(9)</w:t>
            </w:r>
          </w:p>
        </w:tc>
        <w:tc>
          <w:tcPr>
            <w:tcW w:w="850" w:type="dxa"/>
            <w:tcBorders>
              <w:top w:val="single" w:sz="4" w:space="0" w:color="auto"/>
              <w:left w:val="single" w:sz="4" w:space="0" w:color="auto"/>
            </w:tcBorders>
            <w:shd w:val="clear" w:color="auto" w:fill="FFFFFF"/>
          </w:tcPr>
          <w:p w:rsidR="000B1F7C" w:rsidRPr="0067204F" w:rsidRDefault="000B1F7C" w:rsidP="00821B8C">
            <w:pPr>
              <w:pStyle w:val="Bodytext0"/>
              <w:shd w:val="clear" w:color="auto" w:fill="auto"/>
              <w:spacing w:after="0" w:line="150" w:lineRule="exact"/>
              <w:ind w:firstLine="0"/>
              <w:jc w:val="both"/>
              <w:rPr>
                <w:rStyle w:val="BodytextMicrosoftSansSerif75pt"/>
                <w:rFonts w:ascii="Tahoma" w:hAnsi="Tahoma" w:cs="Tahoma"/>
                <w:sz w:val="16"/>
                <w:szCs w:val="16"/>
              </w:rPr>
            </w:pPr>
          </w:p>
          <w:p w:rsidR="000B1F7C" w:rsidRPr="0067204F" w:rsidRDefault="000B1F7C" w:rsidP="00821B8C">
            <w:pPr>
              <w:pStyle w:val="Bodytext0"/>
              <w:shd w:val="clear" w:color="auto" w:fill="auto"/>
              <w:spacing w:after="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 ΦΠΑ</w:t>
            </w:r>
          </w:p>
        </w:tc>
        <w:tc>
          <w:tcPr>
            <w:tcW w:w="1418" w:type="dxa"/>
            <w:tcBorders>
              <w:top w:val="single" w:sz="4" w:space="0" w:color="auto"/>
              <w:left w:val="single" w:sz="4" w:space="0" w:color="auto"/>
            </w:tcBorders>
            <w:shd w:val="clear" w:color="auto" w:fill="FFFFFF"/>
          </w:tcPr>
          <w:p w:rsidR="000B1F7C" w:rsidRPr="0067204F" w:rsidRDefault="000B1F7C" w:rsidP="00821B8C">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ΣΥΝΟΛΟ ΦΠΑ (12)=(10)Χ(11)</w:t>
            </w:r>
          </w:p>
        </w:tc>
        <w:tc>
          <w:tcPr>
            <w:tcW w:w="2126" w:type="dxa"/>
            <w:tcBorders>
              <w:top w:val="single" w:sz="4" w:space="0" w:color="auto"/>
              <w:left w:val="single" w:sz="4" w:space="0" w:color="auto"/>
              <w:right w:val="single" w:sz="4" w:space="0" w:color="auto"/>
            </w:tcBorders>
            <w:shd w:val="clear" w:color="auto" w:fill="FFFFFF"/>
          </w:tcPr>
          <w:p w:rsidR="000B1F7C" w:rsidRPr="0067204F" w:rsidRDefault="000B1F7C" w:rsidP="00821B8C">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ΣΥΝΟΛΙΚΟ ΚΟΣΤΟΣ ΑΠΑΙΤ. ΣΥΣΚ. ΜΕ ΦΠΑ ΓΙΑ ΤΟ ΣΥΝΟΛΟ ΤΩΝ ΑΙΤΟΥΜΕΝΩΝ ΕΞΕΤΑΣΕΩΝ (13)=(10)+(12)</w:t>
            </w:r>
          </w:p>
        </w:tc>
      </w:tr>
      <w:tr w:rsidR="000B1F7C" w:rsidRPr="00B84F80" w:rsidTr="00821B8C">
        <w:trPr>
          <w:trHeight w:hRule="exact" w:val="773"/>
        </w:trPr>
        <w:tc>
          <w:tcPr>
            <w:tcW w:w="561" w:type="dxa"/>
            <w:tcBorders>
              <w:top w:val="single" w:sz="4" w:space="0" w:color="auto"/>
              <w:left w:val="single" w:sz="4" w:space="0" w:color="auto"/>
            </w:tcBorders>
            <w:shd w:val="clear" w:color="auto" w:fill="FFFFFF"/>
          </w:tcPr>
          <w:p w:rsidR="000B1F7C" w:rsidRPr="00B84F80" w:rsidRDefault="000B1F7C" w:rsidP="00821B8C">
            <w:pPr>
              <w:rPr>
                <w:b/>
                <w:sz w:val="18"/>
                <w:szCs w:val="18"/>
                <w:lang w:val="el-GR"/>
              </w:rPr>
            </w:pPr>
          </w:p>
        </w:tc>
        <w:tc>
          <w:tcPr>
            <w:tcW w:w="716" w:type="dxa"/>
            <w:tcBorders>
              <w:top w:val="single" w:sz="4" w:space="0" w:color="auto"/>
              <w:left w:val="single" w:sz="4" w:space="0" w:color="auto"/>
            </w:tcBorders>
            <w:shd w:val="clear" w:color="auto" w:fill="FFFFFF"/>
          </w:tcPr>
          <w:p w:rsidR="000B1F7C" w:rsidRPr="00B84F80" w:rsidRDefault="000B1F7C" w:rsidP="00821B8C">
            <w:pPr>
              <w:rPr>
                <w:b/>
                <w:sz w:val="18"/>
                <w:szCs w:val="18"/>
                <w:lang w:val="el-GR"/>
              </w:rPr>
            </w:pPr>
          </w:p>
        </w:tc>
        <w:tc>
          <w:tcPr>
            <w:tcW w:w="992" w:type="dxa"/>
            <w:tcBorders>
              <w:top w:val="single" w:sz="4" w:space="0" w:color="auto"/>
              <w:left w:val="single" w:sz="4" w:space="0" w:color="auto"/>
            </w:tcBorders>
            <w:shd w:val="clear" w:color="auto" w:fill="FFFFFF"/>
          </w:tcPr>
          <w:p w:rsidR="000B1F7C" w:rsidRPr="00B84F80" w:rsidRDefault="000B1F7C" w:rsidP="00821B8C">
            <w:pPr>
              <w:rPr>
                <w:b/>
                <w:sz w:val="18"/>
                <w:szCs w:val="18"/>
                <w:lang w:val="el-GR"/>
              </w:rPr>
            </w:pPr>
          </w:p>
        </w:tc>
        <w:tc>
          <w:tcPr>
            <w:tcW w:w="992" w:type="dxa"/>
            <w:tcBorders>
              <w:top w:val="single" w:sz="4" w:space="0" w:color="auto"/>
              <w:left w:val="single" w:sz="4" w:space="0" w:color="auto"/>
            </w:tcBorders>
            <w:shd w:val="clear" w:color="auto" w:fill="FFFFFF"/>
          </w:tcPr>
          <w:p w:rsidR="000B1F7C" w:rsidRPr="00B84F80" w:rsidRDefault="000B1F7C" w:rsidP="00821B8C">
            <w:pPr>
              <w:rPr>
                <w:b/>
                <w:sz w:val="18"/>
                <w:szCs w:val="18"/>
                <w:lang w:val="el-GR"/>
              </w:rPr>
            </w:pPr>
          </w:p>
        </w:tc>
        <w:tc>
          <w:tcPr>
            <w:tcW w:w="1134" w:type="dxa"/>
            <w:tcBorders>
              <w:top w:val="single" w:sz="4" w:space="0" w:color="auto"/>
              <w:left w:val="single" w:sz="4" w:space="0" w:color="auto"/>
            </w:tcBorders>
            <w:shd w:val="clear" w:color="auto" w:fill="FFFFFF"/>
          </w:tcPr>
          <w:p w:rsidR="000B1F7C" w:rsidRPr="00B84F80" w:rsidRDefault="000B1F7C" w:rsidP="00821B8C">
            <w:pPr>
              <w:rPr>
                <w:b/>
                <w:sz w:val="18"/>
                <w:szCs w:val="18"/>
                <w:lang w:val="el-GR"/>
              </w:rPr>
            </w:pPr>
          </w:p>
        </w:tc>
        <w:tc>
          <w:tcPr>
            <w:tcW w:w="993" w:type="dxa"/>
            <w:tcBorders>
              <w:top w:val="single" w:sz="4" w:space="0" w:color="auto"/>
              <w:left w:val="single" w:sz="4" w:space="0" w:color="auto"/>
            </w:tcBorders>
            <w:shd w:val="clear" w:color="auto" w:fill="FFFFFF"/>
          </w:tcPr>
          <w:p w:rsidR="000B1F7C" w:rsidRPr="00B84F80" w:rsidRDefault="000B1F7C" w:rsidP="00821B8C">
            <w:pPr>
              <w:rPr>
                <w:b/>
                <w:sz w:val="18"/>
                <w:szCs w:val="18"/>
                <w:lang w:val="el-GR"/>
              </w:rPr>
            </w:pPr>
          </w:p>
        </w:tc>
        <w:tc>
          <w:tcPr>
            <w:tcW w:w="992" w:type="dxa"/>
            <w:tcBorders>
              <w:top w:val="single" w:sz="4" w:space="0" w:color="auto"/>
              <w:left w:val="single" w:sz="4" w:space="0" w:color="auto"/>
            </w:tcBorders>
            <w:shd w:val="clear" w:color="auto" w:fill="FFFFFF"/>
          </w:tcPr>
          <w:p w:rsidR="000B1F7C" w:rsidRPr="00B84F80" w:rsidRDefault="000B1F7C" w:rsidP="00821B8C">
            <w:pPr>
              <w:rPr>
                <w:b/>
                <w:sz w:val="18"/>
                <w:szCs w:val="18"/>
                <w:lang w:val="el-GR"/>
              </w:rPr>
            </w:pPr>
          </w:p>
        </w:tc>
        <w:tc>
          <w:tcPr>
            <w:tcW w:w="992" w:type="dxa"/>
            <w:gridSpan w:val="2"/>
            <w:tcBorders>
              <w:top w:val="single" w:sz="4" w:space="0" w:color="auto"/>
              <w:left w:val="single" w:sz="4" w:space="0" w:color="auto"/>
            </w:tcBorders>
            <w:shd w:val="clear" w:color="auto" w:fill="FFFFFF"/>
          </w:tcPr>
          <w:p w:rsidR="000B1F7C" w:rsidRPr="00B84F80" w:rsidRDefault="000B1F7C" w:rsidP="00821B8C">
            <w:pPr>
              <w:rPr>
                <w:b/>
                <w:sz w:val="18"/>
                <w:szCs w:val="18"/>
                <w:lang w:val="el-GR"/>
              </w:rPr>
            </w:pPr>
          </w:p>
        </w:tc>
        <w:tc>
          <w:tcPr>
            <w:tcW w:w="2268" w:type="dxa"/>
            <w:tcBorders>
              <w:top w:val="single" w:sz="4" w:space="0" w:color="auto"/>
              <w:left w:val="single" w:sz="4" w:space="0" w:color="auto"/>
            </w:tcBorders>
            <w:shd w:val="clear" w:color="auto" w:fill="FFFFFF"/>
          </w:tcPr>
          <w:p w:rsidR="000B1F7C" w:rsidRPr="00B84F80" w:rsidRDefault="000B1F7C" w:rsidP="00821B8C">
            <w:pPr>
              <w:rPr>
                <w:b/>
                <w:sz w:val="18"/>
                <w:szCs w:val="18"/>
                <w:lang w:val="el-GR"/>
              </w:rPr>
            </w:pPr>
          </w:p>
        </w:tc>
        <w:tc>
          <w:tcPr>
            <w:tcW w:w="1418" w:type="dxa"/>
            <w:tcBorders>
              <w:top w:val="single" w:sz="4" w:space="0" w:color="auto"/>
              <w:left w:val="single" w:sz="4" w:space="0" w:color="auto"/>
            </w:tcBorders>
            <w:shd w:val="clear" w:color="auto" w:fill="FFFFFF"/>
          </w:tcPr>
          <w:p w:rsidR="000B1F7C" w:rsidRPr="00B84F80" w:rsidRDefault="000B1F7C" w:rsidP="00821B8C">
            <w:pPr>
              <w:rPr>
                <w:b/>
                <w:sz w:val="18"/>
                <w:szCs w:val="18"/>
                <w:lang w:val="el-GR"/>
              </w:rPr>
            </w:pPr>
          </w:p>
        </w:tc>
        <w:tc>
          <w:tcPr>
            <w:tcW w:w="850" w:type="dxa"/>
            <w:tcBorders>
              <w:top w:val="single" w:sz="4" w:space="0" w:color="auto"/>
              <w:left w:val="single" w:sz="4" w:space="0" w:color="auto"/>
            </w:tcBorders>
            <w:shd w:val="clear" w:color="auto" w:fill="FFFFFF"/>
          </w:tcPr>
          <w:p w:rsidR="000B1F7C" w:rsidRPr="00B84F80" w:rsidRDefault="000B1F7C" w:rsidP="00821B8C">
            <w:pPr>
              <w:rPr>
                <w:b/>
                <w:sz w:val="18"/>
                <w:szCs w:val="18"/>
                <w:lang w:val="el-GR"/>
              </w:rPr>
            </w:pPr>
          </w:p>
        </w:tc>
        <w:tc>
          <w:tcPr>
            <w:tcW w:w="1418" w:type="dxa"/>
            <w:tcBorders>
              <w:top w:val="single" w:sz="4" w:space="0" w:color="auto"/>
              <w:left w:val="single" w:sz="4" w:space="0" w:color="auto"/>
            </w:tcBorders>
            <w:shd w:val="clear" w:color="auto" w:fill="FFFFFF"/>
          </w:tcPr>
          <w:p w:rsidR="000B1F7C" w:rsidRPr="00B84F80" w:rsidRDefault="000B1F7C" w:rsidP="00821B8C">
            <w:pPr>
              <w:rPr>
                <w:b/>
                <w:sz w:val="18"/>
                <w:szCs w:val="18"/>
                <w:lang w:val="el-GR"/>
              </w:rPr>
            </w:pPr>
          </w:p>
        </w:tc>
        <w:tc>
          <w:tcPr>
            <w:tcW w:w="2126" w:type="dxa"/>
            <w:tcBorders>
              <w:top w:val="single" w:sz="4" w:space="0" w:color="auto"/>
              <w:left w:val="single" w:sz="4" w:space="0" w:color="auto"/>
              <w:right w:val="single" w:sz="4" w:space="0" w:color="auto"/>
            </w:tcBorders>
            <w:shd w:val="clear" w:color="auto" w:fill="FFFFFF"/>
          </w:tcPr>
          <w:p w:rsidR="000B1F7C" w:rsidRPr="00B84F80" w:rsidRDefault="000B1F7C" w:rsidP="00821B8C">
            <w:pPr>
              <w:rPr>
                <w:b/>
                <w:sz w:val="18"/>
                <w:szCs w:val="18"/>
                <w:lang w:val="el-GR"/>
              </w:rPr>
            </w:pPr>
          </w:p>
        </w:tc>
      </w:tr>
      <w:tr w:rsidR="000B1F7C" w:rsidRPr="009E2278" w:rsidTr="00821B8C">
        <w:trPr>
          <w:trHeight w:hRule="exact" w:val="951"/>
        </w:trPr>
        <w:tc>
          <w:tcPr>
            <w:tcW w:w="1277" w:type="dxa"/>
            <w:gridSpan w:val="2"/>
            <w:tcBorders>
              <w:top w:val="single" w:sz="4" w:space="0" w:color="auto"/>
              <w:left w:val="single" w:sz="4" w:space="0" w:color="auto"/>
              <w:bottom w:val="single" w:sz="4" w:space="0" w:color="auto"/>
            </w:tcBorders>
            <w:shd w:val="clear" w:color="auto" w:fill="FFFFFF"/>
          </w:tcPr>
          <w:p w:rsidR="000B1F7C" w:rsidRPr="004579F0" w:rsidRDefault="000B1F7C" w:rsidP="00821B8C">
            <w:pPr>
              <w:pStyle w:val="Bodytext0"/>
              <w:shd w:val="clear" w:color="auto" w:fill="auto"/>
              <w:spacing w:after="0" w:line="150" w:lineRule="exact"/>
              <w:ind w:firstLine="0"/>
              <w:jc w:val="both"/>
              <w:rPr>
                <w:rStyle w:val="BodytextMicrosoftSansSerif75pt"/>
                <w:rFonts w:ascii="Tahoma" w:hAnsi="Tahoma" w:cs="Tahoma"/>
                <w:sz w:val="18"/>
                <w:szCs w:val="18"/>
              </w:rPr>
            </w:pPr>
          </w:p>
          <w:p w:rsidR="000B1F7C" w:rsidRPr="004579F0" w:rsidRDefault="000B1F7C" w:rsidP="00821B8C">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ΣΥΝΟΛΑ</w:t>
            </w:r>
            <w:r>
              <w:rPr>
                <w:rStyle w:val="BodytextMicrosoftSansSerif75pt"/>
                <w:rFonts w:ascii="Tahoma" w:hAnsi="Tahoma" w:cs="Tahoma"/>
                <w:sz w:val="18"/>
                <w:szCs w:val="18"/>
              </w:rPr>
              <w:t xml:space="preserve"> (αριθμητικώς και ολογράφως)</w:t>
            </w:r>
          </w:p>
        </w:tc>
        <w:tc>
          <w:tcPr>
            <w:tcW w:w="992" w:type="dxa"/>
            <w:tcBorders>
              <w:top w:val="single" w:sz="4" w:space="0" w:color="auto"/>
              <w:left w:val="single" w:sz="4" w:space="0" w:color="auto"/>
              <w:bottom w:val="single" w:sz="4" w:space="0" w:color="auto"/>
            </w:tcBorders>
            <w:shd w:val="clear" w:color="auto" w:fill="FFFFFF"/>
          </w:tcPr>
          <w:p w:rsidR="000B1F7C" w:rsidRPr="001B7A88" w:rsidRDefault="000B1F7C" w:rsidP="00821B8C">
            <w:pPr>
              <w:pStyle w:val="Bodytext0"/>
              <w:shd w:val="clear" w:color="auto" w:fill="auto"/>
              <w:spacing w:after="0" w:line="150" w:lineRule="exact"/>
              <w:ind w:right="20" w:firstLine="0"/>
              <w:jc w:val="both"/>
              <w:rPr>
                <w:rStyle w:val="BodytextMicrosoftSansSerif75pt"/>
                <w:rFonts w:ascii="Tahoma" w:hAnsi="Tahoma" w:cs="Tahoma"/>
                <w:sz w:val="18"/>
                <w:szCs w:val="18"/>
              </w:rPr>
            </w:pPr>
          </w:p>
          <w:p w:rsidR="000B1F7C" w:rsidRPr="004579F0" w:rsidRDefault="000B1F7C" w:rsidP="00821B8C">
            <w:pPr>
              <w:pStyle w:val="Bodytext0"/>
              <w:shd w:val="clear" w:color="auto" w:fill="auto"/>
              <w:spacing w:after="0" w:line="150" w:lineRule="exact"/>
              <w:ind w:right="20" w:firstLine="0"/>
              <w:jc w:val="both"/>
              <w:rPr>
                <w:rFonts w:ascii="Tahoma" w:hAnsi="Tahoma" w:cs="Tahoma"/>
                <w:sz w:val="18"/>
                <w:szCs w:val="18"/>
              </w:rPr>
            </w:pPr>
            <w:r w:rsidRPr="004579F0">
              <w:rPr>
                <w:rStyle w:val="BodytextMicrosoftSansSerif75pt"/>
                <w:rFonts w:ascii="Tahoma" w:hAnsi="Tahoma" w:cs="Tahoma"/>
                <w:sz w:val="18"/>
                <w:szCs w:val="18"/>
              </w:rPr>
              <w:t>0</w:t>
            </w:r>
          </w:p>
        </w:tc>
        <w:tc>
          <w:tcPr>
            <w:tcW w:w="992" w:type="dxa"/>
            <w:tcBorders>
              <w:top w:val="single" w:sz="4" w:space="0" w:color="auto"/>
              <w:left w:val="single" w:sz="4" w:space="0" w:color="auto"/>
              <w:bottom w:val="single" w:sz="4" w:space="0" w:color="auto"/>
            </w:tcBorders>
            <w:shd w:val="clear" w:color="auto" w:fill="FFFFFF"/>
          </w:tcPr>
          <w:p w:rsidR="000B1F7C" w:rsidRPr="004579F0" w:rsidRDefault="000B1F7C" w:rsidP="00821B8C">
            <w:pPr>
              <w:rPr>
                <w:b/>
                <w:sz w:val="18"/>
                <w:szCs w:val="18"/>
              </w:rPr>
            </w:pPr>
          </w:p>
        </w:tc>
        <w:tc>
          <w:tcPr>
            <w:tcW w:w="1134" w:type="dxa"/>
            <w:tcBorders>
              <w:top w:val="single" w:sz="4" w:space="0" w:color="auto"/>
              <w:left w:val="single" w:sz="4" w:space="0" w:color="auto"/>
              <w:bottom w:val="single" w:sz="4" w:space="0" w:color="auto"/>
            </w:tcBorders>
            <w:shd w:val="clear" w:color="auto" w:fill="FFFFFF"/>
          </w:tcPr>
          <w:p w:rsidR="000B1F7C" w:rsidRPr="004579F0" w:rsidRDefault="000B1F7C" w:rsidP="00821B8C">
            <w:pPr>
              <w:rPr>
                <w:b/>
                <w:sz w:val="18"/>
                <w:szCs w:val="18"/>
              </w:rPr>
            </w:pPr>
          </w:p>
        </w:tc>
        <w:tc>
          <w:tcPr>
            <w:tcW w:w="993" w:type="dxa"/>
            <w:tcBorders>
              <w:top w:val="single" w:sz="4" w:space="0" w:color="auto"/>
              <w:left w:val="single" w:sz="4" w:space="0" w:color="auto"/>
              <w:bottom w:val="single" w:sz="4" w:space="0" w:color="auto"/>
            </w:tcBorders>
            <w:shd w:val="clear" w:color="auto" w:fill="FFFFFF"/>
          </w:tcPr>
          <w:p w:rsidR="000B1F7C" w:rsidRPr="004579F0" w:rsidRDefault="000B1F7C" w:rsidP="00821B8C">
            <w:pPr>
              <w:rPr>
                <w:b/>
                <w:sz w:val="18"/>
                <w:szCs w:val="18"/>
              </w:rPr>
            </w:pPr>
          </w:p>
        </w:tc>
        <w:tc>
          <w:tcPr>
            <w:tcW w:w="992" w:type="dxa"/>
            <w:tcBorders>
              <w:top w:val="single" w:sz="4" w:space="0" w:color="auto"/>
              <w:left w:val="single" w:sz="4" w:space="0" w:color="auto"/>
              <w:bottom w:val="single" w:sz="4" w:space="0" w:color="auto"/>
            </w:tcBorders>
            <w:shd w:val="clear" w:color="auto" w:fill="FFFFFF"/>
          </w:tcPr>
          <w:p w:rsidR="000B1F7C" w:rsidRPr="004579F0" w:rsidRDefault="000B1F7C" w:rsidP="00821B8C">
            <w:pPr>
              <w:rPr>
                <w:b/>
                <w:sz w:val="18"/>
                <w:szCs w:val="18"/>
              </w:rPr>
            </w:pPr>
          </w:p>
        </w:tc>
        <w:tc>
          <w:tcPr>
            <w:tcW w:w="992" w:type="dxa"/>
            <w:gridSpan w:val="2"/>
            <w:tcBorders>
              <w:top w:val="single" w:sz="4" w:space="0" w:color="auto"/>
              <w:left w:val="single" w:sz="4" w:space="0" w:color="auto"/>
              <w:bottom w:val="single" w:sz="4" w:space="0" w:color="auto"/>
            </w:tcBorders>
            <w:shd w:val="clear" w:color="auto" w:fill="FFFFFF"/>
          </w:tcPr>
          <w:p w:rsidR="000B1F7C" w:rsidRPr="004579F0" w:rsidRDefault="000B1F7C" w:rsidP="00821B8C">
            <w:pPr>
              <w:rPr>
                <w:b/>
                <w:sz w:val="18"/>
                <w:szCs w:val="18"/>
              </w:rPr>
            </w:pPr>
          </w:p>
        </w:tc>
        <w:tc>
          <w:tcPr>
            <w:tcW w:w="2268" w:type="dxa"/>
            <w:tcBorders>
              <w:top w:val="single" w:sz="4" w:space="0" w:color="auto"/>
              <w:left w:val="single" w:sz="4" w:space="0" w:color="auto"/>
              <w:bottom w:val="single" w:sz="4" w:space="0" w:color="auto"/>
            </w:tcBorders>
            <w:shd w:val="clear" w:color="auto" w:fill="FFFFFF"/>
          </w:tcPr>
          <w:p w:rsidR="000B1F7C" w:rsidRPr="004579F0" w:rsidRDefault="000B1F7C" w:rsidP="00821B8C">
            <w:pPr>
              <w:rPr>
                <w:b/>
                <w:sz w:val="18"/>
                <w:szCs w:val="18"/>
              </w:rPr>
            </w:pPr>
          </w:p>
        </w:tc>
        <w:tc>
          <w:tcPr>
            <w:tcW w:w="1418" w:type="dxa"/>
            <w:tcBorders>
              <w:top w:val="single" w:sz="4" w:space="0" w:color="auto"/>
              <w:left w:val="single" w:sz="4" w:space="0" w:color="auto"/>
              <w:bottom w:val="single" w:sz="4" w:space="0" w:color="auto"/>
            </w:tcBorders>
            <w:shd w:val="clear" w:color="auto" w:fill="FFFFFF"/>
          </w:tcPr>
          <w:p w:rsidR="000B1F7C" w:rsidRPr="004579F0" w:rsidRDefault="000B1F7C" w:rsidP="00821B8C">
            <w:pPr>
              <w:pStyle w:val="Bodytext0"/>
              <w:shd w:val="clear" w:color="auto" w:fill="auto"/>
              <w:spacing w:after="0" w:line="150" w:lineRule="exact"/>
              <w:ind w:right="40" w:firstLine="0"/>
              <w:jc w:val="both"/>
              <w:rPr>
                <w:rStyle w:val="BodytextMicrosoftSansSerif75pt"/>
                <w:rFonts w:ascii="Tahoma" w:hAnsi="Tahoma" w:cs="Tahoma"/>
                <w:sz w:val="18"/>
                <w:szCs w:val="18"/>
                <w:lang w:val="en-US"/>
              </w:rPr>
            </w:pPr>
          </w:p>
          <w:p w:rsidR="000B1F7C" w:rsidRPr="004579F0" w:rsidRDefault="000B1F7C" w:rsidP="00821B8C">
            <w:pPr>
              <w:pStyle w:val="Bodytext0"/>
              <w:shd w:val="clear" w:color="auto" w:fill="auto"/>
              <w:spacing w:after="0" w:line="150" w:lineRule="exact"/>
              <w:ind w:right="40" w:firstLine="0"/>
              <w:jc w:val="both"/>
              <w:rPr>
                <w:rFonts w:ascii="Tahoma" w:hAnsi="Tahoma" w:cs="Tahoma"/>
                <w:sz w:val="18"/>
                <w:szCs w:val="18"/>
              </w:rPr>
            </w:pPr>
            <w:r w:rsidRPr="004579F0">
              <w:rPr>
                <w:rStyle w:val="BodytextMicrosoftSansSerif75pt"/>
                <w:rFonts w:ascii="Tahoma" w:hAnsi="Tahoma" w:cs="Tahoma"/>
                <w:sz w:val="18"/>
                <w:szCs w:val="18"/>
              </w:rPr>
              <w:t>0,00</w:t>
            </w:r>
          </w:p>
        </w:tc>
        <w:tc>
          <w:tcPr>
            <w:tcW w:w="850" w:type="dxa"/>
            <w:tcBorders>
              <w:top w:val="single" w:sz="4" w:space="0" w:color="auto"/>
              <w:left w:val="single" w:sz="4" w:space="0" w:color="auto"/>
              <w:bottom w:val="single" w:sz="4" w:space="0" w:color="auto"/>
            </w:tcBorders>
            <w:shd w:val="clear" w:color="auto" w:fill="FFFFFF"/>
          </w:tcPr>
          <w:p w:rsidR="000B1F7C" w:rsidRPr="004579F0" w:rsidRDefault="000B1F7C" w:rsidP="00821B8C">
            <w:pPr>
              <w:rPr>
                <w:b/>
                <w:sz w:val="18"/>
                <w:szCs w:val="18"/>
              </w:rPr>
            </w:pPr>
          </w:p>
        </w:tc>
        <w:tc>
          <w:tcPr>
            <w:tcW w:w="1418" w:type="dxa"/>
            <w:tcBorders>
              <w:top w:val="single" w:sz="4" w:space="0" w:color="auto"/>
              <w:left w:val="single" w:sz="4" w:space="0" w:color="auto"/>
              <w:bottom w:val="single" w:sz="4" w:space="0" w:color="auto"/>
            </w:tcBorders>
            <w:shd w:val="clear" w:color="auto" w:fill="FFFFFF"/>
          </w:tcPr>
          <w:p w:rsidR="000B1F7C" w:rsidRPr="004579F0" w:rsidRDefault="000B1F7C" w:rsidP="00821B8C">
            <w:pPr>
              <w:pStyle w:val="Bodytext0"/>
              <w:shd w:val="clear" w:color="auto" w:fill="auto"/>
              <w:spacing w:after="0" w:line="150" w:lineRule="exact"/>
              <w:ind w:right="100" w:firstLine="0"/>
              <w:jc w:val="both"/>
              <w:rPr>
                <w:rStyle w:val="BodytextMicrosoftSansSerif75pt"/>
                <w:rFonts w:ascii="Tahoma" w:hAnsi="Tahoma" w:cs="Tahoma"/>
                <w:sz w:val="18"/>
                <w:szCs w:val="18"/>
                <w:lang w:val="en-US"/>
              </w:rPr>
            </w:pPr>
          </w:p>
          <w:p w:rsidR="000B1F7C" w:rsidRPr="004579F0" w:rsidRDefault="000B1F7C" w:rsidP="00821B8C">
            <w:pPr>
              <w:pStyle w:val="Bodytext0"/>
              <w:shd w:val="clear" w:color="auto" w:fill="auto"/>
              <w:spacing w:after="0" w:line="150" w:lineRule="exact"/>
              <w:ind w:right="100" w:firstLine="0"/>
              <w:jc w:val="both"/>
              <w:rPr>
                <w:rFonts w:ascii="Tahoma" w:hAnsi="Tahoma" w:cs="Tahoma"/>
                <w:sz w:val="18"/>
                <w:szCs w:val="18"/>
              </w:rPr>
            </w:pPr>
            <w:r w:rsidRPr="004579F0">
              <w:rPr>
                <w:rStyle w:val="BodytextMicrosoftSansSerif75pt"/>
                <w:rFonts w:ascii="Tahoma" w:hAnsi="Tahoma" w:cs="Tahoma"/>
                <w:sz w:val="18"/>
                <w:szCs w:val="18"/>
              </w:rPr>
              <w:t>0,00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0B1F7C" w:rsidRPr="004579F0" w:rsidRDefault="000B1F7C" w:rsidP="00821B8C">
            <w:pPr>
              <w:pStyle w:val="Bodytext0"/>
              <w:shd w:val="clear" w:color="auto" w:fill="auto"/>
              <w:spacing w:after="0" w:line="150" w:lineRule="exact"/>
              <w:ind w:right="100" w:firstLine="0"/>
              <w:jc w:val="both"/>
              <w:rPr>
                <w:rStyle w:val="BodytextMicrosoftSansSerif75pt"/>
                <w:rFonts w:ascii="Tahoma" w:hAnsi="Tahoma" w:cs="Tahoma"/>
                <w:sz w:val="18"/>
                <w:szCs w:val="18"/>
                <w:lang w:val="en-US"/>
              </w:rPr>
            </w:pPr>
          </w:p>
          <w:p w:rsidR="000B1F7C" w:rsidRPr="004579F0" w:rsidRDefault="000B1F7C" w:rsidP="00821B8C">
            <w:pPr>
              <w:pStyle w:val="Bodytext0"/>
              <w:shd w:val="clear" w:color="auto" w:fill="auto"/>
              <w:spacing w:after="0" w:line="150" w:lineRule="exact"/>
              <w:ind w:right="100" w:firstLine="0"/>
              <w:jc w:val="both"/>
              <w:rPr>
                <w:rFonts w:ascii="Tahoma" w:hAnsi="Tahoma" w:cs="Tahoma"/>
                <w:sz w:val="18"/>
                <w:szCs w:val="18"/>
              </w:rPr>
            </w:pPr>
            <w:r w:rsidRPr="004579F0">
              <w:rPr>
                <w:rStyle w:val="BodytextMicrosoftSansSerif75pt"/>
                <w:rFonts w:ascii="Tahoma" w:hAnsi="Tahoma" w:cs="Tahoma"/>
                <w:sz w:val="18"/>
                <w:szCs w:val="18"/>
              </w:rPr>
              <w:t>0,00</w:t>
            </w:r>
          </w:p>
        </w:tc>
      </w:tr>
    </w:tbl>
    <w:p w:rsidR="000B1F7C" w:rsidRPr="00B84F80" w:rsidRDefault="000B1F7C" w:rsidP="000B1F7C">
      <w:pPr>
        <w:tabs>
          <w:tab w:val="left" w:leader="dot" w:pos="4761"/>
        </w:tabs>
        <w:spacing w:line="538" w:lineRule="exact"/>
        <w:ind w:left="580"/>
        <w:rPr>
          <w:lang w:val="el-GR"/>
        </w:rPr>
      </w:pPr>
      <w:r w:rsidRPr="00B84F80">
        <w:rPr>
          <w:lang w:val="el-GR"/>
        </w:rPr>
        <w:t xml:space="preserve">Ο Χρόνος Ισχύος της Προσφοράς είναι (αριθμητικώς και ολογράφως) : </w:t>
      </w:r>
      <w:r w:rsidRPr="00B84F80">
        <w:rPr>
          <w:lang w:val="el-GR"/>
        </w:rPr>
        <w:tab/>
        <w:t>ημέρες</w:t>
      </w:r>
    </w:p>
    <w:p w:rsidR="000B1F7C" w:rsidRPr="00B84F80" w:rsidRDefault="000B1F7C" w:rsidP="000B1F7C">
      <w:pPr>
        <w:tabs>
          <w:tab w:val="left" w:leader="dot" w:pos="4761"/>
        </w:tabs>
        <w:spacing w:line="538" w:lineRule="exact"/>
        <w:ind w:left="580"/>
        <w:rPr>
          <w:lang w:val="el-GR"/>
        </w:rPr>
      </w:pPr>
      <w:r w:rsidRPr="00B84F80">
        <w:rPr>
          <w:lang w:val="el-GR"/>
        </w:rPr>
        <w:t>Ο Νόμιμος Εκπρόσωπος :</w:t>
      </w:r>
      <w:r w:rsidRPr="00B84F80">
        <w:rPr>
          <w:lang w:val="el-GR"/>
        </w:rPr>
        <w:tab/>
      </w:r>
    </w:p>
    <w:p w:rsidR="000B1F7C" w:rsidRPr="00B84F80" w:rsidRDefault="000B1F7C" w:rsidP="000B1F7C">
      <w:pPr>
        <w:keepNext/>
        <w:keepLines/>
        <w:spacing w:after="240" w:line="210" w:lineRule="exact"/>
        <w:ind w:left="301" w:firstLine="278"/>
        <w:rPr>
          <w:lang w:val="el-GR"/>
        </w:rPr>
      </w:pPr>
      <w:bookmarkStart w:id="0" w:name="bookmark75"/>
      <w:r w:rsidRPr="00B84F80">
        <w:rPr>
          <w:lang w:val="el-GR"/>
        </w:rPr>
        <w:lastRenderedPageBreak/>
        <w:t>Ημερομηνία</w:t>
      </w:r>
      <w:bookmarkEnd w:id="0"/>
      <w:r w:rsidRPr="00B84F80">
        <w:rPr>
          <w:lang w:val="el-GR"/>
        </w:rPr>
        <w:t xml:space="preserve"> (Υπογραφή - Σφραγίδα)</w:t>
      </w:r>
      <w:bookmarkStart w:id="1" w:name="bookmark76"/>
    </w:p>
    <w:p w:rsidR="000B1F7C" w:rsidRPr="00B84F80" w:rsidRDefault="000B1F7C" w:rsidP="000B1F7C">
      <w:pPr>
        <w:keepNext/>
        <w:keepLines/>
        <w:spacing w:after="240" w:line="210" w:lineRule="exact"/>
        <w:ind w:left="301" w:firstLine="278"/>
        <w:rPr>
          <w:sz w:val="20"/>
          <w:szCs w:val="20"/>
          <w:lang w:val="el-GR"/>
        </w:rPr>
      </w:pPr>
      <w:r w:rsidRPr="00B84F80">
        <w:rPr>
          <w:rStyle w:val="2115"/>
          <w:sz w:val="20"/>
          <w:szCs w:val="20"/>
          <w:lang w:val="el-GR"/>
        </w:rPr>
        <w:t>ΟΔΗΓΙΕΣ</w:t>
      </w:r>
      <w:r w:rsidRPr="00B84F80">
        <w:rPr>
          <w:sz w:val="20"/>
          <w:szCs w:val="20"/>
          <w:lang w:val="el-GR"/>
        </w:rPr>
        <w:t xml:space="preserve"> (Ειδικές απαιτήσεις οικονομικής προσφοράς)</w:t>
      </w:r>
      <w:bookmarkEnd w:id="1"/>
    </w:p>
    <w:p w:rsidR="000B1F7C" w:rsidRDefault="000B1F7C" w:rsidP="000B1F7C">
      <w:pPr>
        <w:pStyle w:val="49"/>
        <w:numPr>
          <w:ilvl w:val="4"/>
          <w:numId w:val="1"/>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w:t>
      </w:r>
      <w:r w:rsidRPr="006F4E5D">
        <w:t xml:space="preserve">Η αναγραφή της τιμής σε Ευρώ (€) μπορεί να γίνεται μέχρι τέσσερα (4) δεκαδικά ψηφία εφόσον χρησιμοποιείται σε ενδιάμεσους υπολογισμούς. Το γενικό σύνολο στρογγυλοποιείται σε δυο δεκαδικά ψηφία, προς τα άνω εάν </w:t>
      </w:r>
      <w:proofErr w:type="spellStart"/>
      <w:r w:rsidRPr="006F4E5D">
        <w:t>τo</w:t>
      </w:r>
      <w:proofErr w:type="spellEnd"/>
      <w:r w:rsidRPr="006F4E5D">
        <w:t xml:space="preserve"> τρίτο δεκαδικό ψηφίο είναι ίσο ή μεγαλύτερο του πέντε και προς τα κάτω εάν είναι μικρότερο του πέντε.</w:t>
      </w:r>
    </w:p>
    <w:p w:rsidR="000B1F7C" w:rsidRDefault="000B1F7C" w:rsidP="000B1F7C">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0B1F7C" w:rsidRDefault="000B1F7C" w:rsidP="000B1F7C">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0B1F7C" w:rsidRDefault="000B1F7C" w:rsidP="000B1F7C">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0B1F7C" w:rsidRDefault="000B1F7C" w:rsidP="000B1F7C">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0B1F7C" w:rsidRDefault="000B1F7C" w:rsidP="000B1F7C">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0B1F7C" w:rsidRDefault="000B1F7C" w:rsidP="000B1F7C">
      <w:pPr>
        <w:pStyle w:val="49"/>
        <w:numPr>
          <w:ilvl w:val="4"/>
          <w:numId w:val="1"/>
        </w:numPr>
        <w:shd w:val="clear" w:color="auto" w:fill="auto"/>
        <w:tabs>
          <w:tab w:val="left" w:pos="591"/>
        </w:tabs>
        <w:spacing w:line="274" w:lineRule="exact"/>
        <w:ind w:left="300" w:right="20" w:hanging="280"/>
        <w:jc w:val="both"/>
      </w:pPr>
      <w: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τριακόσιες εξήντα πέντε (365) ημέρες, θα απορρίπτεται ως απαράδεκτη.</w:t>
      </w:r>
    </w:p>
    <w:p w:rsidR="000B1F7C" w:rsidRDefault="000B1F7C" w:rsidP="000B1F7C">
      <w:pPr>
        <w:pStyle w:val="49"/>
        <w:numPr>
          <w:ilvl w:val="4"/>
          <w:numId w:val="1"/>
        </w:numPr>
        <w:shd w:val="clear" w:color="auto" w:fill="auto"/>
        <w:tabs>
          <w:tab w:val="left" w:pos="591"/>
        </w:tabs>
        <w:spacing w:line="274" w:lineRule="exact"/>
        <w:ind w:left="300" w:right="20" w:hanging="280"/>
        <w:jc w:val="both"/>
      </w:pPr>
      <w:r>
        <w:t>Απορρίπτεται προσφορά στην οποία η προσφερόμενη τιμή υπερβαίνει τον προϋπολογισμό του τμήματος της σύμβασης για το οποίο υποβάλλεται, όπως αυτό καθορίζεται και τεκμηριώνεται από την αναθέτουσα αρχή στο Παράρτημα Β΄.</w:t>
      </w:r>
    </w:p>
    <w:p w:rsidR="000B1F7C" w:rsidRPr="00B84F80" w:rsidRDefault="000B1F7C" w:rsidP="000B1F7C">
      <w:pPr>
        <w:pStyle w:val="49"/>
        <w:numPr>
          <w:ilvl w:val="4"/>
          <w:numId w:val="1"/>
        </w:numPr>
        <w:shd w:val="clear" w:color="auto" w:fill="auto"/>
        <w:tabs>
          <w:tab w:val="left" w:pos="591"/>
        </w:tabs>
        <w:spacing w:line="274" w:lineRule="exact"/>
        <w:ind w:left="300" w:right="20" w:hanging="280"/>
        <w:jc w:val="both"/>
      </w:pPr>
      <w:r w:rsidRPr="000D2A96">
        <w:t>Απορρίπτεται προσφορά η οποία υποβάλλεται μόνο για μέρος των ειδών/εξετάσεων του τμήματος για το/τα οποία υποβάλλεται.</w:t>
      </w:r>
    </w:p>
    <w:p w:rsidR="000B1F7C" w:rsidRDefault="000B1F7C" w:rsidP="000B1F7C">
      <w:pPr>
        <w:spacing w:before="57" w:after="57"/>
        <w:rPr>
          <w:lang w:val="el-GR"/>
        </w:rPr>
        <w:sectPr w:rsidR="000B1F7C" w:rsidSect="004F3B68">
          <w:pgSz w:w="16838" w:h="11906" w:orient="landscape"/>
          <w:pgMar w:top="1134" w:right="1134" w:bottom="1134" w:left="1134" w:header="720" w:footer="709" w:gutter="0"/>
          <w:cols w:space="720"/>
          <w:titlePg/>
          <w:docGrid w:linePitch="360"/>
        </w:sectPr>
      </w:pPr>
    </w:p>
    <w:p w:rsidR="000B1F7C" w:rsidRDefault="000B1F7C" w:rsidP="000B1F7C">
      <w:pPr>
        <w:rPr>
          <w:lang w:val="el-GR"/>
        </w:rPr>
      </w:pPr>
      <w:r>
        <w:rPr>
          <w:lang w:val="el-GR"/>
        </w:rPr>
        <w:lastRenderedPageBreak/>
        <w:t>ΠΙΝΑΚΑΣ ΠΡΟΣΦΕΡΟΜΕΝΩΝ ΥΛΙΚΩΝ ΒΑΘΜΟΝΟΜΗΣΗΣ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35"/>
        <w:gridCol w:w="1354"/>
        <w:gridCol w:w="1469"/>
        <w:gridCol w:w="1469"/>
        <w:gridCol w:w="1363"/>
        <w:gridCol w:w="1532"/>
      </w:tblGrid>
      <w:tr w:rsidR="000B1F7C" w:rsidRPr="00662423" w:rsidTr="00821B8C">
        <w:tc>
          <w:tcPr>
            <w:tcW w:w="1642" w:type="dxa"/>
          </w:tcPr>
          <w:p w:rsidR="000B1F7C" w:rsidRPr="00662423" w:rsidRDefault="000B1F7C" w:rsidP="00821B8C">
            <w:pPr>
              <w:suppressAutoHyphens w:val="0"/>
              <w:autoSpaceDE w:val="0"/>
              <w:autoSpaceDN w:val="0"/>
              <w:adjustRightInd w:val="0"/>
              <w:spacing w:after="0"/>
              <w:jc w:val="left"/>
              <w:rPr>
                <w:sz w:val="16"/>
                <w:szCs w:val="16"/>
                <w:lang w:val="el-GR" w:eastAsia="el-GR"/>
              </w:rPr>
            </w:pPr>
            <w:r w:rsidRPr="00662423">
              <w:rPr>
                <w:sz w:val="16"/>
                <w:szCs w:val="16"/>
                <w:lang w:val="el-GR" w:eastAsia="el-GR"/>
              </w:rPr>
              <w:t>Α/Α</w:t>
            </w:r>
          </w:p>
        </w:tc>
        <w:tc>
          <w:tcPr>
            <w:tcW w:w="1642" w:type="dxa"/>
          </w:tcPr>
          <w:p w:rsidR="000B1F7C" w:rsidRPr="00662423" w:rsidRDefault="000B1F7C" w:rsidP="00821B8C">
            <w:pPr>
              <w:suppressAutoHyphens w:val="0"/>
              <w:autoSpaceDE w:val="0"/>
              <w:autoSpaceDN w:val="0"/>
              <w:adjustRightInd w:val="0"/>
              <w:spacing w:after="0"/>
              <w:jc w:val="left"/>
              <w:rPr>
                <w:sz w:val="16"/>
                <w:szCs w:val="16"/>
                <w:lang w:val="el-GR" w:eastAsia="el-GR"/>
              </w:rPr>
            </w:pPr>
            <w:r w:rsidRPr="00662423">
              <w:rPr>
                <w:sz w:val="16"/>
                <w:szCs w:val="16"/>
                <w:lang w:val="el-GR" w:eastAsia="el-GR"/>
              </w:rPr>
              <w:t>ΚΩΔ.</w:t>
            </w:r>
          </w:p>
        </w:tc>
        <w:tc>
          <w:tcPr>
            <w:tcW w:w="1642" w:type="dxa"/>
          </w:tcPr>
          <w:p w:rsidR="000B1F7C" w:rsidRPr="00662423" w:rsidRDefault="000B1F7C" w:rsidP="00821B8C">
            <w:pPr>
              <w:suppressAutoHyphens w:val="0"/>
              <w:autoSpaceDE w:val="0"/>
              <w:autoSpaceDN w:val="0"/>
              <w:adjustRightInd w:val="0"/>
              <w:spacing w:after="0"/>
              <w:jc w:val="left"/>
              <w:rPr>
                <w:sz w:val="16"/>
                <w:szCs w:val="16"/>
                <w:lang w:val="el-GR" w:eastAsia="el-GR"/>
              </w:rPr>
            </w:pPr>
            <w:r w:rsidRPr="00662423">
              <w:rPr>
                <w:sz w:val="16"/>
                <w:szCs w:val="16"/>
                <w:lang w:val="el-GR" w:eastAsia="el-GR"/>
              </w:rPr>
              <w:t>ΠΕΡΙΓΡΑΦΗ ΕΙΔΟΥΣ</w:t>
            </w:r>
          </w:p>
        </w:tc>
        <w:tc>
          <w:tcPr>
            <w:tcW w:w="1642" w:type="dxa"/>
          </w:tcPr>
          <w:p w:rsidR="000B1F7C" w:rsidRPr="00662423" w:rsidRDefault="000B1F7C" w:rsidP="00821B8C">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ΣΥΣΚΕΥΑΣΙΑ</w:t>
            </w:r>
          </w:p>
        </w:tc>
        <w:tc>
          <w:tcPr>
            <w:tcW w:w="1643" w:type="dxa"/>
          </w:tcPr>
          <w:p w:rsidR="000B1F7C" w:rsidRPr="00662423" w:rsidRDefault="000B1F7C" w:rsidP="00821B8C">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ΤΙΜΗ ΑΝΑ ΣΥΣΚ.</w:t>
            </w:r>
          </w:p>
        </w:tc>
        <w:tc>
          <w:tcPr>
            <w:tcW w:w="1643" w:type="dxa"/>
          </w:tcPr>
          <w:p w:rsidR="000B1F7C" w:rsidRPr="00662423" w:rsidRDefault="000B1F7C" w:rsidP="00821B8C">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ΣΥΧΝΟΤΗΤΑ</w:t>
            </w:r>
          </w:p>
          <w:p w:rsidR="000B1F7C" w:rsidRPr="00662423" w:rsidRDefault="000B1F7C" w:rsidP="00821B8C">
            <w:pPr>
              <w:suppressAutoHyphens w:val="0"/>
              <w:autoSpaceDE w:val="0"/>
              <w:autoSpaceDN w:val="0"/>
              <w:adjustRightInd w:val="0"/>
              <w:spacing w:after="0"/>
              <w:jc w:val="left"/>
              <w:rPr>
                <w:sz w:val="16"/>
                <w:szCs w:val="16"/>
                <w:lang w:val="el-GR" w:eastAsia="el-GR"/>
              </w:rPr>
            </w:pPr>
            <w:r w:rsidRPr="00662423">
              <w:rPr>
                <w:sz w:val="16"/>
                <w:szCs w:val="16"/>
                <w:lang w:val="el-GR" w:eastAsia="el-GR"/>
              </w:rPr>
              <w:t>ΧΡΗΣΗΣ ΕΤΗΣΙΩΣ</w:t>
            </w:r>
          </w:p>
          <w:p w:rsidR="000B1F7C" w:rsidRPr="00662423" w:rsidRDefault="000B1F7C" w:rsidP="00821B8C">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ΣΥΜΦΩΝΑ ΜΕ</w:t>
            </w:r>
          </w:p>
          <w:p w:rsidR="000B1F7C" w:rsidRPr="00662423" w:rsidRDefault="000B1F7C" w:rsidP="00821B8C">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ΤΙΣ ΟΔΗΓΙΕΣ ΤΟΥ</w:t>
            </w:r>
          </w:p>
          <w:p w:rsidR="000B1F7C" w:rsidRPr="00662423" w:rsidRDefault="000B1F7C" w:rsidP="00821B8C">
            <w:pPr>
              <w:suppressAutoHyphens w:val="0"/>
              <w:autoSpaceDE w:val="0"/>
              <w:autoSpaceDN w:val="0"/>
              <w:adjustRightInd w:val="0"/>
              <w:spacing w:after="0"/>
              <w:jc w:val="left"/>
              <w:rPr>
                <w:sz w:val="16"/>
                <w:szCs w:val="16"/>
                <w:lang w:val="el-GR" w:eastAsia="el-GR"/>
              </w:rPr>
            </w:pPr>
            <w:r w:rsidRPr="00662423">
              <w:rPr>
                <w:sz w:val="16"/>
                <w:szCs w:val="16"/>
                <w:lang w:val="el-GR" w:eastAsia="el-GR"/>
              </w:rPr>
              <w:t>ΚΑΤΑΣΚΕΥΑΣΤΗ</w:t>
            </w:r>
          </w:p>
          <w:p w:rsidR="000B1F7C" w:rsidRPr="00662423" w:rsidRDefault="000B1F7C" w:rsidP="00821B8C">
            <w:pPr>
              <w:rPr>
                <w:lang w:val="el-GR"/>
              </w:rPr>
            </w:pPr>
            <w:r w:rsidRPr="00662423">
              <w:rPr>
                <w:sz w:val="16"/>
                <w:szCs w:val="16"/>
                <w:lang w:val="el-GR" w:eastAsia="el-GR"/>
              </w:rPr>
              <w:t>(ΚΙΤ/ΕΤΟΣ)</w:t>
            </w:r>
          </w:p>
        </w:tc>
      </w:tr>
      <w:tr w:rsidR="000B1F7C" w:rsidRPr="00662423" w:rsidTr="00821B8C">
        <w:tc>
          <w:tcPr>
            <w:tcW w:w="1642" w:type="dxa"/>
          </w:tcPr>
          <w:p w:rsidR="000B1F7C" w:rsidRPr="00662423" w:rsidRDefault="000B1F7C" w:rsidP="00821B8C">
            <w:pPr>
              <w:rPr>
                <w:lang w:val="el-GR"/>
              </w:rPr>
            </w:pPr>
          </w:p>
        </w:tc>
        <w:tc>
          <w:tcPr>
            <w:tcW w:w="1642" w:type="dxa"/>
          </w:tcPr>
          <w:p w:rsidR="000B1F7C" w:rsidRPr="00662423" w:rsidRDefault="000B1F7C" w:rsidP="00821B8C">
            <w:pPr>
              <w:rPr>
                <w:lang w:val="el-GR"/>
              </w:rPr>
            </w:pPr>
          </w:p>
        </w:tc>
        <w:tc>
          <w:tcPr>
            <w:tcW w:w="1642" w:type="dxa"/>
          </w:tcPr>
          <w:p w:rsidR="000B1F7C" w:rsidRPr="00662423" w:rsidRDefault="000B1F7C" w:rsidP="00821B8C">
            <w:pPr>
              <w:rPr>
                <w:lang w:val="el-GR"/>
              </w:rPr>
            </w:pPr>
          </w:p>
        </w:tc>
        <w:tc>
          <w:tcPr>
            <w:tcW w:w="1642" w:type="dxa"/>
          </w:tcPr>
          <w:p w:rsidR="000B1F7C" w:rsidRPr="00662423" w:rsidRDefault="000B1F7C" w:rsidP="00821B8C">
            <w:pPr>
              <w:rPr>
                <w:lang w:val="el-GR"/>
              </w:rPr>
            </w:pPr>
          </w:p>
        </w:tc>
        <w:tc>
          <w:tcPr>
            <w:tcW w:w="1643" w:type="dxa"/>
          </w:tcPr>
          <w:p w:rsidR="000B1F7C" w:rsidRPr="00662423" w:rsidRDefault="000B1F7C" w:rsidP="00821B8C">
            <w:pPr>
              <w:rPr>
                <w:lang w:val="el-GR"/>
              </w:rPr>
            </w:pPr>
          </w:p>
        </w:tc>
        <w:tc>
          <w:tcPr>
            <w:tcW w:w="1643" w:type="dxa"/>
          </w:tcPr>
          <w:p w:rsidR="000B1F7C" w:rsidRPr="00662423" w:rsidRDefault="000B1F7C" w:rsidP="00821B8C">
            <w:pPr>
              <w:rPr>
                <w:lang w:val="el-GR"/>
              </w:rPr>
            </w:pPr>
          </w:p>
        </w:tc>
      </w:tr>
      <w:tr w:rsidR="000B1F7C" w:rsidRPr="00662423" w:rsidTr="00821B8C">
        <w:tc>
          <w:tcPr>
            <w:tcW w:w="1642" w:type="dxa"/>
          </w:tcPr>
          <w:p w:rsidR="000B1F7C" w:rsidRPr="00662423" w:rsidRDefault="000B1F7C" w:rsidP="00821B8C">
            <w:pPr>
              <w:rPr>
                <w:lang w:val="el-GR"/>
              </w:rPr>
            </w:pPr>
          </w:p>
        </w:tc>
        <w:tc>
          <w:tcPr>
            <w:tcW w:w="1642" w:type="dxa"/>
          </w:tcPr>
          <w:p w:rsidR="000B1F7C" w:rsidRPr="00662423" w:rsidRDefault="000B1F7C" w:rsidP="00821B8C">
            <w:pPr>
              <w:rPr>
                <w:lang w:val="el-GR"/>
              </w:rPr>
            </w:pPr>
          </w:p>
        </w:tc>
        <w:tc>
          <w:tcPr>
            <w:tcW w:w="1642" w:type="dxa"/>
          </w:tcPr>
          <w:p w:rsidR="000B1F7C" w:rsidRPr="00662423" w:rsidRDefault="000B1F7C" w:rsidP="00821B8C">
            <w:pPr>
              <w:rPr>
                <w:lang w:val="el-GR"/>
              </w:rPr>
            </w:pPr>
          </w:p>
        </w:tc>
        <w:tc>
          <w:tcPr>
            <w:tcW w:w="1642" w:type="dxa"/>
          </w:tcPr>
          <w:p w:rsidR="000B1F7C" w:rsidRPr="00662423" w:rsidRDefault="000B1F7C" w:rsidP="00821B8C">
            <w:pPr>
              <w:rPr>
                <w:lang w:val="el-GR"/>
              </w:rPr>
            </w:pPr>
          </w:p>
        </w:tc>
        <w:tc>
          <w:tcPr>
            <w:tcW w:w="1643" w:type="dxa"/>
          </w:tcPr>
          <w:p w:rsidR="000B1F7C" w:rsidRPr="00662423" w:rsidRDefault="000B1F7C" w:rsidP="00821B8C">
            <w:pPr>
              <w:rPr>
                <w:lang w:val="el-GR"/>
              </w:rPr>
            </w:pPr>
          </w:p>
        </w:tc>
        <w:tc>
          <w:tcPr>
            <w:tcW w:w="1643" w:type="dxa"/>
          </w:tcPr>
          <w:p w:rsidR="000B1F7C" w:rsidRPr="00662423" w:rsidRDefault="000B1F7C" w:rsidP="00821B8C">
            <w:pPr>
              <w:rPr>
                <w:lang w:val="el-GR"/>
              </w:rPr>
            </w:pPr>
          </w:p>
        </w:tc>
      </w:tr>
    </w:tbl>
    <w:p w:rsidR="000B1F7C" w:rsidRDefault="000B1F7C" w:rsidP="000B1F7C">
      <w:pPr>
        <w:rPr>
          <w:lang w:val="el-GR"/>
        </w:rPr>
      </w:pPr>
    </w:p>
    <w:p w:rsidR="000B1F7C" w:rsidRDefault="000B1F7C" w:rsidP="000B1F7C">
      <w:pPr>
        <w:rPr>
          <w:lang w:val="el-GR"/>
        </w:rPr>
      </w:pPr>
      <w:r>
        <w:rPr>
          <w:lang w:val="el-GR"/>
        </w:rPr>
        <w:t>ΠΙΝΑΚΑΣ ΠΡΟΣΦΕΡΟΜΕΝΩΝ ΥΛΙΚΩΝ ΕΛΕΓΧΟΥ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35"/>
        <w:gridCol w:w="1354"/>
        <w:gridCol w:w="1469"/>
        <w:gridCol w:w="1469"/>
        <w:gridCol w:w="1363"/>
        <w:gridCol w:w="1532"/>
      </w:tblGrid>
      <w:tr w:rsidR="000B1F7C" w:rsidRPr="00662423" w:rsidTr="00821B8C">
        <w:tc>
          <w:tcPr>
            <w:tcW w:w="1642" w:type="dxa"/>
          </w:tcPr>
          <w:p w:rsidR="000B1F7C" w:rsidRPr="00662423" w:rsidRDefault="000B1F7C" w:rsidP="00821B8C">
            <w:pPr>
              <w:suppressAutoHyphens w:val="0"/>
              <w:autoSpaceDE w:val="0"/>
              <w:autoSpaceDN w:val="0"/>
              <w:adjustRightInd w:val="0"/>
              <w:spacing w:after="0"/>
              <w:jc w:val="left"/>
              <w:rPr>
                <w:sz w:val="16"/>
                <w:szCs w:val="16"/>
                <w:lang w:val="el-GR" w:eastAsia="el-GR"/>
              </w:rPr>
            </w:pPr>
            <w:r w:rsidRPr="00662423">
              <w:rPr>
                <w:sz w:val="16"/>
                <w:szCs w:val="16"/>
                <w:lang w:val="el-GR" w:eastAsia="el-GR"/>
              </w:rPr>
              <w:t>Α/Α</w:t>
            </w:r>
          </w:p>
        </w:tc>
        <w:tc>
          <w:tcPr>
            <w:tcW w:w="1642" w:type="dxa"/>
          </w:tcPr>
          <w:p w:rsidR="000B1F7C" w:rsidRPr="00662423" w:rsidRDefault="000B1F7C" w:rsidP="00821B8C">
            <w:pPr>
              <w:suppressAutoHyphens w:val="0"/>
              <w:autoSpaceDE w:val="0"/>
              <w:autoSpaceDN w:val="0"/>
              <w:adjustRightInd w:val="0"/>
              <w:spacing w:after="0"/>
              <w:jc w:val="left"/>
              <w:rPr>
                <w:sz w:val="16"/>
                <w:szCs w:val="16"/>
                <w:lang w:val="el-GR" w:eastAsia="el-GR"/>
              </w:rPr>
            </w:pPr>
            <w:r w:rsidRPr="00662423">
              <w:rPr>
                <w:sz w:val="16"/>
                <w:szCs w:val="16"/>
                <w:lang w:val="el-GR" w:eastAsia="el-GR"/>
              </w:rPr>
              <w:t>ΚΩΔ.</w:t>
            </w:r>
          </w:p>
        </w:tc>
        <w:tc>
          <w:tcPr>
            <w:tcW w:w="1642" w:type="dxa"/>
          </w:tcPr>
          <w:p w:rsidR="000B1F7C" w:rsidRPr="00662423" w:rsidRDefault="000B1F7C" w:rsidP="00821B8C">
            <w:pPr>
              <w:suppressAutoHyphens w:val="0"/>
              <w:autoSpaceDE w:val="0"/>
              <w:autoSpaceDN w:val="0"/>
              <w:adjustRightInd w:val="0"/>
              <w:spacing w:after="0"/>
              <w:jc w:val="left"/>
              <w:rPr>
                <w:sz w:val="16"/>
                <w:szCs w:val="16"/>
                <w:lang w:val="el-GR" w:eastAsia="el-GR"/>
              </w:rPr>
            </w:pPr>
            <w:r w:rsidRPr="00662423">
              <w:rPr>
                <w:sz w:val="16"/>
                <w:szCs w:val="16"/>
                <w:lang w:val="el-GR" w:eastAsia="el-GR"/>
              </w:rPr>
              <w:t>ΠΕΡΙΓΡΑΦΗ ΕΙΔΟΥΣ</w:t>
            </w:r>
          </w:p>
        </w:tc>
        <w:tc>
          <w:tcPr>
            <w:tcW w:w="1642" w:type="dxa"/>
          </w:tcPr>
          <w:p w:rsidR="000B1F7C" w:rsidRPr="00662423" w:rsidRDefault="000B1F7C" w:rsidP="00821B8C">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ΣΥΣΚΕΥΑΣΙΑ</w:t>
            </w:r>
          </w:p>
        </w:tc>
        <w:tc>
          <w:tcPr>
            <w:tcW w:w="1643" w:type="dxa"/>
          </w:tcPr>
          <w:p w:rsidR="000B1F7C" w:rsidRPr="00662423" w:rsidRDefault="000B1F7C" w:rsidP="00821B8C">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ΤΙΜΗ ΑΝΑ ΣΥΣΚ.</w:t>
            </w:r>
          </w:p>
        </w:tc>
        <w:tc>
          <w:tcPr>
            <w:tcW w:w="1643" w:type="dxa"/>
          </w:tcPr>
          <w:p w:rsidR="000B1F7C" w:rsidRPr="00662423" w:rsidRDefault="000B1F7C" w:rsidP="00821B8C">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ΣΥΧΝΟΤΗΤΑ</w:t>
            </w:r>
          </w:p>
          <w:p w:rsidR="000B1F7C" w:rsidRPr="00662423" w:rsidRDefault="000B1F7C" w:rsidP="00821B8C">
            <w:pPr>
              <w:suppressAutoHyphens w:val="0"/>
              <w:autoSpaceDE w:val="0"/>
              <w:autoSpaceDN w:val="0"/>
              <w:adjustRightInd w:val="0"/>
              <w:spacing w:after="0"/>
              <w:jc w:val="left"/>
              <w:rPr>
                <w:sz w:val="16"/>
                <w:szCs w:val="16"/>
                <w:lang w:val="el-GR" w:eastAsia="el-GR"/>
              </w:rPr>
            </w:pPr>
            <w:r w:rsidRPr="00662423">
              <w:rPr>
                <w:sz w:val="16"/>
                <w:szCs w:val="16"/>
                <w:lang w:val="el-GR" w:eastAsia="el-GR"/>
              </w:rPr>
              <w:t>ΧΡΗΣΗΣ ΕΤΗΣΙΩΣ</w:t>
            </w:r>
          </w:p>
          <w:p w:rsidR="000B1F7C" w:rsidRPr="00662423" w:rsidRDefault="000B1F7C" w:rsidP="00821B8C">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ΣΥΜΦΩΝΑ ΜΕ</w:t>
            </w:r>
          </w:p>
          <w:p w:rsidR="000B1F7C" w:rsidRPr="00662423" w:rsidRDefault="000B1F7C" w:rsidP="00821B8C">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ΤΙΣ ΟΔΗΓΙΕΣ ΤΟΥ</w:t>
            </w:r>
          </w:p>
          <w:p w:rsidR="000B1F7C" w:rsidRPr="00662423" w:rsidRDefault="000B1F7C" w:rsidP="00821B8C">
            <w:pPr>
              <w:suppressAutoHyphens w:val="0"/>
              <w:autoSpaceDE w:val="0"/>
              <w:autoSpaceDN w:val="0"/>
              <w:adjustRightInd w:val="0"/>
              <w:spacing w:after="0"/>
              <w:jc w:val="left"/>
              <w:rPr>
                <w:sz w:val="16"/>
                <w:szCs w:val="16"/>
                <w:lang w:val="el-GR" w:eastAsia="el-GR"/>
              </w:rPr>
            </w:pPr>
            <w:r w:rsidRPr="00662423">
              <w:rPr>
                <w:sz w:val="16"/>
                <w:szCs w:val="16"/>
                <w:lang w:val="el-GR" w:eastAsia="el-GR"/>
              </w:rPr>
              <w:t>ΚΑΤΑΣΚΕΥΑΣΤΗ</w:t>
            </w:r>
          </w:p>
          <w:p w:rsidR="000B1F7C" w:rsidRPr="00662423" w:rsidRDefault="000B1F7C" w:rsidP="00821B8C">
            <w:pPr>
              <w:rPr>
                <w:lang w:val="el-GR"/>
              </w:rPr>
            </w:pPr>
            <w:r w:rsidRPr="00662423">
              <w:rPr>
                <w:sz w:val="16"/>
                <w:szCs w:val="16"/>
                <w:lang w:val="el-GR" w:eastAsia="el-GR"/>
              </w:rPr>
              <w:t>(ΚΙΤ/ΕΤΟΣ)</w:t>
            </w:r>
          </w:p>
        </w:tc>
      </w:tr>
      <w:tr w:rsidR="000B1F7C" w:rsidRPr="00662423" w:rsidTr="00821B8C">
        <w:tc>
          <w:tcPr>
            <w:tcW w:w="1642" w:type="dxa"/>
          </w:tcPr>
          <w:p w:rsidR="000B1F7C" w:rsidRPr="00662423" w:rsidRDefault="000B1F7C" w:rsidP="00821B8C">
            <w:pPr>
              <w:rPr>
                <w:lang w:val="el-GR"/>
              </w:rPr>
            </w:pPr>
          </w:p>
        </w:tc>
        <w:tc>
          <w:tcPr>
            <w:tcW w:w="1642" w:type="dxa"/>
          </w:tcPr>
          <w:p w:rsidR="000B1F7C" w:rsidRPr="00662423" w:rsidRDefault="000B1F7C" w:rsidP="00821B8C">
            <w:pPr>
              <w:rPr>
                <w:lang w:val="el-GR"/>
              </w:rPr>
            </w:pPr>
          </w:p>
        </w:tc>
        <w:tc>
          <w:tcPr>
            <w:tcW w:w="1642" w:type="dxa"/>
          </w:tcPr>
          <w:p w:rsidR="000B1F7C" w:rsidRPr="00662423" w:rsidRDefault="000B1F7C" w:rsidP="00821B8C">
            <w:pPr>
              <w:rPr>
                <w:lang w:val="el-GR"/>
              </w:rPr>
            </w:pPr>
          </w:p>
        </w:tc>
        <w:tc>
          <w:tcPr>
            <w:tcW w:w="1642" w:type="dxa"/>
          </w:tcPr>
          <w:p w:rsidR="000B1F7C" w:rsidRPr="00662423" w:rsidRDefault="000B1F7C" w:rsidP="00821B8C">
            <w:pPr>
              <w:rPr>
                <w:lang w:val="el-GR"/>
              </w:rPr>
            </w:pPr>
          </w:p>
        </w:tc>
        <w:tc>
          <w:tcPr>
            <w:tcW w:w="1643" w:type="dxa"/>
          </w:tcPr>
          <w:p w:rsidR="000B1F7C" w:rsidRPr="00662423" w:rsidRDefault="000B1F7C" w:rsidP="00821B8C">
            <w:pPr>
              <w:rPr>
                <w:lang w:val="el-GR"/>
              </w:rPr>
            </w:pPr>
          </w:p>
        </w:tc>
        <w:tc>
          <w:tcPr>
            <w:tcW w:w="1643" w:type="dxa"/>
          </w:tcPr>
          <w:p w:rsidR="000B1F7C" w:rsidRPr="00662423" w:rsidRDefault="000B1F7C" w:rsidP="00821B8C">
            <w:pPr>
              <w:rPr>
                <w:lang w:val="el-GR"/>
              </w:rPr>
            </w:pPr>
          </w:p>
        </w:tc>
      </w:tr>
      <w:tr w:rsidR="000B1F7C" w:rsidRPr="00662423" w:rsidTr="00821B8C">
        <w:tc>
          <w:tcPr>
            <w:tcW w:w="1642" w:type="dxa"/>
          </w:tcPr>
          <w:p w:rsidR="000B1F7C" w:rsidRPr="00662423" w:rsidRDefault="000B1F7C" w:rsidP="00821B8C">
            <w:pPr>
              <w:rPr>
                <w:lang w:val="el-GR"/>
              </w:rPr>
            </w:pPr>
          </w:p>
        </w:tc>
        <w:tc>
          <w:tcPr>
            <w:tcW w:w="1642" w:type="dxa"/>
          </w:tcPr>
          <w:p w:rsidR="000B1F7C" w:rsidRPr="00662423" w:rsidRDefault="000B1F7C" w:rsidP="00821B8C">
            <w:pPr>
              <w:rPr>
                <w:lang w:val="el-GR"/>
              </w:rPr>
            </w:pPr>
          </w:p>
        </w:tc>
        <w:tc>
          <w:tcPr>
            <w:tcW w:w="1642" w:type="dxa"/>
          </w:tcPr>
          <w:p w:rsidR="000B1F7C" w:rsidRPr="00662423" w:rsidRDefault="000B1F7C" w:rsidP="00821B8C">
            <w:pPr>
              <w:rPr>
                <w:lang w:val="el-GR"/>
              </w:rPr>
            </w:pPr>
          </w:p>
        </w:tc>
        <w:tc>
          <w:tcPr>
            <w:tcW w:w="1642" w:type="dxa"/>
          </w:tcPr>
          <w:p w:rsidR="000B1F7C" w:rsidRPr="00662423" w:rsidRDefault="000B1F7C" w:rsidP="00821B8C">
            <w:pPr>
              <w:rPr>
                <w:lang w:val="el-GR"/>
              </w:rPr>
            </w:pPr>
          </w:p>
        </w:tc>
        <w:tc>
          <w:tcPr>
            <w:tcW w:w="1643" w:type="dxa"/>
          </w:tcPr>
          <w:p w:rsidR="000B1F7C" w:rsidRPr="00662423" w:rsidRDefault="000B1F7C" w:rsidP="00821B8C">
            <w:pPr>
              <w:rPr>
                <w:lang w:val="el-GR"/>
              </w:rPr>
            </w:pPr>
          </w:p>
        </w:tc>
        <w:tc>
          <w:tcPr>
            <w:tcW w:w="1643" w:type="dxa"/>
          </w:tcPr>
          <w:p w:rsidR="000B1F7C" w:rsidRPr="00662423" w:rsidRDefault="000B1F7C" w:rsidP="00821B8C">
            <w:pPr>
              <w:rPr>
                <w:lang w:val="el-GR"/>
              </w:rPr>
            </w:pPr>
          </w:p>
        </w:tc>
      </w:tr>
    </w:tbl>
    <w:p w:rsidR="000B1F7C" w:rsidRDefault="000B1F7C" w:rsidP="000B1F7C">
      <w:pPr>
        <w:rPr>
          <w:lang w:val="el-GR"/>
        </w:rPr>
      </w:pPr>
    </w:p>
    <w:p w:rsidR="000B1F7C" w:rsidRDefault="000B1F7C" w:rsidP="000B1F7C">
      <w:pPr>
        <w:rPr>
          <w:lang w:val="el-GR"/>
        </w:rPr>
      </w:pPr>
      <w:r>
        <w:rPr>
          <w:lang w:val="el-GR"/>
        </w:rPr>
        <w:t>ΠΙΝΑΚΑΣ ΠΡΟΣΦΕΡΟΜΕΝΩΝ ΑΝΑΛΩΣΙΜΩΝ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35"/>
        <w:gridCol w:w="1354"/>
        <w:gridCol w:w="1469"/>
        <w:gridCol w:w="1469"/>
        <w:gridCol w:w="1363"/>
        <w:gridCol w:w="1532"/>
      </w:tblGrid>
      <w:tr w:rsidR="000B1F7C" w:rsidRPr="00662423" w:rsidTr="00821B8C">
        <w:tc>
          <w:tcPr>
            <w:tcW w:w="1642" w:type="dxa"/>
          </w:tcPr>
          <w:p w:rsidR="000B1F7C" w:rsidRPr="00662423" w:rsidRDefault="000B1F7C" w:rsidP="00821B8C">
            <w:pPr>
              <w:suppressAutoHyphens w:val="0"/>
              <w:autoSpaceDE w:val="0"/>
              <w:autoSpaceDN w:val="0"/>
              <w:adjustRightInd w:val="0"/>
              <w:spacing w:after="0"/>
              <w:jc w:val="left"/>
              <w:rPr>
                <w:sz w:val="16"/>
                <w:szCs w:val="16"/>
                <w:lang w:val="el-GR" w:eastAsia="el-GR"/>
              </w:rPr>
            </w:pPr>
            <w:r w:rsidRPr="00662423">
              <w:rPr>
                <w:sz w:val="16"/>
                <w:szCs w:val="16"/>
                <w:lang w:val="el-GR" w:eastAsia="el-GR"/>
              </w:rPr>
              <w:t>Α/Α</w:t>
            </w:r>
          </w:p>
        </w:tc>
        <w:tc>
          <w:tcPr>
            <w:tcW w:w="1642" w:type="dxa"/>
          </w:tcPr>
          <w:p w:rsidR="000B1F7C" w:rsidRPr="00662423" w:rsidRDefault="000B1F7C" w:rsidP="00821B8C">
            <w:pPr>
              <w:suppressAutoHyphens w:val="0"/>
              <w:autoSpaceDE w:val="0"/>
              <w:autoSpaceDN w:val="0"/>
              <w:adjustRightInd w:val="0"/>
              <w:spacing w:after="0"/>
              <w:jc w:val="left"/>
              <w:rPr>
                <w:sz w:val="16"/>
                <w:szCs w:val="16"/>
                <w:lang w:val="el-GR" w:eastAsia="el-GR"/>
              </w:rPr>
            </w:pPr>
            <w:r w:rsidRPr="00662423">
              <w:rPr>
                <w:sz w:val="16"/>
                <w:szCs w:val="16"/>
                <w:lang w:val="el-GR" w:eastAsia="el-GR"/>
              </w:rPr>
              <w:t>ΚΩΔ.</w:t>
            </w:r>
          </w:p>
        </w:tc>
        <w:tc>
          <w:tcPr>
            <w:tcW w:w="1642" w:type="dxa"/>
          </w:tcPr>
          <w:p w:rsidR="000B1F7C" w:rsidRPr="00662423" w:rsidRDefault="000B1F7C" w:rsidP="00821B8C">
            <w:pPr>
              <w:suppressAutoHyphens w:val="0"/>
              <w:autoSpaceDE w:val="0"/>
              <w:autoSpaceDN w:val="0"/>
              <w:adjustRightInd w:val="0"/>
              <w:spacing w:after="0"/>
              <w:jc w:val="left"/>
              <w:rPr>
                <w:sz w:val="16"/>
                <w:szCs w:val="16"/>
                <w:lang w:val="el-GR" w:eastAsia="el-GR"/>
              </w:rPr>
            </w:pPr>
            <w:r w:rsidRPr="00662423">
              <w:rPr>
                <w:sz w:val="16"/>
                <w:szCs w:val="16"/>
                <w:lang w:val="el-GR" w:eastAsia="el-GR"/>
              </w:rPr>
              <w:t>ΠΕΡΙΓΡΑΦΗ ΕΙΔΟΥΣ</w:t>
            </w:r>
          </w:p>
        </w:tc>
        <w:tc>
          <w:tcPr>
            <w:tcW w:w="1642" w:type="dxa"/>
          </w:tcPr>
          <w:p w:rsidR="000B1F7C" w:rsidRPr="00662423" w:rsidRDefault="000B1F7C" w:rsidP="00821B8C">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ΣΥΣΚΕΥΑΣΙΑ</w:t>
            </w:r>
          </w:p>
        </w:tc>
        <w:tc>
          <w:tcPr>
            <w:tcW w:w="1643" w:type="dxa"/>
          </w:tcPr>
          <w:p w:rsidR="000B1F7C" w:rsidRPr="00662423" w:rsidRDefault="000B1F7C" w:rsidP="00821B8C">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ΤΙΜΗ ΑΝΑ ΣΥΣΚ.</w:t>
            </w:r>
          </w:p>
        </w:tc>
        <w:tc>
          <w:tcPr>
            <w:tcW w:w="1643" w:type="dxa"/>
          </w:tcPr>
          <w:p w:rsidR="000B1F7C" w:rsidRPr="00662423" w:rsidRDefault="000B1F7C" w:rsidP="00821B8C">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ΣΥΧΝΟΤΗΤΑ</w:t>
            </w:r>
          </w:p>
          <w:p w:rsidR="000B1F7C" w:rsidRPr="00662423" w:rsidRDefault="000B1F7C" w:rsidP="00821B8C">
            <w:pPr>
              <w:suppressAutoHyphens w:val="0"/>
              <w:autoSpaceDE w:val="0"/>
              <w:autoSpaceDN w:val="0"/>
              <w:adjustRightInd w:val="0"/>
              <w:spacing w:after="0"/>
              <w:jc w:val="left"/>
              <w:rPr>
                <w:sz w:val="16"/>
                <w:szCs w:val="16"/>
                <w:lang w:val="el-GR" w:eastAsia="el-GR"/>
              </w:rPr>
            </w:pPr>
            <w:r w:rsidRPr="00662423">
              <w:rPr>
                <w:sz w:val="16"/>
                <w:szCs w:val="16"/>
                <w:lang w:val="el-GR" w:eastAsia="el-GR"/>
              </w:rPr>
              <w:t>ΧΡΗΣΗΣ ΕΤΗΣΙΩΣ</w:t>
            </w:r>
          </w:p>
          <w:p w:rsidR="000B1F7C" w:rsidRPr="00662423" w:rsidRDefault="000B1F7C" w:rsidP="00821B8C">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ΣΥΜΦΩΝΑ ΜΕ</w:t>
            </w:r>
          </w:p>
          <w:p w:rsidR="000B1F7C" w:rsidRPr="00662423" w:rsidRDefault="000B1F7C" w:rsidP="00821B8C">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ΤΙΣ ΟΔΗΓΙΕΣ ΤΟΥ</w:t>
            </w:r>
          </w:p>
          <w:p w:rsidR="000B1F7C" w:rsidRPr="00662423" w:rsidRDefault="000B1F7C" w:rsidP="00821B8C">
            <w:pPr>
              <w:suppressAutoHyphens w:val="0"/>
              <w:autoSpaceDE w:val="0"/>
              <w:autoSpaceDN w:val="0"/>
              <w:adjustRightInd w:val="0"/>
              <w:spacing w:after="0"/>
              <w:jc w:val="left"/>
              <w:rPr>
                <w:sz w:val="16"/>
                <w:szCs w:val="16"/>
                <w:lang w:val="el-GR" w:eastAsia="el-GR"/>
              </w:rPr>
            </w:pPr>
            <w:r w:rsidRPr="00662423">
              <w:rPr>
                <w:sz w:val="16"/>
                <w:szCs w:val="16"/>
                <w:lang w:val="el-GR" w:eastAsia="el-GR"/>
              </w:rPr>
              <w:t>ΚΑΤΑΣΚΕΥΑΣΤΗ</w:t>
            </w:r>
          </w:p>
          <w:p w:rsidR="000B1F7C" w:rsidRPr="00662423" w:rsidRDefault="000B1F7C" w:rsidP="00821B8C">
            <w:pPr>
              <w:rPr>
                <w:lang w:val="el-GR"/>
              </w:rPr>
            </w:pPr>
            <w:r w:rsidRPr="00662423">
              <w:rPr>
                <w:sz w:val="16"/>
                <w:szCs w:val="16"/>
                <w:lang w:val="el-GR" w:eastAsia="el-GR"/>
              </w:rPr>
              <w:t>(ΚΙΤ/ΕΤΟΣ)</w:t>
            </w:r>
          </w:p>
        </w:tc>
      </w:tr>
      <w:tr w:rsidR="000B1F7C" w:rsidRPr="00662423" w:rsidTr="00821B8C">
        <w:tc>
          <w:tcPr>
            <w:tcW w:w="1642" w:type="dxa"/>
          </w:tcPr>
          <w:p w:rsidR="000B1F7C" w:rsidRPr="00662423" w:rsidRDefault="000B1F7C" w:rsidP="00821B8C">
            <w:pPr>
              <w:rPr>
                <w:lang w:val="el-GR"/>
              </w:rPr>
            </w:pPr>
          </w:p>
        </w:tc>
        <w:tc>
          <w:tcPr>
            <w:tcW w:w="1642" w:type="dxa"/>
          </w:tcPr>
          <w:p w:rsidR="000B1F7C" w:rsidRPr="00662423" w:rsidRDefault="000B1F7C" w:rsidP="00821B8C">
            <w:pPr>
              <w:rPr>
                <w:lang w:val="el-GR"/>
              </w:rPr>
            </w:pPr>
          </w:p>
        </w:tc>
        <w:tc>
          <w:tcPr>
            <w:tcW w:w="1642" w:type="dxa"/>
          </w:tcPr>
          <w:p w:rsidR="000B1F7C" w:rsidRPr="00662423" w:rsidRDefault="000B1F7C" w:rsidP="00821B8C">
            <w:pPr>
              <w:rPr>
                <w:lang w:val="el-GR"/>
              </w:rPr>
            </w:pPr>
          </w:p>
        </w:tc>
        <w:tc>
          <w:tcPr>
            <w:tcW w:w="1642" w:type="dxa"/>
          </w:tcPr>
          <w:p w:rsidR="000B1F7C" w:rsidRPr="00662423" w:rsidRDefault="000B1F7C" w:rsidP="00821B8C">
            <w:pPr>
              <w:rPr>
                <w:lang w:val="el-GR"/>
              </w:rPr>
            </w:pPr>
          </w:p>
        </w:tc>
        <w:tc>
          <w:tcPr>
            <w:tcW w:w="1643" w:type="dxa"/>
          </w:tcPr>
          <w:p w:rsidR="000B1F7C" w:rsidRPr="00662423" w:rsidRDefault="000B1F7C" w:rsidP="00821B8C">
            <w:pPr>
              <w:rPr>
                <w:lang w:val="el-GR"/>
              </w:rPr>
            </w:pPr>
          </w:p>
        </w:tc>
        <w:tc>
          <w:tcPr>
            <w:tcW w:w="1643" w:type="dxa"/>
          </w:tcPr>
          <w:p w:rsidR="000B1F7C" w:rsidRPr="00662423" w:rsidRDefault="000B1F7C" w:rsidP="00821B8C">
            <w:pPr>
              <w:rPr>
                <w:lang w:val="el-GR"/>
              </w:rPr>
            </w:pPr>
          </w:p>
        </w:tc>
      </w:tr>
      <w:tr w:rsidR="000B1F7C" w:rsidRPr="00662423" w:rsidTr="00821B8C">
        <w:tc>
          <w:tcPr>
            <w:tcW w:w="1642" w:type="dxa"/>
          </w:tcPr>
          <w:p w:rsidR="000B1F7C" w:rsidRPr="00662423" w:rsidRDefault="000B1F7C" w:rsidP="00821B8C">
            <w:pPr>
              <w:rPr>
                <w:lang w:val="el-GR"/>
              </w:rPr>
            </w:pPr>
          </w:p>
        </w:tc>
        <w:tc>
          <w:tcPr>
            <w:tcW w:w="1642" w:type="dxa"/>
          </w:tcPr>
          <w:p w:rsidR="000B1F7C" w:rsidRPr="00662423" w:rsidRDefault="000B1F7C" w:rsidP="00821B8C">
            <w:pPr>
              <w:rPr>
                <w:lang w:val="el-GR"/>
              </w:rPr>
            </w:pPr>
          </w:p>
        </w:tc>
        <w:tc>
          <w:tcPr>
            <w:tcW w:w="1642" w:type="dxa"/>
          </w:tcPr>
          <w:p w:rsidR="000B1F7C" w:rsidRPr="00662423" w:rsidRDefault="000B1F7C" w:rsidP="00821B8C">
            <w:pPr>
              <w:rPr>
                <w:lang w:val="el-GR"/>
              </w:rPr>
            </w:pPr>
          </w:p>
        </w:tc>
        <w:tc>
          <w:tcPr>
            <w:tcW w:w="1642" w:type="dxa"/>
          </w:tcPr>
          <w:p w:rsidR="000B1F7C" w:rsidRPr="00662423" w:rsidRDefault="000B1F7C" w:rsidP="00821B8C">
            <w:pPr>
              <w:rPr>
                <w:lang w:val="el-GR"/>
              </w:rPr>
            </w:pPr>
          </w:p>
        </w:tc>
        <w:tc>
          <w:tcPr>
            <w:tcW w:w="1643" w:type="dxa"/>
          </w:tcPr>
          <w:p w:rsidR="000B1F7C" w:rsidRPr="00662423" w:rsidRDefault="000B1F7C" w:rsidP="00821B8C">
            <w:pPr>
              <w:rPr>
                <w:lang w:val="el-GR"/>
              </w:rPr>
            </w:pPr>
          </w:p>
        </w:tc>
        <w:tc>
          <w:tcPr>
            <w:tcW w:w="1643" w:type="dxa"/>
          </w:tcPr>
          <w:p w:rsidR="000B1F7C" w:rsidRPr="00662423" w:rsidRDefault="000B1F7C" w:rsidP="00821B8C">
            <w:pPr>
              <w:rPr>
                <w:lang w:val="el-GR"/>
              </w:rPr>
            </w:pPr>
          </w:p>
        </w:tc>
      </w:tr>
    </w:tbl>
    <w:p w:rsidR="000B1F7C" w:rsidRDefault="000B1F7C" w:rsidP="000B1F7C">
      <w:pPr>
        <w:rPr>
          <w:lang w:val="el-GR"/>
        </w:rPr>
      </w:pPr>
    </w:p>
    <w:p w:rsidR="000B1F7C" w:rsidRDefault="000B1F7C" w:rsidP="000B1F7C">
      <w:pPr>
        <w:rPr>
          <w:lang w:val="el-GR"/>
        </w:rPr>
      </w:pPr>
      <w:r>
        <w:rPr>
          <w:lang w:val="el-GR"/>
        </w:rPr>
        <w:t>ΟΔΗΓΙΕΣ</w:t>
      </w:r>
    </w:p>
    <w:p w:rsidR="000B1F7C" w:rsidRDefault="000B1F7C" w:rsidP="000B1F7C">
      <w:pPr>
        <w:rPr>
          <w:lang w:val="el-GR"/>
        </w:rPr>
      </w:pPr>
      <w:r>
        <w:rPr>
          <w:lang w:val="el-GR"/>
        </w:rPr>
        <w:t>Οι παραπάνω πίνακες θα επισυνάπτονται στην τεχνική προσφορά χωρίς τιμή στην στήλη ΤΙΜΗ ΑΝΑ ΣΥΣΚΕΥΑΣΙΑ.</w:t>
      </w:r>
    </w:p>
    <w:p w:rsidR="000B1F7C" w:rsidRPr="00FA51DA" w:rsidRDefault="000B1F7C" w:rsidP="000B1F7C">
      <w:pPr>
        <w:rPr>
          <w:lang w:val="el-GR"/>
        </w:rPr>
      </w:pPr>
      <w:r>
        <w:rPr>
          <w:lang w:val="el-GR"/>
        </w:rPr>
        <w:t>Οι  παραπάνω πίνακες θα επισυνάπτονται και στην οικονομική προσφορά με τιμή 0,001 στην στήλη ΤΙΜΗ ΑΝΑ ΣΥΣΚΕΥΑΣΙΑ.</w:t>
      </w:r>
    </w:p>
    <w:p w:rsidR="00CC3460" w:rsidRPr="000B1F7C" w:rsidRDefault="00CC3460">
      <w:pPr>
        <w:rPr>
          <w:lang w:val="el-GR"/>
        </w:rPr>
      </w:pPr>
    </w:p>
    <w:sectPr w:rsidR="00CC3460" w:rsidRPr="000B1F7C"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A1"/>
    <w:family w:val="swiss"/>
    <w:pitch w:val="variable"/>
    <w:sig w:usb0="E1002AFF" w:usb1="C0000002" w:usb2="00000008" w:usb3="00000000" w:csb0="000101F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1F7C"/>
    <w:rsid w:val="000036E8"/>
    <w:rsid w:val="00015E1D"/>
    <w:rsid w:val="00025998"/>
    <w:rsid w:val="00033A19"/>
    <w:rsid w:val="00036A34"/>
    <w:rsid w:val="00056F3F"/>
    <w:rsid w:val="00072905"/>
    <w:rsid w:val="00077769"/>
    <w:rsid w:val="000875CE"/>
    <w:rsid w:val="00091620"/>
    <w:rsid w:val="000A01D5"/>
    <w:rsid w:val="000B1F7C"/>
    <w:rsid w:val="000B6235"/>
    <w:rsid w:val="000D7089"/>
    <w:rsid w:val="00114075"/>
    <w:rsid w:val="0012006C"/>
    <w:rsid w:val="00121861"/>
    <w:rsid w:val="001372B3"/>
    <w:rsid w:val="00142E75"/>
    <w:rsid w:val="001459EE"/>
    <w:rsid w:val="001464A1"/>
    <w:rsid w:val="00156DF5"/>
    <w:rsid w:val="001611AA"/>
    <w:rsid w:val="001A5C3D"/>
    <w:rsid w:val="001A66CA"/>
    <w:rsid w:val="001A7015"/>
    <w:rsid w:val="001C0775"/>
    <w:rsid w:val="001C26F7"/>
    <w:rsid w:val="001C5AA4"/>
    <w:rsid w:val="001E5CAF"/>
    <w:rsid w:val="001F7580"/>
    <w:rsid w:val="002023DD"/>
    <w:rsid w:val="00202D22"/>
    <w:rsid w:val="00205FFD"/>
    <w:rsid w:val="00212219"/>
    <w:rsid w:val="00212621"/>
    <w:rsid w:val="0025117E"/>
    <w:rsid w:val="0026581B"/>
    <w:rsid w:val="002658BA"/>
    <w:rsid w:val="00275D07"/>
    <w:rsid w:val="00292A25"/>
    <w:rsid w:val="002A3BE3"/>
    <w:rsid w:val="002A58AC"/>
    <w:rsid w:val="002B6FF0"/>
    <w:rsid w:val="002C5C0C"/>
    <w:rsid w:val="002E1BD5"/>
    <w:rsid w:val="002E7FE0"/>
    <w:rsid w:val="002F048B"/>
    <w:rsid w:val="00306C2A"/>
    <w:rsid w:val="00311046"/>
    <w:rsid w:val="00312EF5"/>
    <w:rsid w:val="00320E67"/>
    <w:rsid w:val="0033378B"/>
    <w:rsid w:val="0033639D"/>
    <w:rsid w:val="003457BC"/>
    <w:rsid w:val="00356464"/>
    <w:rsid w:val="00364D99"/>
    <w:rsid w:val="00384240"/>
    <w:rsid w:val="003962AE"/>
    <w:rsid w:val="003B45CF"/>
    <w:rsid w:val="003B50A8"/>
    <w:rsid w:val="003E143A"/>
    <w:rsid w:val="00416ED1"/>
    <w:rsid w:val="00417130"/>
    <w:rsid w:val="0042243D"/>
    <w:rsid w:val="00450823"/>
    <w:rsid w:val="00462BAF"/>
    <w:rsid w:val="00490F4A"/>
    <w:rsid w:val="004919FA"/>
    <w:rsid w:val="004A1B47"/>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86044"/>
    <w:rsid w:val="005A3CDE"/>
    <w:rsid w:val="005B0641"/>
    <w:rsid w:val="005B0E7A"/>
    <w:rsid w:val="005D1D4F"/>
    <w:rsid w:val="005D7BB8"/>
    <w:rsid w:val="005D7EB3"/>
    <w:rsid w:val="005E0609"/>
    <w:rsid w:val="005F3594"/>
    <w:rsid w:val="00617ACA"/>
    <w:rsid w:val="00623BD6"/>
    <w:rsid w:val="006252CC"/>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514A7"/>
    <w:rsid w:val="00753C57"/>
    <w:rsid w:val="00761949"/>
    <w:rsid w:val="00766F80"/>
    <w:rsid w:val="007712AE"/>
    <w:rsid w:val="00772AF7"/>
    <w:rsid w:val="00781ED4"/>
    <w:rsid w:val="007856BC"/>
    <w:rsid w:val="0079613B"/>
    <w:rsid w:val="007B3E8F"/>
    <w:rsid w:val="007B667A"/>
    <w:rsid w:val="007C0044"/>
    <w:rsid w:val="007C07C2"/>
    <w:rsid w:val="007C6CB7"/>
    <w:rsid w:val="00804E57"/>
    <w:rsid w:val="00813A07"/>
    <w:rsid w:val="00847BBF"/>
    <w:rsid w:val="00847DF5"/>
    <w:rsid w:val="008500E4"/>
    <w:rsid w:val="008816B6"/>
    <w:rsid w:val="0088724E"/>
    <w:rsid w:val="008A0573"/>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E3345"/>
    <w:rsid w:val="00AF2C5C"/>
    <w:rsid w:val="00AF736A"/>
    <w:rsid w:val="00B007CC"/>
    <w:rsid w:val="00B0140F"/>
    <w:rsid w:val="00B135CD"/>
    <w:rsid w:val="00B21285"/>
    <w:rsid w:val="00B21DDC"/>
    <w:rsid w:val="00B26D2D"/>
    <w:rsid w:val="00B50B43"/>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B13F9"/>
    <w:rsid w:val="00CC3460"/>
    <w:rsid w:val="00CC375D"/>
    <w:rsid w:val="00CC6B45"/>
    <w:rsid w:val="00CF02C1"/>
    <w:rsid w:val="00D00402"/>
    <w:rsid w:val="00D152AD"/>
    <w:rsid w:val="00D24333"/>
    <w:rsid w:val="00D31615"/>
    <w:rsid w:val="00D52F31"/>
    <w:rsid w:val="00D57E74"/>
    <w:rsid w:val="00D7102D"/>
    <w:rsid w:val="00D84424"/>
    <w:rsid w:val="00D85CDA"/>
    <w:rsid w:val="00D86EB6"/>
    <w:rsid w:val="00D95A23"/>
    <w:rsid w:val="00DA4CFB"/>
    <w:rsid w:val="00DB092F"/>
    <w:rsid w:val="00DC2C99"/>
    <w:rsid w:val="00E2432B"/>
    <w:rsid w:val="00E30C77"/>
    <w:rsid w:val="00E43F03"/>
    <w:rsid w:val="00E44628"/>
    <w:rsid w:val="00E5450F"/>
    <w:rsid w:val="00E551AF"/>
    <w:rsid w:val="00E845F4"/>
    <w:rsid w:val="00E903FE"/>
    <w:rsid w:val="00E93E09"/>
    <w:rsid w:val="00E95602"/>
    <w:rsid w:val="00EB5D65"/>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F7C"/>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0B1F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0B1F7C"/>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hAnsi="Arial"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0B1F7C"/>
    <w:rPr>
      <w:rFonts w:ascii="Arial" w:eastAsia="Times New Roman" w:hAnsi="Arial" w:cs="Arial"/>
      <w:b/>
      <w:color w:val="002060"/>
      <w:sz w:val="24"/>
      <w:lang w:val="en-GB" w:eastAsia="zh-CN"/>
    </w:rPr>
  </w:style>
  <w:style w:type="paragraph" w:customStyle="1" w:styleId="normalwithoutspacing">
    <w:name w:val="normal_without_spacing"/>
    <w:basedOn w:val="a"/>
    <w:rsid w:val="000B1F7C"/>
    <w:pPr>
      <w:spacing w:after="60"/>
    </w:pPr>
    <w:rPr>
      <w:lang w:val="el-GR"/>
    </w:rPr>
  </w:style>
  <w:style w:type="character" w:customStyle="1" w:styleId="a3">
    <w:name w:val="Σώμα κειμένου_"/>
    <w:basedOn w:val="a0"/>
    <w:link w:val="49"/>
    <w:rsid w:val="000B1F7C"/>
    <w:rPr>
      <w:rFonts w:ascii="Calibri" w:eastAsia="Calibri" w:hAnsi="Calibri" w:cs="Calibri"/>
      <w:shd w:val="clear" w:color="auto" w:fill="FFFFFF"/>
    </w:rPr>
  </w:style>
  <w:style w:type="paragraph" w:customStyle="1" w:styleId="49">
    <w:name w:val="Σώμα κειμένου49"/>
    <w:basedOn w:val="a"/>
    <w:link w:val="a3"/>
    <w:rsid w:val="000B1F7C"/>
    <w:pPr>
      <w:shd w:val="clear" w:color="auto" w:fill="FFFFFF"/>
      <w:suppressAutoHyphens w:val="0"/>
      <w:spacing w:after="0" w:line="240" w:lineRule="exact"/>
      <w:ind w:hanging="440"/>
      <w:jc w:val="center"/>
    </w:pPr>
    <w:rPr>
      <w:rFonts w:eastAsia="Calibri"/>
      <w:szCs w:val="22"/>
      <w:lang w:val="el-GR" w:eastAsia="en-US"/>
    </w:rPr>
  </w:style>
  <w:style w:type="character" w:customStyle="1" w:styleId="Bodytext">
    <w:name w:val="Body text_"/>
    <w:basedOn w:val="a0"/>
    <w:link w:val="Bodytext0"/>
    <w:rsid w:val="000B1F7C"/>
    <w:rPr>
      <w:rFonts w:ascii="Arial Unicode MS" w:eastAsia="Arial Unicode MS" w:hAnsi="Arial Unicode MS" w:cs="Arial Unicode MS"/>
      <w:sz w:val="23"/>
      <w:szCs w:val="23"/>
      <w:shd w:val="clear" w:color="auto" w:fill="FFFFFF"/>
    </w:rPr>
  </w:style>
  <w:style w:type="paragraph" w:customStyle="1" w:styleId="Bodytext0">
    <w:name w:val="Body text"/>
    <w:basedOn w:val="a"/>
    <w:link w:val="Bodytext"/>
    <w:rsid w:val="000B1F7C"/>
    <w:pPr>
      <w:widowControl w:val="0"/>
      <w:shd w:val="clear" w:color="auto" w:fill="FFFFFF"/>
      <w:suppressAutoHyphens w:val="0"/>
      <w:spacing w:after="300" w:line="0" w:lineRule="atLeast"/>
      <w:ind w:hanging="1060"/>
      <w:jc w:val="left"/>
    </w:pPr>
    <w:rPr>
      <w:rFonts w:ascii="Arial Unicode MS" w:eastAsia="Arial Unicode MS" w:hAnsi="Arial Unicode MS" w:cs="Arial Unicode MS"/>
      <w:sz w:val="23"/>
      <w:szCs w:val="23"/>
      <w:lang w:val="el-GR" w:eastAsia="en-US"/>
    </w:rPr>
  </w:style>
  <w:style w:type="character" w:customStyle="1" w:styleId="BodytextMicrosoftSansSerif75pt">
    <w:name w:val="Body text + Microsoft Sans Serif;7;5 pt"/>
    <w:basedOn w:val="Bodytext"/>
    <w:rsid w:val="000B1F7C"/>
    <w:rPr>
      <w:rFonts w:ascii="Microsoft Sans Serif" w:eastAsia="Microsoft Sans Serif" w:hAnsi="Microsoft Sans Serif" w:cs="Microsoft Sans Serif"/>
      <w:b w:val="0"/>
      <w:bCs w:val="0"/>
      <w:i w:val="0"/>
      <w:iCs w:val="0"/>
      <w:smallCaps w:val="0"/>
      <w:strike w:val="0"/>
      <w:color w:val="000000"/>
      <w:spacing w:val="0"/>
      <w:w w:val="100"/>
      <w:position w:val="0"/>
      <w:sz w:val="15"/>
      <w:szCs w:val="15"/>
      <w:u w:val="none"/>
      <w:lang w:val="el-GR"/>
    </w:rPr>
  </w:style>
  <w:style w:type="character" w:customStyle="1" w:styleId="2115">
    <w:name w:val="Επικεφαλίδα #2 + 11;5 στ."/>
    <w:basedOn w:val="a0"/>
    <w:rsid w:val="000B1F7C"/>
    <w:rPr>
      <w:rFonts w:ascii="Calibri" w:eastAsia="Calibri" w:hAnsi="Calibri" w:cs="Calibri"/>
      <w:b w:val="0"/>
      <w:bCs w:val="0"/>
      <w:i w:val="0"/>
      <w:iCs w:val="0"/>
      <w:smallCaps w:val="0"/>
      <w:strike w:val="0"/>
      <w:spacing w:val="0"/>
      <w:sz w:val="23"/>
      <w:szCs w:val="23"/>
      <w:u w:val="single"/>
    </w:rPr>
  </w:style>
  <w:style w:type="character" w:customStyle="1" w:styleId="1Char">
    <w:name w:val="Επικεφαλίδα 1 Char"/>
    <w:basedOn w:val="a0"/>
    <w:link w:val="1"/>
    <w:uiPriority w:val="9"/>
    <w:rsid w:val="000B1F7C"/>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646</Words>
  <Characters>3489</Characters>
  <Application>Microsoft Office Word</Application>
  <DocSecurity>0</DocSecurity>
  <Lines>29</Lines>
  <Paragraphs>8</Paragraphs>
  <ScaleCrop>false</ScaleCrop>
  <Company>Hewlett-Packard Company</Company>
  <LinksUpToDate>false</LinksUpToDate>
  <CharactersWithSpaces>4127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2019-06-19T07:44:00Z</dcterms:created>
  <dcterms:modified xsi:type="dcterms:W3CDTF">2019-06-19T07:44:00Z</dcterms:modified>
</cp:coreProperties>
</file>