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A6D" w:rsidRPr="000C4284" w:rsidRDefault="00090A6D" w:rsidP="00090A6D">
      <w:pPr>
        <w:pStyle w:val="2"/>
        <w:tabs>
          <w:tab w:val="clear" w:pos="567"/>
          <w:tab w:val="left" w:pos="0"/>
        </w:tabs>
        <w:spacing w:before="57" w:after="57"/>
        <w:ind w:left="0" w:firstLine="0"/>
        <w:rPr>
          <w:lang w:val="el-GR"/>
        </w:rPr>
      </w:pPr>
      <w:bookmarkStart w:id="0" w:name="_Toc20296295"/>
      <w:r>
        <w:rPr>
          <w:lang w:val="el-GR"/>
        </w:rPr>
        <w:t>ΠΑΡΑΡΤΗΜΑ Ι – Αναλυτική Περιγραφή Φυσικού και Οικονομικού Αντικειμένου της Σύμβασης</w:t>
      </w:r>
      <w:bookmarkEnd w:id="0"/>
    </w:p>
    <w:p w:rsidR="00090A6D" w:rsidRDefault="00090A6D" w:rsidP="00090A6D">
      <w:pPr>
        <w:pStyle w:val="normalwithoutspacing"/>
        <w:spacing w:before="57" w:after="57"/>
        <w:rPr>
          <w:rFonts w:eastAsia="SimSun"/>
          <w:i/>
          <w:iCs/>
          <w:color w:val="5B9BD5"/>
          <w:szCs w:val="22"/>
        </w:rPr>
      </w:pPr>
    </w:p>
    <w:p w:rsidR="00090A6D" w:rsidRDefault="00090A6D" w:rsidP="00090A6D">
      <w:pPr>
        <w:pStyle w:val="normalwithoutspacing"/>
        <w:spacing w:before="57" w:after="57"/>
      </w:pPr>
      <w:r>
        <w:rPr>
          <w:rFonts w:ascii="Arial" w:hAnsi="Arial" w:cs="Arial"/>
          <w:b/>
          <w:color w:val="002060"/>
          <w:szCs w:val="22"/>
        </w:rPr>
        <w:t>ΜΕΡΟΣ Α - ΠΕΡΙΓΡΑΦΗ ΦΥΣΙΚΟΥ ΑΝΤΙΚΕΙΜΕΝΟΥ ΤΗΣ ΣΥΜΒΑΣΗΣ</w:t>
      </w:r>
    </w:p>
    <w:p w:rsidR="00090A6D" w:rsidRDefault="00090A6D" w:rsidP="00090A6D">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090A6D" w:rsidRPr="00957981" w:rsidRDefault="00090A6D" w:rsidP="00090A6D">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090A6D" w:rsidRDefault="00090A6D" w:rsidP="00090A6D">
      <w:pPr>
        <w:suppressAutoHyphens w:val="0"/>
        <w:autoSpaceDE w:val="0"/>
        <w:spacing w:after="60"/>
        <w:rPr>
          <w:rFonts w:eastAsia="SimSun"/>
          <w:szCs w:val="22"/>
          <w:lang w:val="el-GR"/>
        </w:rPr>
      </w:pPr>
      <w:r>
        <w:rPr>
          <w:rFonts w:eastAsia="SimSun"/>
          <w:szCs w:val="22"/>
          <w:lang w:val="el-GR"/>
        </w:rPr>
        <w:t>Οργανωτική δομή της Α.Α.</w:t>
      </w:r>
    </w:p>
    <w:p w:rsidR="00090A6D" w:rsidRPr="00957981" w:rsidRDefault="00090A6D" w:rsidP="00090A6D">
      <w:pPr>
        <w:suppressAutoHyphens w:val="0"/>
        <w:autoSpaceDE w:val="0"/>
        <w:spacing w:after="60"/>
        <w:rPr>
          <w:lang w:val="el-GR"/>
        </w:rPr>
      </w:pPr>
      <w:r w:rsidRPr="00957981">
        <w:rPr>
          <w:lang w:val="el-GR"/>
        </w:rPr>
        <w:t>Με βάση το αρ. 18 παρ. Β</w:t>
      </w:r>
      <w:r>
        <w:rPr>
          <w:lang w:val="el-GR"/>
        </w:rPr>
        <w:t xml:space="preserve"> </w:t>
      </w:r>
      <w:r w:rsidRPr="00957981">
        <w:rPr>
          <w:lang w:val="el-GR"/>
        </w:rPr>
        <w:t>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090A6D" w:rsidRPr="00957981" w:rsidRDefault="00090A6D" w:rsidP="00090A6D">
      <w:pPr>
        <w:suppressAutoHyphens w:val="0"/>
        <w:autoSpaceDE w:val="0"/>
        <w:spacing w:after="60"/>
        <w:rPr>
          <w:lang w:val="el-GR"/>
        </w:rPr>
      </w:pPr>
      <w:r w:rsidRPr="00957981">
        <w:rPr>
          <w:lang w:val="el-GR"/>
        </w:rPr>
        <w:t>Γ.Ν. Αγίου Νικολάου</w:t>
      </w:r>
    </w:p>
    <w:p w:rsidR="00090A6D" w:rsidRPr="00957981" w:rsidRDefault="00090A6D" w:rsidP="00090A6D">
      <w:pPr>
        <w:suppressAutoHyphens w:val="0"/>
        <w:autoSpaceDE w:val="0"/>
        <w:spacing w:after="60"/>
        <w:rPr>
          <w:lang w:val="el-GR"/>
        </w:rPr>
      </w:pPr>
      <w:r w:rsidRPr="00957981">
        <w:rPr>
          <w:lang w:val="el-GR"/>
        </w:rPr>
        <w:t>Γ.Ν. – Κ.Υ. Ιεράπετρας</w:t>
      </w:r>
    </w:p>
    <w:p w:rsidR="00090A6D" w:rsidRPr="00957981" w:rsidRDefault="00090A6D" w:rsidP="00090A6D">
      <w:pPr>
        <w:suppressAutoHyphens w:val="0"/>
        <w:autoSpaceDE w:val="0"/>
        <w:spacing w:after="60"/>
        <w:rPr>
          <w:lang w:val="el-GR"/>
        </w:rPr>
      </w:pPr>
      <w:r w:rsidRPr="00957981">
        <w:rPr>
          <w:lang w:val="el-GR"/>
        </w:rPr>
        <w:t>Γ.Ν. – Κ.Υ. Σητείας.</w:t>
      </w:r>
    </w:p>
    <w:p w:rsidR="00090A6D" w:rsidRDefault="00090A6D" w:rsidP="00090A6D">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090A6D" w:rsidRPr="00984566" w:rsidRDefault="00090A6D" w:rsidP="00090A6D">
      <w:pPr>
        <w:suppressAutoHyphens w:val="0"/>
        <w:autoSpaceDE w:val="0"/>
        <w:spacing w:after="60"/>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090A6D" w:rsidRPr="009F4BC1" w:rsidRDefault="00090A6D" w:rsidP="00090A6D">
      <w:pPr>
        <w:suppressAutoHyphens w:val="0"/>
        <w:autoSpaceDE w:val="0"/>
        <w:spacing w:before="57" w:after="57"/>
        <w:rPr>
          <w:rFonts w:eastAsia="SimSun"/>
          <w:szCs w:val="22"/>
          <w:lang w:val="el-GR"/>
        </w:rPr>
      </w:pPr>
    </w:p>
    <w:p w:rsidR="00090A6D" w:rsidRPr="000C4284" w:rsidRDefault="00090A6D" w:rsidP="00090A6D">
      <w:pPr>
        <w:suppressAutoHyphens w:val="0"/>
        <w:autoSpaceDE w:val="0"/>
        <w:spacing w:before="57" w:after="57"/>
        <w:rPr>
          <w:lang w:val="el-GR"/>
        </w:rPr>
      </w:pPr>
      <w:r>
        <w:rPr>
          <w:rFonts w:eastAsia="SimSun"/>
          <w:szCs w:val="22"/>
          <w:lang w:val="el-GR"/>
        </w:rPr>
        <w:t>ΑΝΤΙΚΕΙΜΕΝΟ ΤΗΣ ΣΥΜΒΑΣΗΣ</w:t>
      </w:r>
    </w:p>
    <w:p w:rsidR="00090A6D" w:rsidRPr="002B42FC" w:rsidRDefault="00090A6D" w:rsidP="00090A6D">
      <w:pPr>
        <w:suppressAutoHyphens w:val="0"/>
        <w:autoSpaceDE w:val="0"/>
        <w:spacing w:before="57" w:after="57"/>
        <w:rPr>
          <w:lang w:val="el-GR"/>
        </w:rPr>
      </w:pPr>
      <w:r>
        <w:rPr>
          <w:rFonts w:eastAsia="SimSun"/>
          <w:szCs w:val="22"/>
          <w:lang w:val="el-GR"/>
        </w:rPr>
        <w:t>Απαιτήσεις και Τεχνικές Προδιαγραφές</w:t>
      </w:r>
    </w:p>
    <w:p w:rsidR="00090A6D" w:rsidRPr="009B0D2C" w:rsidRDefault="00090A6D" w:rsidP="00090A6D">
      <w:pPr>
        <w:spacing w:after="0"/>
        <w:jc w:val="center"/>
        <w:rPr>
          <w:b/>
          <w:sz w:val="24"/>
          <w:u w:val="single"/>
          <w:lang w:val="el-GR"/>
        </w:rPr>
      </w:pPr>
      <w:r w:rsidRPr="009B0D2C">
        <w:rPr>
          <w:b/>
          <w:sz w:val="24"/>
          <w:u w:val="single"/>
          <w:lang w:val="el-GR"/>
        </w:rPr>
        <w:t>ΤΕΧΝΙΚΕΣ ΠΡΟΔΙΑΓΡΑΦΕΣ</w:t>
      </w:r>
    </w:p>
    <w:p w:rsidR="00090A6D" w:rsidRPr="002B42FC" w:rsidRDefault="00090A6D" w:rsidP="00090A6D">
      <w:pPr>
        <w:spacing w:after="0"/>
        <w:jc w:val="center"/>
        <w:rPr>
          <w:b/>
          <w:sz w:val="24"/>
          <w:u w:val="single"/>
          <w:lang w:val="el-GR"/>
        </w:rPr>
      </w:pPr>
      <w:r w:rsidRPr="002B42FC">
        <w:rPr>
          <w:b/>
          <w:sz w:val="24"/>
          <w:u w:val="single"/>
          <w:lang w:val="el-GR"/>
        </w:rPr>
        <w:t xml:space="preserve">ΠΡΟΜΗΘΕΙΑΣ ΚΑΙ ΕΓΚΑΤΑΣΤΑΣΗΣ ΠΑΡΑΓΩΓΗΣ ΟΞΥΓΟΝΟΥ </w:t>
      </w:r>
    </w:p>
    <w:p w:rsidR="00090A6D" w:rsidRPr="002B42FC" w:rsidRDefault="00090A6D" w:rsidP="00090A6D">
      <w:pPr>
        <w:tabs>
          <w:tab w:val="left" w:pos="1515"/>
        </w:tabs>
        <w:spacing w:after="0"/>
        <w:rPr>
          <w:sz w:val="24"/>
          <w:lang w:val="el-GR"/>
        </w:rPr>
      </w:pPr>
    </w:p>
    <w:p w:rsidR="00090A6D" w:rsidRPr="002B42FC" w:rsidRDefault="00090A6D" w:rsidP="00090A6D">
      <w:pPr>
        <w:spacing w:after="0"/>
        <w:rPr>
          <w:b/>
          <w:sz w:val="24"/>
          <w:lang w:val="el-GR"/>
        </w:rPr>
      </w:pPr>
      <w:r w:rsidRPr="002B42FC">
        <w:rPr>
          <w:b/>
          <w:sz w:val="24"/>
          <w:lang w:val="el-GR"/>
        </w:rPr>
        <w:t>ΓΕΝΙΚΑ</w:t>
      </w:r>
    </w:p>
    <w:p w:rsidR="00090A6D" w:rsidRDefault="00090A6D" w:rsidP="00090A6D">
      <w:pPr>
        <w:spacing w:after="0"/>
        <w:ind w:firstLine="567"/>
        <w:rPr>
          <w:sz w:val="24"/>
          <w:lang w:val="el-GR"/>
        </w:rPr>
      </w:pPr>
      <w:r w:rsidRPr="002B42FC">
        <w:rPr>
          <w:sz w:val="24"/>
          <w:lang w:val="el-GR"/>
        </w:rPr>
        <w:t>Με το όνομα Νοσοκομείο νοούνται τα ακόλουθα κτηριακά συγκροτήματα</w:t>
      </w:r>
    </w:p>
    <w:p w:rsidR="00090A6D" w:rsidRPr="002B42FC" w:rsidRDefault="00090A6D" w:rsidP="00090A6D">
      <w:pPr>
        <w:spacing w:after="0"/>
        <w:ind w:firstLine="567"/>
        <w:rPr>
          <w:sz w:val="24"/>
          <w:lang w:val="el-GR"/>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5245"/>
      </w:tblGrid>
      <w:tr w:rsidR="00090A6D" w:rsidRPr="00456D71" w:rsidTr="00285A79">
        <w:tc>
          <w:tcPr>
            <w:tcW w:w="708" w:type="dxa"/>
          </w:tcPr>
          <w:p w:rsidR="00090A6D" w:rsidRPr="002B42FC" w:rsidRDefault="00090A6D" w:rsidP="00285A79">
            <w:pPr>
              <w:spacing w:line="276" w:lineRule="auto"/>
              <w:rPr>
                <w:b/>
                <w:sz w:val="24"/>
                <w:lang w:val="el-GR"/>
              </w:rPr>
            </w:pPr>
            <w:r w:rsidRPr="002B42FC">
              <w:rPr>
                <w:b/>
                <w:sz w:val="24"/>
                <w:lang w:val="el-GR"/>
              </w:rPr>
              <w:t>Α/Α</w:t>
            </w:r>
          </w:p>
        </w:tc>
        <w:tc>
          <w:tcPr>
            <w:tcW w:w="5245" w:type="dxa"/>
          </w:tcPr>
          <w:p w:rsidR="00090A6D" w:rsidRPr="002B42FC" w:rsidRDefault="00090A6D" w:rsidP="00285A79">
            <w:pPr>
              <w:spacing w:line="276" w:lineRule="auto"/>
              <w:ind w:firstLine="567"/>
              <w:rPr>
                <w:b/>
                <w:sz w:val="24"/>
                <w:lang w:val="el-GR"/>
              </w:rPr>
            </w:pPr>
            <w:r w:rsidRPr="002B42FC">
              <w:rPr>
                <w:b/>
                <w:sz w:val="24"/>
                <w:lang w:val="el-GR"/>
              </w:rPr>
              <w:t>ΝΟΣΟΚΟΜΕΙΟ</w:t>
            </w:r>
          </w:p>
        </w:tc>
      </w:tr>
      <w:tr w:rsidR="00090A6D" w:rsidRPr="00456D71" w:rsidTr="00285A79">
        <w:tc>
          <w:tcPr>
            <w:tcW w:w="708" w:type="dxa"/>
          </w:tcPr>
          <w:p w:rsidR="00090A6D" w:rsidRPr="002B42FC" w:rsidRDefault="00090A6D" w:rsidP="00285A79">
            <w:pPr>
              <w:spacing w:line="276" w:lineRule="auto"/>
              <w:jc w:val="center"/>
              <w:rPr>
                <w:sz w:val="24"/>
                <w:lang w:val="en-US"/>
              </w:rPr>
            </w:pPr>
            <w:r>
              <w:rPr>
                <w:sz w:val="24"/>
                <w:lang w:val="en-US"/>
              </w:rPr>
              <w:t>1</w:t>
            </w:r>
          </w:p>
        </w:tc>
        <w:tc>
          <w:tcPr>
            <w:tcW w:w="5245" w:type="dxa"/>
          </w:tcPr>
          <w:p w:rsidR="00090A6D" w:rsidRPr="002B42FC" w:rsidRDefault="00090A6D" w:rsidP="00285A79">
            <w:pPr>
              <w:spacing w:line="276" w:lineRule="auto"/>
              <w:ind w:firstLine="567"/>
              <w:rPr>
                <w:sz w:val="24"/>
                <w:lang w:val="el-GR"/>
              </w:rPr>
            </w:pPr>
            <w:r w:rsidRPr="002B42FC">
              <w:rPr>
                <w:sz w:val="24"/>
                <w:lang w:val="el-GR"/>
              </w:rPr>
              <w:t>Γ.Ν. ΑΓΙΟΥ ΝΙΚΟΛΑΟΥ</w:t>
            </w:r>
          </w:p>
        </w:tc>
      </w:tr>
    </w:tbl>
    <w:p w:rsidR="00090A6D" w:rsidRPr="00456D71" w:rsidRDefault="00090A6D" w:rsidP="00090A6D">
      <w:pPr>
        <w:spacing w:after="0"/>
        <w:ind w:firstLine="567"/>
        <w:rPr>
          <w:sz w:val="24"/>
        </w:rPr>
      </w:pPr>
    </w:p>
    <w:p w:rsidR="00090A6D" w:rsidRPr="002B42FC" w:rsidRDefault="00090A6D" w:rsidP="00090A6D">
      <w:pPr>
        <w:spacing w:after="0"/>
        <w:ind w:firstLine="567"/>
        <w:rPr>
          <w:sz w:val="24"/>
          <w:lang w:val="el-GR"/>
        </w:rPr>
      </w:pPr>
      <w:r w:rsidRPr="002B42FC">
        <w:rPr>
          <w:sz w:val="24"/>
          <w:lang w:val="el-GR"/>
        </w:rPr>
        <w:t>Το Νοσοκομείο επιθυμεί να εγκαταστήσει σύστημα τροφοδοσίας οξυγόνου</w:t>
      </w:r>
      <w:r>
        <w:rPr>
          <w:sz w:val="24"/>
          <w:lang w:val="el-GR"/>
        </w:rPr>
        <w:t xml:space="preserve"> </w:t>
      </w:r>
      <w:r w:rsidRPr="002B42FC">
        <w:rPr>
          <w:sz w:val="24"/>
          <w:lang w:val="el-GR"/>
        </w:rPr>
        <w:t xml:space="preserve">με μονάδα </w:t>
      </w:r>
      <w:bookmarkStart w:id="1" w:name="_GoBack"/>
      <w:bookmarkEnd w:id="1"/>
      <w:r w:rsidRPr="002B42FC">
        <w:rPr>
          <w:sz w:val="24"/>
          <w:lang w:val="el-GR"/>
        </w:rPr>
        <w:t>παραγωγής</w:t>
      </w:r>
      <w:r>
        <w:rPr>
          <w:sz w:val="24"/>
          <w:lang w:val="el-GR"/>
        </w:rPr>
        <w:t xml:space="preserve"> </w:t>
      </w:r>
      <w:r w:rsidRPr="002B42FC">
        <w:rPr>
          <w:sz w:val="24"/>
          <w:lang w:val="el-GR"/>
        </w:rPr>
        <w:t>οξυγόνου για ιατρική χρήση.</w:t>
      </w:r>
    </w:p>
    <w:p w:rsidR="00090A6D" w:rsidRPr="002B42FC" w:rsidRDefault="00090A6D" w:rsidP="00090A6D">
      <w:pPr>
        <w:spacing w:after="0"/>
        <w:ind w:firstLine="567"/>
        <w:rPr>
          <w:sz w:val="24"/>
          <w:lang w:val="el-GR"/>
        </w:rPr>
      </w:pPr>
      <w:r w:rsidRPr="002B42FC">
        <w:rPr>
          <w:sz w:val="24"/>
          <w:lang w:val="el-GR"/>
        </w:rPr>
        <w:t>Η εγκατάσταση γενικά θα αποτελείται από:</w:t>
      </w:r>
    </w:p>
    <w:p w:rsidR="00090A6D" w:rsidRPr="002B42FC" w:rsidRDefault="00090A6D" w:rsidP="00090A6D">
      <w:pPr>
        <w:pStyle w:val="afc"/>
        <w:numPr>
          <w:ilvl w:val="0"/>
          <w:numId w:val="32"/>
        </w:numPr>
        <w:suppressAutoHyphens w:val="0"/>
        <w:spacing w:after="0" w:line="276" w:lineRule="auto"/>
        <w:rPr>
          <w:sz w:val="24"/>
          <w:lang w:val="el-GR"/>
        </w:rPr>
      </w:pPr>
      <w:r w:rsidRPr="002B42FC">
        <w:rPr>
          <w:sz w:val="24"/>
          <w:lang w:val="el-GR"/>
        </w:rPr>
        <w:t>Μία γραμμή παραγωγής αερίου οξυγόνου πλήρη, όπως αναλυτικά περιγράφεται στη συνέχεια. Η γραμμή θα έχει δυνατότητα μελλοντικής προσθήκης κύριας παράλληλης γραμμής.</w:t>
      </w:r>
      <w:r>
        <w:rPr>
          <w:sz w:val="24"/>
          <w:lang w:val="el-GR"/>
        </w:rPr>
        <w:t xml:space="preserve"> </w:t>
      </w:r>
      <w:r w:rsidRPr="002B42FC">
        <w:rPr>
          <w:sz w:val="24"/>
          <w:lang w:val="el-GR"/>
        </w:rPr>
        <w:t xml:space="preserve">Αρχικά η πρώτη γραμμή παραγωγής θα περιλαμβάνει διπλή γραμμή πεπιεσμένου αέρα με τον κατάλληλο αυτοματισμό ελέγχου των δύο συμπιεστών , </w:t>
      </w:r>
    </w:p>
    <w:p w:rsidR="00090A6D" w:rsidRPr="002B42FC" w:rsidRDefault="00090A6D" w:rsidP="00090A6D">
      <w:pPr>
        <w:pStyle w:val="afc"/>
        <w:numPr>
          <w:ilvl w:val="0"/>
          <w:numId w:val="32"/>
        </w:numPr>
        <w:suppressAutoHyphens w:val="0"/>
        <w:spacing w:after="0" w:line="276" w:lineRule="auto"/>
        <w:rPr>
          <w:sz w:val="24"/>
          <w:lang w:val="el-GR"/>
        </w:rPr>
      </w:pPr>
      <w:r>
        <w:rPr>
          <w:sz w:val="24"/>
          <w:lang w:val="el-GR"/>
        </w:rPr>
        <w:t xml:space="preserve"> </w:t>
      </w:r>
      <w:r w:rsidRPr="002B42FC">
        <w:rPr>
          <w:sz w:val="24"/>
          <w:lang w:val="el-GR"/>
        </w:rPr>
        <w:t xml:space="preserve">Κάθε αεροσυσυμπιεστής θα καλύπτει αυτόνομα (δεν θα επιτρέπεται η ταυτόχρονη λειτουργία των δύο συμπιεστών για κάλυψη φορτίου) την </w:t>
      </w:r>
      <w:r w:rsidRPr="002B42FC">
        <w:rPr>
          <w:sz w:val="24"/>
          <w:lang w:val="el-GR"/>
        </w:rPr>
        <w:lastRenderedPageBreak/>
        <w:t>απαίτηση σε πεπιεσμένο αέρα της γεννήτρια ώστε να παραγεται η ΩΚΕ. Η δεύτερη γραμμή παραγωγής πεπιεσμένου αέρα θα μπορεί μελλοντικά να επεκταθεί σε πλήρη δεύτερη</w:t>
      </w:r>
      <w:r>
        <w:rPr>
          <w:sz w:val="24"/>
          <w:lang w:val="el-GR"/>
        </w:rPr>
        <w:t xml:space="preserve"> </w:t>
      </w:r>
      <w:r w:rsidRPr="002B42FC">
        <w:rPr>
          <w:sz w:val="24"/>
          <w:lang w:val="el-GR"/>
        </w:rPr>
        <w:t>γραμμή παραγωγής οξυγόνου.</w:t>
      </w:r>
    </w:p>
    <w:p w:rsidR="00090A6D" w:rsidRPr="00D013C5" w:rsidRDefault="00090A6D" w:rsidP="00090A6D">
      <w:pPr>
        <w:pStyle w:val="afc"/>
        <w:numPr>
          <w:ilvl w:val="0"/>
          <w:numId w:val="32"/>
        </w:numPr>
        <w:suppressAutoHyphens w:val="0"/>
        <w:spacing w:after="0" w:line="276" w:lineRule="auto"/>
        <w:rPr>
          <w:sz w:val="24"/>
        </w:rPr>
      </w:pPr>
      <w:r w:rsidRPr="002B42FC">
        <w:rPr>
          <w:sz w:val="24"/>
          <w:lang w:val="el-GR"/>
        </w:rPr>
        <w:t xml:space="preserve">Μία δεξαμενή υγρού οξυγόνου με τον κατάλληλο εξοπλισμό, πλήρως εγκατεστημένη. </w:t>
      </w:r>
      <w:r w:rsidRPr="00D013C5">
        <w:rPr>
          <w:sz w:val="24"/>
        </w:rPr>
        <w:t>Η δεξαμενή υγρού δεν αποτελεί αντικείμενο του παρόντος διαγωνισμού.</w:t>
      </w:r>
    </w:p>
    <w:p w:rsidR="00090A6D" w:rsidRPr="002B42FC" w:rsidRDefault="00090A6D" w:rsidP="00090A6D">
      <w:pPr>
        <w:pStyle w:val="afc"/>
        <w:numPr>
          <w:ilvl w:val="0"/>
          <w:numId w:val="32"/>
        </w:numPr>
        <w:suppressAutoHyphens w:val="0"/>
        <w:spacing w:after="0" w:line="276" w:lineRule="auto"/>
        <w:rPr>
          <w:sz w:val="24"/>
          <w:lang w:val="el-GR"/>
        </w:rPr>
      </w:pPr>
      <w:r w:rsidRPr="002B42FC">
        <w:rPr>
          <w:sz w:val="24"/>
          <w:lang w:val="el-GR"/>
        </w:rPr>
        <w:t>Ένα κέντρο συστοιχιών φιαλών πλήρες</w:t>
      </w:r>
      <w:r>
        <w:rPr>
          <w:sz w:val="24"/>
          <w:lang w:val="el-GR"/>
        </w:rPr>
        <w:t>.</w:t>
      </w:r>
      <w:r w:rsidRPr="00375E81">
        <w:rPr>
          <w:sz w:val="24"/>
          <w:lang w:val="el-GR"/>
        </w:rPr>
        <w:t xml:space="preserve"> </w:t>
      </w:r>
      <w:r w:rsidRPr="002B42FC">
        <w:rPr>
          <w:sz w:val="24"/>
          <w:lang w:val="el-GR"/>
        </w:rPr>
        <w:t>Οι φιάλες θα είναι προμήθειας του νοσοκομείου, χωρίς να αποτελούν μέρος του παρόντος διαγωνισμού.</w:t>
      </w:r>
    </w:p>
    <w:p w:rsidR="00090A6D" w:rsidRPr="002B42FC" w:rsidRDefault="00090A6D" w:rsidP="00090A6D">
      <w:pPr>
        <w:pStyle w:val="afc"/>
        <w:numPr>
          <w:ilvl w:val="0"/>
          <w:numId w:val="32"/>
        </w:numPr>
        <w:suppressAutoHyphens w:val="0"/>
        <w:spacing w:after="0" w:line="276" w:lineRule="auto"/>
        <w:rPr>
          <w:sz w:val="24"/>
          <w:lang w:val="el-GR"/>
        </w:rPr>
      </w:pPr>
      <w:r w:rsidRPr="002B42FC">
        <w:rPr>
          <w:sz w:val="24"/>
          <w:lang w:val="el-GR"/>
        </w:rPr>
        <w:t>Η ηλεκτροδότηση από Πίνακα Εφεδρείας του κάθε νοσοκομείου θα γίνει με δαπάνες του Αναδόχου.</w:t>
      </w:r>
    </w:p>
    <w:p w:rsidR="00090A6D" w:rsidRPr="002B42FC" w:rsidRDefault="00090A6D" w:rsidP="00090A6D">
      <w:pPr>
        <w:pStyle w:val="afc"/>
        <w:numPr>
          <w:ilvl w:val="0"/>
          <w:numId w:val="32"/>
        </w:numPr>
        <w:suppressAutoHyphens w:val="0"/>
        <w:spacing w:after="0" w:line="276" w:lineRule="auto"/>
        <w:rPr>
          <w:sz w:val="24"/>
          <w:lang w:val="el-GR"/>
        </w:rPr>
      </w:pPr>
      <w:r w:rsidRPr="002B42FC">
        <w:rPr>
          <w:sz w:val="24"/>
          <w:lang w:val="el-GR"/>
        </w:rPr>
        <w:t>Εργασίες και υλικά για την πλήρη έντεχνη εγκατάσταση του συστήματος παραγωγής και την διασύνδεση του στο υφιστάμενο δίκτυο ιατρικού οξυγόνου του νοσοκομείου.</w:t>
      </w:r>
      <w:r>
        <w:rPr>
          <w:sz w:val="24"/>
          <w:lang w:val="el-GR"/>
        </w:rPr>
        <w:t xml:space="preserve"> </w:t>
      </w:r>
      <w:r w:rsidRPr="002B42FC">
        <w:rPr>
          <w:sz w:val="24"/>
          <w:lang w:val="el-GR"/>
        </w:rPr>
        <w:t xml:space="preserve">Περιλαμβάνονται κάθε φύσεως εργασίες (οικοδομικές όπως κατασκευή βάσης οπλισμένου σκυροδέματος, περιφράξεις, μεταλλικές θύρες, ειδικό </w:t>
      </w:r>
      <w:r w:rsidRPr="0087196B">
        <w:rPr>
          <w:sz w:val="24"/>
          <w:lang w:val="en-US"/>
        </w:rPr>
        <w:t>container</w:t>
      </w:r>
      <w:r w:rsidRPr="002B42FC">
        <w:rPr>
          <w:sz w:val="24"/>
          <w:lang w:val="el-GR"/>
        </w:rPr>
        <w:t xml:space="preserve"> στέγασης της εγκατάστασης κλπ, ηλεκτρολογικές, σωληνώσεων, ανυψώσεων κλπ) για την πλήρη εγκατάσταση και παράδοση σε λειτουργία.</w:t>
      </w:r>
      <w:r>
        <w:rPr>
          <w:sz w:val="24"/>
          <w:lang w:val="el-GR"/>
        </w:rPr>
        <w:t xml:space="preserve"> </w:t>
      </w:r>
      <w:r w:rsidRPr="002B42FC">
        <w:rPr>
          <w:sz w:val="24"/>
          <w:lang w:val="el-GR"/>
        </w:rPr>
        <w:t>Ειδικά επισημαίνεται ότι ευθύνη του Αναδόχου είναι και η ηλεκτρική σύνδεση της εγκατάστασης από τον πίνακα που θα υποδείξει το νοσοκομείο (δηλ. εργασίες επί του πίνακα, προμήθεια και τοποθέτηση διακόπτη καλωδίωσης, πίνακας εγκατάστασης παραγωγής οξυγόνου κλπ).</w:t>
      </w:r>
      <w:r>
        <w:rPr>
          <w:sz w:val="24"/>
          <w:lang w:val="el-GR"/>
        </w:rPr>
        <w:t xml:space="preserve"> </w:t>
      </w:r>
      <w:r w:rsidRPr="002B42FC">
        <w:rPr>
          <w:sz w:val="24"/>
          <w:lang w:val="el-GR"/>
        </w:rPr>
        <w:t xml:space="preserve">Τέλος περιλαμβάνεται κάθε εργασία και υλικό που θα απαιτηθεί για την μετατροπή ή προσαρμογή των υφισταμένων υποδομών ώστε να καταστεί λειτουργικό το σύστημα τροφοδοσίας οξυγόνου. Οι διαγωνιζόμενοι, </w:t>
      </w:r>
      <w:r w:rsidRPr="002B42FC">
        <w:rPr>
          <w:b/>
          <w:sz w:val="24"/>
          <w:lang w:val="el-GR"/>
        </w:rPr>
        <w:t>με ποινή αποκλεισμού,</w:t>
      </w:r>
      <w:r w:rsidRPr="002B42FC">
        <w:rPr>
          <w:sz w:val="24"/>
          <w:lang w:val="el-GR"/>
        </w:rPr>
        <w:t xml:space="preserve"> θα υποβάλλουν υπεύθυνη δήλωση ότι έχουν λάβει γνώση των ειδικών συνθηκών του νοσοκομείου και ότι η προσφορά τους περιλαμβάνει όλα τα απαιτούμενα και την πλήρη λειτουργία του συστήματος. </w:t>
      </w:r>
    </w:p>
    <w:p w:rsidR="00090A6D" w:rsidRPr="002B42FC" w:rsidRDefault="00090A6D" w:rsidP="00090A6D">
      <w:pPr>
        <w:pStyle w:val="afc"/>
        <w:numPr>
          <w:ilvl w:val="0"/>
          <w:numId w:val="32"/>
        </w:numPr>
        <w:suppressAutoHyphens w:val="0"/>
        <w:spacing w:after="0" w:line="276" w:lineRule="auto"/>
        <w:rPr>
          <w:sz w:val="24"/>
          <w:lang w:val="el-GR"/>
        </w:rPr>
      </w:pPr>
      <w:r w:rsidRPr="002B42FC">
        <w:rPr>
          <w:sz w:val="24"/>
          <w:lang w:val="el-GR"/>
        </w:rPr>
        <w:t xml:space="preserve">Κάθε συσκευή ή εξοπλισμός νοείται καινούργιος και αχρησιμοποίητος. </w:t>
      </w:r>
    </w:p>
    <w:p w:rsidR="00090A6D" w:rsidRPr="002B42FC" w:rsidRDefault="00090A6D" w:rsidP="00090A6D">
      <w:pPr>
        <w:spacing w:after="0"/>
        <w:ind w:firstLine="851"/>
        <w:rPr>
          <w:sz w:val="24"/>
          <w:lang w:val="el-GR"/>
        </w:rPr>
      </w:pPr>
      <w:r w:rsidRPr="002B42FC">
        <w:rPr>
          <w:sz w:val="24"/>
          <w:lang w:val="el-GR"/>
        </w:rPr>
        <w:t>Ο ανάδοχος θα αναλάβει την πλήρη λειτουργία και συντήρηση του συστήματος παροχής οξυγόνου κατά τον συμβατικό χρόνο.</w:t>
      </w:r>
      <w:r>
        <w:rPr>
          <w:sz w:val="24"/>
          <w:lang w:val="el-GR"/>
        </w:rPr>
        <w:t xml:space="preserve"> </w:t>
      </w:r>
      <w:r w:rsidRPr="002B42FC">
        <w:rPr>
          <w:sz w:val="24"/>
          <w:lang w:val="el-GR"/>
        </w:rPr>
        <w:t xml:space="preserve">Για τον εντοπισμό του κόστους λειτουργίας-συντήρησης του συστήματος, αλλά και του ενεργειακού κόστους, οι διαγωνιζόμενοι θα καταθέσουν πίνακα ετήσιου κόστους συντήρησης για χρονικό διάστημα 10 ετών και συντελεστές ενεργειακής απόδοσης ανά κανονικό κυβικό αερίου οξυγόνου. </w:t>
      </w:r>
    </w:p>
    <w:p w:rsidR="00090A6D" w:rsidRPr="002B42FC" w:rsidRDefault="00090A6D" w:rsidP="00090A6D">
      <w:pPr>
        <w:spacing w:after="0"/>
        <w:ind w:firstLine="851"/>
        <w:rPr>
          <w:sz w:val="24"/>
          <w:lang w:val="el-GR"/>
        </w:rPr>
      </w:pPr>
      <w:r w:rsidRPr="002B42FC">
        <w:rPr>
          <w:sz w:val="24"/>
          <w:lang w:val="el-GR"/>
        </w:rPr>
        <w:t>Στο κόστος λειτουργίας περιλαμβάνονται όλα τα κόστη αναλωσίμων. Δεν περιλαμβάνεται το κόστος ηλεκτρικής ενέργειας το οποίο θα είναι δαπάνης του νοσοκομείου καθώς και το κόστος προμήθειας υγρού και αερίου οξυγόνου.</w:t>
      </w:r>
      <w:r>
        <w:rPr>
          <w:sz w:val="24"/>
          <w:lang w:val="el-GR"/>
        </w:rPr>
        <w:t xml:space="preserve"> </w:t>
      </w:r>
      <w:r w:rsidRPr="002B42FC">
        <w:rPr>
          <w:sz w:val="24"/>
          <w:lang w:val="el-GR"/>
        </w:rPr>
        <w:t>Διευκρινίζεται ότι υπέρβαση του κόστους ενέργειας, λόγω κακής λειτουργίας ή κακής συντήρησης του συστήματος,</w:t>
      </w:r>
      <w:r>
        <w:rPr>
          <w:sz w:val="24"/>
          <w:lang w:val="el-GR"/>
        </w:rPr>
        <w:t xml:space="preserve"> </w:t>
      </w:r>
      <w:r w:rsidRPr="002B42FC">
        <w:rPr>
          <w:sz w:val="24"/>
          <w:lang w:val="el-GR"/>
        </w:rPr>
        <w:t xml:space="preserve">από το αναμενόμενο κόστος το οποίο έχει </w:t>
      </w:r>
      <w:r w:rsidRPr="002B42FC">
        <w:rPr>
          <w:sz w:val="24"/>
          <w:lang w:val="el-GR"/>
        </w:rPr>
        <w:lastRenderedPageBreak/>
        <w:t>προσδιοριστεί από τον διαγωνιζόμενο, θα επιβάλλει ποινή στον ανάδοχο όπως περιγράφεται στη συνέχεια.</w:t>
      </w:r>
      <w:r>
        <w:rPr>
          <w:sz w:val="24"/>
          <w:lang w:val="el-GR"/>
        </w:rPr>
        <w:t xml:space="preserve"> </w:t>
      </w:r>
      <w:r w:rsidRPr="002B42FC">
        <w:rPr>
          <w:sz w:val="24"/>
          <w:lang w:val="el-GR"/>
        </w:rPr>
        <w:t>Επιπλέον τυχόν χρήση υγρού ή αερίου οξυγόνου που οφείλεται σε οποιαδήποτε δυσλειτουργία θα χρεώνεται στον ανάδοχο όπως περιγράφεται στη συνέχεια.</w:t>
      </w:r>
    </w:p>
    <w:p w:rsidR="00090A6D" w:rsidRPr="002B42FC" w:rsidRDefault="00090A6D" w:rsidP="00090A6D">
      <w:pPr>
        <w:spacing w:after="0"/>
        <w:ind w:firstLine="851"/>
        <w:rPr>
          <w:sz w:val="24"/>
          <w:lang w:val="el-GR"/>
        </w:rPr>
      </w:pPr>
      <w:r w:rsidRPr="002B42FC">
        <w:rPr>
          <w:sz w:val="24"/>
          <w:lang w:val="el-GR"/>
        </w:rPr>
        <w:t>Στο κόστος συντήρησης περιλαμβάνονται όλα τα κόστη εργασιών και υλικών – ανταλλακτικών προληπτικής ή και έκτακτης συντήρησης (έκτακτες βλάβες κάθε είδους για οποιοδήποτε μέρος της εγκατάστασης).</w:t>
      </w:r>
    </w:p>
    <w:p w:rsidR="00090A6D" w:rsidRPr="002B42FC" w:rsidRDefault="00090A6D" w:rsidP="00090A6D">
      <w:pPr>
        <w:spacing w:after="0"/>
        <w:rPr>
          <w:sz w:val="24"/>
          <w:lang w:val="el-GR"/>
        </w:rPr>
      </w:pPr>
      <w:r>
        <w:rPr>
          <w:sz w:val="24"/>
          <w:lang w:val="el-GR"/>
        </w:rPr>
        <w:t xml:space="preserve"> </w:t>
      </w:r>
    </w:p>
    <w:p w:rsidR="00090A6D" w:rsidRPr="00456D71" w:rsidRDefault="00090A6D" w:rsidP="00090A6D">
      <w:pPr>
        <w:spacing w:after="0"/>
        <w:rPr>
          <w:b/>
          <w:sz w:val="24"/>
        </w:rPr>
      </w:pPr>
      <w:r w:rsidRPr="00456D71">
        <w:rPr>
          <w:b/>
          <w:sz w:val="24"/>
        </w:rPr>
        <w:t>Για την παρούσα απαιτούνται:</w:t>
      </w:r>
    </w:p>
    <w:p w:rsidR="00090A6D" w:rsidRPr="002B42FC" w:rsidRDefault="00090A6D" w:rsidP="00090A6D">
      <w:pPr>
        <w:numPr>
          <w:ilvl w:val="0"/>
          <w:numId w:val="17"/>
        </w:numPr>
        <w:tabs>
          <w:tab w:val="clear" w:pos="720"/>
        </w:tabs>
        <w:suppressAutoHyphens w:val="0"/>
        <w:spacing w:after="0" w:line="276" w:lineRule="auto"/>
        <w:ind w:left="360"/>
        <w:rPr>
          <w:sz w:val="24"/>
          <w:lang w:val="el-GR"/>
        </w:rPr>
      </w:pPr>
      <w:r w:rsidRPr="002B42FC">
        <w:rPr>
          <w:sz w:val="24"/>
          <w:lang w:val="el-GR"/>
        </w:rPr>
        <w:t>Να δοθεί κατάλογος εγγυήσεων των κατασκευαστών για το σύνολο του προτεινόμενου εξοπλισμού</w:t>
      </w:r>
      <w:r>
        <w:rPr>
          <w:rStyle w:val="ad"/>
          <w:sz w:val="24"/>
          <w:lang w:val="el-GR"/>
        </w:rPr>
        <w:footnoteReference w:id="2"/>
      </w:r>
      <w:r w:rsidRPr="002B42FC">
        <w:rPr>
          <w:sz w:val="24"/>
          <w:lang w:val="el-GR"/>
        </w:rPr>
        <w:t>.</w:t>
      </w:r>
    </w:p>
    <w:p w:rsidR="00090A6D" w:rsidRPr="002B42FC" w:rsidRDefault="00090A6D" w:rsidP="00090A6D">
      <w:pPr>
        <w:numPr>
          <w:ilvl w:val="0"/>
          <w:numId w:val="17"/>
        </w:numPr>
        <w:tabs>
          <w:tab w:val="clear" w:pos="720"/>
        </w:tabs>
        <w:suppressAutoHyphens w:val="0"/>
        <w:spacing w:after="0" w:line="276" w:lineRule="auto"/>
        <w:ind w:left="360"/>
        <w:rPr>
          <w:sz w:val="24"/>
          <w:lang w:val="el-GR"/>
        </w:rPr>
      </w:pPr>
      <w:r w:rsidRPr="002B42FC">
        <w:rPr>
          <w:sz w:val="24"/>
          <w:lang w:val="el-GR"/>
        </w:rPr>
        <w:t>Οι προδιαγραφές να είναι εναρμονισμένες με την ελληνική νομοθεσία και με τις ευρωπαϊκές προδιαγραφές.</w:t>
      </w:r>
    </w:p>
    <w:p w:rsidR="00090A6D" w:rsidRPr="00456D71" w:rsidRDefault="00090A6D" w:rsidP="00090A6D">
      <w:pPr>
        <w:pStyle w:val="aff5"/>
        <w:numPr>
          <w:ilvl w:val="0"/>
          <w:numId w:val="17"/>
        </w:numPr>
        <w:tabs>
          <w:tab w:val="clear" w:pos="720"/>
        </w:tabs>
        <w:spacing w:line="276" w:lineRule="auto"/>
        <w:ind w:left="426" w:hanging="426"/>
        <w:jc w:val="both"/>
        <w:rPr>
          <w:rFonts w:ascii="Calibri" w:hAnsi="Calibri"/>
          <w:b w:val="0"/>
          <w:sz w:val="24"/>
          <w:szCs w:val="24"/>
        </w:rPr>
      </w:pPr>
      <w:r>
        <w:rPr>
          <w:rFonts w:ascii="Calibri" w:hAnsi="Calibri"/>
          <w:b w:val="0"/>
          <w:sz w:val="24"/>
          <w:szCs w:val="24"/>
        </w:rPr>
        <w:t>Στο σύνολό του</w:t>
      </w:r>
      <w:r w:rsidRPr="00456D71">
        <w:rPr>
          <w:rFonts w:ascii="Calibri" w:hAnsi="Calibri"/>
          <w:b w:val="0"/>
          <w:sz w:val="24"/>
          <w:szCs w:val="24"/>
        </w:rPr>
        <w:t xml:space="preserve"> ο εξοπλισμός να είναι πιστοποιημένος σύμφωνα με τις ισχύοντες κανονισμούς και διατάξεις (</w:t>
      </w:r>
      <w:r w:rsidRPr="00456D71">
        <w:rPr>
          <w:rFonts w:ascii="Calibri" w:hAnsi="Calibri"/>
          <w:b w:val="0"/>
          <w:sz w:val="24"/>
          <w:szCs w:val="24"/>
          <w:lang w:val="en-US"/>
        </w:rPr>
        <w:t>CE</w:t>
      </w:r>
      <w:r w:rsidRPr="00456D71">
        <w:rPr>
          <w:rFonts w:ascii="Calibri" w:hAnsi="Calibri"/>
          <w:b w:val="0"/>
          <w:sz w:val="24"/>
          <w:szCs w:val="24"/>
        </w:rPr>
        <w:t xml:space="preserve"> </w:t>
      </w:r>
      <w:r w:rsidRPr="00456D71">
        <w:rPr>
          <w:rFonts w:ascii="Calibri" w:hAnsi="Calibri"/>
          <w:b w:val="0"/>
          <w:sz w:val="24"/>
          <w:szCs w:val="24"/>
          <w:lang w:val="en-US"/>
        </w:rPr>
        <w:t>mark</w:t>
      </w:r>
      <w:r w:rsidRPr="00456D71">
        <w:rPr>
          <w:rFonts w:ascii="Calibri" w:hAnsi="Calibri"/>
          <w:b w:val="0"/>
          <w:sz w:val="24"/>
          <w:szCs w:val="24"/>
        </w:rPr>
        <w:t xml:space="preserve"> ιατροτεχνολογικών προϊόντων,</w:t>
      </w:r>
      <w:r>
        <w:rPr>
          <w:rFonts w:ascii="Calibri" w:hAnsi="Calibri"/>
          <w:b w:val="0"/>
          <w:sz w:val="24"/>
          <w:szCs w:val="24"/>
        </w:rPr>
        <w:t xml:space="preserve"> </w:t>
      </w:r>
      <w:r w:rsidRPr="00456D71">
        <w:rPr>
          <w:rFonts w:ascii="Calibri" w:hAnsi="Calibri"/>
          <w:b w:val="0"/>
          <w:sz w:val="24"/>
          <w:szCs w:val="24"/>
        </w:rPr>
        <w:t>πιστοποιητικά δοχείων υψηλής πίεσης κλπ). Τα απαραίτητα πιστοποιητικά θα κατατεθούν στην τεχνική προσφορά επί ποινή απόρριψης.</w:t>
      </w:r>
      <w:r>
        <w:rPr>
          <w:rFonts w:ascii="Calibri" w:hAnsi="Calibri"/>
          <w:b w:val="0"/>
          <w:sz w:val="24"/>
          <w:szCs w:val="24"/>
        </w:rPr>
        <w:t xml:space="preserve"> Υποβολή φύλλου συμμόρφωσης- Ολοκλήρωση διαδικασίας πιστοποίησης πριν την παραλαβή.</w:t>
      </w:r>
    </w:p>
    <w:p w:rsidR="00090A6D" w:rsidRPr="00456D71" w:rsidRDefault="00090A6D" w:rsidP="00090A6D">
      <w:pPr>
        <w:pStyle w:val="aff5"/>
        <w:numPr>
          <w:ilvl w:val="0"/>
          <w:numId w:val="17"/>
        </w:numPr>
        <w:tabs>
          <w:tab w:val="clear" w:pos="720"/>
        </w:tabs>
        <w:spacing w:line="276" w:lineRule="auto"/>
        <w:ind w:left="284" w:hanging="284"/>
        <w:jc w:val="both"/>
        <w:rPr>
          <w:rFonts w:ascii="Calibri" w:hAnsi="Calibri"/>
          <w:b w:val="0"/>
          <w:sz w:val="24"/>
          <w:szCs w:val="24"/>
        </w:rPr>
      </w:pPr>
      <w:r w:rsidRPr="00456D71">
        <w:rPr>
          <w:rFonts w:ascii="Calibri" w:hAnsi="Calibri"/>
          <w:b w:val="0"/>
          <w:sz w:val="24"/>
          <w:szCs w:val="24"/>
        </w:rPr>
        <w:t>Όλος ο εξοπλισμός της εγκατάστασης (συμπιεστές γεννήτριες κλπ ) θα πρέπει υποχρεωτικά να συνοδεύεται και από τα επίσημα τεχνικά φυλλάδια των κατασκευαστικών οίκων. Όλα τα προσφερόμενα τεχνικά στοιχεία του πίνακα διαστασιολόγησης της μονάδος παραγωγής θα πρέπει να τεκμηριώνονται από τα επίσημα φυλλάδια των κατασκευαστών.</w:t>
      </w:r>
    </w:p>
    <w:p w:rsidR="00090A6D" w:rsidRDefault="00090A6D" w:rsidP="00090A6D">
      <w:pPr>
        <w:pStyle w:val="aff5"/>
        <w:numPr>
          <w:ilvl w:val="0"/>
          <w:numId w:val="17"/>
        </w:numPr>
        <w:tabs>
          <w:tab w:val="clear" w:pos="720"/>
        </w:tabs>
        <w:spacing w:line="276" w:lineRule="auto"/>
        <w:ind w:left="284" w:hanging="284"/>
        <w:jc w:val="both"/>
        <w:rPr>
          <w:rFonts w:ascii="Calibri" w:hAnsi="Calibri"/>
          <w:b w:val="0"/>
          <w:iCs/>
          <w:sz w:val="24"/>
          <w:szCs w:val="24"/>
        </w:rPr>
      </w:pPr>
      <w:r w:rsidRPr="00456D71">
        <w:rPr>
          <w:rFonts w:ascii="Calibri" w:hAnsi="Calibri"/>
          <w:b w:val="0"/>
          <w:sz w:val="24"/>
          <w:szCs w:val="24"/>
        </w:rPr>
        <w:t xml:space="preserve"> </w:t>
      </w:r>
      <w:r w:rsidRPr="00456D71">
        <w:rPr>
          <w:rFonts w:ascii="Calibri" w:hAnsi="Calibri"/>
          <w:b w:val="0"/>
          <w:iCs/>
          <w:sz w:val="24"/>
          <w:szCs w:val="24"/>
        </w:rPr>
        <w:t>Η προμηθεύτρια εταιρεία θα πρέπει να φέρει τις ακόλουθες πιστοποιήσεις:</w:t>
      </w:r>
    </w:p>
    <w:p w:rsidR="00090A6D" w:rsidRDefault="00090A6D" w:rsidP="00090A6D">
      <w:pPr>
        <w:pStyle w:val="aff5"/>
        <w:numPr>
          <w:ilvl w:val="0"/>
          <w:numId w:val="39"/>
        </w:numPr>
        <w:spacing w:line="276" w:lineRule="auto"/>
        <w:jc w:val="both"/>
        <w:rPr>
          <w:rFonts w:ascii="Calibri" w:hAnsi="Calibri"/>
          <w:b w:val="0"/>
          <w:iCs/>
          <w:sz w:val="24"/>
          <w:szCs w:val="24"/>
        </w:rPr>
      </w:pPr>
      <w:r w:rsidRPr="00456D71">
        <w:rPr>
          <w:rFonts w:ascii="Calibri" w:hAnsi="Calibri"/>
          <w:b w:val="0"/>
          <w:iCs/>
          <w:sz w:val="24"/>
          <w:szCs w:val="24"/>
          <w:lang w:val="en-US"/>
        </w:rPr>
        <w:t>ISO</w:t>
      </w:r>
      <w:r w:rsidRPr="00456D71">
        <w:rPr>
          <w:rFonts w:ascii="Calibri" w:hAnsi="Calibri"/>
          <w:b w:val="0"/>
          <w:iCs/>
          <w:sz w:val="24"/>
          <w:szCs w:val="24"/>
        </w:rPr>
        <w:t xml:space="preserve"> 9001</w:t>
      </w:r>
      <w:r>
        <w:rPr>
          <w:rFonts w:ascii="Calibri" w:hAnsi="Calibri"/>
          <w:b w:val="0"/>
          <w:iCs/>
          <w:sz w:val="24"/>
          <w:szCs w:val="24"/>
        </w:rPr>
        <w:t xml:space="preserve"> των κατασκευαστών επιμέρους εξοπλισμού (τελικών προϊόντων)</w:t>
      </w:r>
    </w:p>
    <w:p w:rsidR="00090A6D" w:rsidRDefault="00090A6D" w:rsidP="00090A6D">
      <w:pPr>
        <w:pStyle w:val="aff5"/>
        <w:numPr>
          <w:ilvl w:val="0"/>
          <w:numId w:val="39"/>
        </w:numPr>
        <w:spacing w:line="276" w:lineRule="auto"/>
        <w:jc w:val="both"/>
        <w:rPr>
          <w:rFonts w:ascii="Calibri" w:hAnsi="Calibri"/>
          <w:b w:val="0"/>
          <w:iCs/>
          <w:sz w:val="24"/>
          <w:szCs w:val="24"/>
        </w:rPr>
      </w:pPr>
      <w:r>
        <w:rPr>
          <w:rFonts w:ascii="Calibri" w:hAnsi="Calibri"/>
          <w:b w:val="0"/>
          <w:iCs/>
          <w:sz w:val="24"/>
          <w:szCs w:val="24"/>
          <w:lang w:val="en-US"/>
        </w:rPr>
        <w:t>ISO</w:t>
      </w:r>
      <w:r w:rsidRPr="002F2EDC">
        <w:rPr>
          <w:rFonts w:ascii="Calibri" w:hAnsi="Calibri"/>
          <w:b w:val="0"/>
          <w:iCs/>
          <w:sz w:val="24"/>
          <w:szCs w:val="24"/>
        </w:rPr>
        <w:t xml:space="preserve"> 13485 </w:t>
      </w:r>
      <w:r>
        <w:rPr>
          <w:rFonts w:ascii="Calibri" w:hAnsi="Calibri"/>
          <w:b w:val="0"/>
          <w:iCs/>
          <w:sz w:val="24"/>
          <w:szCs w:val="24"/>
        </w:rPr>
        <w:t>των κατασκευαστών τελικών ιατροτεχνολογικών προϊόντων</w:t>
      </w:r>
    </w:p>
    <w:p w:rsidR="00090A6D" w:rsidRDefault="00090A6D" w:rsidP="00090A6D">
      <w:pPr>
        <w:pStyle w:val="aff5"/>
        <w:numPr>
          <w:ilvl w:val="0"/>
          <w:numId w:val="39"/>
        </w:numPr>
        <w:spacing w:line="276" w:lineRule="auto"/>
        <w:jc w:val="both"/>
        <w:rPr>
          <w:rFonts w:ascii="Calibri" w:hAnsi="Calibri"/>
          <w:b w:val="0"/>
          <w:iCs/>
          <w:sz w:val="24"/>
          <w:szCs w:val="24"/>
        </w:rPr>
      </w:pPr>
      <w:r>
        <w:rPr>
          <w:rFonts w:ascii="Calibri" w:hAnsi="Calibri"/>
          <w:b w:val="0"/>
          <w:iCs/>
          <w:sz w:val="24"/>
          <w:szCs w:val="24"/>
        </w:rPr>
        <w:t>Δήλωση εργοστασίων παραγωγής των κατασκευαστών τελικών ιατροτεχνολογικών προϊόντων</w:t>
      </w:r>
    </w:p>
    <w:p w:rsidR="00090A6D" w:rsidRDefault="00090A6D" w:rsidP="00090A6D">
      <w:pPr>
        <w:pStyle w:val="aff5"/>
        <w:numPr>
          <w:ilvl w:val="0"/>
          <w:numId w:val="39"/>
        </w:numPr>
        <w:spacing w:line="276" w:lineRule="auto"/>
        <w:jc w:val="both"/>
        <w:rPr>
          <w:rFonts w:ascii="Calibri" w:hAnsi="Calibri"/>
          <w:b w:val="0"/>
          <w:iCs/>
          <w:sz w:val="24"/>
          <w:szCs w:val="24"/>
        </w:rPr>
      </w:pPr>
      <w:r>
        <w:rPr>
          <w:rFonts w:ascii="Calibri" w:hAnsi="Calibri"/>
          <w:b w:val="0"/>
          <w:iCs/>
          <w:sz w:val="24"/>
          <w:szCs w:val="24"/>
        </w:rPr>
        <w:t>Πιστοποιητικό έγκρισης ΔΥ8δ/1348 για διακίνηση γεννητριών οξυγόνου</w:t>
      </w:r>
    </w:p>
    <w:p w:rsidR="00090A6D" w:rsidRPr="00A73F85" w:rsidRDefault="00090A6D" w:rsidP="00090A6D">
      <w:pPr>
        <w:pStyle w:val="aff5"/>
        <w:numPr>
          <w:ilvl w:val="0"/>
          <w:numId w:val="39"/>
        </w:numPr>
        <w:spacing w:line="276" w:lineRule="auto"/>
        <w:jc w:val="both"/>
        <w:rPr>
          <w:rFonts w:ascii="Calibri" w:hAnsi="Calibri"/>
          <w:b w:val="0"/>
          <w:iCs/>
          <w:sz w:val="24"/>
          <w:szCs w:val="24"/>
        </w:rPr>
      </w:pPr>
      <w:r w:rsidRPr="00A73F85">
        <w:rPr>
          <w:rFonts w:ascii="Calibri" w:hAnsi="Calibri"/>
          <w:b w:val="0"/>
          <w:iCs/>
          <w:sz w:val="24"/>
          <w:szCs w:val="24"/>
          <w:lang w:val="en-US"/>
        </w:rPr>
        <w:t>ISO</w:t>
      </w:r>
      <w:r w:rsidRPr="00A73F85">
        <w:rPr>
          <w:rFonts w:ascii="Calibri" w:hAnsi="Calibri"/>
          <w:b w:val="0"/>
          <w:iCs/>
          <w:sz w:val="24"/>
          <w:szCs w:val="24"/>
        </w:rPr>
        <w:t xml:space="preserve"> 9001&amp; </w:t>
      </w:r>
      <w:r w:rsidRPr="00A73F85">
        <w:rPr>
          <w:rFonts w:ascii="Calibri" w:hAnsi="Calibri"/>
          <w:b w:val="0"/>
          <w:iCs/>
          <w:sz w:val="24"/>
          <w:szCs w:val="24"/>
          <w:lang w:val="en-US"/>
        </w:rPr>
        <w:t>ISO</w:t>
      </w:r>
      <w:r w:rsidRPr="00A73F85">
        <w:rPr>
          <w:rFonts w:ascii="Calibri" w:hAnsi="Calibri"/>
          <w:b w:val="0"/>
          <w:iCs/>
          <w:sz w:val="24"/>
          <w:szCs w:val="24"/>
        </w:rPr>
        <w:t xml:space="preserve"> 13485 και πιστοποιητικό έγκρισης ΔΥ8δ/1348</w:t>
      </w:r>
      <w:r>
        <w:rPr>
          <w:rStyle w:val="ad"/>
          <w:rFonts w:ascii="Calibri" w:hAnsi="Calibri"/>
          <w:b w:val="0"/>
          <w:iCs/>
          <w:sz w:val="24"/>
          <w:szCs w:val="24"/>
        </w:rPr>
        <w:footnoteReference w:id="3"/>
      </w:r>
      <w:r w:rsidRPr="00A73F85">
        <w:rPr>
          <w:rFonts w:ascii="Calibri" w:hAnsi="Calibri"/>
          <w:b w:val="0"/>
          <w:iCs/>
          <w:sz w:val="24"/>
          <w:szCs w:val="24"/>
        </w:rPr>
        <w:t xml:space="preserve"> για εγκατάσταση</w:t>
      </w:r>
      <w:r>
        <w:rPr>
          <w:rFonts w:ascii="Calibri" w:hAnsi="Calibri"/>
          <w:b w:val="0"/>
          <w:iCs/>
          <w:sz w:val="24"/>
          <w:szCs w:val="24"/>
        </w:rPr>
        <w:t>, πιστοποίηση</w:t>
      </w:r>
      <w:r w:rsidRPr="00A73F85">
        <w:rPr>
          <w:rFonts w:ascii="Calibri" w:hAnsi="Calibri"/>
          <w:b w:val="0"/>
          <w:iCs/>
          <w:sz w:val="24"/>
          <w:szCs w:val="24"/>
        </w:rPr>
        <w:t xml:space="preserve"> και συντήρηση δικτύων ιατρικών αερίων και μονάδων παραγωγής οξυγόνου</w:t>
      </w:r>
    </w:p>
    <w:p w:rsidR="00090A6D" w:rsidRPr="00A73F85" w:rsidRDefault="00090A6D" w:rsidP="00090A6D">
      <w:pPr>
        <w:pStyle w:val="aff5"/>
        <w:spacing w:line="276" w:lineRule="auto"/>
        <w:jc w:val="both"/>
        <w:rPr>
          <w:rFonts w:ascii="Calibri" w:hAnsi="Calibri"/>
          <w:b w:val="0"/>
          <w:iCs/>
          <w:sz w:val="24"/>
          <w:szCs w:val="24"/>
        </w:rPr>
      </w:pPr>
      <w:r w:rsidRPr="00A73F85">
        <w:rPr>
          <w:rFonts w:ascii="Calibri" w:hAnsi="Calibri"/>
          <w:b w:val="0"/>
          <w:iCs/>
          <w:sz w:val="24"/>
          <w:szCs w:val="24"/>
        </w:rPr>
        <w:t xml:space="preserve"> </w:t>
      </w:r>
      <w:r w:rsidRPr="00A73F85">
        <w:rPr>
          <w:rFonts w:ascii="Calibri" w:hAnsi="Calibri" w:cs="Arial"/>
          <w:b w:val="0"/>
          <w:sz w:val="24"/>
          <w:szCs w:val="24"/>
        </w:rPr>
        <w:t>Ο έλεγχος και η πιστοποίηση της εγκατάστασης</w:t>
      </w:r>
      <w:r>
        <w:rPr>
          <w:rFonts w:ascii="Calibri" w:hAnsi="Calibri" w:cs="Arial"/>
          <w:b w:val="0"/>
          <w:sz w:val="24"/>
          <w:szCs w:val="24"/>
        </w:rPr>
        <w:t xml:space="preserve"> </w:t>
      </w:r>
      <w:r w:rsidRPr="00A73F85">
        <w:rPr>
          <w:rFonts w:ascii="Calibri" w:hAnsi="Calibri" w:cs="Arial"/>
          <w:b w:val="0"/>
          <w:sz w:val="24"/>
          <w:szCs w:val="24"/>
        </w:rPr>
        <w:t xml:space="preserve">Ιατρικών Αεριών θα γίνει με ευθύνη και δαπάνη </w:t>
      </w:r>
      <w:r w:rsidRPr="00A73F85">
        <w:rPr>
          <w:rFonts w:ascii="Calibri" w:hAnsi="Calibri"/>
          <w:b w:val="0"/>
          <w:iCs/>
          <w:sz w:val="24"/>
          <w:szCs w:val="24"/>
        </w:rPr>
        <w:t>της προμηθεύτριας εταιρείας</w:t>
      </w:r>
      <w:r w:rsidRPr="00A73F85">
        <w:rPr>
          <w:rFonts w:ascii="Calibri" w:hAnsi="Calibri" w:cs="Arial"/>
          <w:b w:val="0"/>
          <w:sz w:val="24"/>
          <w:szCs w:val="24"/>
        </w:rPr>
        <w:t xml:space="preserve">, σύμφωνα με την κείμενη </w:t>
      </w:r>
      <w:r w:rsidRPr="00A73F85">
        <w:rPr>
          <w:rFonts w:ascii="Calibri" w:hAnsi="Calibri" w:cs="Arial"/>
          <w:b w:val="0"/>
          <w:sz w:val="24"/>
          <w:szCs w:val="24"/>
        </w:rPr>
        <w:lastRenderedPageBreak/>
        <w:t xml:space="preserve">νομοθεσία και τις οδηγίες του Υπουργείου Υγείας και θα εκδίδεται έκθεση ελέγχου </w:t>
      </w:r>
      <w:r w:rsidRPr="00D013C5">
        <w:rPr>
          <w:rFonts w:ascii="Calibri" w:hAnsi="Calibri" w:cs="Arial"/>
          <w:b w:val="0"/>
          <w:sz w:val="24"/>
          <w:szCs w:val="24"/>
        </w:rPr>
        <w:t>κατά ΕΝ ISO 7396 και ISO 10083</w:t>
      </w:r>
      <w:r>
        <w:rPr>
          <w:rFonts w:ascii="Calibri" w:hAnsi="Calibri" w:cs="Arial"/>
          <w:b w:val="0"/>
          <w:sz w:val="24"/>
          <w:szCs w:val="24"/>
        </w:rPr>
        <w:t xml:space="preserve"> . </w:t>
      </w:r>
      <w:r w:rsidRPr="00D013C5">
        <w:rPr>
          <w:rFonts w:ascii="Calibri" w:hAnsi="Calibri"/>
          <w:b w:val="0"/>
          <w:iCs/>
          <w:sz w:val="24"/>
          <w:szCs w:val="24"/>
        </w:rPr>
        <w:t>Ο ανάδοχος υποχρεούται να υποβάλλει Υπεύθυνη δήλωση του άρθρου 8 του Ν.1599/1986 αναφορικά με την δέσμευσή του να υποβάλλει</w:t>
      </w:r>
      <w:r>
        <w:rPr>
          <w:rFonts w:ascii="Calibri" w:hAnsi="Calibri"/>
          <w:b w:val="0"/>
          <w:iCs/>
          <w:sz w:val="24"/>
          <w:szCs w:val="24"/>
        </w:rPr>
        <w:t xml:space="preserve"> </w:t>
      </w:r>
      <w:r w:rsidRPr="00D013C5">
        <w:rPr>
          <w:rFonts w:ascii="Calibri" w:hAnsi="Calibri"/>
          <w:b w:val="0"/>
          <w:iCs/>
          <w:sz w:val="24"/>
          <w:szCs w:val="24"/>
        </w:rPr>
        <w:t>στην τεχνική προσφορά τις παραπάνω πιστοποιήσεις του ιδίου ή του δικτύου συνεργατών του.</w:t>
      </w:r>
    </w:p>
    <w:p w:rsidR="00090A6D" w:rsidRDefault="00090A6D" w:rsidP="00090A6D">
      <w:pPr>
        <w:pStyle w:val="aff5"/>
        <w:numPr>
          <w:ilvl w:val="0"/>
          <w:numId w:val="17"/>
        </w:numPr>
        <w:tabs>
          <w:tab w:val="clear" w:pos="720"/>
        </w:tabs>
        <w:spacing w:line="276" w:lineRule="auto"/>
        <w:ind w:left="284" w:hanging="284"/>
        <w:jc w:val="both"/>
        <w:rPr>
          <w:rFonts w:ascii="Calibri" w:hAnsi="Calibri"/>
          <w:b w:val="0"/>
          <w:sz w:val="24"/>
          <w:szCs w:val="24"/>
        </w:rPr>
      </w:pPr>
      <w:r w:rsidRPr="00A73F85">
        <w:rPr>
          <w:rFonts w:ascii="Calibri" w:hAnsi="Calibri"/>
          <w:b w:val="0"/>
          <w:sz w:val="24"/>
          <w:szCs w:val="24"/>
        </w:rPr>
        <w:t>Στο τεχνικό μέρος της προσφοράς θα κατατίθεται αναλυτικό μονογραμμικό</w:t>
      </w:r>
      <w:r w:rsidRPr="00456D71">
        <w:rPr>
          <w:rFonts w:ascii="Calibri" w:hAnsi="Calibri"/>
          <w:b w:val="0"/>
          <w:sz w:val="24"/>
          <w:szCs w:val="24"/>
        </w:rPr>
        <w:t xml:space="preserve"> σχέδιο όπου θα αναφέρεται λεπτομερώς και συγκεκριμένα το είδος κάθε εξοπλισμού (και αυτός που ζητείται από τις προδιαγραφές και οποιοιδήποτε άλλος επιπρόσθετος εξοπλισμός προτείνεται) με τα συγκεκριμένα χαρακτηριστικά του, συνοδευόμενος από τα τεχνικά φυλλάδια των κατασκευαστικών οίκων που θα τεκμηριώνουν τα στοιχεία του προσφερθέντα εξοπλισμού. Ο υποψήφιος ανάδοχος θα αποτυπώνει τη θέση της προτεινόμενης εγκατάστασης σε συνημμένο σχέδιο του χώρου που θα εγκατασταθούν οι τρεις πηγές οξυγόνου και του προσφέροντα εξοπλισμού υπό κλίμακα.</w:t>
      </w:r>
    </w:p>
    <w:p w:rsidR="00090A6D" w:rsidRPr="00AA6F19" w:rsidRDefault="00090A6D" w:rsidP="00090A6D">
      <w:pPr>
        <w:pStyle w:val="aff5"/>
        <w:numPr>
          <w:ilvl w:val="0"/>
          <w:numId w:val="17"/>
        </w:numPr>
        <w:tabs>
          <w:tab w:val="clear" w:pos="720"/>
        </w:tabs>
        <w:spacing w:line="276" w:lineRule="auto"/>
        <w:ind w:left="284" w:hanging="284"/>
        <w:jc w:val="both"/>
        <w:rPr>
          <w:rFonts w:ascii="Calibri" w:hAnsi="Calibri"/>
          <w:b w:val="0"/>
          <w:sz w:val="24"/>
          <w:szCs w:val="24"/>
        </w:rPr>
      </w:pPr>
      <w:r w:rsidRPr="00AA6F19">
        <w:rPr>
          <w:rFonts w:ascii="Calibri" w:hAnsi="Calibri"/>
          <w:b w:val="0"/>
          <w:sz w:val="24"/>
          <w:szCs w:val="24"/>
        </w:rPr>
        <w:t>Να παραδοθούν τεχνικά εγχειρίδια στα αγγλικά ή στα ελληνικά – πρόγραμμα συντήρησης, οδηγίες χρήσης του κατασκευαστή μεταφρασμένα και στα ελληνικά.</w:t>
      </w:r>
    </w:p>
    <w:p w:rsidR="00090A6D" w:rsidRDefault="00090A6D" w:rsidP="00090A6D">
      <w:pPr>
        <w:pStyle w:val="aff5"/>
        <w:spacing w:line="276" w:lineRule="auto"/>
        <w:ind w:left="360"/>
        <w:jc w:val="both"/>
        <w:rPr>
          <w:rFonts w:ascii="Calibri" w:hAnsi="Calibri"/>
          <w:b w:val="0"/>
          <w:sz w:val="24"/>
          <w:szCs w:val="24"/>
        </w:rPr>
      </w:pPr>
    </w:p>
    <w:p w:rsidR="00090A6D" w:rsidRPr="002B42FC" w:rsidRDefault="00090A6D" w:rsidP="00090A6D">
      <w:pPr>
        <w:shd w:val="clear" w:color="auto" w:fill="FFFFFF"/>
        <w:spacing w:after="0"/>
        <w:ind w:firstLine="567"/>
        <w:rPr>
          <w:sz w:val="24"/>
          <w:lang w:val="el-GR"/>
        </w:rPr>
      </w:pPr>
      <w:r w:rsidRPr="002B42FC">
        <w:rPr>
          <w:sz w:val="24"/>
          <w:lang w:val="el-GR"/>
        </w:rPr>
        <w:t>Οι</w:t>
      </w:r>
      <w:r>
        <w:rPr>
          <w:sz w:val="24"/>
          <w:lang w:val="el-GR"/>
        </w:rPr>
        <w:t xml:space="preserve"> </w:t>
      </w:r>
      <w:r w:rsidRPr="002B42FC">
        <w:rPr>
          <w:sz w:val="24"/>
          <w:lang w:val="el-GR"/>
        </w:rPr>
        <w:t>τεχνικές προδιαγραφές συντάχθηκαν με βάση την κείμενη νομοθεσία και τις ακόλουθες προδιαγραφές:</w:t>
      </w:r>
    </w:p>
    <w:p w:rsidR="00090A6D" w:rsidRPr="002B42FC" w:rsidRDefault="00090A6D" w:rsidP="00090A6D">
      <w:pPr>
        <w:pStyle w:val="afc"/>
        <w:numPr>
          <w:ilvl w:val="0"/>
          <w:numId w:val="15"/>
        </w:numPr>
        <w:shd w:val="clear" w:color="auto" w:fill="FFFFFF"/>
        <w:suppressAutoHyphens w:val="0"/>
        <w:spacing w:after="0" w:line="276" w:lineRule="auto"/>
        <w:rPr>
          <w:sz w:val="24"/>
          <w:lang w:val="el-GR"/>
        </w:rPr>
      </w:pPr>
      <w:r w:rsidRPr="002B42FC">
        <w:rPr>
          <w:sz w:val="24"/>
          <w:lang w:val="el-GR"/>
        </w:rPr>
        <w:t xml:space="preserve">ΕΛΟΤ ΕΝ </w:t>
      </w:r>
      <w:r w:rsidRPr="00456D71">
        <w:rPr>
          <w:sz w:val="24"/>
          <w:lang w:val="en-US"/>
        </w:rPr>
        <w:t>ISO</w:t>
      </w:r>
      <w:r w:rsidRPr="002B42FC">
        <w:rPr>
          <w:sz w:val="24"/>
          <w:lang w:val="el-GR"/>
        </w:rPr>
        <w:t xml:space="preserve"> 13485, «Προϊόντα για ιατρική χρήση – Συστήματα διαχείρισης της ποιότητας – Απαιτήσεις συστήματος για κανονιστικούς σκοπούς».</w:t>
      </w:r>
    </w:p>
    <w:p w:rsidR="00090A6D" w:rsidRPr="00456D71" w:rsidRDefault="00090A6D" w:rsidP="00090A6D">
      <w:pPr>
        <w:pStyle w:val="afc"/>
        <w:numPr>
          <w:ilvl w:val="0"/>
          <w:numId w:val="15"/>
        </w:numPr>
        <w:shd w:val="clear" w:color="auto" w:fill="FFFFFF"/>
        <w:suppressAutoHyphens w:val="0"/>
        <w:spacing w:after="0" w:line="276" w:lineRule="auto"/>
        <w:rPr>
          <w:sz w:val="24"/>
          <w:lang w:val="en-US"/>
        </w:rPr>
      </w:pPr>
      <w:r w:rsidRPr="00456D71">
        <w:rPr>
          <w:sz w:val="24"/>
          <w:lang w:val="en-US"/>
        </w:rPr>
        <w:t>ISO 10083, «oxygen concentrator supply systems for use with medical gas pipeline systems»</w:t>
      </w:r>
    </w:p>
    <w:p w:rsidR="00090A6D" w:rsidRPr="002B42FC" w:rsidRDefault="00090A6D" w:rsidP="00090A6D">
      <w:pPr>
        <w:pStyle w:val="afc"/>
        <w:numPr>
          <w:ilvl w:val="0"/>
          <w:numId w:val="15"/>
        </w:numPr>
        <w:shd w:val="clear" w:color="auto" w:fill="FFFFFF"/>
        <w:suppressAutoHyphens w:val="0"/>
        <w:autoSpaceDE w:val="0"/>
        <w:autoSpaceDN w:val="0"/>
        <w:adjustRightInd w:val="0"/>
        <w:spacing w:after="0" w:line="276" w:lineRule="auto"/>
        <w:rPr>
          <w:sz w:val="24"/>
          <w:lang w:val="el-GR"/>
        </w:rPr>
      </w:pPr>
      <w:r w:rsidRPr="002B42FC">
        <w:rPr>
          <w:rFonts w:cs="Arial-BoldMT"/>
          <w:bCs/>
          <w:sz w:val="24"/>
          <w:lang w:val="el-GR"/>
        </w:rPr>
        <w:t>ΔΥ8/Β/οικ.115301/26-08-2009</w:t>
      </w:r>
      <w:r w:rsidRPr="002B42FC">
        <w:rPr>
          <w:sz w:val="24"/>
          <w:lang w:val="el-GR"/>
        </w:rPr>
        <w:t>, «</w:t>
      </w:r>
      <w:r w:rsidRPr="002B42FC">
        <w:rPr>
          <w:rFonts w:cs="Arial-BoldMT"/>
          <w:bCs/>
          <w:sz w:val="24"/>
          <w:lang w:val="el-GR"/>
        </w:rPr>
        <w:t>Προδιαγραφές για συστήματα σωληνώσεων ιατρικών αερίων και κενού και συστήματα απομάκρυνσης αναισθητικών αερίων</w:t>
      </w:r>
      <w:r w:rsidRPr="002B42FC">
        <w:rPr>
          <w:sz w:val="24"/>
          <w:lang w:val="el-GR"/>
        </w:rPr>
        <w:t>»</w:t>
      </w:r>
    </w:p>
    <w:p w:rsidR="00090A6D" w:rsidRPr="002B42FC" w:rsidRDefault="00090A6D" w:rsidP="00090A6D">
      <w:pPr>
        <w:pStyle w:val="afc"/>
        <w:numPr>
          <w:ilvl w:val="0"/>
          <w:numId w:val="15"/>
        </w:numPr>
        <w:suppressAutoHyphens w:val="0"/>
        <w:spacing w:after="0" w:line="276" w:lineRule="auto"/>
        <w:rPr>
          <w:sz w:val="24"/>
          <w:lang w:val="el-GR"/>
        </w:rPr>
      </w:pPr>
      <w:r w:rsidRPr="002B42FC">
        <w:rPr>
          <w:sz w:val="24"/>
          <w:lang w:val="el-GR"/>
        </w:rPr>
        <w:t>Συμπλήρωμα 7.1 της εβδόμης έκδοσης της Ευρωπαϊκής Φαρμακοποιίας (εγκύκλιος ΕΟΦ 22288 28/03/2011)</w:t>
      </w:r>
    </w:p>
    <w:p w:rsidR="00090A6D" w:rsidRPr="002B42FC" w:rsidRDefault="00090A6D" w:rsidP="00090A6D">
      <w:pPr>
        <w:pStyle w:val="afc"/>
        <w:numPr>
          <w:ilvl w:val="0"/>
          <w:numId w:val="15"/>
        </w:numPr>
        <w:suppressAutoHyphens w:val="0"/>
        <w:spacing w:after="0" w:line="276" w:lineRule="auto"/>
        <w:rPr>
          <w:sz w:val="24"/>
          <w:lang w:val="el-GR"/>
        </w:rPr>
      </w:pPr>
      <w:r w:rsidRPr="002B42FC">
        <w:rPr>
          <w:sz w:val="24"/>
          <w:lang w:val="el-GR"/>
        </w:rPr>
        <w:t xml:space="preserve">Υπουργικές αποφάσεις </w:t>
      </w:r>
      <w:r w:rsidRPr="002B42FC">
        <w:rPr>
          <w:rFonts w:cs="Arial"/>
          <w:lang w:val="el-GR"/>
        </w:rPr>
        <w:t xml:space="preserve">ΔΥ8/ΟΙΚ/ΓΠ/οικ.110318/14-09-2006 </w:t>
      </w:r>
      <w:r w:rsidRPr="002B42FC">
        <w:rPr>
          <w:sz w:val="24"/>
          <w:lang w:val="el-GR"/>
        </w:rPr>
        <w:t>και ΔΥΒ/Γ.Π/οικ/15734 1/2/2007</w:t>
      </w:r>
    </w:p>
    <w:p w:rsidR="00090A6D" w:rsidRPr="00456D71" w:rsidRDefault="00090A6D" w:rsidP="00090A6D">
      <w:pPr>
        <w:pStyle w:val="afc"/>
        <w:numPr>
          <w:ilvl w:val="0"/>
          <w:numId w:val="15"/>
        </w:numPr>
        <w:suppressAutoHyphens w:val="0"/>
        <w:spacing w:after="0" w:line="276" w:lineRule="auto"/>
        <w:rPr>
          <w:sz w:val="24"/>
        </w:rPr>
      </w:pPr>
      <w:r w:rsidRPr="002B42FC">
        <w:rPr>
          <w:sz w:val="24"/>
          <w:lang w:val="el-GR"/>
        </w:rPr>
        <w:t xml:space="preserve">Έγγραφο του ΕΟΦ με αριθμό πρωτ. </w:t>
      </w:r>
      <w:r w:rsidRPr="00456D71">
        <w:rPr>
          <w:sz w:val="24"/>
        </w:rPr>
        <w:t>23151/7-3-16)</w:t>
      </w:r>
    </w:p>
    <w:p w:rsidR="00090A6D" w:rsidRPr="002B42FC" w:rsidRDefault="00090A6D" w:rsidP="00090A6D">
      <w:pPr>
        <w:pStyle w:val="afc"/>
        <w:numPr>
          <w:ilvl w:val="0"/>
          <w:numId w:val="15"/>
        </w:numPr>
        <w:suppressAutoHyphens w:val="0"/>
        <w:spacing w:after="0" w:line="276" w:lineRule="auto"/>
        <w:rPr>
          <w:sz w:val="24"/>
          <w:lang w:val="el-GR"/>
        </w:rPr>
      </w:pPr>
      <w:r w:rsidRPr="002B42FC">
        <w:rPr>
          <w:sz w:val="24"/>
          <w:lang w:val="el-GR"/>
        </w:rPr>
        <w:t xml:space="preserve">Ισχύοντες ελληνικοί και διεθνείς κανονισμοί και διατάξεις </w:t>
      </w:r>
    </w:p>
    <w:p w:rsidR="00090A6D" w:rsidRPr="002B42FC" w:rsidRDefault="00090A6D" w:rsidP="00090A6D">
      <w:pPr>
        <w:spacing w:after="0"/>
        <w:ind w:firstLine="567"/>
        <w:rPr>
          <w:sz w:val="24"/>
          <w:lang w:val="el-GR"/>
        </w:rPr>
      </w:pPr>
    </w:p>
    <w:p w:rsidR="00090A6D" w:rsidRPr="002B42FC" w:rsidRDefault="00090A6D" w:rsidP="00090A6D">
      <w:pPr>
        <w:spacing w:after="0"/>
        <w:ind w:firstLine="567"/>
        <w:rPr>
          <w:b/>
          <w:color w:val="000000"/>
          <w:sz w:val="24"/>
          <w:lang w:val="el-GR"/>
        </w:rPr>
      </w:pPr>
      <w:r w:rsidRPr="002B42FC">
        <w:rPr>
          <w:sz w:val="24"/>
          <w:lang w:val="el-GR"/>
        </w:rPr>
        <w:t xml:space="preserve">Ορίζεται σαν </w:t>
      </w:r>
      <w:bookmarkStart w:id="2" w:name="OLE_LINK3"/>
      <w:r w:rsidRPr="002B42FC">
        <w:rPr>
          <w:sz w:val="24"/>
          <w:lang w:val="el-GR"/>
        </w:rPr>
        <w:t xml:space="preserve">1 </w:t>
      </w:r>
      <w:r w:rsidRPr="00456D71">
        <w:rPr>
          <w:sz w:val="24"/>
          <w:lang w:val="en-US"/>
        </w:rPr>
        <w:t>Nm</w:t>
      </w:r>
      <w:r w:rsidRPr="002B42FC">
        <w:rPr>
          <w:sz w:val="24"/>
          <w:vertAlign w:val="superscript"/>
          <w:lang w:val="el-GR"/>
        </w:rPr>
        <w:t>3</w:t>
      </w:r>
      <w:bookmarkEnd w:id="2"/>
      <w:r w:rsidRPr="002B42FC">
        <w:rPr>
          <w:sz w:val="24"/>
          <w:lang w:val="el-GR"/>
        </w:rPr>
        <w:t xml:space="preserve"> (ένα </w:t>
      </w:r>
      <w:r w:rsidRPr="00456D71">
        <w:rPr>
          <w:sz w:val="24"/>
          <w:lang w:val="en-US"/>
        </w:rPr>
        <w:t>Normal</w:t>
      </w:r>
      <w:r w:rsidRPr="002B42FC">
        <w:rPr>
          <w:sz w:val="24"/>
          <w:lang w:val="el-GR"/>
        </w:rPr>
        <w:t xml:space="preserve"> </w:t>
      </w:r>
      <w:r w:rsidRPr="00456D71">
        <w:rPr>
          <w:sz w:val="24"/>
          <w:lang w:val="en-US"/>
        </w:rPr>
        <w:t>cubic</w:t>
      </w:r>
      <w:r w:rsidRPr="002B42FC">
        <w:rPr>
          <w:sz w:val="24"/>
          <w:lang w:val="el-GR"/>
        </w:rPr>
        <w:t xml:space="preserve">) την ποσότητα οξυγόνου όγκου ενός κυβικού μέτρου σε πίεση 1,01325 </w:t>
      </w:r>
      <w:r w:rsidRPr="00456D71">
        <w:rPr>
          <w:sz w:val="24"/>
          <w:lang w:val="en-US"/>
        </w:rPr>
        <w:t>bar</w:t>
      </w:r>
      <w:r w:rsidRPr="002B42FC">
        <w:rPr>
          <w:sz w:val="24"/>
          <w:lang w:val="el-GR"/>
        </w:rPr>
        <w:t>, υγρασία 0 % και θερμοκρασίας 0</w:t>
      </w:r>
      <w:r w:rsidRPr="002B42FC">
        <w:rPr>
          <w:sz w:val="24"/>
          <w:vertAlign w:val="superscript"/>
          <w:lang w:val="el-GR"/>
        </w:rPr>
        <w:t>ο</w:t>
      </w:r>
      <w:r w:rsidRPr="002B42FC">
        <w:rPr>
          <w:sz w:val="24"/>
          <w:lang w:val="el-GR"/>
        </w:rPr>
        <w:t xml:space="preserve"> </w:t>
      </w:r>
      <w:r w:rsidRPr="00456D71">
        <w:rPr>
          <w:sz w:val="24"/>
          <w:lang w:val="en-US"/>
        </w:rPr>
        <w:t>C</w:t>
      </w:r>
      <w:r w:rsidRPr="002B42FC">
        <w:rPr>
          <w:sz w:val="24"/>
          <w:lang w:val="el-GR"/>
        </w:rPr>
        <w:t>.</w:t>
      </w:r>
      <w:r>
        <w:rPr>
          <w:sz w:val="24"/>
          <w:lang w:val="el-GR"/>
        </w:rPr>
        <w:t xml:space="preserve"> </w:t>
      </w:r>
      <w:r w:rsidRPr="002B42FC">
        <w:rPr>
          <w:color w:val="000000"/>
          <w:sz w:val="24"/>
          <w:lang w:val="el-GR"/>
        </w:rPr>
        <w:t xml:space="preserve">Η αναγωγή οποιονδήποτε συνθηκών του αερίου οξυγόνου (σε μηδενική υγρασία) πίεσης, θερμοκρασίας και όγκου θα γίνεται με τη εξίσωση των τελείων αερίων, ήτοι: ( </w:t>
      </w:r>
      <w:r w:rsidRPr="0058453C">
        <w:rPr>
          <w:color w:val="000000"/>
          <w:sz w:val="24"/>
          <w:lang w:val="en-US"/>
        </w:rPr>
        <w:t>p</w:t>
      </w:r>
      <w:r w:rsidRPr="002B42FC">
        <w:rPr>
          <w:color w:val="000000"/>
          <w:sz w:val="24"/>
          <w:lang w:val="el-GR"/>
        </w:rPr>
        <w:t xml:space="preserve"> </w:t>
      </w:r>
      <w:r w:rsidRPr="0058453C">
        <w:rPr>
          <w:color w:val="000000"/>
          <w:sz w:val="24"/>
          <w:lang w:val="en-US"/>
        </w:rPr>
        <w:t>x</w:t>
      </w:r>
      <w:r w:rsidRPr="002B42FC">
        <w:rPr>
          <w:color w:val="000000"/>
          <w:sz w:val="24"/>
          <w:lang w:val="el-GR"/>
        </w:rPr>
        <w:t xml:space="preserve"> </w:t>
      </w:r>
      <w:r w:rsidRPr="0058453C">
        <w:rPr>
          <w:color w:val="000000"/>
          <w:sz w:val="24"/>
          <w:lang w:val="en-US"/>
        </w:rPr>
        <w:t>V</w:t>
      </w:r>
      <w:r w:rsidRPr="002B42FC">
        <w:rPr>
          <w:color w:val="000000"/>
          <w:sz w:val="24"/>
          <w:lang w:val="el-GR"/>
        </w:rPr>
        <w:t xml:space="preserve"> ) / </w:t>
      </w:r>
      <w:r w:rsidRPr="0058453C">
        <w:rPr>
          <w:color w:val="000000"/>
          <w:sz w:val="24"/>
          <w:lang w:val="en-US"/>
        </w:rPr>
        <w:t>T</w:t>
      </w:r>
      <w:r w:rsidRPr="002B42FC">
        <w:rPr>
          <w:color w:val="000000"/>
          <w:sz w:val="24"/>
          <w:lang w:val="el-GR"/>
        </w:rPr>
        <w:t xml:space="preserve"> = </w:t>
      </w:r>
      <w:r w:rsidRPr="0058453C">
        <w:rPr>
          <w:color w:val="000000"/>
          <w:sz w:val="24"/>
          <w:lang w:val="en-US"/>
        </w:rPr>
        <w:t>R</w:t>
      </w:r>
      <w:r>
        <w:rPr>
          <w:color w:val="000000"/>
          <w:sz w:val="24"/>
          <w:lang w:val="el-GR"/>
        </w:rPr>
        <w:t xml:space="preserve"> </w:t>
      </w:r>
      <w:r w:rsidRPr="002B42FC">
        <w:rPr>
          <w:color w:val="000000"/>
          <w:sz w:val="24"/>
          <w:lang w:val="el-GR"/>
        </w:rPr>
        <w:t xml:space="preserve">όπου </w:t>
      </w:r>
      <w:r w:rsidRPr="0058453C">
        <w:rPr>
          <w:color w:val="000000"/>
          <w:sz w:val="24"/>
          <w:lang w:val="en-US"/>
        </w:rPr>
        <w:t>p</w:t>
      </w:r>
      <w:r w:rsidRPr="002B42FC">
        <w:rPr>
          <w:color w:val="000000"/>
          <w:sz w:val="24"/>
          <w:lang w:val="el-GR"/>
        </w:rPr>
        <w:t xml:space="preserve">=πίεση, </w:t>
      </w:r>
      <w:r w:rsidRPr="0058453C">
        <w:rPr>
          <w:color w:val="000000"/>
          <w:sz w:val="24"/>
          <w:lang w:val="en-US"/>
        </w:rPr>
        <w:t>V</w:t>
      </w:r>
      <w:r w:rsidRPr="002B42FC">
        <w:rPr>
          <w:color w:val="000000"/>
          <w:sz w:val="24"/>
          <w:lang w:val="el-GR"/>
        </w:rPr>
        <w:t xml:space="preserve"> =όγκος, Τ = Θερμοκρασία </w:t>
      </w:r>
      <w:r w:rsidRPr="0058453C">
        <w:rPr>
          <w:color w:val="000000"/>
          <w:sz w:val="24"/>
          <w:lang w:val="en-US"/>
        </w:rPr>
        <w:t>R</w:t>
      </w:r>
      <w:r w:rsidRPr="002B42FC">
        <w:rPr>
          <w:color w:val="000000"/>
          <w:sz w:val="24"/>
          <w:lang w:val="el-GR"/>
        </w:rPr>
        <w:t xml:space="preserve">=σταθερά των αερίων , 1 </w:t>
      </w:r>
      <w:r w:rsidRPr="0058453C">
        <w:rPr>
          <w:color w:val="000000"/>
          <w:sz w:val="24"/>
          <w:lang w:val="en-US"/>
        </w:rPr>
        <w:t>Kg</w:t>
      </w:r>
      <w:r w:rsidRPr="002B42FC">
        <w:rPr>
          <w:color w:val="000000"/>
          <w:sz w:val="24"/>
          <w:lang w:val="el-GR"/>
        </w:rPr>
        <w:t xml:space="preserve"> οξυγόνο = 0,7 </w:t>
      </w:r>
      <w:r w:rsidRPr="0058453C">
        <w:rPr>
          <w:color w:val="000000"/>
          <w:sz w:val="24"/>
          <w:lang w:val="en-US"/>
        </w:rPr>
        <w:t>Nm</w:t>
      </w:r>
      <w:r w:rsidRPr="002B42FC">
        <w:rPr>
          <w:color w:val="000000"/>
          <w:sz w:val="24"/>
          <w:vertAlign w:val="superscript"/>
          <w:lang w:val="el-GR"/>
        </w:rPr>
        <w:t>3</w:t>
      </w:r>
      <w:r w:rsidRPr="002B42FC">
        <w:rPr>
          <w:b/>
          <w:color w:val="000000"/>
          <w:sz w:val="24"/>
          <w:lang w:val="el-GR"/>
        </w:rPr>
        <w:t xml:space="preserve"> </w:t>
      </w:r>
    </w:p>
    <w:p w:rsidR="00090A6D" w:rsidRPr="002B42FC" w:rsidRDefault="00090A6D" w:rsidP="00090A6D">
      <w:pPr>
        <w:spacing w:after="0"/>
        <w:ind w:firstLine="567"/>
        <w:rPr>
          <w:b/>
          <w:color w:val="000000"/>
          <w:sz w:val="24"/>
          <w:lang w:val="el-GR"/>
        </w:rPr>
      </w:pPr>
    </w:p>
    <w:p w:rsidR="00090A6D" w:rsidRPr="002B42FC" w:rsidRDefault="00090A6D" w:rsidP="00090A6D">
      <w:pPr>
        <w:tabs>
          <w:tab w:val="left" w:pos="3969"/>
        </w:tabs>
        <w:spacing w:after="0"/>
        <w:rPr>
          <w:sz w:val="24"/>
          <w:lang w:val="el-GR"/>
        </w:rPr>
      </w:pPr>
      <w:r w:rsidRPr="002B42FC">
        <w:rPr>
          <w:sz w:val="24"/>
          <w:lang w:val="el-GR"/>
        </w:rPr>
        <w:t xml:space="preserve">Οι καταναλώσεις ανά νοσοκομείο είναι οι ακόλουθες: </w:t>
      </w:r>
    </w:p>
    <w:p w:rsidR="00090A6D" w:rsidRPr="0058453C" w:rsidRDefault="00090A6D" w:rsidP="00090A6D">
      <w:pPr>
        <w:spacing w:after="0"/>
        <w:rPr>
          <w:b/>
          <w:sz w:val="24"/>
        </w:rPr>
      </w:pPr>
      <w:r w:rsidRPr="0058453C">
        <w:rPr>
          <w:b/>
          <w:sz w:val="24"/>
        </w:rPr>
        <w:lastRenderedPageBreak/>
        <w:t>Καταναλώσεις</w:t>
      </w:r>
      <w:r>
        <w:rPr>
          <w:b/>
          <w:sz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701"/>
        <w:gridCol w:w="1559"/>
        <w:gridCol w:w="1276"/>
        <w:gridCol w:w="1559"/>
        <w:gridCol w:w="1559"/>
        <w:gridCol w:w="1560"/>
      </w:tblGrid>
      <w:tr w:rsidR="00090A6D" w:rsidRPr="002B42FC" w:rsidTr="00285A79">
        <w:tc>
          <w:tcPr>
            <w:tcW w:w="392" w:type="dxa"/>
          </w:tcPr>
          <w:p w:rsidR="00090A6D" w:rsidRPr="002B42FC" w:rsidRDefault="00090A6D" w:rsidP="00285A79">
            <w:pPr>
              <w:spacing w:line="276" w:lineRule="auto"/>
              <w:rPr>
                <w:sz w:val="24"/>
                <w:lang w:val="el-GR"/>
              </w:rPr>
            </w:pPr>
            <w:r w:rsidRPr="002B42FC">
              <w:rPr>
                <w:sz w:val="16"/>
                <w:lang w:val="el-GR"/>
              </w:rPr>
              <w:t>Α/Α</w:t>
            </w:r>
          </w:p>
        </w:tc>
        <w:tc>
          <w:tcPr>
            <w:tcW w:w="1701" w:type="dxa"/>
          </w:tcPr>
          <w:p w:rsidR="00090A6D" w:rsidRPr="002B42FC" w:rsidRDefault="00090A6D" w:rsidP="00285A79">
            <w:pPr>
              <w:spacing w:line="276" w:lineRule="auto"/>
              <w:rPr>
                <w:sz w:val="24"/>
                <w:lang w:val="el-GR"/>
              </w:rPr>
            </w:pPr>
            <w:r w:rsidRPr="002B42FC">
              <w:rPr>
                <w:sz w:val="24"/>
                <w:lang w:val="el-GR"/>
              </w:rPr>
              <w:t>ΝΟΣΟΚΟΜΕΙΟ</w:t>
            </w:r>
          </w:p>
        </w:tc>
        <w:tc>
          <w:tcPr>
            <w:tcW w:w="1559" w:type="dxa"/>
          </w:tcPr>
          <w:p w:rsidR="00090A6D" w:rsidRPr="002B42FC" w:rsidRDefault="00090A6D" w:rsidP="00285A79">
            <w:pPr>
              <w:spacing w:line="276" w:lineRule="auto"/>
              <w:rPr>
                <w:sz w:val="24"/>
                <w:lang w:val="el-GR"/>
              </w:rPr>
            </w:pPr>
            <w:r w:rsidRPr="002B42FC">
              <w:rPr>
                <w:lang w:val="el-GR"/>
              </w:rPr>
              <w:t xml:space="preserve">ΕΤΗΣΙΑ ΚΑΤΑΝΑΛΩΣΗ ΜΣΠ </w:t>
            </w:r>
            <w:r w:rsidRPr="002B42FC">
              <w:rPr>
                <w:sz w:val="24"/>
                <w:lang w:val="el-GR"/>
              </w:rPr>
              <w:t>(</w:t>
            </w:r>
            <w:r w:rsidRPr="002B42FC">
              <w:rPr>
                <w:sz w:val="24"/>
              </w:rPr>
              <w:t>Nm</w:t>
            </w:r>
            <w:r w:rsidRPr="002B42FC">
              <w:rPr>
                <w:sz w:val="24"/>
                <w:vertAlign w:val="superscript"/>
              </w:rPr>
              <w:t>3</w:t>
            </w:r>
            <w:r w:rsidRPr="002B42FC">
              <w:rPr>
                <w:sz w:val="24"/>
              </w:rPr>
              <w:t>)</w:t>
            </w:r>
          </w:p>
          <w:p w:rsidR="00090A6D" w:rsidRPr="002B42FC" w:rsidRDefault="00090A6D" w:rsidP="00285A79">
            <w:pPr>
              <w:spacing w:after="200" w:line="276" w:lineRule="auto"/>
              <w:rPr>
                <w:sz w:val="24"/>
                <w:lang w:val="el-GR"/>
              </w:rPr>
            </w:pPr>
          </w:p>
        </w:tc>
        <w:tc>
          <w:tcPr>
            <w:tcW w:w="1276" w:type="dxa"/>
          </w:tcPr>
          <w:p w:rsidR="00090A6D" w:rsidRPr="002B42FC" w:rsidRDefault="00090A6D" w:rsidP="00285A79">
            <w:pPr>
              <w:spacing w:line="276" w:lineRule="auto"/>
              <w:ind w:left="39"/>
              <w:jc w:val="center"/>
              <w:rPr>
                <w:sz w:val="24"/>
                <w:lang w:val="el-GR"/>
              </w:rPr>
            </w:pPr>
            <w:r w:rsidRPr="002B42FC">
              <w:rPr>
                <w:sz w:val="24"/>
                <w:lang w:val="el-GR"/>
              </w:rPr>
              <w:t xml:space="preserve">Μέση ημερήσια ποσότητα </w:t>
            </w:r>
            <w:r w:rsidRPr="002B42FC">
              <w:rPr>
                <w:sz w:val="24"/>
              </w:rPr>
              <w:t>V</w:t>
            </w:r>
            <w:r w:rsidRPr="002B42FC">
              <w:rPr>
                <w:sz w:val="24"/>
                <w:vertAlign w:val="subscript"/>
              </w:rPr>
              <w:t>da</w:t>
            </w:r>
            <w:r w:rsidRPr="002B42FC">
              <w:rPr>
                <w:sz w:val="24"/>
                <w:lang w:val="el-GR"/>
              </w:rPr>
              <w:t xml:space="preserve"> [</w:t>
            </w:r>
            <w:r w:rsidRPr="002B42FC">
              <w:rPr>
                <w:sz w:val="24"/>
              </w:rPr>
              <w:t>Nm</w:t>
            </w:r>
            <w:r w:rsidRPr="002B42FC">
              <w:rPr>
                <w:sz w:val="24"/>
                <w:vertAlign w:val="superscript"/>
                <w:lang w:val="el-GR"/>
              </w:rPr>
              <w:t>3</w:t>
            </w:r>
            <w:r w:rsidRPr="002B42FC">
              <w:rPr>
                <w:sz w:val="24"/>
                <w:lang w:val="el-GR"/>
              </w:rPr>
              <w:t>]</w:t>
            </w:r>
          </w:p>
        </w:tc>
        <w:tc>
          <w:tcPr>
            <w:tcW w:w="1559" w:type="dxa"/>
          </w:tcPr>
          <w:p w:rsidR="00090A6D" w:rsidRPr="002B42FC" w:rsidRDefault="00090A6D" w:rsidP="00285A79">
            <w:pPr>
              <w:spacing w:line="276" w:lineRule="auto"/>
              <w:jc w:val="center"/>
              <w:rPr>
                <w:sz w:val="24"/>
                <w:lang w:val="el-GR"/>
              </w:rPr>
            </w:pPr>
            <w:r w:rsidRPr="002B42FC">
              <w:rPr>
                <w:sz w:val="24"/>
                <w:lang w:val="el-GR"/>
              </w:rPr>
              <w:t xml:space="preserve">Μέγιστη ωριαία κατανάλωση </w:t>
            </w:r>
            <w:r w:rsidRPr="002B42FC">
              <w:rPr>
                <w:sz w:val="24"/>
              </w:rPr>
              <w:t>V</w:t>
            </w:r>
            <w:r w:rsidRPr="002B42FC">
              <w:rPr>
                <w:sz w:val="24"/>
                <w:vertAlign w:val="subscript"/>
              </w:rPr>
              <w:t>max</w:t>
            </w:r>
            <w:r w:rsidRPr="002B42FC">
              <w:rPr>
                <w:sz w:val="24"/>
                <w:lang w:val="el-GR"/>
              </w:rPr>
              <w:t xml:space="preserve"> [</w:t>
            </w:r>
            <w:r w:rsidRPr="002B42FC">
              <w:rPr>
                <w:sz w:val="24"/>
              </w:rPr>
              <w:t>Nm</w:t>
            </w:r>
            <w:r w:rsidRPr="002B42FC">
              <w:rPr>
                <w:sz w:val="24"/>
                <w:vertAlign w:val="superscript"/>
                <w:lang w:val="el-GR"/>
              </w:rPr>
              <w:t>3</w:t>
            </w:r>
            <w:r w:rsidRPr="002B42FC">
              <w:rPr>
                <w:sz w:val="24"/>
                <w:lang w:val="el-GR"/>
              </w:rPr>
              <w:t>/</w:t>
            </w:r>
            <w:r w:rsidRPr="002B42FC">
              <w:rPr>
                <w:sz w:val="24"/>
              </w:rPr>
              <w:t>h</w:t>
            </w:r>
            <w:r w:rsidRPr="002B42FC">
              <w:rPr>
                <w:sz w:val="24"/>
                <w:lang w:val="el-GR"/>
              </w:rPr>
              <w:t>] (ΩΚΕ)</w:t>
            </w:r>
          </w:p>
        </w:tc>
        <w:tc>
          <w:tcPr>
            <w:tcW w:w="1559" w:type="dxa"/>
          </w:tcPr>
          <w:p w:rsidR="00090A6D" w:rsidRPr="002B42FC" w:rsidRDefault="00090A6D" w:rsidP="00285A79">
            <w:pPr>
              <w:spacing w:line="276" w:lineRule="auto"/>
              <w:ind w:left="39"/>
              <w:jc w:val="center"/>
              <w:rPr>
                <w:sz w:val="24"/>
                <w:lang w:val="el-GR"/>
              </w:rPr>
            </w:pPr>
            <w:r w:rsidRPr="002B42FC">
              <w:rPr>
                <w:sz w:val="24"/>
                <w:lang w:val="el-GR"/>
              </w:rPr>
              <w:t xml:space="preserve">Ελάχιστη ωριαία κατανάλωση </w:t>
            </w:r>
            <w:r w:rsidRPr="002B42FC">
              <w:rPr>
                <w:sz w:val="24"/>
              </w:rPr>
              <w:t>V</w:t>
            </w:r>
            <w:r w:rsidRPr="002B42FC">
              <w:rPr>
                <w:sz w:val="24"/>
                <w:vertAlign w:val="subscript"/>
              </w:rPr>
              <w:t>min</w:t>
            </w:r>
            <w:r w:rsidRPr="002B42FC">
              <w:rPr>
                <w:sz w:val="24"/>
                <w:vertAlign w:val="subscript"/>
                <w:lang w:val="el-GR"/>
              </w:rPr>
              <w:t xml:space="preserve"> </w:t>
            </w:r>
            <w:r w:rsidRPr="002B42FC">
              <w:rPr>
                <w:sz w:val="24"/>
                <w:lang w:val="el-GR"/>
              </w:rPr>
              <w:t>[</w:t>
            </w:r>
            <w:r w:rsidRPr="002B42FC">
              <w:rPr>
                <w:sz w:val="24"/>
              </w:rPr>
              <w:t>Nm</w:t>
            </w:r>
            <w:r w:rsidRPr="002B42FC">
              <w:rPr>
                <w:sz w:val="24"/>
                <w:vertAlign w:val="superscript"/>
                <w:lang w:val="el-GR"/>
              </w:rPr>
              <w:t>3</w:t>
            </w:r>
            <w:r w:rsidRPr="002B42FC">
              <w:rPr>
                <w:sz w:val="24"/>
                <w:lang w:val="el-GR"/>
              </w:rPr>
              <w:t xml:space="preserve"> /</w:t>
            </w:r>
            <w:r w:rsidRPr="002B42FC">
              <w:rPr>
                <w:sz w:val="24"/>
              </w:rPr>
              <w:t>h</w:t>
            </w:r>
            <w:r w:rsidRPr="002B42FC">
              <w:rPr>
                <w:sz w:val="24"/>
                <w:lang w:val="el-GR"/>
              </w:rPr>
              <w:t>]</w:t>
            </w:r>
          </w:p>
        </w:tc>
        <w:tc>
          <w:tcPr>
            <w:tcW w:w="1560" w:type="dxa"/>
          </w:tcPr>
          <w:p w:rsidR="00090A6D" w:rsidRPr="002B42FC" w:rsidRDefault="00090A6D" w:rsidP="00285A79">
            <w:pPr>
              <w:spacing w:line="276" w:lineRule="auto"/>
              <w:ind w:left="39"/>
              <w:jc w:val="center"/>
              <w:rPr>
                <w:sz w:val="24"/>
                <w:vertAlign w:val="subscript"/>
                <w:lang w:val="el-GR"/>
              </w:rPr>
            </w:pPr>
            <w:r w:rsidRPr="002B42FC">
              <w:rPr>
                <w:sz w:val="24"/>
                <w:lang w:val="el-GR"/>
              </w:rPr>
              <w:t>Μέση ωριαία κατανάλωση</w:t>
            </w:r>
            <w:r>
              <w:rPr>
                <w:sz w:val="24"/>
                <w:lang w:val="el-GR"/>
              </w:rPr>
              <w:t xml:space="preserve"> </w:t>
            </w:r>
            <w:r w:rsidRPr="002B42FC">
              <w:rPr>
                <w:sz w:val="24"/>
                <w:lang w:val="el-GR"/>
              </w:rPr>
              <w:t xml:space="preserve"> </w:t>
            </w:r>
            <w:r w:rsidRPr="002B42FC">
              <w:rPr>
                <w:sz w:val="24"/>
              </w:rPr>
              <w:t>V</w:t>
            </w:r>
            <w:r w:rsidRPr="002B42FC">
              <w:rPr>
                <w:sz w:val="24"/>
                <w:vertAlign w:val="subscript"/>
              </w:rPr>
              <w:t>mea</w:t>
            </w:r>
          </w:p>
          <w:p w:rsidR="00090A6D" w:rsidRPr="002B42FC" w:rsidRDefault="00090A6D" w:rsidP="00285A79">
            <w:pPr>
              <w:spacing w:line="276" w:lineRule="auto"/>
              <w:ind w:left="39"/>
              <w:jc w:val="center"/>
              <w:rPr>
                <w:sz w:val="24"/>
                <w:lang w:val="el-GR"/>
              </w:rPr>
            </w:pPr>
            <w:r w:rsidRPr="002B42FC">
              <w:rPr>
                <w:sz w:val="24"/>
                <w:lang w:val="el-GR"/>
              </w:rPr>
              <w:t xml:space="preserve"> [</w:t>
            </w:r>
            <w:r w:rsidRPr="002B42FC">
              <w:rPr>
                <w:sz w:val="24"/>
              </w:rPr>
              <w:t>Nm</w:t>
            </w:r>
            <w:r w:rsidRPr="002B42FC">
              <w:rPr>
                <w:sz w:val="24"/>
                <w:vertAlign w:val="superscript"/>
                <w:lang w:val="el-GR"/>
              </w:rPr>
              <w:t>3</w:t>
            </w:r>
            <w:r w:rsidRPr="002B42FC">
              <w:rPr>
                <w:sz w:val="24"/>
                <w:lang w:val="el-GR"/>
              </w:rPr>
              <w:t xml:space="preserve"> /</w:t>
            </w:r>
            <w:r w:rsidRPr="002B42FC">
              <w:rPr>
                <w:sz w:val="24"/>
              </w:rPr>
              <w:t>h</w:t>
            </w:r>
            <w:r w:rsidRPr="002B42FC">
              <w:rPr>
                <w:sz w:val="24"/>
                <w:lang w:val="el-GR"/>
              </w:rPr>
              <w:t>]</w:t>
            </w:r>
          </w:p>
        </w:tc>
      </w:tr>
      <w:tr w:rsidR="00090A6D" w:rsidRPr="0058453C" w:rsidTr="00285A79">
        <w:tc>
          <w:tcPr>
            <w:tcW w:w="392" w:type="dxa"/>
          </w:tcPr>
          <w:p w:rsidR="00090A6D" w:rsidRPr="009F4BC1" w:rsidRDefault="00090A6D" w:rsidP="00285A79">
            <w:pPr>
              <w:spacing w:line="276" w:lineRule="auto"/>
              <w:rPr>
                <w:sz w:val="24"/>
                <w:lang w:val="en-US"/>
              </w:rPr>
            </w:pPr>
            <w:r>
              <w:rPr>
                <w:sz w:val="24"/>
                <w:lang w:val="en-US"/>
              </w:rPr>
              <w:t>1</w:t>
            </w:r>
          </w:p>
        </w:tc>
        <w:tc>
          <w:tcPr>
            <w:tcW w:w="1701" w:type="dxa"/>
          </w:tcPr>
          <w:p w:rsidR="00090A6D" w:rsidRPr="002B42FC" w:rsidRDefault="00090A6D" w:rsidP="00285A79">
            <w:pPr>
              <w:spacing w:line="276" w:lineRule="auto"/>
              <w:rPr>
                <w:b/>
                <w:sz w:val="24"/>
                <w:lang w:val="el-GR"/>
              </w:rPr>
            </w:pPr>
            <w:r w:rsidRPr="002B42FC">
              <w:rPr>
                <w:b/>
                <w:sz w:val="24"/>
                <w:lang w:val="el-GR"/>
              </w:rPr>
              <w:t>Γ.Ν. ΑΓΙΟΥ ΝΙΚΟΛΑΟΥ</w:t>
            </w:r>
          </w:p>
        </w:tc>
        <w:tc>
          <w:tcPr>
            <w:tcW w:w="1559" w:type="dxa"/>
          </w:tcPr>
          <w:p w:rsidR="00090A6D" w:rsidRPr="002B42FC" w:rsidRDefault="00090A6D" w:rsidP="00285A79">
            <w:pPr>
              <w:spacing w:line="276" w:lineRule="auto"/>
              <w:rPr>
                <w:sz w:val="24"/>
              </w:rPr>
            </w:pPr>
            <w:r w:rsidRPr="002B42FC">
              <w:rPr>
                <w:sz w:val="24"/>
              </w:rPr>
              <w:t>132.000</w:t>
            </w:r>
          </w:p>
        </w:tc>
        <w:tc>
          <w:tcPr>
            <w:tcW w:w="1276" w:type="dxa"/>
          </w:tcPr>
          <w:p w:rsidR="00090A6D" w:rsidRPr="002B42FC" w:rsidRDefault="00090A6D" w:rsidP="00285A79">
            <w:pPr>
              <w:spacing w:line="276" w:lineRule="auto"/>
              <w:rPr>
                <w:rFonts w:eastAsia="Calibri"/>
                <w:sz w:val="24"/>
              </w:rPr>
            </w:pPr>
            <w:r w:rsidRPr="002B42FC">
              <w:rPr>
                <w:sz w:val="24"/>
              </w:rPr>
              <w:t>360</w:t>
            </w:r>
          </w:p>
        </w:tc>
        <w:tc>
          <w:tcPr>
            <w:tcW w:w="1559" w:type="dxa"/>
          </w:tcPr>
          <w:p w:rsidR="00090A6D" w:rsidRPr="002B42FC" w:rsidRDefault="00090A6D" w:rsidP="00285A79">
            <w:pPr>
              <w:spacing w:line="276" w:lineRule="auto"/>
              <w:rPr>
                <w:rFonts w:eastAsia="Calibri"/>
                <w:sz w:val="24"/>
              </w:rPr>
            </w:pPr>
            <w:r w:rsidRPr="002B42FC">
              <w:rPr>
                <w:sz w:val="24"/>
              </w:rPr>
              <w:t>21</w:t>
            </w:r>
          </w:p>
        </w:tc>
        <w:tc>
          <w:tcPr>
            <w:tcW w:w="1559" w:type="dxa"/>
          </w:tcPr>
          <w:p w:rsidR="00090A6D" w:rsidRPr="002B42FC" w:rsidRDefault="00090A6D" w:rsidP="00285A79">
            <w:pPr>
              <w:spacing w:line="276" w:lineRule="auto"/>
              <w:rPr>
                <w:rFonts w:eastAsia="Calibri"/>
                <w:sz w:val="24"/>
              </w:rPr>
            </w:pPr>
            <w:r w:rsidRPr="002B42FC">
              <w:rPr>
                <w:sz w:val="24"/>
              </w:rPr>
              <w:t>9</w:t>
            </w:r>
          </w:p>
        </w:tc>
        <w:tc>
          <w:tcPr>
            <w:tcW w:w="1560" w:type="dxa"/>
          </w:tcPr>
          <w:p w:rsidR="00090A6D" w:rsidRPr="002B42FC" w:rsidRDefault="00090A6D" w:rsidP="00285A79">
            <w:pPr>
              <w:spacing w:line="276" w:lineRule="auto"/>
              <w:rPr>
                <w:rFonts w:eastAsia="Calibri"/>
                <w:sz w:val="24"/>
              </w:rPr>
            </w:pPr>
            <w:r w:rsidRPr="002B42FC">
              <w:rPr>
                <w:sz w:val="24"/>
              </w:rPr>
              <w:t>15</w:t>
            </w:r>
          </w:p>
        </w:tc>
      </w:tr>
    </w:tbl>
    <w:p w:rsidR="00090A6D" w:rsidRPr="002B42FC" w:rsidRDefault="00090A6D" w:rsidP="00090A6D">
      <w:pPr>
        <w:spacing w:after="0"/>
        <w:rPr>
          <w:rFonts w:ascii="Segoe UI" w:hAnsi="Segoe UI" w:cs="Segoe UI"/>
          <w:lang w:val="el-GR"/>
        </w:rPr>
      </w:pPr>
      <w:r w:rsidRPr="0058453C">
        <w:rPr>
          <w:sz w:val="24"/>
          <w:lang w:val="en-US"/>
        </w:rPr>
        <w:t>H</w:t>
      </w:r>
      <w:r w:rsidRPr="002B42FC">
        <w:rPr>
          <w:sz w:val="24"/>
          <w:lang w:val="el-GR"/>
        </w:rPr>
        <w:t xml:space="preserve"> καλούμενη στο εξής </w:t>
      </w:r>
      <w:r w:rsidRPr="002B42FC">
        <w:rPr>
          <w:b/>
          <w:sz w:val="24"/>
          <w:lang w:val="el-GR"/>
        </w:rPr>
        <w:t>Ωριαία κατανάλωση</w:t>
      </w:r>
      <w:r w:rsidRPr="002B42FC">
        <w:rPr>
          <w:sz w:val="24"/>
          <w:lang w:val="el-GR"/>
        </w:rPr>
        <w:t xml:space="preserve"> </w:t>
      </w:r>
      <w:r w:rsidRPr="002B42FC">
        <w:rPr>
          <w:b/>
          <w:sz w:val="24"/>
          <w:lang w:val="el-GR"/>
        </w:rPr>
        <w:t>εγκατάστασης</w:t>
      </w:r>
      <w:r w:rsidRPr="002B42FC">
        <w:rPr>
          <w:sz w:val="24"/>
          <w:lang w:val="el-GR"/>
        </w:rPr>
        <w:t xml:space="preserve"> (</w:t>
      </w:r>
      <w:r w:rsidRPr="002B42FC">
        <w:rPr>
          <w:b/>
          <w:sz w:val="24"/>
          <w:lang w:val="el-GR"/>
        </w:rPr>
        <w:t>ΩΚΕ</w:t>
      </w:r>
      <w:r w:rsidRPr="002B42FC">
        <w:rPr>
          <w:sz w:val="24"/>
          <w:lang w:val="el-GR"/>
        </w:rPr>
        <w:t xml:space="preserve">) ισοδυναμεί με την μέγιστη ωριαία κατανάλωση. Η καλούμενη </w:t>
      </w:r>
      <w:r w:rsidRPr="002B42FC">
        <w:rPr>
          <w:rFonts w:ascii="Segoe UI" w:hAnsi="Segoe UI" w:cs="Segoe UI"/>
          <w:b/>
          <w:bCs/>
          <w:lang w:val="el-GR"/>
        </w:rPr>
        <w:t>ΜΣΠ</w:t>
      </w:r>
      <w:r w:rsidRPr="002B42FC">
        <w:rPr>
          <w:rFonts w:ascii="Segoe UI" w:hAnsi="Segoe UI" w:cs="Segoe UI"/>
          <w:lang w:val="el-GR"/>
        </w:rPr>
        <w:t xml:space="preserve"> είναι η μέση ετήσια απαιτουμένη ποσότητα.</w:t>
      </w:r>
    </w:p>
    <w:p w:rsidR="00090A6D" w:rsidRPr="002B42FC" w:rsidRDefault="00090A6D" w:rsidP="00090A6D">
      <w:pPr>
        <w:spacing w:after="0"/>
        <w:rPr>
          <w:rFonts w:ascii="Segoe UI" w:hAnsi="Segoe UI" w:cs="Segoe UI"/>
          <w:lang w:val="el-GR"/>
        </w:rPr>
      </w:pPr>
    </w:p>
    <w:p w:rsidR="00090A6D" w:rsidRPr="002B42FC" w:rsidRDefault="00090A6D" w:rsidP="00090A6D">
      <w:pPr>
        <w:spacing w:after="0"/>
        <w:rPr>
          <w:b/>
          <w:sz w:val="24"/>
          <w:lang w:val="el-GR"/>
        </w:rPr>
      </w:pPr>
      <w:r w:rsidRPr="002B42FC">
        <w:rPr>
          <w:b/>
          <w:sz w:val="24"/>
          <w:lang w:val="el-GR"/>
        </w:rPr>
        <w:t xml:space="preserve">ΠΡΟΔΙΑΓΡΑΦΕΣ ΕΓΚΑΤΑΣΤΑΣΗΣ ΜΟΝΑΔΩΝ ΠΑΡΑΓΩΓΗΣ ΟΞΥΓΟΝΟΥ 93 </w:t>
      </w:r>
      <w:r w:rsidRPr="002B42FC">
        <w:rPr>
          <w:rFonts w:cs="Aharoni"/>
          <w:b/>
          <w:sz w:val="24"/>
          <w:lang w:val="el-GR"/>
        </w:rPr>
        <w:t>±</w:t>
      </w:r>
      <w:r w:rsidRPr="002B42FC">
        <w:rPr>
          <w:b/>
          <w:sz w:val="24"/>
          <w:lang w:val="el-GR"/>
        </w:rPr>
        <w:t>3%</w:t>
      </w:r>
    </w:p>
    <w:p w:rsidR="00090A6D" w:rsidRPr="002B42FC" w:rsidRDefault="00090A6D" w:rsidP="00090A6D">
      <w:pPr>
        <w:spacing w:after="0"/>
        <w:ind w:firstLine="720"/>
        <w:rPr>
          <w:sz w:val="24"/>
          <w:lang w:val="el-GR"/>
        </w:rPr>
      </w:pPr>
      <w:r w:rsidRPr="002B42FC">
        <w:rPr>
          <w:sz w:val="24"/>
          <w:lang w:val="el-GR"/>
        </w:rPr>
        <w:t>Η παροχή ιατρικού οξυγόνου στο δίκτυο του Νοσοκομείου θα προέρχεται από τουλάχιστον τρεις ανεξάρτητες πηγές</w:t>
      </w:r>
      <w:r>
        <w:rPr>
          <w:sz w:val="24"/>
          <w:lang w:val="el-GR"/>
        </w:rPr>
        <w:t xml:space="preserve"> </w:t>
      </w:r>
      <w:r w:rsidRPr="002B42FC">
        <w:rPr>
          <w:sz w:val="24"/>
          <w:lang w:val="el-GR"/>
        </w:rPr>
        <w:t>(κύρια, δευτερεύουσα</w:t>
      </w:r>
      <w:r>
        <w:rPr>
          <w:sz w:val="24"/>
          <w:lang w:val="el-GR"/>
        </w:rPr>
        <w:t xml:space="preserve"> </w:t>
      </w:r>
      <w:r w:rsidRPr="002B42FC">
        <w:rPr>
          <w:sz w:val="24"/>
          <w:lang w:val="el-GR"/>
        </w:rPr>
        <w:t>και εφεδρική)</w:t>
      </w:r>
      <w:r>
        <w:rPr>
          <w:sz w:val="24"/>
          <w:lang w:val="el-GR"/>
        </w:rPr>
        <w:t xml:space="preserve"> </w:t>
      </w:r>
      <w:r w:rsidRPr="002B42FC">
        <w:rPr>
          <w:sz w:val="24"/>
          <w:lang w:val="el-GR"/>
        </w:rPr>
        <w:t xml:space="preserve">κάθε μια εκ των οποίων θα δύναται να παράγει από μόνη της (ανεξάρτητα από τις άλλες δυο γραμμές) την συνολική μέγιστη απαιτούμενη ποσότητα οξυγόνου δηλαδή παροχή ≥ ΩΚΕ. Οι τρεις ανεξάρτητες πηγές θα πρέπει να αποτελούνται από έναν συνδυασμό από τα παρακάτω είδη </w:t>
      </w:r>
    </w:p>
    <w:p w:rsidR="00090A6D" w:rsidRPr="002B42FC" w:rsidRDefault="00090A6D" w:rsidP="00090A6D">
      <w:pPr>
        <w:pStyle w:val="afc"/>
        <w:numPr>
          <w:ilvl w:val="0"/>
          <w:numId w:val="20"/>
        </w:numPr>
        <w:suppressAutoHyphens w:val="0"/>
        <w:spacing w:after="0" w:line="276" w:lineRule="auto"/>
        <w:rPr>
          <w:sz w:val="24"/>
          <w:lang w:val="el-GR"/>
        </w:rPr>
      </w:pPr>
      <w:r w:rsidRPr="002B42FC">
        <w:rPr>
          <w:sz w:val="24"/>
          <w:lang w:val="el-GR"/>
        </w:rPr>
        <w:t>Κύρια Πηγή:</w:t>
      </w:r>
      <w:r>
        <w:rPr>
          <w:sz w:val="24"/>
          <w:lang w:val="el-GR"/>
        </w:rPr>
        <w:t xml:space="preserve">          </w:t>
      </w:r>
      <w:r w:rsidRPr="002B42FC">
        <w:rPr>
          <w:sz w:val="24"/>
          <w:lang w:val="el-GR"/>
        </w:rPr>
        <w:t xml:space="preserve">Γραμμή παραγωγής οξυγόνου 93 </w:t>
      </w:r>
      <w:r w:rsidRPr="002B42FC">
        <w:rPr>
          <w:rFonts w:cs="Aharoni"/>
          <w:sz w:val="24"/>
          <w:lang w:val="el-GR"/>
        </w:rPr>
        <w:t>±</w:t>
      </w:r>
      <w:r w:rsidRPr="002B42FC">
        <w:rPr>
          <w:sz w:val="24"/>
          <w:lang w:val="el-GR"/>
        </w:rPr>
        <w:t xml:space="preserve"> 3 % </w:t>
      </w:r>
    </w:p>
    <w:p w:rsidR="00090A6D" w:rsidRPr="002B42FC" w:rsidRDefault="00090A6D" w:rsidP="00090A6D">
      <w:pPr>
        <w:pStyle w:val="afc"/>
        <w:numPr>
          <w:ilvl w:val="0"/>
          <w:numId w:val="20"/>
        </w:numPr>
        <w:suppressAutoHyphens w:val="0"/>
        <w:spacing w:after="0" w:line="276" w:lineRule="auto"/>
        <w:contextualSpacing w:val="0"/>
        <w:rPr>
          <w:sz w:val="24"/>
          <w:lang w:val="el-GR"/>
        </w:rPr>
      </w:pPr>
      <w:r w:rsidRPr="002B42FC">
        <w:rPr>
          <w:sz w:val="24"/>
          <w:lang w:val="el-GR"/>
        </w:rPr>
        <w:t>Δευτερεύουσα Πηγή:</w:t>
      </w:r>
      <w:r>
        <w:rPr>
          <w:sz w:val="24"/>
          <w:lang w:val="el-GR"/>
        </w:rPr>
        <w:t xml:space="preserve"> </w:t>
      </w:r>
      <w:r w:rsidRPr="002B42FC">
        <w:rPr>
          <w:sz w:val="24"/>
          <w:lang w:val="el-GR"/>
        </w:rPr>
        <w:t xml:space="preserve"> Δεξαμενή Υγρού οξυγόνου (δεν αποτελεί αντικείμενο της παρούσης)</w:t>
      </w:r>
    </w:p>
    <w:p w:rsidR="00090A6D" w:rsidRPr="00D013C5" w:rsidRDefault="00090A6D" w:rsidP="00090A6D">
      <w:pPr>
        <w:pStyle w:val="afc"/>
        <w:numPr>
          <w:ilvl w:val="0"/>
          <w:numId w:val="20"/>
        </w:numPr>
        <w:suppressAutoHyphens w:val="0"/>
        <w:spacing w:after="0" w:line="276" w:lineRule="auto"/>
        <w:contextualSpacing w:val="0"/>
        <w:rPr>
          <w:sz w:val="24"/>
        </w:rPr>
      </w:pPr>
      <w:r w:rsidRPr="00D013C5">
        <w:rPr>
          <w:sz w:val="24"/>
        </w:rPr>
        <w:t>Εφεδρική Πηγή:</w:t>
      </w:r>
      <w:r>
        <w:rPr>
          <w:sz w:val="24"/>
        </w:rPr>
        <w:t xml:space="preserve">      </w:t>
      </w:r>
      <w:r w:rsidRPr="00D013C5">
        <w:rPr>
          <w:sz w:val="24"/>
        </w:rPr>
        <w:t xml:space="preserve"> Συστοιχίες φιαλών οξυγόνου</w:t>
      </w:r>
    </w:p>
    <w:p w:rsidR="00090A6D" w:rsidRPr="002B42FC" w:rsidRDefault="00090A6D" w:rsidP="00090A6D">
      <w:pPr>
        <w:spacing w:after="0"/>
        <w:rPr>
          <w:sz w:val="24"/>
          <w:lang w:val="el-GR"/>
        </w:rPr>
      </w:pPr>
      <w:r w:rsidRPr="002B42FC">
        <w:rPr>
          <w:sz w:val="24"/>
          <w:lang w:val="el-GR"/>
        </w:rPr>
        <w:t>Η κύρια πηγή τροφοδοσίας θα πρέπει υποχρεωτικά</w:t>
      </w:r>
      <w:r>
        <w:rPr>
          <w:sz w:val="24"/>
          <w:lang w:val="el-GR"/>
        </w:rPr>
        <w:t xml:space="preserve"> </w:t>
      </w:r>
      <w:r w:rsidRPr="002B42FC">
        <w:rPr>
          <w:sz w:val="24"/>
          <w:lang w:val="el-GR"/>
        </w:rPr>
        <w:t xml:space="preserve">να περιλαμβάνει γραμμή παραγωγής οξυγόνου 93 </w:t>
      </w:r>
      <w:r w:rsidRPr="002B42FC">
        <w:rPr>
          <w:rFonts w:cs="Aharoni"/>
          <w:sz w:val="24"/>
          <w:lang w:val="el-GR"/>
        </w:rPr>
        <w:t>±</w:t>
      </w:r>
      <w:r w:rsidRPr="002B42FC">
        <w:rPr>
          <w:sz w:val="24"/>
          <w:lang w:val="el-GR"/>
        </w:rPr>
        <w:t xml:space="preserve">3 %, σύμφωνα με το </w:t>
      </w:r>
      <w:r w:rsidRPr="00456D71">
        <w:rPr>
          <w:sz w:val="24"/>
          <w:lang w:val="en-US"/>
        </w:rPr>
        <w:t>ISO</w:t>
      </w:r>
      <w:r w:rsidRPr="002B42FC">
        <w:rPr>
          <w:sz w:val="24"/>
          <w:lang w:val="el-GR"/>
        </w:rPr>
        <w:t xml:space="preserve">10083. Σύμφωνα με το συνημμένο ενδεικτικό μονογραμμικό σχέδιο η γραμμή παραγωγής οξυγόνου 93% θα περιλαμβάνει τουλάχιστον </w:t>
      </w:r>
    </w:p>
    <w:p w:rsidR="00090A6D" w:rsidRPr="00456D71" w:rsidRDefault="00090A6D" w:rsidP="00090A6D">
      <w:pPr>
        <w:pStyle w:val="afc"/>
        <w:numPr>
          <w:ilvl w:val="0"/>
          <w:numId w:val="21"/>
        </w:numPr>
        <w:suppressAutoHyphens w:val="0"/>
        <w:spacing w:after="0" w:line="276" w:lineRule="auto"/>
        <w:rPr>
          <w:sz w:val="24"/>
        </w:rPr>
      </w:pPr>
      <w:r w:rsidRPr="00456D71">
        <w:rPr>
          <w:sz w:val="24"/>
        </w:rPr>
        <w:t xml:space="preserve">αεροσυμπιεστή </w:t>
      </w:r>
      <w:r>
        <w:rPr>
          <w:sz w:val="24"/>
          <w:lang w:val="en-US"/>
        </w:rPr>
        <w:t>x2</w:t>
      </w:r>
    </w:p>
    <w:p w:rsidR="00090A6D" w:rsidRPr="002B42FC" w:rsidRDefault="00090A6D" w:rsidP="00090A6D">
      <w:pPr>
        <w:pStyle w:val="afc"/>
        <w:numPr>
          <w:ilvl w:val="0"/>
          <w:numId w:val="21"/>
        </w:numPr>
        <w:suppressAutoHyphens w:val="0"/>
        <w:spacing w:after="0" w:line="276" w:lineRule="auto"/>
        <w:rPr>
          <w:sz w:val="24"/>
          <w:lang w:val="el-GR"/>
        </w:rPr>
      </w:pPr>
      <w:r w:rsidRPr="002B42FC">
        <w:rPr>
          <w:sz w:val="24"/>
          <w:lang w:val="el-GR"/>
        </w:rPr>
        <w:t>συστήματα προφιλτραρίσματος του αέρα (φίλτρα νερού λαδιού τύπου Α/Β)</w:t>
      </w:r>
      <w:r>
        <w:rPr>
          <w:sz w:val="24"/>
          <w:lang w:val="en-US"/>
        </w:rPr>
        <w:t>x</w:t>
      </w:r>
      <w:r w:rsidRPr="002B42FC">
        <w:rPr>
          <w:sz w:val="24"/>
          <w:lang w:val="el-GR"/>
        </w:rPr>
        <w:t>2</w:t>
      </w:r>
    </w:p>
    <w:p w:rsidR="00090A6D" w:rsidRPr="002B42FC" w:rsidRDefault="00090A6D" w:rsidP="00090A6D">
      <w:pPr>
        <w:pStyle w:val="afc"/>
        <w:numPr>
          <w:ilvl w:val="0"/>
          <w:numId w:val="21"/>
        </w:numPr>
        <w:suppressAutoHyphens w:val="0"/>
        <w:spacing w:after="0" w:line="276" w:lineRule="auto"/>
        <w:rPr>
          <w:sz w:val="24"/>
          <w:lang w:val="el-GR"/>
        </w:rPr>
      </w:pPr>
      <w:r w:rsidRPr="002B42FC">
        <w:rPr>
          <w:sz w:val="24"/>
          <w:lang w:val="el-GR"/>
        </w:rPr>
        <w:t xml:space="preserve">ξηραντήριο ψυκτικού τύπου ή /και ξηραντήριο προσροφητικού τύπου αν απαιτείται από τον προσφέροντα με φίλτρα νερού λαδιού και σκόνης, </w:t>
      </w:r>
      <w:r>
        <w:rPr>
          <w:sz w:val="24"/>
          <w:lang w:val="en-US"/>
        </w:rPr>
        <w:t>x</w:t>
      </w:r>
      <w:r w:rsidRPr="002B42FC">
        <w:rPr>
          <w:sz w:val="24"/>
          <w:lang w:val="el-GR"/>
        </w:rPr>
        <w:t>2</w:t>
      </w:r>
    </w:p>
    <w:p w:rsidR="00090A6D" w:rsidRPr="002B42FC" w:rsidRDefault="00090A6D" w:rsidP="00090A6D">
      <w:pPr>
        <w:pStyle w:val="afc"/>
        <w:numPr>
          <w:ilvl w:val="0"/>
          <w:numId w:val="21"/>
        </w:numPr>
        <w:suppressAutoHyphens w:val="0"/>
        <w:spacing w:after="0" w:line="276" w:lineRule="auto"/>
        <w:rPr>
          <w:sz w:val="24"/>
          <w:lang w:val="el-GR"/>
        </w:rPr>
      </w:pPr>
      <w:r w:rsidRPr="002B42FC">
        <w:rPr>
          <w:sz w:val="24"/>
          <w:lang w:val="el-GR"/>
        </w:rPr>
        <w:t>φίλτρα τελικού φιλτραρίσματος του αέρα (φίλτρα τύπου Γ και ενεργού άνθρακα)</w:t>
      </w:r>
      <w:r>
        <w:rPr>
          <w:sz w:val="24"/>
          <w:lang w:val="en-US"/>
        </w:rPr>
        <w:t>x</w:t>
      </w:r>
      <w:r w:rsidRPr="002B42FC">
        <w:rPr>
          <w:sz w:val="24"/>
          <w:lang w:val="el-GR"/>
        </w:rPr>
        <w:t>2</w:t>
      </w:r>
    </w:p>
    <w:p w:rsidR="00090A6D" w:rsidRPr="002B42FC" w:rsidRDefault="00090A6D" w:rsidP="00090A6D">
      <w:pPr>
        <w:pStyle w:val="afc"/>
        <w:numPr>
          <w:ilvl w:val="0"/>
          <w:numId w:val="21"/>
        </w:numPr>
        <w:suppressAutoHyphens w:val="0"/>
        <w:spacing w:after="0" w:line="276" w:lineRule="auto"/>
        <w:rPr>
          <w:sz w:val="24"/>
          <w:lang w:val="el-GR"/>
        </w:rPr>
      </w:pPr>
      <w:r w:rsidRPr="002B42FC">
        <w:rPr>
          <w:sz w:val="24"/>
          <w:lang w:val="el-GR"/>
        </w:rPr>
        <w:t>συσκευές απομάκρυνσης οξειδίων (εφ όσον απαιτείται)</w:t>
      </w:r>
      <w:r>
        <w:rPr>
          <w:sz w:val="24"/>
          <w:lang w:val="en-US"/>
        </w:rPr>
        <w:t>x</w:t>
      </w:r>
      <w:r w:rsidRPr="002B42FC">
        <w:rPr>
          <w:sz w:val="24"/>
          <w:lang w:val="el-GR"/>
        </w:rPr>
        <w:t>2</w:t>
      </w:r>
    </w:p>
    <w:p w:rsidR="00090A6D" w:rsidRPr="002B42FC" w:rsidRDefault="00090A6D" w:rsidP="00090A6D">
      <w:pPr>
        <w:pStyle w:val="afc"/>
        <w:numPr>
          <w:ilvl w:val="0"/>
          <w:numId w:val="21"/>
        </w:numPr>
        <w:suppressAutoHyphens w:val="0"/>
        <w:spacing w:after="0" w:line="276" w:lineRule="auto"/>
        <w:rPr>
          <w:sz w:val="24"/>
          <w:lang w:val="el-GR"/>
        </w:rPr>
      </w:pPr>
      <w:r w:rsidRPr="002B42FC">
        <w:rPr>
          <w:sz w:val="24"/>
          <w:lang w:val="el-GR"/>
        </w:rPr>
        <w:t>αεριοφυλάκια επαρκούς όγκου για τους 2 αεροσυμπιεστές</w:t>
      </w:r>
    </w:p>
    <w:p w:rsidR="00090A6D" w:rsidRPr="002B42FC" w:rsidRDefault="00090A6D" w:rsidP="00090A6D">
      <w:pPr>
        <w:pStyle w:val="afc"/>
        <w:numPr>
          <w:ilvl w:val="0"/>
          <w:numId w:val="21"/>
        </w:numPr>
        <w:suppressAutoHyphens w:val="0"/>
        <w:spacing w:after="0" w:line="276" w:lineRule="auto"/>
        <w:rPr>
          <w:sz w:val="24"/>
          <w:lang w:val="el-GR"/>
        </w:rPr>
      </w:pPr>
      <w:r w:rsidRPr="002B42FC">
        <w:rPr>
          <w:sz w:val="24"/>
          <w:lang w:val="el-GR"/>
        </w:rPr>
        <w:t>διαχωριστή νερού / λαδιού των συμπυκνωμάτων αποστράγγισης</w:t>
      </w:r>
    </w:p>
    <w:p w:rsidR="00090A6D" w:rsidRPr="00BB3469" w:rsidRDefault="00090A6D" w:rsidP="00090A6D">
      <w:pPr>
        <w:pStyle w:val="afc"/>
        <w:numPr>
          <w:ilvl w:val="0"/>
          <w:numId w:val="21"/>
        </w:numPr>
        <w:suppressAutoHyphens w:val="0"/>
        <w:spacing w:after="0" w:line="276" w:lineRule="auto"/>
        <w:rPr>
          <w:sz w:val="24"/>
        </w:rPr>
      </w:pPr>
      <w:r w:rsidRPr="00BB3469">
        <w:rPr>
          <w:sz w:val="24"/>
        </w:rPr>
        <w:t xml:space="preserve">Συμπυκνωτές οξυγόνου παραγωγής 93 </w:t>
      </w:r>
      <w:r w:rsidRPr="00BB3469">
        <w:rPr>
          <w:rFonts w:cs="Aharoni"/>
          <w:sz w:val="24"/>
        </w:rPr>
        <w:t>±</w:t>
      </w:r>
      <w:r w:rsidRPr="00BB3469">
        <w:rPr>
          <w:sz w:val="24"/>
        </w:rPr>
        <w:t xml:space="preserve">3% </w:t>
      </w:r>
    </w:p>
    <w:p w:rsidR="00090A6D" w:rsidRPr="00BB3469" w:rsidRDefault="00090A6D" w:rsidP="00090A6D">
      <w:pPr>
        <w:pStyle w:val="afc"/>
        <w:numPr>
          <w:ilvl w:val="0"/>
          <w:numId w:val="21"/>
        </w:numPr>
        <w:suppressAutoHyphens w:val="0"/>
        <w:spacing w:after="0" w:line="276" w:lineRule="auto"/>
        <w:rPr>
          <w:sz w:val="24"/>
        </w:rPr>
      </w:pPr>
      <w:r w:rsidRPr="00BB3469">
        <w:rPr>
          <w:sz w:val="24"/>
        </w:rPr>
        <w:t xml:space="preserve">οξυγονοφυλάκια </w:t>
      </w:r>
    </w:p>
    <w:p w:rsidR="00090A6D" w:rsidRPr="00456D71" w:rsidRDefault="00090A6D" w:rsidP="00090A6D">
      <w:pPr>
        <w:pStyle w:val="afc"/>
        <w:numPr>
          <w:ilvl w:val="0"/>
          <w:numId w:val="21"/>
        </w:numPr>
        <w:suppressAutoHyphens w:val="0"/>
        <w:spacing w:after="0" w:line="276" w:lineRule="auto"/>
        <w:rPr>
          <w:sz w:val="24"/>
        </w:rPr>
      </w:pPr>
      <w:r w:rsidRPr="00456D71">
        <w:rPr>
          <w:sz w:val="24"/>
        </w:rPr>
        <w:t>μικροβιοκρατή φίλτρα</w:t>
      </w:r>
    </w:p>
    <w:p w:rsidR="00090A6D" w:rsidRPr="002B42FC" w:rsidRDefault="00090A6D" w:rsidP="00090A6D">
      <w:pPr>
        <w:pStyle w:val="afc"/>
        <w:numPr>
          <w:ilvl w:val="0"/>
          <w:numId w:val="21"/>
        </w:numPr>
        <w:suppressAutoHyphens w:val="0"/>
        <w:spacing w:after="0" w:line="276" w:lineRule="auto"/>
        <w:rPr>
          <w:sz w:val="24"/>
          <w:lang w:val="el-GR"/>
        </w:rPr>
      </w:pPr>
      <w:r w:rsidRPr="002B42FC">
        <w:rPr>
          <w:sz w:val="24"/>
          <w:lang w:val="el-GR"/>
        </w:rPr>
        <w:lastRenderedPageBreak/>
        <w:t>αυτόματο κέντρο διαχείρισης προτεραιότητας πηγών. Η έξοδος από τη δευτερεύουσα και την εφεδρική πηγή θα συνδεθεί στο δίκτυο σε πιέσεις μικρότερες της πίεσης λειτουργίας, ώστε να υπάρχει ροή μόνον όταν η πίεση στο δίκτυο πέσει σε μικρότερη πίεση. Η σύνδεση της εφεδρικής πηγής στο δίκτυο θα γίνει μετά τους αναλυτές ποιότητας και πριν τα ροόμετρα μέτρησης ποσότητας οξυγόνου. Η διαχείριση των πηγών θα γίνεται από αυτόματο κέντρο διαχείρισης προτεραιότητας (σε περίπτωση αστοχίας του οποίου θα τροφοδοτεί το δίκτυο η πηγή διαθέσιμης πίεσης).</w:t>
      </w:r>
    </w:p>
    <w:p w:rsidR="00090A6D" w:rsidRPr="002B42FC" w:rsidRDefault="00090A6D" w:rsidP="00090A6D">
      <w:pPr>
        <w:spacing w:after="0"/>
        <w:ind w:firstLine="720"/>
        <w:rPr>
          <w:sz w:val="24"/>
          <w:lang w:val="el-GR"/>
        </w:rPr>
      </w:pPr>
    </w:p>
    <w:p w:rsidR="00090A6D" w:rsidRPr="002B42FC" w:rsidRDefault="00090A6D" w:rsidP="00090A6D">
      <w:pPr>
        <w:spacing w:after="0"/>
        <w:ind w:firstLine="720"/>
        <w:rPr>
          <w:sz w:val="24"/>
          <w:lang w:val="el-GR"/>
        </w:rPr>
      </w:pPr>
      <w:r w:rsidRPr="002B42FC">
        <w:rPr>
          <w:sz w:val="24"/>
          <w:lang w:val="el-GR"/>
        </w:rPr>
        <w:t>Ο υποψήφιος Ανάδοχος θα πρέπει να προσφέρει και να εγγυηθεί τα παρακάτω μεγέθη για τη γραμμή παραγωγής αερίου οξυγόνου: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90A6D" w:rsidRPr="00456D71" w:rsidTr="00285A79">
        <w:tc>
          <w:tcPr>
            <w:tcW w:w="4261" w:type="dxa"/>
          </w:tcPr>
          <w:p w:rsidR="00090A6D" w:rsidRPr="00456D71" w:rsidRDefault="00090A6D" w:rsidP="00285A79">
            <w:pPr>
              <w:spacing w:after="0"/>
              <w:rPr>
                <w:sz w:val="24"/>
              </w:rPr>
            </w:pPr>
            <w:r w:rsidRPr="00456D71">
              <w:rPr>
                <w:sz w:val="24"/>
              </w:rPr>
              <w:t>Δυναμικότητα παραγωγής οξυγόνου</w:t>
            </w:r>
          </w:p>
        </w:tc>
        <w:tc>
          <w:tcPr>
            <w:tcW w:w="4261" w:type="dxa"/>
          </w:tcPr>
          <w:p w:rsidR="00090A6D" w:rsidRPr="00456D71" w:rsidRDefault="00090A6D" w:rsidP="00285A79">
            <w:pPr>
              <w:spacing w:after="0"/>
              <w:rPr>
                <w:sz w:val="24"/>
              </w:rPr>
            </w:pPr>
            <w:r w:rsidRPr="00456D71">
              <w:rPr>
                <w:sz w:val="24"/>
              </w:rPr>
              <w:t xml:space="preserve"> ≥ ΩΚΕ (@ 93, % Ο</w:t>
            </w:r>
            <w:r w:rsidRPr="00456D71">
              <w:rPr>
                <w:sz w:val="24"/>
                <w:vertAlign w:val="subscript"/>
              </w:rPr>
              <w:t>2</w:t>
            </w:r>
            <w:r w:rsidRPr="00456D71">
              <w:rPr>
                <w:sz w:val="24"/>
              </w:rPr>
              <w:t xml:space="preserve"> </w:t>
            </w:r>
            <w:r w:rsidRPr="00456D71">
              <w:rPr>
                <w:sz w:val="24"/>
                <w:lang w:val="en-US"/>
              </w:rPr>
              <w:t>v</w:t>
            </w:r>
            <w:r w:rsidRPr="00456D71">
              <w:rPr>
                <w:sz w:val="24"/>
              </w:rPr>
              <w:t>/</w:t>
            </w:r>
            <w:r w:rsidRPr="00456D71">
              <w:rPr>
                <w:sz w:val="24"/>
                <w:lang w:val="en-US"/>
              </w:rPr>
              <w:t>v</w:t>
            </w:r>
            <w:r w:rsidRPr="00456D71">
              <w:rPr>
                <w:sz w:val="24"/>
              </w:rPr>
              <w:t>*)</w:t>
            </w:r>
          </w:p>
        </w:tc>
      </w:tr>
      <w:tr w:rsidR="00090A6D" w:rsidRPr="002B42FC" w:rsidTr="00285A79">
        <w:tc>
          <w:tcPr>
            <w:tcW w:w="4261" w:type="dxa"/>
          </w:tcPr>
          <w:p w:rsidR="00090A6D" w:rsidRPr="00456D71" w:rsidRDefault="00090A6D" w:rsidP="00285A79">
            <w:pPr>
              <w:spacing w:after="0"/>
              <w:rPr>
                <w:sz w:val="24"/>
              </w:rPr>
            </w:pPr>
            <w:r w:rsidRPr="00456D71">
              <w:rPr>
                <w:sz w:val="24"/>
              </w:rPr>
              <w:t>Λειτουργία μονάδας</w:t>
            </w:r>
          </w:p>
        </w:tc>
        <w:tc>
          <w:tcPr>
            <w:tcW w:w="4261" w:type="dxa"/>
          </w:tcPr>
          <w:p w:rsidR="00090A6D" w:rsidRPr="002B42FC" w:rsidRDefault="00090A6D" w:rsidP="00285A79">
            <w:pPr>
              <w:spacing w:after="0"/>
              <w:rPr>
                <w:sz w:val="24"/>
                <w:lang w:val="el-GR"/>
              </w:rPr>
            </w:pPr>
            <w:r w:rsidRPr="002B42FC">
              <w:rPr>
                <w:sz w:val="24"/>
                <w:lang w:val="el-GR"/>
              </w:rPr>
              <w:t>24 / 7 ή σύμφωνα με τις ανάγκες</w:t>
            </w:r>
          </w:p>
        </w:tc>
      </w:tr>
      <w:tr w:rsidR="00090A6D" w:rsidRPr="00456D71" w:rsidTr="00285A79">
        <w:tc>
          <w:tcPr>
            <w:tcW w:w="4261" w:type="dxa"/>
          </w:tcPr>
          <w:p w:rsidR="00090A6D" w:rsidRPr="002B42FC" w:rsidRDefault="00090A6D" w:rsidP="00285A79">
            <w:pPr>
              <w:spacing w:after="0"/>
              <w:rPr>
                <w:sz w:val="24"/>
                <w:lang w:val="el-GR"/>
              </w:rPr>
            </w:pPr>
            <w:r w:rsidRPr="002B42FC">
              <w:rPr>
                <w:sz w:val="24"/>
                <w:lang w:val="el-GR"/>
              </w:rPr>
              <w:t xml:space="preserve">Πίεση εισόδου στους μειωτήρες διανομής του δευτερεύοντος δικτύου </w:t>
            </w:r>
          </w:p>
        </w:tc>
        <w:tc>
          <w:tcPr>
            <w:tcW w:w="4261" w:type="dxa"/>
          </w:tcPr>
          <w:p w:rsidR="00090A6D" w:rsidRPr="00456D71" w:rsidRDefault="00090A6D" w:rsidP="00285A79">
            <w:pPr>
              <w:spacing w:after="0"/>
              <w:rPr>
                <w:sz w:val="24"/>
              </w:rPr>
            </w:pPr>
            <w:r>
              <w:rPr>
                <w:sz w:val="24"/>
              </w:rPr>
              <w:t>Τουλάχιστον 7</w:t>
            </w:r>
            <w:r w:rsidRPr="00456D71">
              <w:rPr>
                <w:sz w:val="24"/>
              </w:rPr>
              <w:t xml:space="preserve">,0 </w:t>
            </w:r>
            <w:r w:rsidRPr="00456D71">
              <w:rPr>
                <w:sz w:val="24"/>
                <w:lang w:val="en-US"/>
              </w:rPr>
              <w:t>bar</w:t>
            </w:r>
            <w:r w:rsidRPr="00456D71">
              <w:rPr>
                <w:sz w:val="24"/>
              </w:rPr>
              <w:t xml:space="preserve"> </w:t>
            </w:r>
            <w:r w:rsidRPr="00456D71">
              <w:rPr>
                <w:sz w:val="24"/>
                <w:lang w:val="en-US"/>
              </w:rPr>
              <w:t>g</w:t>
            </w:r>
          </w:p>
        </w:tc>
      </w:tr>
      <w:tr w:rsidR="00090A6D" w:rsidRPr="00456D71" w:rsidTr="00285A79">
        <w:tc>
          <w:tcPr>
            <w:tcW w:w="4261" w:type="dxa"/>
          </w:tcPr>
          <w:p w:rsidR="00090A6D" w:rsidRPr="00456D71" w:rsidRDefault="00090A6D" w:rsidP="00285A79">
            <w:pPr>
              <w:spacing w:after="0"/>
              <w:rPr>
                <w:sz w:val="24"/>
              </w:rPr>
            </w:pPr>
            <w:r w:rsidRPr="00456D71">
              <w:rPr>
                <w:sz w:val="24"/>
              </w:rPr>
              <w:t>Ποιότητα πεπιεσμένου αέρα εισόδου</w:t>
            </w:r>
          </w:p>
        </w:tc>
        <w:tc>
          <w:tcPr>
            <w:tcW w:w="4261" w:type="dxa"/>
          </w:tcPr>
          <w:p w:rsidR="00090A6D" w:rsidRPr="00456D71" w:rsidRDefault="00090A6D" w:rsidP="00285A79">
            <w:pPr>
              <w:spacing w:after="0"/>
              <w:rPr>
                <w:sz w:val="24"/>
              </w:rPr>
            </w:pPr>
            <w:r w:rsidRPr="00456D71">
              <w:rPr>
                <w:sz w:val="24"/>
                <w:lang w:val="en-US"/>
              </w:rPr>
              <w:t>ISO</w:t>
            </w:r>
            <w:r w:rsidRPr="00456D71">
              <w:rPr>
                <w:sz w:val="24"/>
              </w:rPr>
              <w:t xml:space="preserve">8573.1 </w:t>
            </w:r>
            <w:r w:rsidRPr="00456D71">
              <w:rPr>
                <w:sz w:val="24"/>
                <w:lang w:val="en-US"/>
              </w:rPr>
              <w:t>class</w:t>
            </w:r>
            <w:r w:rsidRPr="00456D71">
              <w:rPr>
                <w:sz w:val="24"/>
              </w:rPr>
              <w:t xml:space="preserve"> 2.4.1.</w:t>
            </w:r>
          </w:p>
        </w:tc>
      </w:tr>
      <w:tr w:rsidR="00090A6D" w:rsidRPr="00D013C5" w:rsidTr="00285A79">
        <w:tc>
          <w:tcPr>
            <w:tcW w:w="4261" w:type="dxa"/>
          </w:tcPr>
          <w:p w:rsidR="00090A6D" w:rsidRPr="00456D71" w:rsidRDefault="00090A6D" w:rsidP="00285A79">
            <w:pPr>
              <w:spacing w:after="0"/>
              <w:rPr>
                <w:sz w:val="24"/>
              </w:rPr>
            </w:pPr>
            <w:r w:rsidRPr="00456D71">
              <w:rPr>
                <w:sz w:val="24"/>
              </w:rPr>
              <w:t>Ηλεκτρική τροφοδοσία</w:t>
            </w:r>
          </w:p>
        </w:tc>
        <w:tc>
          <w:tcPr>
            <w:tcW w:w="4261" w:type="dxa"/>
          </w:tcPr>
          <w:p w:rsidR="00090A6D" w:rsidRPr="00456D71" w:rsidRDefault="00090A6D" w:rsidP="00285A79">
            <w:pPr>
              <w:spacing w:after="0"/>
              <w:rPr>
                <w:sz w:val="24"/>
                <w:lang w:val="de-DE"/>
              </w:rPr>
            </w:pPr>
            <w:r w:rsidRPr="00456D71">
              <w:rPr>
                <w:sz w:val="24"/>
                <w:lang w:val="de-DE"/>
              </w:rPr>
              <w:t>400 V/3 ph/ 50 Hz + 240 V / 1 ph/ 50 Hz</w:t>
            </w:r>
          </w:p>
        </w:tc>
      </w:tr>
      <w:tr w:rsidR="00090A6D" w:rsidRPr="00456D71" w:rsidTr="00285A79">
        <w:tc>
          <w:tcPr>
            <w:tcW w:w="4261" w:type="dxa"/>
          </w:tcPr>
          <w:p w:rsidR="00090A6D" w:rsidRPr="00456D71" w:rsidRDefault="00090A6D" w:rsidP="00285A79">
            <w:pPr>
              <w:spacing w:after="0"/>
              <w:rPr>
                <w:sz w:val="24"/>
              </w:rPr>
            </w:pPr>
            <w:r w:rsidRPr="00456D71">
              <w:rPr>
                <w:sz w:val="24"/>
              </w:rPr>
              <w:t>Συνολική εγκατεστημένη ισχύς</w:t>
            </w:r>
          </w:p>
        </w:tc>
        <w:tc>
          <w:tcPr>
            <w:tcW w:w="4261" w:type="dxa"/>
          </w:tcPr>
          <w:p w:rsidR="00090A6D" w:rsidRPr="00456D71" w:rsidRDefault="00090A6D" w:rsidP="00285A79">
            <w:pPr>
              <w:spacing w:after="0"/>
              <w:rPr>
                <w:sz w:val="24"/>
              </w:rPr>
            </w:pPr>
            <w:r w:rsidRPr="00456D71">
              <w:rPr>
                <w:sz w:val="24"/>
                <w:lang w:val="en-US"/>
              </w:rPr>
              <w:t>kW</w:t>
            </w:r>
            <w:r w:rsidRPr="00456D71">
              <w:rPr>
                <w:sz w:val="24"/>
              </w:rPr>
              <w:t xml:space="preserve"> (να αναφερθεί)</w:t>
            </w:r>
          </w:p>
        </w:tc>
      </w:tr>
      <w:tr w:rsidR="00090A6D" w:rsidRPr="00456D71" w:rsidTr="00285A79">
        <w:tc>
          <w:tcPr>
            <w:tcW w:w="4261" w:type="dxa"/>
          </w:tcPr>
          <w:p w:rsidR="00090A6D" w:rsidRPr="00456D71" w:rsidRDefault="00090A6D" w:rsidP="00285A79">
            <w:pPr>
              <w:spacing w:after="0"/>
              <w:rPr>
                <w:sz w:val="24"/>
              </w:rPr>
            </w:pPr>
            <w:r w:rsidRPr="00456D71">
              <w:rPr>
                <w:sz w:val="24"/>
              </w:rPr>
              <w:t>Θερμοκρασία λειτουργίας</w:t>
            </w:r>
          </w:p>
        </w:tc>
        <w:tc>
          <w:tcPr>
            <w:tcW w:w="4261" w:type="dxa"/>
          </w:tcPr>
          <w:p w:rsidR="00090A6D" w:rsidRPr="00456D71" w:rsidRDefault="00090A6D" w:rsidP="00285A79">
            <w:pPr>
              <w:spacing w:after="0"/>
              <w:rPr>
                <w:sz w:val="24"/>
              </w:rPr>
            </w:pPr>
            <w:r>
              <w:rPr>
                <w:sz w:val="24"/>
              </w:rPr>
              <w:t xml:space="preserve">0 </w:t>
            </w:r>
            <w:r w:rsidRPr="00456D71">
              <w:rPr>
                <w:sz w:val="24"/>
              </w:rPr>
              <w:t xml:space="preserve">έως +45 </w:t>
            </w:r>
            <w:r w:rsidRPr="00456D71">
              <w:rPr>
                <w:sz w:val="24"/>
                <w:vertAlign w:val="superscript"/>
              </w:rPr>
              <w:t>ο</w:t>
            </w:r>
            <w:r w:rsidRPr="00456D71">
              <w:rPr>
                <w:sz w:val="24"/>
                <w:lang w:val="en-US"/>
              </w:rPr>
              <w:t>C</w:t>
            </w:r>
          </w:p>
        </w:tc>
      </w:tr>
      <w:tr w:rsidR="00090A6D" w:rsidRPr="00456D71" w:rsidTr="00285A79">
        <w:tc>
          <w:tcPr>
            <w:tcW w:w="4261" w:type="dxa"/>
          </w:tcPr>
          <w:p w:rsidR="00090A6D" w:rsidRPr="00456D71" w:rsidRDefault="00090A6D" w:rsidP="00285A79">
            <w:pPr>
              <w:spacing w:after="0"/>
              <w:rPr>
                <w:sz w:val="24"/>
              </w:rPr>
            </w:pPr>
            <w:r w:rsidRPr="00456D71">
              <w:rPr>
                <w:sz w:val="24"/>
              </w:rPr>
              <w:t>Προδιαγραφές/πιστοποιήσεις</w:t>
            </w:r>
          </w:p>
        </w:tc>
        <w:tc>
          <w:tcPr>
            <w:tcW w:w="4261" w:type="dxa"/>
          </w:tcPr>
          <w:p w:rsidR="00090A6D" w:rsidRPr="00456D71" w:rsidRDefault="00090A6D" w:rsidP="00285A79">
            <w:pPr>
              <w:spacing w:after="0"/>
              <w:rPr>
                <w:sz w:val="24"/>
              </w:rPr>
            </w:pPr>
            <w:r w:rsidRPr="00456D71">
              <w:rPr>
                <w:sz w:val="24"/>
                <w:lang w:val="en-US"/>
              </w:rPr>
              <w:t>MDD</w:t>
            </w:r>
            <w:r w:rsidRPr="00456D71">
              <w:rPr>
                <w:sz w:val="24"/>
              </w:rPr>
              <w:t xml:space="preserve"> 93/42/</w:t>
            </w:r>
            <w:r w:rsidRPr="00456D71">
              <w:rPr>
                <w:sz w:val="24"/>
                <w:lang w:val="en-US"/>
              </w:rPr>
              <w:t>EC</w:t>
            </w:r>
            <w:r w:rsidRPr="00456D71">
              <w:rPr>
                <w:sz w:val="24"/>
              </w:rPr>
              <w:t xml:space="preserve">, </w:t>
            </w:r>
            <w:r w:rsidRPr="00456D71">
              <w:rPr>
                <w:sz w:val="24"/>
                <w:lang w:val="en-US"/>
              </w:rPr>
              <w:t>PED</w:t>
            </w:r>
            <w:r w:rsidRPr="00456D71">
              <w:rPr>
                <w:sz w:val="24"/>
              </w:rPr>
              <w:t xml:space="preserve"> 97/23/</w:t>
            </w:r>
            <w:r w:rsidRPr="00456D71">
              <w:rPr>
                <w:sz w:val="24"/>
                <w:lang w:val="en-US"/>
              </w:rPr>
              <w:t>EC</w:t>
            </w:r>
          </w:p>
        </w:tc>
      </w:tr>
      <w:tr w:rsidR="00090A6D" w:rsidRPr="002B42FC" w:rsidTr="00285A79">
        <w:tc>
          <w:tcPr>
            <w:tcW w:w="4261" w:type="dxa"/>
          </w:tcPr>
          <w:p w:rsidR="00090A6D" w:rsidRPr="00456D71" w:rsidRDefault="00090A6D" w:rsidP="00285A79">
            <w:pPr>
              <w:spacing w:after="0"/>
              <w:rPr>
                <w:sz w:val="24"/>
              </w:rPr>
            </w:pPr>
            <w:r w:rsidRPr="00456D71">
              <w:rPr>
                <w:sz w:val="24"/>
              </w:rPr>
              <w:t>Διαστάσεις γεννήτριας Ο</w:t>
            </w:r>
            <w:r w:rsidRPr="00456D71">
              <w:rPr>
                <w:sz w:val="24"/>
                <w:vertAlign w:val="subscript"/>
              </w:rPr>
              <w:t>2</w:t>
            </w:r>
          </w:p>
        </w:tc>
        <w:tc>
          <w:tcPr>
            <w:tcW w:w="4261" w:type="dxa"/>
          </w:tcPr>
          <w:p w:rsidR="00090A6D" w:rsidRPr="002B42FC" w:rsidRDefault="00090A6D" w:rsidP="00285A79">
            <w:pPr>
              <w:spacing w:after="0"/>
              <w:rPr>
                <w:sz w:val="24"/>
                <w:lang w:val="el-GR"/>
              </w:rPr>
            </w:pPr>
            <w:r w:rsidRPr="00456D71">
              <w:rPr>
                <w:sz w:val="24"/>
                <w:lang w:val="en-US"/>
              </w:rPr>
              <w:t>cm</w:t>
            </w:r>
            <w:r w:rsidRPr="002B42FC">
              <w:rPr>
                <w:sz w:val="24"/>
                <w:lang w:val="el-GR"/>
              </w:rPr>
              <w:t xml:space="preserve"> (</w:t>
            </w:r>
            <w:r w:rsidRPr="00456D71">
              <w:rPr>
                <w:sz w:val="24"/>
                <w:lang w:val="en-US"/>
              </w:rPr>
              <w:t>L</w:t>
            </w:r>
            <w:r w:rsidRPr="002B42FC">
              <w:rPr>
                <w:sz w:val="24"/>
                <w:lang w:val="el-GR"/>
              </w:rPr>
              <w:t xml:space="preserve">) </w:t>
            </w:r>
            <w:r w:rsidRPr="00456D71">
              <w:rPr>
                <w:sz w:val="24"/>
                <w:lang w:val="en-US"/>
              </w:rPr>
              <w:t>x</w:t>
            </w:r>
            <w:r w:rsidRPr="002B42FC">
              <w:rPr>
                <w:sz w:val="24"/>
                <w:lang w:val="el-GR"/>
              </w:rPr>
              <w:t xml:space="preserve"> </w:t>
            </w:r>
            <w:r w:rsidRPr="00456D71">
              <w:rPr>
                <w:sz w:val="24"/>
                <w:lang w:val="en-US"/>
              </w:rPr>
              <w:t>cm</w:t>
            </w:r>
            <w:r w:rsidRPr="002B42FC">
              <w:rPr>
                <w:sz w:val="24"/>
                <w:lang w:val="el-GR"/>
              </w:rPr>
              <w:t xml:space="preserve"> (</w:t>
            </w:r>
            <w:r w:rsidRPr="00456D71">
              <w:rPr>
                <w:sz w:val="24"/>
                <w:lang w:val="en-US"/>
              </w:rPr>
              <w:t>W</w:t>
            </w:r>
            <w:r w:rsidRPr="002B42FC">
              <w:rPr>
                <w:sz w:val="24"/>
                <w:lang w:val="el-GR"/>
              </w:rPr>
              <w:t xml:space="preserve">) </w:t>
            </w:r>
            <w:r w:rsidRPr="00456D71">
              <w:rPr>
                <w:sz w:val="24"/>
                <w:lang w:val="en-US"/>
              </w:rPr>
              <w:t>x</w:t>
            </w:r>
            <w:r w:rsidRPr="002B42FC">
              <w:rPr>
                <w:sz w:val="24"/>
                <w:lang w:val="el-GR"/>
              </w:rPr>
              <w:t xml:space="preserve"> </w:t>
            </w:r>
            <w:r w:rsidRPr="00456D71">
              <w:rPr>
                <w:sz w:val="24"/>
                <w:lang w:val="en-US"/>
              </w:rPr>
              <w:t>cm</w:t>
            </w:r>
            <w:r w:rsidRPr="002B42FC">
              <w:rPr>
                <w:sz w:val="24"/>
                <w:lang w:val="el-GR"/>
              </w:rPr>
              <w:t xml:space="preserve"> (</w:t>
            </w:r>
            <w:r w:rsidRPr="00456D71">
              <w:rPr>
                <w:sz w:val="24"/>
                <w:lang w:val="en-US"/>
              </w:rPr>
              <w:t>H</w:t>
            </w:r>
            <w:r w:rsidRPr="002B42FC">
              <w:rPr>
                <w:sz w:val="24"/>
                <w:lang w:val="el-GR"/>
              </w:rPr>
              <w:t>) ( να αναφερθεί)</w:t>
            </w:r>
          </w:p>
        </w:tc>
      </w:tr>
      <w:tr w:rsidR="00090A6D" w:rsidRPr="001946D7" w:rsidTr="00285A79">
        <w:tc>
          <w:tcPr>
            <w:tcW w:w="4261" w:type="dxa"/>
          </w:tcPr>
          <w:p w:rsidR="00090A6D" w:rsidRPr="00456D71" w:rsidRDefault="00090A6D" w:rsidP="00285A79">
            <w:pPr>
              <w:spacing w:after="0"/>
              <w:rPr>
                <w:sz w:val="24"/>
              </w:rPr>
            </w:pPr>
            <w:r w:rsidRPr="00456D71">
              <w:rPr>
                <w:sz w:val="24"/>
              </w:rPr>
              <w:t>Βάρος γεννήτριας Ο</w:t>
            </w:r>
            <w:r w:rsidRPr="00456D71">
              <w:rPr>
                <w:sz w:val="24"/>
                <w:vertAlign w:val="subscript"/>
              </w:rPr>
              <w:t>2</w:t>
            </w:r>
            <w:r w:rsidRPr="00456D71">
              <w:rPr>
                <w:sz w:val="24"/>
              </w:rPr>
              <w:tab/>
            </w:r>
          </w:p>
        </w:tc>
        <w:tc>
          <w:tcPr>
            <w:tcW w:w="4261" w:type="dxa"/>
          </w:tcPr>
          <w:p w:rsidR="00090A6D" w:rsidRPr="001946D7" w:rsidRDefault="00090A6D" w:rsidP="00285A79">
            <w:pPr>
              <w:spacing w:after="0"/>
              <w:rPr>
                <w:sz w:val="24"/>
              </w:rPr>
            </w:pPr>
            <w:r w:rsidRPr="00456D71">
              <w:rPr>
                <w:sz w:val="24"/>
                <w:lang w:val="en-US"/>
              </w:rPr>
              <w:t>Kg</w:t>
            </w:r>
            <w:r w:rsidRPr="00456D71">
              <w:rPr>
                <w:sz w:val="24"/>
              </w:rPr>
              <w:t xml:space="preserve"> (να αναφερθεί)</w:t>
            </w:r>
          </w:p>
        </w:tc>
      </w:tr>
    </w:tbl>
    <w:p w:rsidR="00090A6D" w:rsidRPr="001946D7" w:rsidRDefault="00090A6D" w:rsidP="00090A6D">
      <w:pPr>
        <w:spacing w:after="0"/>
        <w:rPr>
          <w:sz w:val="24"/>
        </w:rPr>
      </w:pPr>
    </w:p>
    <w:p w:rsidR="00090A6D" w:rsidRPr="00FF76D5" w:rsidRDefault="00090A6D" w:rsidP="00090A6D">
      <w:pPr>
        <w:spacing w:after="0"/>
        <w:rPr>
          <w:b/>
          <w:sz w:val="28"/>
        </w:rPr>
      </w:pPr>
      <w:r w:rsidRPr="00FF76D5">
        <w:rPr>
          <w:b/>
          <w:sz w:val="28"/>
        </w:rPr>
        <w:t>ΠΡΟΔΙΑΓΡΑΦΕΣ ΕΛΑΧΙΣΤΟΥ ΕΞΟΠΛΙΣΜΟΥ</w:t>
      </w:r>
    </w:p>
    <w:p w:rsidR="00090A6D" w:rsidRPr="002B42FC" w:rsidRDefault="00090A6D" w:rsidP="00090A6D">
      <w:pPr>
        <w:spacing w:after="0"/>
        <w:rPr>
          <w:b/>
          <w:sz w:val="24"/>
          <w:lang w:val="el-GR"/>
        </w:rPr>
      </w:pPr>
      <w:r w:rsidRPr="002B42FC">
        <w:rPr>
          <w:b/>
          <w:sz w:val="24"/>
          <w:lang w:val="el-GR"/>
        </w:rPr>
        <w:t>Α. ΚΟΧΛΙΟΦΟΡΟΙ Ή ΠΕΡΙΣΤΡΟΦΙΚΟΥ ΤΥΠΟΥ ΑΕΡΟΣΥΜΠΙΕΣΤΕΣ ΓΙΑ ΠΑΡΑΓΩΓΗ ΠΕΠΙΕΣΜΕΝΟΥ ΑΕΡΑ ΠΡΟΟΡΙΖΟΜΕΝΟΥ ΓΙΑ ΙΑΤΡΙΚΗ ΧΡΗΣΗ</w:t>
      </w:r>
    </w:p>
    <w:p w:rsidR="00090A6D" w:rsidRPr="002B42FC" w:rsidRDefault="00090A6D" w:rsidP="00090A6D">
      <w:pPr>
        <w:numPr>
          <w:ilvl w:val="0"/>
          <w:numId w:val="16"/>
        </w:numPr>
        <w:suppressAutoHyphens w:val="0"/>
        <w:spacing w:after="0" w:line="276" w:lineRule="auto"/>
        <w:rPr>
          <w:sz w:val="24"/>
          <w:lang w:val="el-GR"/>
        </w:rPr>
      </w:pPr>
      <w:r w:rsidRPr="002B42FC">
        <w:rPr>
          <w:sz w:val="24"/>
          <w:lang w:val="el-GR"/>
        </w:rPr>
        <w:t xml:space="preserve">Να είναι ελαιολίπαντος ή </w:t>
      </w:r>
      <w:r w:rsidRPr="00B368E0">
        <w:rPr>
          <w:sz w:val="24"/>
          <w:lang w:val="en-US"/>
        </w:rPr>
        <w:t>oil</w:t>
      </w:r>
      <w:r w:rsidRPr="002B42FC">
        <w:rPr>
          <w:sz w:val="24"/>
          <w:lang w:val="el-GR"/>
        </w:rPr>
        <w:t xml:space="preserve"> </w:t>
      </w:r>
      <w:r w:rsidRPr="00B368E0">
        <w:rPr>
          <w:sz w:val="24"/>
          <w:lang w:val="en-US"/>
        </w:rPr>
        <w:t>free</w:t>
      </w:r>
      <w:r w:rsidRPr="002B42FC">
        <w:rPr>
          <w:sz w:val="24"/>
          <w:lang w:val="el-GR"/>
        </w:rPr>
        <w:t xml:space="preserve"> δυναμικότητας (παροχής και πίεσης) τουλάχιστον όση είναι η απαιτούμενη από την γραμμή παραγωγής οξυγόνου (συμπεριλαμβανομένων και των απωλειών) για την παραγωγή του της μέγιστης απαιτούμενης ποσότητας οξυγόνου (ΩΚΕ 93% οξυγόνο). Κατ’ελάχιστον η παροχή του αεροσυμπιστή θα είναι 12</w:t>
      </w:r>
      <w:r>
        <w:rPr>
          <w:sz w:val="24"/>
          <w:lang w:val="en-US"/>
        </w:rPr>
        <w:t>x</w:t>
      </w:r>
      <w:r w:rsidRPr="002B42FC">
        <w:rPr>
          <w:sz w:val="24"/>
          <w:lang w:val="el-GR"/>
        </w:rPr>
        <w:t xml:space="preserve">1.2ΧΩΚΕ. </w:t>
      </w:r>
      <w:r w:rsidRPr="002B42FC">
        <w:rPr>
          <w:rFonts w:cs="Arial"/>
          <w:color w:val="000000"/>
          <w:sz w:val="24"/>
          <w:shd w:val="clear" w:color="auto" w:fill="FFFFFF"/>
          <w:lang w:val="el-GR"/>
        </w:rPr>
        <w:t>Ο αεροσυμπιεστής θα είναι μεταβλητών στροφών (</w:t>
      </w:r>
      <w:r w:rsidRPr="00CC1B13">
        <w:rPr>
          <w:rFonts w:cs="Arial"/>
          <w:color w:val="000000"/>
          <w:sz w:val="24"/>
          <w:shd w:val="clear" w:color="auto" w:fill="FFFFFF"/>
        </w:rPr>
        <w:t>inverter</w:t>
      </w:r>
      <w:r w:rsidRPr="002B42FC">
        <w:rPr>
          <w:rFonts w:cs="Arial"/>
          <w:color w:val="000000"/>
          <w:sz w:val="24"/>
          <w:shd w:val="clear" w:color="auto" w:fill="FFFFFF"/>
          <w:lang w:val="el-GR"/>
        </w:rPr>
        <w:t>).</w:t>
      </w:r>
      <w:r>
        <w:rPr>
          <w:rStyle w:val="apple-converted-space"/>
          <w:rFonts w:ascii="Arial" w:hAnsi="Arial" w:cs="Arial"/>
          <w:color w:val="000000"/>
          <w:sz w:val="18"/>
          <w:szCs w:val="18"/>
          <w:shd w:val="clear" w:color="auto" w:fill="FFFFFF"/>
        </w:rPr>
        <w:t> </w:t>
      </w:r>
    </w:p>
    <w:p w:rsidR="00090A6D" w:rsidRPr="002B42FC" w:rsidRDefault="00090A6D" w:rsidP="00090A6D">
      <w:pPr>
        <w:numPr>
          <w:ilvl w:val="0"/>
          <w:numId w:val="16"/>
        </w:numPr>
        <w:suppressAutoHyphens w:val="0"/>
        <w:spacing w:after="0" w:line="276" w:lineRule="auto"/>
        <w:rPr>
          <w:sz w:val="24"/>
          <w:lang w:val="el-GR"/>
        </w:rPr>
      </w:pPr>
      <w:r w:rsidRPr="002B42FC">
        <w:rPr>
          <w:sz w:val="24"/>
          <w:lang w:val="el-GR"/>
        </w:rPr>
        <w:t>Ο κινητήρας του κοχλία να είναι κλάσης ΙΕ2 ή καλύτερης, σύμφωνα με το ευρωπαϊκό σχέδιο κατάταξης.</w:t>
      </w:r>
    </w:p>
    <w:p w:rsidR="00090A6D" w:rsidRPr="002B42FC" w:rsidRDefault="00090A6D" w:rsidP="00090A6D">
      <w:pPr>
        <w:numPr>
          <w:ilvl w:val="0"/>
          <w:numId w:val="16"/>
        </w:numPr>
        <w:suppressAutoHyphens w:val="0"/>
        <w:spacing w:after="0" w:line="276" w:lineRule="auto"/>
        <w:rPr>
          <w:sz w:val="24"/>
          <w:lang w:val="el-GR"/>
        </w:rPr>
      </w:pPr>
      <w:r w:rsidRPr="002B42FC">
        <w:rPr>
          <w:sz w:val="24"/>
          <w:lang w:val="el-GR"/>
        </w:rPr>
        <w:t>Ο συμπιεστής να είναι κατάλληλος για υψηλές θερμοκρασίες περιβάλλοντος και συγκεκριμένα μεγαλύτερες των 45</w:t>
      </w:r>
      <w:r w:rsidRPr="002B42FC">
        <w:rPr>
          <w:sz w:val="24"/>
          <w:vertAlign w:val="superscript"/>
          <w:lang w:val="el-GR"/>
        </w:rPr>
        <w:t>ο</w:t>
      </w:r>
      <w:r w:rsidRPr="002B42FC">
        <w:rPr>
          <w:sz w:val="24"/>
          <w:lang w:val="el-GR"/>
        </w:rPr>
        <w:t xml:space="preserve"> </w:t>
      </w:r>
      <w:r w:rsidRPr="001946D7">
        <w:rPr>
          <w:sz w:val="24"/>
          <w:lang w:val="en-US"/>
        </w:rPr>
        <w:t>C</w:t>
      </w:r>
    </w:p>
    <w:p w:rsidR="00090A6D" w:rsidRPr="002B42FC" w:rsidRDefault="00090A6D" w:rsidP="00090A6D">
      <w:pPr>
        <w:numPr>
          <w:ilvl w:val="0"/>
          <w:numId w:val="16"/>
        </w:numPr>
        <w:suppressAutoHyphens w:val="0"/>
        <w:spacing w:after="0" w:line="276" w:lineRule="auto"/>
        <w:rPr>
          <w:sz w:val="24"/>
          <w:lang w:val="el-GR"/>
        </w:rPr>
      </w:pPr>
      <w:r w:rsidRPr="002B42FC">
        <w:rPr>
          <w:sz w:val="24"/>
          <w:lang w:val="el-GR"/>
        </w:rPr>
        <w:t xml:space="preserve">Η στάθμη θορύβου να είναι ≤ 75 </w:t>
      </w:r>
      <w:r w:rsidRPr="001946D7">
        <w:rPr>
          <w:sz w:val="24"/>
          <w:lang w:val="en-US"/>
        </w:rPr>
        <w:t>dB</w:t>
      </w:r>
      <w:r w:rsidRPr="002B42FC">
        <w:rPr>
          <w:sz w:val="24"/>
          <w:lang w:val="el-GR"/>
        </w:rPr>
        <w:t xml:space="preserve"> στο 100% του φορτίου.</w:t>
      </w:r>
    </w:p>
    <w:p w:rsidR="00090A6D" w:rsidRPr="002B42FC" w:rsidRDefault="00090A6D" w:rsidP="00090A6D">
      <w:pPr>
        <w:numPr>
          <w:ilvl w:val="0"/>
          <w:numId w:val="16"/>
        </w:numPr>
        <w:suppressAutoHyphens w:val="0"/>
        <w:spacing w:after="0" w:line="276" w:lineRule="auto"/>
        <w:rPr>
          <w:sz w:val="24"/>
          <w:lang w:val="el-GR"/>
        </w:rPr>
      </w:pPr>
      <w:r w:rsidRPr="002B42FC">
        <w:rPr>
          <w:sz w:val="24"/>
          <w:lang w:val="el-GR"/>
        </w:rPr>
        <w:t>Να διαθέτει κατάλληλο εξοπλισμό και διατάξεις (π.χ. μετάψυξη, αυτόματη εξυδάτωση, φυγοκέντρηση κλπ.) έτσι ώστε ο αέρας που διοχετεύεται στο δίκτυο να είναι ξηρός (απομάκρυνση υγρασίας όχι μικρότερη του 99,5%).</w:t>
      </w:r>
    </w:p>
    <w:p w:rsidR="00090A6D" w:rsidRPr="002B42FC" w:rsidRDefault="00090A6D" w:rsidP="00090A6D">
      <w:pPr>
        <w:numPr>
          <w:ilvl w:val="0"/>
          <w:numId w:val="16"/>
        </w:numPr>
        <w:suppressAutoHyphens w:val="0"/>
        <w:spacing w:after="0" w:line="276" w:lineRule="auto"/>
        <w:rPr>
          <w:sz w:val="24"/>
          <w:lang w:val="el-GR"/>
        </w:rPr>
      </w:pPr>
      <w:r w:rsidRPr="002B42FC">
        <w:rPr>
          <w:sz w:val="24"/>
          <w:lang w:val="el-GR"/>
        </w:rPr>
        <w:t xml:space="preserve">Να διαθέτει διαχωριστήρες και φίλτρα λαδιού ώστε η ποσότητα του υπολειπόμενου λαδιού στον αέρα να είναι </w:t>
      </w:r>
      <w:bookmarkStart w:id="3" w:name="OLE_LINK1"/>
      <w:bookmarkStart w:id="4" w:name="OLE_LINK2"/>
      <w:r w:rsidRPr="002B42FC">
        <w:rPr>
          <w:sz w:val="24"/>
          <w:lang w:val="el-GR"/>
        </w:rPr>
        <w:t xml:space="preserve">≤3 </w:t>
      </w:r>
      <w:r w:rsidRPr="001946D7">
        <w:rPr>
          <w:sz w:val="24"/>
          <w:lang w:val="en-US"/>
        </w:rPr>
        <w:t>mg</w:t>
      </w:r>
      <w:r w:rsidRPr="002B42FC">
        <w:rPr>
          <w:sz w:val="24"/>
          <w:lang w:val="el-GR"/>
        </w:rPr>
        <w:t>/</w:t>
      </w:r>
      <w:r w:rsidRPr="001946D7">
        <w:rPr>
          <w:sz w:val="24"/>
          <w:lang w:val="en-US"/>
        </w:rPr>
        <w:t>m</w:t>
      </w:r>
      <w:r w:rsidRPr="002B42FC">
        <w:rPr>
          <w:sz w:val="24"/>
          <w:vertAlign w:val="superscript"/>
          <w:lang w:val="el-GR"/>
        </w:rPr>
        <w:t>3</w:t>
      </w:r>
      <w:bookmarkEnd w:id="3"/>
      <w:bookmarkEnd w:id="4"/>
      <w:r w:rsidRPr="002B42FC">
        <w:rPr>
          <w:sz w:val="24"/>
          <w:lang w:val="el-GR"/>
        </w:rPr>
        <w:t>.</w:t>
      </w:r>
    </w:p>
    <w:p w:rsidR="00090A6D" w:rsidRPr="00AC137C" w:rsidRDefault="00090A6D" w:rsidP="00090A6D">
      <w:pPr>
        <w:numPr>
          <w:ilvl w:val="0"/>
          <w:numId w:val="16"/>
        </w:numPr>
        <w:suppressAutoHyphens w:val="0"/>
        <w:spacing w:after="0" w:line="276" w:lineRule="auto"/>
        <w:ind w:left="540"/>
        <w:rPr>
          <w:sz w:val="24"/>
        </w:rPr>
      </w:pPr>
      <w:r w:rsidRPr="002B42FC">
        <w:rPr>
          <w:sz w:val="24"/>
          <w:lang w:val="el-GR"/>
        </w:rPr>
        <w:lastRenderedPageBreak/>
        <w:t xml:space="preserve">Να ελέγχεται από μικροεπεξεργαστή και να έχει ενδείξεις χειρισμού και λειτουργίας καθώς και μηνύματα συναγερμού και τεχνικής συντήρησης στα ελληνικά. Σε διαφορετική περίπτωση, ο ανάδοχος είναι υποχρεωμένος να αναρτήσει πλαστικοποιημένες οδηγίες στα ελληνικά. </w:t>
      </w:r>
      <w:r w:rsidRPr="00AC137C">
        <w:rPr>
          <w:sz w:val="24"/>
        </w:rPr>
        <w:t>Μεταξύ</w:t>
      </w:r>
      <w:r>
        <w:rPr>
          <w:sz w:val="24"/>
        </w:rPr>
        <w:t xml:space="preserve"> </w:t>
      </w:r>
      <w:r w:rsidRPr="00AC137C">
        <w:rPr>
          <w:sz w:val="24"/>
        </w:rPr>
        <w:t>των</w:t>
      </w:r>
      <w:r>
        <w:rPr>
          <w:sz w:val="24"/>
        </w:rPr>
        <w:t xml:space="preserve"> </w:t>
      </w:r>
      <w:r w:rsidRPr="00AC137C">
        <w:rPr>
          <w:sz w:val="24"/>
        </w:rPr>
        <w:t>άλλων ενδείξεων να υπάρχουν και οι παρακάτω:</w:t>
      </w:r>
    </w:p>
    <w:p w:rsidR="00090A6D" w:rsidRPr="002B42FC" w:rsidRDefault="00090A6D" w:rsidP="00090A6D">
      <w:pPr>
        <w:numPr>
          <w:ilvl w:val="1"/>
          <w:numId w:val="26"/>
        </w:numPr>
        <w:suppressAutoHyphens w:val="0"/>
        <w:spacing w:after="0" w:line="276" w:lineRule="auto"/>
        <w:rPr>
          <w:sz w:val="24"/>
          <w:lang w:val="el-GR"/>
        </w:rPr>
      </w:pPr>
      <w:r w:rsidRPr="002B42FC">
        <w:rPr>
          <w:sz w:val="24"/>
          <w:lang w:val="el-GR"/>
        </w:rPr>
        <w:t>Ωρομετρητής για λειτουργία με φορτίο και χωρίς φορτίο</w:t>
      </w:r>
    </w:p>
    <w:p w:rsidR="00090A6D" w:rsidRPr="002B42FC" w:rsidRDefault="00090A6D" w:rsidP="00090A6D">
      <w:pPr>
        <w:numPr>
          <w:ilvl w:val="1"/>
          <w:numId w:val="26"/>
        </w:numPr>
        <w:suppressAutoHyphens w:val="0"/>
        <w:spacing w:after="0" w:line="276" w:lineRule="auto"/>
        <w:rPr>
          <w:sz w:val="24"/>
          <w:lang w:val="el-GR"/>
        </w:rPr>
      </w:pPr>
      <w:r w:rsidRPr="002B42FC">
        <w:rPr>
          <w:sz w:val="24"/>
          <w:lang w:val="el-GR"/>
        </w:rPr>
        <w:t>Ενδείξεις μέτρησης θερμοκρασιών λαδιού και εξερχόμενου τελικού αέρα.</w:t>
      </w:r>
    </w:p>
    <w:p w:rsidR="00090A6D" w:rsidRPr="002B42FC" w:rsidRDefault="00090A6D" w:rsidP="00090A6D">
      <w:pPr>
        <w:numPr>
          <w:ilvl w:val="1"/>
          <w:numId w:val="26"/>
        </w:numPr>
        <w:suppressAutoHyphens w:val="0"/>
        <w:spacing w:after="0" w:line="276" w:lineRule="auto"/>
        <w:rPr>
          <w:sz w:val="24"/>
          <w:lang w:val="el-GR"/>
        </w:rPr>
      </w:pPr>
      <w:r w:rsidRPr="002B42FC">
        <w:rPr>
          <w:sz w:val="24"/>
          <w:lang w:val="el-GR"/>
        </w:rPr>
        <w:t>Ενδείξεις για την καλή λειτουργία του αεροσυμπιεστή και εμφάνιση στην οθόνη τυχόν σφαλμάτων</w:t>
      </w:r>
    </w:p>
    <w:p w:rsidR="00090A6D" w:rsidRPr="002B42FC" w:rsidRDefault="00090A6D" w:rsidP="00090A6D">
      <w:pPr>
        <w:numPr>
          <w:ilvl w:val="1"/>
          <w:numId w:val="26"/>
        </w:numPr>
        <w:suppressAutoHyphens w:val="0"/>
        <w:spacing w:after="0" w:line="276" w:lineRule="auto"/>
        <w:rPr>
          <w:sz w:val="24"/>
          <w:lang w:val="el-GR"/>
        </w:rPr>
      </w:pPr>
      <w:r w:rsidRPr="002B42FC">
        <w:rPr>
          <w:sz w:val="24"/>
          <w:lang w:val="el-GR"/>
        </w:rPr>
        <w:t>Δυνατότητα ρύθμισης των παραμέτρων, πίεσης και θερμοκρασιών.</w:t>
      </w:r>
    </w:p>
    <w:p w:rsidR="00090A6D" w:rsidRPr="001946D7" w:rsidRDefault="00090A6D" w:rsidP="00090A6D">
      <w:pPr>
        <w:numPr>
          <w:ilvl w:val="1"/>
          <w:numId w:val="26"/>
        </w:numPr>
        <w:suppressAutoHyphens w:val="0"/>
        <w:spacing w:after="0" w:line="276" w:lineRule="auto"/>
        <w:rPr>
          <w:sz w:val="24"/>
        </w:rPr>
      </w:pPr>
      <w:r w:rsidRPr="001946D7">
        <w:rPr>
          <w:sz w:val="24"/>
        </w:rPr>
        <w:t>Έλεγχος της κατάστασης του διαχωριστή</w:t>
      </w:r>
    </w:p>
    <w:p w:rsidR="00090A6D" w:rsidRPr="001946D7" w:rsidRDefault="00090A6D" w:rsidP="00090A6D">
      <w:pPr>
        <w:numPr>
          <w:ilvl w:val="1"/>
          <w:numId w:val="26"/>
        </w:numPr>
        <w:suppressAutoHyphens w:val="0"/>
        <w:spacing w:after="0" w:line="276" w:lineRule="auto"/>
        <w:rPr>
          <w:sz w:val="24"/>
        </w:rPr>
      </w:pPr>
      <w:r w:rsidRPr="001946D7">
        <w:rPr>
          <w:sz w:val="24"/>
        </w:rPr>
        <w:t>Έλεγχος του φίλτρου αέρα εισαγωγής</w:t>
      </w:r>
    </w:p>
    <w:p w:rsidR="00090A6D" w:rsidRPr="002B42FC" w:rsidRDefault="00090A6D" w:rsidP="00090A6D">
      <w:pPr>
        <w:numPr>
          <w:ilvl w:val="0"/>
          <w:numId w:val="16"/>
        </w:numPr>
        <w:suppressAutoHyphens w:val="0"/>
        <w:spacing w:after="0" w:line="276" w:lineRule="auto"/>
        <w:rPr>
          <w:sz w:val="24"/>
          <w:lang w:val="el-GR"/>
        </w:rPr>
      </w:pPr>
      <w:r w:rsidRPr="002B42FC">
        <w:rPr>
          <w:sz w:val="24"/>
          <w:lang w:val="el-GR"/>
        </w:rPr>
        <w:t>Έλεγχος της θερμοκρασίας του συμπιεστή και αυτόματη διακοπή της λειτουργίας σε περίπτωση υπέρβασης ορίων.</w:t>
      </w:r>
      <w:r w:rsidRPr="002B42FC" w:rsidDel="004C3D04">
        <w:rPr>
          <w:sz w:val="24"/>
          <w:lang w:val="el-GR"/>
        </w:rPr>
        <w:t xml:space="preserve"> </w:t>
      </w:r>
      <w:r w:rsidRPr="002B42FC">
        <w:rPr>
          <w:sz w:val="24"/>
          <w:lang w:val="el-GR"/>
        </w:rPr>
        <w:t>Να κάνει αυτόματη επανεκκίνηση της λειτουργίας του χωρίς χειροκίνητη παρέμβαση σε περίπτωση διακοπής και επαναφοράς της ηλεκτρικής παροχής.</w:t>
      </w:r>
    </w:p>
    <w:p w:rsidR="00090A6D" w:rsidRPr="002B42FC" w:rsidRDefault="00090A6D" w:rsidP="00090A6D">
      <w:pPr>
        <w:numPr>
          <w:ilvl w:val="0"/>
          <w:numId w:val="16"/>
        </w:numPr>
        <w:suppressAutoHyphens w:val="0"/>
        <w:spacing w:after="0" w:line="276" w:lineRule="auto"/>
        <w:rPr>
          <w:sz w:val="24"/>
          <w:lang w:val="el-GR"/>
        </w:rPr>
      </w:pPr>
    </w:p>
    <w:p w:rsidR="00090A6D" w:rsidRPr="002B42FC" w:rsidRDefault="00090A6D" w:rsidP="00090A6D">
      <w:pPr>
        <w:numPr>
          <w:ilvl w:val="0"/>
          <w:numId w:val="16"/>
        </w:numPr>
        <w:suppressAutoHyphens w:val="0"/>
        <w:spacing w:after="0" w:line="276" w:lineRule="auto"/>
        <w:rPr>
          <w:sz w:val="24"/>
          <w:lang w:val="el-GR"/>
        </w:rPr>
      </w:pPr>
      <w:r w:rsidRPr="002B42FC">
        <w:rPr>
          <w:sz w:val="24"/>
          <w:lang w:val="el-GR"/>
        </w:rPr>
        <w:t xml:space="preserve">Ο ανάδοχος να διαθέτει πιστοποίηση κατά </w:t>
      </w:r>
      <w:r w:rsidRPr="001946D7">
        <w:rPr>
          <w:sz w:val="24"/>
          <w:lang w:val="en-US"/>
        </w:rPr>
        <w:t>ISO</w:t>
      </w:r>
      <w:r w:rsidRPr="002B42FC">
        <w:rPr>
          <w:sz w:val="24"/>
          <w:lang w:val="el-GR"/>
        </w:rPr>
        <w:t xml:space="preserve"> 9001/2015 ή 13485.</w:t>
      </w:r>
    </w:p>
    <w:p w:rsidR="00090A6D" w:rsidRPr="002B42FC" w:rsidRDefault="00090A6D" w:rsidP="00090A6D">
      <w:pPr>
        <w:numPr>
          <w:ilvl w:val="0"/>
          <w:numId w:val="16"/>
        </w:numPr>
        <w:suppressAutoHyphens w:val="0"/>
        <w:spacing w:after="0" w:line="276" w:lineRule="auto"/>
        <w:rPr>
          <w:sz w:val="24"/>
          <w:lang w:val="el-GR"/>
        </w:rPr>
      </w:pPr>
      <w:r w:rsidRPr="002B42FC">
        <w:rPr>
          <w:sz w:val="24"/>
          <w:lang w:val="el-GR"/>
        </w:rPr>
        <w:t>Το σύνολο των τεχνικών χαρακτηριστικών να αποδεικνύονται από έντυπα του κατασκευαστή.</w:t>
      </w:r>
    </w:p>
    <w:p w:rsidR="00090A6D" w:rsidRPr="002B42FC" w:rsidRDefault="00090A6D" w:rsidP="00090A6D">
      <w:pPr>
        <w:spacing w:after="0"/>
        <w:rPr>
          <w:b/>
          <w:sz w:val="24"/>
          <w:lang w:val="el-GR"/>
        </w:rPr>
      </w:pPr>
    </w:p>
    <w:p w:rsidR="00090A6D" w:rsidRPr="002B42FC" w:rsidRDefault="00090A6D" w:rsidP="00090A6D">
      <w:pPr>
        <w:spacing w:after="0"/>
        <w:rPr>
          <w:b/>
          <w:sz w:val="24"/>
          <w:lang w:val="el-GR"/>
        </w:rPr>
      </w:pPr>
      <w:r w:rsidRPr="002B42FC">
        <w:rPr>
          <w:b/>
          <w:sz w:val="24"/>
          <w:lang w:val="el-GR"/>
        </w:rPr>
        <w:t>Β. ΞΗΡΑΝΤΗΡΙΟ ΨΥΚΤΙΚΟΥ ΤΥΠΟΥ</w:t>
      </w:r>
    </w:p>
    <w:p w:rsidR="00090A6D" w:rsidRPr="002B42FC" w:rsidRDefault="00090A6D" w:rsidP="00090A6D">
      <w:pPr>
        <w:spacing w:after="0"/>
        <w:ind w:firstLine="360"/>
        <w:rPr>
          <w:sz w:val="24"/>
          <w:lang w:val="el-GR"/>
        </w:rPr>
      </w:pPr>
      <w:r w:rsidRPr="002B42FC">
        <w:rPr>
          <w:sz w:val="24"/>
          <w:lang w:val="el-GR"/>
        </w:rPr>
        <w:t>Ξηραντήριο (ψυκτικού τύπου) πεπιεσμένου αέρα δυναμικότητας, τουλάχιστον 10% μεγαλύτερης από την ποσότητα αέρα που απαιτείται από την γραμμής παραγωγής</w:t>
      </w:r>
      <w:r>
        <w:rPr>
          <w:sz w:val="24"/>
          <w:lang w:val="el-GR"/>
        </w:rPr>
        <w:t xml:space="preserve"> </w:t>
      </w:r>
      <w:r w:rsidRPr="002B42FC">
        <w:rPr>
          <w:sz w:val="24"/>
          <w:lang w:val="el-GR"/>
        </w:rPr>
        <w:t>σε συνθήκες περιβάλλοντος 40 Κελσίου, για την παραγωγή της μέγιστης απαιτούμενης ποσότητας οξυγόνου (≥ΩΚΕ οξυγόνο).</w:t>
      </w:r>
    </w:p>
    <w:p w:rsidR="00090A6D" w:rsidRPr="001946D7" w:rsidRDefault="00090A6D" w:rsidP="00090A6D">
      <w:pPr>
        <w:numPr>
          <w:ilvl w:val="0"/>
          <w:numId w:val="18"/>
        </w:numPr>
        <w:tabs>
          <w:tab w:val="clear" w:pos="360"/>
        </w:tabs>
        <w:suppressAutoHyphens w:val="0"/>
        <w:spacing w:after="0" w:line="276" w:lineRule="auto"/>
        <w:rPr>
          <w:sz w:val="24"/>
        </w:rPr>
      </w:pPr>
      <w:r w:rsidRPr="001946D7">
        <w:rPr>
          <w:sz w:val="24"/>
        </w:rPr>
        <w:t>σημείο δρόσου (+3</w:t>
      </w:r>
      <w:r w:rsidRPr="001946D7">
        <w:rPr>
          <w:sz w:val="24"/>
          <w:vertAlign w:val="superscript"/>
        </w:rPr>
        <w:t>ο</w:t>
      </w:r>
      <w:r w:rsidRPr="001946D7">
        <w:rPr>
          <w:sz w:val="24"/>
        </w:rPr>
        <w:t xml:space="preserve"> </w:t>
      </w:r>
      <w:r w:rsidRPr="001946D7">
        <w:rPr>
          <w:sz w:val="24"/>
          <w:lang w:val="en-US"/>
        </w:rPr>
        <w:t>C)</w:t>
      </w:r>
    </w:p>
    <w:p w:rsidR="00090A6D" w:rsidRPr="002B42FC" w:rsidRDefault="00090A6D" w:rsidP="00090A6D">
      <w:pPr>
        <w:numPr>
          <w:ilvl w:val="0"/>
          <w:numId w:val="18"/>
        </w:numPr>
        <w:tabs>
          <w:tab w:val="clear" w:pos="360"/>
        </w:tabs>
        <w:suppressAutoHyphens w:val="0"/>
        <w:spacing w:after="0" w:line="276" w:lineRule="auto"/>
        <w:rPr>
          <w:sz w:val="24"/>
          <w:lang w:val="el-GR"/>
        </w:rPr>
      </w:pPr>
      <w:r w:rsidRPr="001946D7">
        <w:rPr>
          <w:sz w:val="24"/>
          <w:lang w:val="en-US"/>
        </w:rPr>
        <w:t>max</w:t>
      </w:r>
      <w:r w:rsidRPr="002B42FC">
        <w:rPr>
          <w:sz w:val="24"/>
          <w:lang w:val="el-GR"/>
        </w:rPr>
        <w:t xml:space="preserve"> πίεση λειτουργίας 14 </w:t>
      </w:r>
      <w:r w:rsidRPr="001946D7">
        <w:rPr>
          <w:sz w:val="24"/>
          <w:lang w:val="en-US"/>
        </w:rPr>
        <w:t>bar</w:t>
      </w:r>
      <w:r w:rsidRPr="002B42FC">
        <w:rPr>
          <w:sz w:val="24"/>
          <w:lang w:val="el-GR"/>
        </w:rPr>
        <w:t xml:space="preserve"> </w:t>
      </w:r>
      <w:r w:rsidRPr="001946D7">
        <w:rPr>
          <w:sz w:val="24"/>
          <w:lang w:val="en-US"/>
        </w:rPr>
        <w:t>g</w:t>
      </w:r>
      <w:r w:rsidRPr="002B42FC">
        <w:rPr>
          <w:sz w:val="24"/>
          <w:lang w:val="el-GR"/>
        </w:rPr>
        <w:t>, θερμοκρασία</w:t>
      </w:r>
      <w:r>
        <w:rPr>
          <w:sz w:val="24"/>
          <w:lang w:val="el-GR"/>
        </w:rPr>
        <w:t xml:space="preserve"> </w:t>
      </w:r>
      <w:r w:rsidRPr="002B42FC">
        <w:rPr>
          <w:sz w:val="24"/>
          <w:lang w:val="el-GR"/>
        </w:rPr>
        <w:t>περιβάλλοντος λειτουργίας 45</w:t>
      </w:r>
      <w:r w:rsidRPr="002B42FC">
        <w:rPr>
          <w:sz w:val="24"/>
          <w:vertAlign w:val="superscript"/>
          <w:lang w:val="el-GR"/>
        </w:rPr>
        <w:t>ο</w:t>
      </w:r>
      <w:r w:rsidRPr="002B42FC">
        <w:rPr>
          <w:sz w:val="24"/>
          <w:lang w:val="el-GR"/>
        </w:rPr>
        <w:t xml:space="preserve"> </w:t>
      </w:r>
      <w:r w:rsidRPr="00456D71">
        <w:rPr>
          <w:sz w:val="24"/>
          <w:lang w:val="en-US"/>
        </w:rPr>
        <w:t>C</w:t>
      </w:r>
      <w:r w:rsidRPr="002B42FC">
        <w:rPr>
          <w:sz w:val="24"/>
          <w:lang w:val="el-GR"/>
        </w:rPr>
        <w:t xml:space="preserve"> κατ’</w:t>
      </w:r>
      <w:r>
        <w:rPr>
          <w:sz w:val="24"/>
          <w:lang w:val="el-GR"/>
        </w:rPr>
        <w:t xml:space="preserve"> </w:t>
      </w:r>
      <w:r w:rsidRPr="002B42FC">
        <w:rPr>
          <w:sz w:val="24"/>
          <w:lang w:val="el-GR"/>
        </w:rPr>
        <w:t>ελάχιστον</w:t>
      </w:r>
    </w:p>
    <w:p w:rsidR="00090A6D" w:rsidRPr="002B42FC" w:rsidRDefault="00090A6D" w:rsidP="00090A6D">
      <w:pPr>
        <w:numPr>
          <w:ilvl w:val="0"/>
          <w:numId w:val="18"/>
        </w:numPr>
        <w:tabs>
          <w:tab w:val="clear" w:pos="360"/>
        </w:tabs>
        <w:suppressAutoHyphens w:val="0"/>
        <w:spacing w:after="0" w:line="276" w:lineRule="auto"/>
        <w:rPr>
          <w:sz w:val="24"/>
          <w:lang w:val="el-GR"/>
        </w:rPr>
      </w:pPr>
      <w:r w:rsidRPr="00456D71">
        <w:rPr>
          <w:sz w:val="24"/>
          <w:lang w:val="en-US"/>
        </w:rPr>
        <w:t>max</w:t>
      </w:r>
      <w:r w:rsidRPr="002B42FC">
        <w:rPr>
          <w:sz w:val="24"/>
          <w:lang w:val="el-GR"/>
        </w:rPr>
        <w:t xml:space="preserve"> θερμοκρασία εισερχόμενου αέρα</w:t>
      </w:r>
      <w:r>
        <w:rPr>
          <w:sz w:val="24"/>
          <w:lang w:val="el-GR"/>
        </w:rPr>
        <w:t xml:space="preserve"> </w:t>
      </w:r>
      <w:r w:rsidRPr="002B42FC">
        <w:rPr>
          <w:sz w:val="24"/>
          <w:lang w:val="el-GR"/>
        </w:rPr>
        <w:t>50</w:t>
      </w:r>
      <w:r w:rsidRPr="002B42FC">
        <w:rPr>
          <w:sz w:val="24"/>
          <w:vertAlign w:val="superscript"/>
          <w:lang w:val="el-GR"/>
        </w:rPr>
        <w:t>ο</w:t>
      </w:r>
      <w:r w:rsidRPr="002B42FC">
        <w:rPr>
          <w:sz w:val="24"/>
          <w:lang w:val="el-GR"/>
        </w:rPr>
        <w:t xml:space="preserve"> </w:t>
      </w:r>
      <w:r w:rsidRPr="00456D71">
        <w:rPr>
          <w:sz w:val="24"/>
          <w:lang w:val="en-US"/>
        </w:rPr>
        <w:t>C</w:t>
      </w:r>
      <w:r w:rsidRPr="002B42FC">
        <w:rPr>
          <w:sz w:val="24"/>
          <w:lang w:val="el-GR"/>
        </w:rPr>
        <w:t xml:space="preserve"> κατ’</w:t>
      </w:r>
      <w:r>
        <w:rPr>
          <w:sz w:val="24"/>
          <w:lang w:val="el-GR"/>
        </w:rPr>
        <w:t xml:space="preserve"> </w:t>
      </w:r>
      <w:r w:rsidRPr="002B42FC">
        <w:rPr>
          <w:sz w:val="24"/>
          <w:lang w:val="el-GR"/>
        </w:rPr>
        <w:t>ελάχιστον</w:t>
      </w:r>
    </w:p>
    <w:p w:rsidR="00090A6D" w:rsidRPr="002B42FC" w:rsidRDefault="00090A6D" w:rsidP="00090A6D">
      <w:pPr>
        <w:numPr>
          <w:ilvl w:val="0"/>
          <w:numId w:val="18"/>
        </w:numPr>
        <w:tabs>
          <w:tab w:val="clear" w:pos="360"/>
        </w:tabs>
        <w:suppressAutoHyphens w:val="0"/>
        <w:spacing w:after="0" w:line="276" w:lineRule="auto"/>
        <w:rPr>
          <w:sz w:val="24"/>
          <w:lang w:val="el-GR"/>
        </w:rPr>
      </w:pPr>
      <w:r w:rsidRPr="002B42FC">
        <w:rPr>
          <w:sz w:val="24"/>
          <w:lang w:val="el-GR"/>
        </w:rPr>
        <w:t xml:space="preserve">τύπος ψυκτικού μέσου </w:t>
      </w:r>
      <w:r w:rsidRPr="00456D71">
        <w:rPr>
          <w:sz w:val="24"/>
          <w:lang w:val="en-US"/>
        </w:rPr>
        <w:t>R</w:t>
      </w:r>
      <w:r w:rsidRPr="002B42FC">
        <w:rPr>
          <w:sz w:val="24"/>
          <w:lang w:val="el-GR"/>
        </w:rPr>
        <w:t>134α ή άλλο φιλικό προς το περιβάλλον</w:t>
      </w:r>
    </w:p>
    <w:p w:rsidR="00090A6D" w:rsidRPr="002B42FC" w:rsidRDefault="00090A6D" w:rsidP="00090A6D">
      <w:pPr>
        <w:numPr>
          <w:ilvl w:val="0"/>
          <w:numId w:val="18"/>
        </w:numPr>
        <w:tabs>
          <w:tab w:val="clear" w:pos="360"/>
        </w:tabs>
        <w:suppressAutoHyphens w:val="0"/>
        <w:spacing w:after="0" w:line="276" w:lineRule="auto"/>
        <w:rPr>
          <w:sz w:val="24"/>
          <w:lang w:val="el-GR"/>
        </w:rPr>
      </w:pPr>
      <w:r w:rsidRPr="002B42FC">
        <w:rPr>
          <w:sz w:val="24"/>
          <w:lang w:val="el-GR"/>
        </w:rPr>
        <w:t>μέτρηση επιδόσεων</w:t>
      </w:r>
      <w:r>
        <w:rPr>
          <w:sz w:val="24"/>
          <w:lang w:val="el-GR"/>
        </w:rPr>
        <w:t xml:space="preserve"> </w:t>
      </w:r>
      <w:r w:rsidRPr="002B42FC">
        <w:rPr>
          <w:sz w:val="24"/>
          <w:lang w:val="el-GR"/>
        </w:rPr>
        <w:t xml:space="preserve">σύμφωνα με το </w:t>
      </w:r>
      <w:r w:rsidRPr="00456D71">
        <w:rPr>
          <w:sz w:val="24"/>
          <w:lang w:val="en-US"/>
        </w:rPr>
        <w:t>DIN</w:t>
      </w:r>
      <w:r w:rsidRPr="002B42FC">
        <w:rPr>
          <w:sz w:val="24"/>
          <w:lang w:val="el-GR"/>
        </w:rPr>
        <w:t xml:space="preserve"> </w:t>
      </w:r>
      <w:r w:rsidRPr="00456D71">
        <w:rPr>
          <w:sz w:val="24"/>
          <w:lang w:val="en-US"/>
        </w:rPr>
        <w:t>ISO</w:t>
      </w:r>
      <w:r w:rsidRPr="002B42FC">
        <w:rPr>
          <w:sz w:val="24"/>
          <w:lang w:val="el-GR"/>
        </w:rPr>
        <w:t xml:space="preserve"> 7183</w:t>
      </w:r>
    </w:p>
    <w:p w:rsidR="00090A6D" w:rsidRPr="002B42FC" w:rsidRDefault="00090A6D" w:rsidP="00090A6D">
      <w:pPr>
        <w:numPr>
          <w:ilvl w:val="0"/>
          <w:numId w:val="18"/>
        </w:numPr>
        <w:tabs>
          <w:tab w:val="clear" w:pos="360"/>
        </w:tabs>
        <w:suppressAutoHyphens w:val="0"/>
        <w:spacing w:after="0" w:line="276" w:lineRule="auto"/>
        <w:rPr>
          <w:sz w:val="24"/>
          <w:lang w:val="el-GR"/>
        </w:rPr>
      </w:pPr>
      <w:r w:rsidRPr="002B42FC">
        <w:rPr>
          <w:sz w:val="24"/>
          <w:lang w:val="el-GR"/>
        </w:rPr>
        <w:t>το ξηραντήριο να προκαλεί την μικρότερη δυνατή πτώση πίεσης στο δίκτυο και να φέρει ενσωματωμένο σύστημα αποστράγγισης συμπυκνωμάτων.</w:t>
      </w:r>
    </w:p>
    <w:p w:rsidR="00090A6D" w:rsidRPr="002B42FC" w:rsidRDefault="00090A6D" w:rsidP="00090A6D">
      <w:pPr>
        <w:numPr>
          <w:ilvl w:val="0"/>
          <w:numId w:val="18"/>
        </w:numPr>
        <w:tabs>
          <w:tab w:val="clear" w:pos="360"/>
        </w:tabs>
        <w:suppressAutoHyphens w:val="0"/>
        <w:spacing w:after="0" w:line="276" w:lineRule="auto"/>
        <w:rPr>
          <w:sz w:val="24"/>
          <w:lang w:val="el-GR"/>
        </w:rPr>
      </w:pPr>
      <w:r w:rsidRPr="002B42FC">
        <w:rPr>
          <w:sz w:val="24"/>
          <w:lang w:val="el-GR"/>
        </w:rPr>
        <w:t xml:space="preserve">να έχει όσο το δυνατόν μικρότερη κατανάλωση ενέργειας </w:t>
      </w:r>
    </w:p>
    <w:p w:rsidR="00090A6D" w:rsidRPr="002B42FC" w:rsidRDefault="00090A6D" w:rsidP="00090A6D">
      <w:pPr>
        <w:numPr>
          <w:ilvl w:val="0"/>
          <w:numId w:val="18"/>
        </w:numPr>
        <w:suppressAutoHyphens w:val="0"/>
        <w:spacing w:after="0" w:line="276" w:lineRule="auto"/>
        <w:rPr>
          <w:sz w:val="24"/>
          <w:lang w:val="el-GR"/>
        </w:rPr>
      </w:pPr>
      <w:r w:rsidRPr="002B42FC">
        <w:rPr>
          <w:sz w:val="24"/>
          <w:lang w:val="el-GR"/>
        </w:rPr>
        <w:t>να ρυθμίζει την λειτουργία της ηλεκτρικής αποστράγγισης των συμπυκνωμάτων, η οποία είναι ανάλογη με τις συνθήκες περιβάλλοντος.</w:t>
      </w:r>
    </w:p>
    <w:p w:rsidR="00090A6D" w:rsidRPr="002B42FC" w:rsidRDefault="00090A6D" w:rsidP="00090A6D">
      <w:pPr>
        <w:pStyle w:val="afc"/>
        <w:numPr>
          <w:ilvl w:val="0"/>
          <w:numId w:val="18"/>
        </w:numPr>
        <w:suppressAutoHyphens w:val="0"/>
        <w:spacing w:after="0" w:line="276" w:lineRule="auto"/>
        <w:rPr>
          <w:sz w:val="24"/>
          <w:lang w:val="el-GR"/>
        </w:rPr>
      </w:pPr>
      <w:r w:rsidRPr="002B42FC">
        <w:rPr>
          <w:sz w:val="24"/>
          <w:lang w:val="el-GR"/>
        </w:rPr>
        <w:t>Το ξηραντήριο θα προστατεύεται από την σειρά προφίλτρων (τύπου Α και Β)</w:t>
      </w:r>
      <w:r>
        <w:rPr>
          <w:sz w:val="24"/>
          <w:lang w:val="el-GR"/>
        </w:rPr>
        <w:t xml:space="preserve"> </w:t>
      </w:r>
      <w:r w:rsidRPr="002B42FC">
        <w:rPr>
          <w:sz w:val="24"/>
          <w:lang w:val="el-GR"/>
        </w:rPr>
        <w:t>έτσι ώστε το υπόλοιπο λαδιού στον εισερχόμενο αέρα να είναι μικρότερο ή ίσο</w:t>
      </w:r>
      <w:r>
        <w:rPr>
          <w:sz w:val="24"/>
          <w:lang w:val="el-GR"/>
        </w:rPr>
        <w:t xml:space="preserve"> </w:t>
      </w:r>
      <w:r w:rsidRPr="002B42FC">
        <w:rPr>
          <w:sz w:val="24"/>
          <w:lang w:val="el-GR"/>
        </w:rPr>
        <w:t xml:space="preserve">από 0.01 </w:t>
      </w:r>
      <w:r w:rsidRPr="00456D71">
        <w:rPr>
          <w:sz w:val="24"/>
          <w:lang w:val="en-US"/>
        </w:rPr>
        <w:t>mg</w:t>
      </w:r>
      <w:r w:rsidRPr="002B42FC">
        <w:rPr>
          <w:sz w:val="24"/>
          <w:lang w:val="el-GR"/>
        </w:rPr>
        <w:t>/</w:t>
      </w:r>
      <w:r w:rsidRPr="00456D71">
        <w:rPr>
          <w:sz w:val="24"/>
          <w:lang w:val="en-US"/>
        </w:rPr>
        <w:t>m</w:t>
      </w:r>
      <w:r w:rsidRPr="002B42FC">
        <w:rPr>
          <w:sz w:val="24"/>
          <w:vertAlign w:val="superscript"/>
          <w:lang w:val="el-GR"/>
        </w:rPr>
        <w:t>3</w:t>
      </w:r>
      <w:r w:rsidRPr="002B42FC">
        <w:rPr>
          <w:sz w:val="24"/>
          <w:lang w:val="el-GR"/>
        </w:rPr>
        <w:t xml:space="preserve"> στους 20</w:t>
      </w:r>
      <w:r w:rsidRPr="002B42FC">
        <w:rPr>
          <w:sz w:val="24"/>
          <w:vertAlign w:val="superscript"/>
          <w:lang w:val="el-GR"/>
        </w:rPr>
        <w:t>ο</w:t>
      </w:r>
      <w:r w:rsidRPr="002B42FC">
        <w:rPr>
          <w:sz w:val="24"/>
          <w:lang w:val="el-GR"/>
        </w:rPr>
        <w:t xml:space="preserve"> </w:t>
      </w:r>
      <w:r w:rsidRPr="00456D71">
        <w:rPr>
          <w:sz w:val="24"/>
          <w:lang w:val="en-US"/>
        </w:rPr>
        <w:t>C</w:t>
      </w:r>
      <w:r w:rsidRPr="002B42FC">
        <w:rPr>
          <w:sz w:val="24"/>
          <w:lang w:val="el-GR"/>
        </w:rPr>
        <w:t xml:space="preserve"> στα 7 </w:t>
      </w:r>
      <w:r w:rsidRPr="00456D71">
        <w:rPr>
          <w:sz w:val="24"/>
          <w:lang w:val="en-US"/>
        </w:rPr>
        <w:t>bar</w:t>
      </w:r>
      <w:r w:rsidRPr="002B42FC">
        <w:rPr>
          <w:sz w:val="24"/>
          <w:lang w:val="el-GR"/>
        </w:rPr>
        <w:t xml:space="preserve"> </w:t>
      </w:r>
      <w:r w:rsidRPr="00456D71">
        <w:rPr>
          <w:sz w:val="24"/>
          <w:lang w:val="en-US"/>
        </w:rPr>
        <w:t>g</w:t>
      </w:r>
      <w:r w:rsidRPr="002B42FC">
        <w:rPr>
          <w:sz w:val="24"/>
          <w:lang w:val="el-GR"/>
        </w:rPr>
        <w:t>.</w:t>
      </w:r>
    </w:p>
    <w:p w:rsidR="00090A6D" w:rsidRPr="002B42FC" w:rsidRDefault="00090A6D" w:rsidP="00090A6D">
      <w:pPr>
        <w:ind w:firstLine="426"/>
        <w:rPr>
          <w:rFonts w:cs="Arial"/>
          <w:sz w:val="24"/>
          <w:lang w:val="el-GR"/>
        </w:rPr>
      </w:pPr>
      <w:r w:rsidRPr="002B42FC">
        <w:rPr>
          <w:rFonts w:cs="Arial"/>
          <w:sz w:val="24"/>
          <w:lang w:val="el-GR"/>
        </w:rPr>
        <w:lastRenderedPageBreak/>
        <w:t xml:space="preserve">Για την διαστασιολόγηση της παροχής του </w:t>
      </w:r>
      <w:r w:rsidRPr="002B42FC">
        <w:rPr>
          <w:sz w:val="24"/>
          <w:lang w:val="el-GR"/>
        </w:rPr>
        <w:t>ξηραντηρίου</w:t>
      </w:r>
      <w:r w:rsidRPr="002B42FC">
        <w:rPr>
          <w:rFonts w:cs="Arial"/>
          <w:sz w:val="24"/>
          <w:lang w:val="el-GR"/>
        </w:rPr>
        <w:t xml:space="preserve"> θα λαμβάνονται συντελεστές διόρθωσης</w:t>
      </w:r>
      <w:r>
        <w:rPr>
          <w:rFonts w:cs="Arial"/>
          <w:sz w:val="24"/>
          <w:lang w:val="el-GR"/>
        </w:rPr>
        <w:t xml:space="preserve"> </w:t>
      </w:r>
      <w:r w:rsidRPr="002B42FC">
        <w:rPr>
          <w:rFonts w:cs="Arial"/>
          <w:sz w:val="24"/>
          <w:lang w:val="el-GR"/>
        </w:rPr>
        <w:t xml:space="preserve">για τις εξής συνθήκες: </w:t>
      </w:r>
    </w:p>
    <w:p w:rsidR="00090A6D" w:rsidRPr="00456D71" w:rsidRDefault="00090A6D" w:rsidP="00090A6D">
      <w:pPr>
        <w:numPr>
          <w:ilvl w:val="0"/>
          <w:numId w:val="28"/>
        </w:numPr>
        <w:suppressAutoHyphens w:val="0"/>
        <w:spacing w:after="0" w:line="276" w:lineRule="auto"/>
        <w:rPr>
          <w:rFonts w:cs="Arial"/>
          <w:sz w:val="24"/>
        </w:rPr>
      </w:pPr>
      <w:r w:rsidRPr="00456D71">
        <w:rPr>
          <w:rFonts w:cs="Arial"/>
          <w:sz w:val="24"/>
          <w:lang w:eastAsia="en-US"/>
        </w:rPr>
        <w:t xml:space="preserve">Πίεση λειτουργίας 7 </w:t>
      </w:r>
      <w:r w:rsidRPr="00456D71">
        <w:rPr>
          <w:rFonts w:cs="Arial"/>
          <w:sz w:val="24"/>
        </w:rPr>
        <w:t xml:space="preserve">bar </w:t>
      </w:r>
      <w:r w:rsidRPr="00456D71">
        <w:rPr>
          <w:rFonts w:cs="Arial"/>
          <w:sz w:val="24"/>
          <w:lang w:val="en-US"/>
        </w:rPr>
        <w:t>g</w:t>
      </w:r>
    </w:p>
    <w:p w:rsidR="00090A6D" w:rsidRPr="002B42FC" w:rsidRDefault="00090A6D" w:rsidP="00090A6D">
      <w:pPr>
        <w:numPr>
          <w:ilvl w:val="0"/>
          <w:numId w:val="28"/>
        </w:numPr>
        <w:suppressAutoHyphens w:val="0"/>
        <w:spacing w:after="0" w:line="276" w:lineRule="auto"/>
        <w:rPr>
          <w:rFonts w:cs="Arial"/>
          <w:sz w:val="24"/>
          <w:lang w:val="el-GR"/>
        </w:rPr>
      </w:pPr>
      <w:r w:rsidRPr="002B42FC">
        <w:rPr>
          <w:rFonts w:cs="Arial"/>
          <w:sz w:val="24"/>
          <w:lang w:val="el-GR"/>
        </w:rPr>
        <w:t>Μέγιστη θερμοκρασία περιβάλλοντος 45º</w:t>
      </w:r>
      <w:r w:rsidRPr="00A73F85">
        <w:rPr>
          <w:rFonts w:cs="Arial"/>
          <w:sz w:val="24"/>
        </w:rPr>
        <w:t>C</w:t>
      </w:r>
      <w:r w:rsidRPr="002B42FC">
        <w:rPr>
          <w:rFonts w:cs="Arial"/>
          <w:sz w:val="24"/>
          <w:lang w:val="el-GR"/>
        </w:rPr>
        <w:t>, κατ΄ ελάχιστον</w:t>
      </w:r>
    </w:p>
    <w:p w:rsidR="00090A6D" w:rsidRPr="002B42FC" w:rsidRDefault="00090A6D" w:rsidP="00090A6D">
      <w:pPr>
        <w:numPr>
          <w:ilvl w:val="0"/>
          <w:numId w:val="28"/>
        </w:numPr>
        <w:suppressAutoHyphens w:val="0"/>
        <w:spacing w:after="0" w:line="276" w:lineRule="auto"/>
        <w:rPr>
          <w:rFonts w:cs="Arial"/>
          <w:sz w:val="24"/>
          <w:lang w:val="el-GR"/>
        </w:rPr>
      </w:pPr>
      <w:r w:rsidRPr="002B42FC">
        <w:rPr>
          <w:rFonts w:cs="Arial"/>
          <w:sz w:val="24"/>
          <w:lang w:val="el-GR"/>
        </w:rPr>
        <w:t>Μέγιστη θερμοκρασία πεπιεσμένου αέρα στο σημείο</w:t>
      </w:r>
      <w:r>
        <w:rPr>
          <w:rFonts w:cs="Arial"/>
          <w:sz w:val="24"/>
          <w:lang w:val="el-GR"/>
        </w:rPr>
        <w:t xml:space="preserve"> </w:t>
      </w:r>
      <w:r w:rsidRPr="002B42FC">
        <w:rPr>
          <w:rFonts w:cs="Arial"/>
          <w:sz w:val="24"/>
          <w:lang w:val="el-GR"/>
        </w:rPr>
        <w:t>εισόδου 45</w:t>
      </w:r>
      <w:r w:rsidRPr="002B42FC">
        <w:rPr>
          <w:rFonts w:cs="Arial"/>
          <w:sz w:val="24"/>
          <w:vertAlign w:val="superscript"/>
          <w:lang w:val="el-GR"/>
        </w:rPr>
        <w:t xml:space="preserve"> º</w:t>
      </w:r>
      <w:r w:rsidRPr="00A73F85">
        <w:rPr>
          <w:rFonts w:cs="Arial"/>
          <w:sz w:val="24"/>
        </w:rPr>
        <w:t>C</w:t>
      </w:r>
      <w:r w:rsidRPr="002B42FC">
        <w:rPr>
          <w:rFonts w:cs="Arial"/>
          <w:sz w:val="24"/>
          <w:lang w:val="el-GR"/>
        </w:rPr>
        <w:t xml:space="preserve"> κατ΄ ελάχιστον ή 40</w:t>
      </w:r>
      <w:r w:rsidRPr="002B42FC">
        <w:rPr>
          <w:rFonts w:cs="Arial"/>
          <w:sz w:val="24"/>
          <w:vertAlign w:val="superscript"/>
          <w:lang w:val="el-GR"/>
        </w:rPr>
        <w:t xml:space="preserve"> º</w:t>
      </w:r>
      <w:r w:rsidRPr="00A73F85">
        <w:rPr>
          <w:rFonts w:cs="Arial"/>
          <w:sz w:val="24"/>
        </w:rPr>
        <w:t>C</w:t>
      </w:r>
      <w:r w:rsidRPr="002B42FC">
        <w:rPr>
          <w:rFonts w:cs="Arial"/>
          <w:sz w:val="24"/>
          <w:lang w:val="el-GR"/>
        </w:rPr>
        <w:t xml:space="preserve"> κατ΄ ελάχιστον εάν χρησιμοποιηθεί </w:t>
      </w:r>
      <w:r w:rsidRPr="002B42FC">
        <w:rPr>
          <w:sz w:val="24"/>
          <w:lang w:val="el-GR"/>
        </w:rPr>
        <w:t>κάποιο σύστημα πρόψυξης του αέρα</w:t>
      </w:r>
    </w:p>
    <w:p w:rsidR="00090A6D" w:rsidRPr="002B42FC" w:rsidRDefault="00090A6D" w:rsidP="00090A6D">
      <w:pPr>
        <w:numPr>
          <w:ilvl w:val="0"/>
          <w:numId w:val="28"/>
        </w:numPr>
        <w:suppressAutoHyphens w:val="0"/>
        <w:spacing w:after="0" w:line="276" w:lineRule="auto"/>
        <w:rPr>
          <w:rFonts w:cs="Arial"/>
          <w:sz w:val="24"/>
          <w:lang w:val="el-GR"/>
        </w:rPr>
      </w:pPr>
      <w:r w:rsidRPr="002B42FC">
        <w:rPr>
          <w:rFonts w:cs="Arial"/>
          <w:sz w:val="24"/>
          <w:lang w:val="el-GR"/>
        </w:rPr>
        <w:t>Σημείο δρόσου</w:t>
      </w:r>
      <w:r>
        <w:rPr>
          <w:rFonts w:cs="Arial"/>
          <w:sz w:val="24"/>
          <w:lang w:val="el-GR"/>
        </w:rPr>
        <w:t xml:space="preserve"> </w:t>
      </w:r>
      <w:r w:rsidRPr="002B42FC">
        <w:rPr>
          <w:rFonts w:cs="Arial"/>
          <w:sz w:val="24"/>
          <w:lang w:val="el-GR"/>
        </w:rPr>
        <w:t>+3 º</w:t>
      </w:r>
      <w:r w:rsidRPr="00A73F85">
        <w:rPr>
          <w:rFonts w:cs="Arial"/>
          <w:sz w:val="24"/>
        </w:rPr>
        <w:t>C</w:t>
      </w:r>
      <w:r w:rsidRPr="002B42FC">
        <w:rPr>
          <w:rFonts w:cs="Arial"/>
          <w:sz w:val="24"/>
          <w:lang w:val="el-GR"/>
        </w:rPr>
        <w:t xml:space="preserve"> </w:t>
      </w:r>
      <w:r w:rsidRPr="00A73F85">
        <w:rPr>
          <w:rFonts w:cs="Arial"/>
          <w:sz w:val="24"/>
          <w:lang w:val="en-US"/>
        </w:rPr>
        <w:t>PDP</w:t>
      </w:r>
      <w:r>
        <w:rPr>
          <w:rFonts w:cs="Arial"/>
          <w:sz w:val="24"/>
          <w:lang w:val="el-GR"/>
        </w:rPr>
        <w:t xml:space="preserve"> </w:t>
      </w:r>
      <w:r w:rsidRPr="002B42FC">
        <w:rPr>
          <w:rFonts w:cs="Arial"/>
          <w:sz w:val="24"/>
          <w:lang w:val="el-GR"/>
        </w:rPr>
        <w:t xml:space="preserve">για τις προαναφερθείσες συνθήκες </w:t>
      </w:r>
    </w:p>
    <w:p w:rsidR="00090A6D" w:rsidRPr="002B42FC" w:rsidRDefault="00090A6D" w:rsidP="00090A6D">
      <w:pPr>
        <w:spacing w:after="0"/>
        <w:rPr>
          <w:rFonts w:cs="Arial"/>
          <w:lang w:val="el-GR"/>
        </w:rPr>
      </w:pPr>
      <w:r w:rsidRPr="002B42FC">
        <w:rPr>
          <w:sz w:val="24"/>
          <w:lang w:val="el-GR"/>
        </w:rPr>
        <w:t>Η ικανότητα παροχής για τις παραπάνω συνθήκες λειτουργίας θα</w:t>
      </w:r>
      <w:r>
        <w:rPr>
          <w:sz w:val="24"/>
          <w:lang w:val="el-GR"/>
        </w:rPr>
        <w:t xml:space="preserve"> </w:t>
      </w:r>
      <w:r w:rsidRPr="002B42FC">
        <w:rPr>
          <w:sz w:val="24"/>
          <w:lang w:val="el-GR"/>
        </w:rPr>
        <w:t>πρέπει να τεκμηριώνεται από τα τεχνικά φυλλάδια του κατασκευαστή.</w:t>
      </w:r>
    </w:p>
    <w:p w:rsidR="00090A6D" w:rsidRPr="002B42FC" w:rsidRDefault="00090A6D" w:rsidP="00090A6D">
      <w:pPr>
        <w:pStyle w:val="afc"/>
        <w:spacing w:after="0"/>
        <w:ind w:left="360"/>
        <w:rPr>
          <w:sz w:val="24"/>
          <w:lang w:val="el-GR"/>
        </w:rPr>
      </w:pPr>
    </w:p>
    <w:p w:rsidR="00090A6D" w:rsidRPr="002B42FC" w:rsidRDefault="00090A6D" w:rsidP="00090A6D">
      <w:pPr>
        <w:spacing w:after="0"/>
        <w:rPr>
          <w:b/>
          <w:sz w:val="24"/>
          <w:lang w:val="el-GR"/>
        </w:rPr>
      </w:pPr>
      <w:r w:rsidRPr="002B42FC">
        <w:rPr>
          <w:b/>
          <w:sz w:val="24"/>
          <w:lang w:val="el-GR"/>
        </w:rPr>
        <w:t xml:space="preserve">Γ. ΕΝΑΛΛΑΚΤΙΚΑ ΞΗΡΑΝΤΗΡΙΟ ΠΡΟΣΡΟΦΗΤΙΚΟΥ ΤΥΠΟΥ &amp; ΣΥΣΚΕΥΕΣ ΚΑΤΑΚΡΑΤΗΣΗΣ ΟΞΕΙΔΙΩΝ </w:t>
      </w:r>
    </w:p>
    <w:p w:rsidR="00090A6D" w:rsidRPr="002B42FC" w:rsidRDefault="00090A6D" w:rsidP="00090A6D">
      <w:pPr>
        <w:spacing w:after="0"/>
        <w:ind w:firstLine="360"/>
        <w:rPr>
          <w:sz w:val="24"/>
          <w:lang w:val="el-GR"/>
        </w:rPr>
      </w:pPr>
      <w:r w:rsidRPr="002B42FC">
        <w:rPr>
          <w:sz w:val="24"/>
          <w:lang w:val="el-GR"/>
        </w:rPr>
        <w:t>Ξηραντήριο προσροφητικού τύπου ψυχρής αναγέννησης πεπιεσμένου αέρα δυναμικότητας 10% μεγαλύτερης από την ποσότητα αέρα που απαιτείται από τη γραμμή παραγωγής σε συνθήκες περιβάλλοντος 45</w:t>
      </w:r>
      <w:r w:rsidRPr="002B42FC">
        <w:rPr>
          <w:sz w:val="24"/>
          <w:vertAlign w:val="superscript"/>
          <w:lang w:val="el-GR"/>
        </w:rPr>
        <w:t>ο</w:t>
      </w:r>
      <w:r w:rsidRPr="002B42FC">
        <w:rPr>
          <w:sz w:val="24"/>
          <w:lang w:val="el-GR"/>
        </w:rPr>
        <w:t xml:space="preserve"> </w:t>
      </w:r>
      <w:r w:rsidRPr="001946D7">
        <w:rPr>
          <w:sz w:val="24"/>
          <w:lang w:val="en-US"/>
        </w:rPr>
        <w:t>C</w:t>
      </w:r>
      <w:r w:rsidRPr="002B42FC">
        <w:rPr>
          <w:sz w:val="24"/>
          <w:lang w:val="el-GR"/>
        </w:rPr>
        <w:t xml:space="preserve"> για την παραγωγή της μέγιστης απαιτούμενης ποσότητας οξυγόνου (≥ΩΚΕ</w:t>
      </w:r>
      <w:r>
        <w:rPr>
          <w:sz w:val="24"/>
          <w:lang w:val="el-GR"/>
        </w:rPr>
        <w:t xml:space="preserve"> </w:t>
      </w:r>
      <w:r w:rsidRPr="002B42FC">
        <w:rPr>
          <w:sz w:val="24"/>
          <w:lang w:val="el-GR"/>
        </w:rPr>
        <w:t>οξυγόνο)</w:t>
      </w:r>
    </w:p>
    <w:p w:rsidR="00090A6D" w:rsidRPr="002B42FC" w:rsidRDefault="00090A6D" w:rsidP="00090A6D">
      <w:pPr>
        <w:pStyle w:val="afc"/>
        <w:numPr>
          <w:ilvl w:val="0"/>
          <w:numId w:val="23"/>
        </w:numPr>
        <w:suppressAutoHyphens w:val="0"/>
        <w:spacing w:after="0" w:line="276" w:lineRule="auto"/>
        <w:rPr>
          <w:sz w:val="24"/>
          <w:lang w:val="el-GR"/>
        </w:rPr>
      </w:pPr>
      <w:r w:rsidRPr="002B42FC">
        <w:rPr>
          <w:sz w:val="24"/>
          <w:lang w:val="el-GR"/>
        </w:rPr>
        <w:t>Σημείο δρόσου εξερχομένου αέρα -40</w:t>
      </w:r>
      <w:r w:rsidRPr="002B42FC">
        <w:rPr>
          <w:sz w:val="24"/>
          <w:vertAlign w:val="superscript"/>
          <w:lang w:val="el-GR"/>
        </w:rPr>
        <w:t>ο</w:t>
      </w:r>
      <w:r w:rsidRPr="002B42FC">
        <w:rPr>
          <w:sz w:val="24"/>
          <w:lang w:val="el-GR"/>
        </w:rPr>
        <w:t xml:space="preserve"> </w:t>
      </w:r>
      <w:r w:rsidRPr="007D187A">
        <w:rPr>
          <w:sz w:val="24"/>
          <w:lang w:val="en-US"/>
        </w:rPr>
        <w:t>C</w:t>
      </w:r>
      <w:r w:rsidRPr="002B42FC">
        <w:rPr>
          <w:sz w:val="24"/>
          <w:lang w:val="el-GR"/>
        </w:rPr>
        <w:t xml:space="preserve"> </w:t>
      </w:r>
    </w:p>
    <w:p w:rsidR="00090A6D" w:rsidRPr="007D187A" w:rsidRDefault="00090A6D" w:rsidP="00090A6D">
      <w:pPr>
        <w:pStyle w:val="afc"/>
        <w:numPr>
          <w:ilvl w:val="0"/>
          <w:numId w:val="23"/>
        </w:numPr>
        <w:suppressAutoHyphens w:val="0"/>
        <w:spacing w:after="0" w:line="276" w:lineRule="auto"/>
        <w:rPr>
          <w:sz w:val="24"/>
        </w:rPr>
      </w:pPr>
      <w:r w:rsidRPr="007D187A">
        <w:rPr>
          <w:sz w:val="24"/>
          <w:lang w:val="en-US"/>
        </w:rPr>
        <w:t>max</w:t>
      </w:r>
      <w:r w:rsidRPr="007D187A">
        <w:rPr>
          <w:sz w:val="24"/>
        </w:rPr>
        <w:t xml:space="preserve"> πίεση λειτουργίας 16 </w:t>
      </w:r>
      <w:r w:rsidRPr="007D187A">
        <w:rPr>
          <w:sz w:val="24"/>
          <w:lang w:val="en-US"/>
        </w:rPr>
        <w:t>bar</w:t>
      </w:r>
    </w:p>
    <w:p w:rsidR="00090A6D" w:rsidRPr="007D187A" w:rsidRDefault="00090A6D" w:rsidP="00090A6D">
      <w:pPr>
        <w:pStyle w:val="afc"/>
        <w:numPr>
          <w:ilvl w:val="0"/>
          <w:numId w:val="23"/>
        </w:numPr>
        <w:suppressAutoHyphens w:val="0"/>
        <w:spacing w:after="0" w:line="276" w:lineRule="auto"/>
        <w:rPr>
          <w:sz w:val="24"/>
        </w:rPr>
      </w:pPr>
      <w:r w:rsidRPr="007D187A">
        <w:rPr>
          <w:sz w:val="24"/>
          <w:lang w:val="en-US"/>
        </w:rPr>
        <w:t>max</w:t>
      </w:r>
      <w:r w:rsidRPr="007D187A">
        <w:rPr>
          <w:sz w:val="24"/>
        </w:rPr>
        <w:t xml:space="preserve"> θερμοκρασία &gt; 40</w:t>
      </w:r>
      <w:r w:rsidRPr="007D187A">
        <w:rPr>
          <w:sz w:val="24"/>
          <w:vertAlign w:val="superscript"/>
        </w:rPr>
        <w:t>ο</w:t>
      </w:r>
      <w:r w:rsidRPr="007D187A">
        <w:rPr>
          <w:sz w:val="24"/>
        </w:rPr>
        <w:t xml:space="preserve"> </w:t>
      </w:r>
      <w:r w:rsidRPr="007D187A">
        <w:rPr>
          <w:sz w:val="24"/>
          <w:lang w:val="en-US"/>
        </w:rPr>
        <w:t>C</w:t>
      </w:r>
    </w:p>
    <w:p w:rsidR="00090A6D" w:rsidRPr="007D187A" w:rsidRDefault="00090A6D" w:rsidP="00090A6D">
      <w:pPr>
        <w:pStyle w:val="afc"/>
        <w:numPr>
          <w:ilvl w:val="0"/>
          <w:numId w:val="23"/>
        </w:numPr>
        <w:suppressAutoHyphens w:val="0"/>
        <w:spacing w:after="0" w:line="276" w:lineRule="auto"/>
        <w:rPr>
          <w:sz w:val="24"/>
        </w:rPr>
      </w:pPr>
      <w:r w:rsidRPr="007D187A">
        <w:rPr>
          <w:sz w:val="24"/>
          <w:lang w:val="en-US"/>
        </w:rPr>
        <w:t>max</w:t>
      </w:r>
      <w:r w:rsidRPr="007D187A">
        <w:rPr>
          <w:sz w:val="24"/>
        </w:rPr>
        <w:t xml:space="preserve"> θερμοκρασία εισερχόμενου αέρα 4</w:t>
      </w:r>
      <w:r>
        <w:rPr>
          <w:sz w:val="24"/>
        </w:rPr>
        <w:t>5</w:t>
      </w:r>
      <w:r w:rsidRPr="007D187A">
        <w:rPr>
          <w:sz w:val="24"/>
          <w:vertAlign w:val="superscript"/>
        </w:rPr>
        <w:t>ο</w:t>
      </w:r>
      <w:r w:rsidRPr="007D187A">
        <w:rPr>
          <w:sz w:val="24"/>
          <w:lang w:val="en-US"/>
        </w:rPr>
        <w:t>C</w:t>
      </w:r>
    </w:p>
    <w:p w:rsidR="00090A6D" w:rsidRPr="002B42FC" w:rsidRDefault="00090A6D" w:rsidP="00090A6D">
      <w:pPr>
        <w:spacing w:after="0"/>
        <w:ind w:firstLine="360"/>
        <w:rPr>
          <w:sz w:val="24"/>
          <w:lang w:val="el-GR"/>
        </w:rPr>
      </w:pPr>
      <w:r w:rsidRPr="002B42FC">
        <w:rPr>
          <w:sz w:val="24"/>
          <w:lang w:val="el-GR"/>
        </w:rPr>
        <w:t>Το ξηραντήριο θα προστατεύεται από προφιλτρα</w:t>
      </w:r>
      <w:r>
        <w:rPr>
          <w:sz w:val="24"/>
          <w:lang w:val="el-GR"/>
        </w:rPr>
        <w:t xml:space="preserve"> </w:t>
      </w:r>
      <w:r w:rsidRPr="002B42FC">
        <w:rPr>
          <w:sz w:val="24"/>
          <w:lang w:val="el-GR"/>
        </w:rPr>
        <w:t xml:space="preserve">Γ , υπόλοιπο λαδιού στον αέρα &lt; 0.01 </w:t>
      </w:r>
      <w:r w:rsidRPr="001946D7">
        <w:rPr>
          <w:sz w:val="24"/>
          <w:lang w:val="en-US"/>
        </w:rPr>
        <w:t>mg</w:t>
      </w:r>
      <w:r w:rsidRPr="002B42FC">
        <w:rPr>
          <w:sz w:val="24"/>
          <w:lang w:val="el-GR"/>
        </w:rPr>
        <w:t xml:space="preserve">/ </w:t>
      </w:r>
      <w:r w:rsidRPr="001946D7">
        <w:rPr>
          <w:sz w:val="24"/>
          <w:lang w:val="en-US"/>
        </w:rPr>
        <w:t>m</w:t>
      </w:r>
      <w:r w:rsidRPr="002B42FC">
        <w:rPr>
          <w:sz w:val="24"/>
          <w:vertAlign w:val="superscript"/>
          <w:lang w:val="el-GR"/>
        </w:rPr>
        <w:t>3</w:t>
      </w:r>
      <w:r>
        <w:rPr>
          <w:sz w:val="24"/>
          <w:lang w:val="el-GR"/>
        </w:rPr>
        <w:t xml:space="preserve"> </w:t>
      </w:r>
      <w:r w:rsidRPr="002B42FC">
        <w:rPr>
          <w:sz w:val="24"/>
          <w:lang w:val="el-GR"/>
        </w:rPr>
        <w:t>με αυτόματη βαλβίδα εξυδάτωσης μηδενικής απώλειας</w:t>
      </w:r>
      <w:r>
        <w:rPr>
          <w:sz w:val="24"/>
          <w:lang w:val="el-GR"/>
        </w:rPr>
        <w:t xml:space="preserve"> </w:t>
      </w:r>
      <w:r w:rsidRPr="002B42FC">
        <w:rPr>
          <w:sz w:val="24"/>
          <w:lang w:val="el-GR"/>
        </w:rPr>
        <w:t>και μεταφίλτρο κατακράτησης αιωρημάτων προσροφητικού υλικού .</w:t>
      </w:r>
    </w:p>
    <w:p w:rsidR="00090A6D" w:rsidRPr="002B42FC" w:rsidRDefault="00090A6D" w:rsidP="00090A6D">
      <w:pPr>
        <w:pStyle w:val="aff1"/>
        <w:spacing w:line="276" w:lineRule="auto"/>
        <w:ind w:firstLine="360"/>
        <w:rPr>
          <w:sz w:val="24"/>
          <w:lang w:val="el-GR"/>
        </w:rPr>
      </w:pPr>
      <w:r w:rsidRPr="002B42FC">
        <w:rPr>
          <w:sz w:val="24"/>
          <w:lang w:val="el-GR"/>
        </w:rPr>
        <w:t xml:space="preserve">Όλα τα ανωτέρω στοιχεία μέτρησης θα πρέπει να είναι μετρημένα και πιστοποιημένα σύμφωνα με το </w:t>
      </w:r>
      <w:r w:rsidRPr="001946D7">
        <w:rPr>
          <w:sz w:val="24"/>
          <w:lang w:val="en-US"/>
        </w:rPr>
        <w:t>ISO</w:t>
      </w:r>
      <w:r w:rsidRPr="002B42FC">
        <w:rPr>
          <w:sz w:val="24"/>
          <w:lang w:val="el-GR"/>
        </w:rPr>
        <w:t xml:space="preserve"> 12500</w:t>
      </w:r>
    </w:p>
    <w:p w:rsidR="00090A6D" w:rsidRPr="002B42FC" w:rsidRDefault="00090A6D" w:rsidP="00090A6D">
      <w:pPr>
        <w:spacing w:after="0"/>
        <w:rPr>
          <w:sz w:val="24"/>
          <w:lang w:val="el-GR"/>
        </w:rPr>
      </w:pPr>
    </w:p>
    <w:p w:rsidR="00090A6D" w:rsidRPr="002B42FC" w:rsidRDefault="00090A6D" w:rsidP="00090A6D">
      <w:pPr>
        <w:spacing w:after="0"/>
        <w:rPr>
          <w:b/>
          <w:sz w:val="24"/>
          <w:lang w:val="el-GR"/>
        </w:rPr>
      </w:pPr>
      <w:r w:rsidRPr="002B42FC">
        <w:rPr>
          <w:b/>
          <w:sz w:val="24"/>
          <w:lang w:val="el-GR"/>
        </w:rPr>
        <w:t>Δ. ΑΕΡΟΦΥΛΑΚΙΑ - ΟΞΥΓΟΝΟΦΥΛΑΚΙΑ</w:t>
      </w:r>
    </w:p>
    <w:p w:rsidR="00090A6D" w:rsidRPr="002B42FC" w:rsidRDefault="00090A6D" w:rsidP="00090A6D">
      <w:pPr>
        <w:spacing w:after="0"/>
        <w:ind w:firstLine="720"/>
        <w:rPr>
          <w:sz w:val="24"/>
          <w:lang w:val="el-GR"/>
        </w:rPr>
      </w:pPr>
      <w:r w:rsidRPr="002B42FC">
        <w:rPr>
          <w:sz w:val="24"/>
          <w:lang w:val="el-GR"/>
        </w:rPr>
        <w:t xml:space="preserve">Θα προσδιορίζεται από τον προσφέροντα ο αριθμός και ο Όγκος που απαιτεί η εγκατάσταση για αδιάλειπτη μέγιστη παροχή Οξυγόνου και μέγιστης πίεσης λειτουργίας &gt; 10 </w:t>
      </w:r>
      <w:r>
        <w:rPr>
          <w:sz w:val="24"/>
          <w:lang w:val="en-US"/>
        </w:rPr>
        <w:t>b</w:t>
      </w:r>
      <w:r w:rsidRPr="001946D7">
        <w:rPr>
          <w:sz w:val="24"/>
          <w:lang w:val="en-US"/>
        </w:rPr>
        <w:t>ar</w:t>
      </w:r>
      <w:r w:rsidRPr="002B42FC">
        <w:rPr>
          <w:sz w:val="24"/>
          <w:lang w:val="el-GR"/>
        </w:rPr>
        <w:t xml:space="preserve">. </w:t>
      </w:r>
    </w:p>
    <w:p w:rsidR="00090A6D" w:rsidRPr="002B42FC" w:rsidRDefault="00090A6D" w:rsidP="00090A6D">
      <w:pPr>
        <w:spacing w:after="0"/>
        <w:ind w:firstLine="720"/>
        <w:rPr>
          <w:sz w:val="24"/>
          <w:lang w:val="el-GR"/>
        </w:rPr>
      </w:pPr>
      <w:r w:rsidRPr="002B42FC">
        <w:rPr>
          <w:sz w:val="24"/>
          <w:lang w:val="el-GR"/>
        </w:rPr>
        <w:t>Για την μικρότερη καταπόνηση της εγκατάστασης και ελαχιστοποίηση του πλήθους</w:t>
      </w:r>
      <w:r>
        <w:rPr>
          <w:sz w:val="24"/>
          <w:lang w:val="el-GR"/>
        </w:rPr>
        <w:t xml:space="preserve"> </w:t>
      </w:r>
      <w:r w:rsidRPr="002B42FC">
        <w:rPr>
          <w:sz w:val="24"/>
          <w:lang w:val="el-GR"/>
        </w:rPr>
        <w:t>εκκινήσεων ανά ώρα, ο συνολικός όγκος των</w:t>
      </w:r>
      <w:r>
        <w:rPr>
          <w:sz w:val="24"/>
          <w:lang w:val="el-GR"/>
        </w:rPr>
        <w:t xml:space="preserve"> </w:t>
      </w:r>
      <w:r w:rsidRPr="002B42FC">
        <w:rPr>
          <w:sz w:val="24"/>
          <w:lang w:val="el-GR"/>
        </w:rPr>
        <w:t xml:space="preserve">αεριοφυλάκιων σε </w:t>
      </w:r>
      <w:r w:rsidRPr="0077232D">
        <w:rPr>
          <w:sz w:val="24"/>
          <w:lang w:val="en-US"/>
        </w:rPr>
        <w:t>m</w:t>
      </w:r>
      <w:r w:rsidRPr="002B42FC">
        <w:rPr>
          <w:sz w:val="24"/>
          <w:vertAlign w:val="superscript"/>
          <w:lang w:val="el-GR"/>
        </w:rPr>
        <w:t>3</w:t>
      </w:r>
      <w:r w:rsidRPr="002B42FC">
        <w:rPr>
          <w:sz w:val="24"/>
          <w:lang w:val="el-GR"/>
        </w:rPr>
        <w:t>, θα είναι ίσος ή μεγαλύτερος</w:t>
      </w:r>
      <w:r>
        <w:rPr>
          <w:sz w:val="24"/>
          <w:lang w:val="el-GR"/>
        </w:rPr>
        <w:t xml:space="preserve"> </w:t>
      </w:r>
      <w:r w:rsidRPr="002B42FC">
        <w:rPr>
          <w:sz w:val="24"/>
          <w:lang w:val="el-GR"/>
        </w:rPr>
        <w:t>από</w:t>
      </w:r>
      <w:r>
        <w:rPr>
          <w:sz w:val="24"/>
          <w:lang w:val="el-GR"/>
        </w:rPr>
        <w:t xml:space="preserve"> </w:t>
      </w:r>
      <w:r w:rsidRPr="002B42FC">
        <w:rPr>
          <w:sz w:val="24"/>
          <w:lang w:val="el-GR"/>
        </w:rPr>
        <w:t>την</w:t>
      </w:r>
      <w:r>
        <w:rPr>
          <w:sz w:val="24"/>
          <w:lang w:val="el-GR"/>
        </w:rPr>
        <w:t xml:space="preserve"> </w:t>
      </w:r>
      <w:r w:rsidRPr="002B42FC">
        <w:rPr>
          <w:sz w:val="24"/>
          <w:lang w:val="el-GR"/>
        </w:rPr>
        <w:t>παροχή του συμπιεστή</w:t>
      </w:r>
      <w:r>
        <w:rPr>
          <w:sz w:val="24"/>
          <w:lang w:val="el-GR"/>
        </w:rPr>
        <w:t xml:space="preserve"> </w:t>
      </w:r>
      <w:r w:rsidRPr="002B42FC">
        <w:rPr>
          <w:sz w:val="24"/>
          <w:lang w:val="el-GR"/>
        </w:rPr>
        <w:t xml:space="preserve">σε </w:t>
      </w:r>
      <w:r w:rsidRPr="0077232D">
        <w:rPr>
          <w:sz w:val="24"/>
          <w:lang w:val="en-US"/>
        </w:rPr>
        <w:t>m</w:t>
      </w:r>
      <w:r w:rsidRPr="002B42FC">
        <w:rPr>
          <w:sz w:val="24"/>
          <w:vertAlign w:val="superscript"/>
          <w:lang w:val="el-GR"/>
        </w:rPr>
        <w:t>3</w:t>
      </w:r>
      <w:r w:rsidRPr="002B42FC">
        <w:rPr>
          <w:sz w:val="24"/>
          <w:lang w:val="el-GR"/>
        </w:rPr>
        <w:t>/</w:t>
      </w:r>
      <w:r w:rsidRPr="0077232D">
        <w:rPr>
          <w:sz w:val="24"/>
          <w:lang w:val="en-US"/>
        </w:rPr>
        <w:t>h</w:t>
      </w:r>
      <w:r w:rsidRPr="002B42FC">
        <w:rPr>
          <w:sz w:val="24"/>
          <w:lang w:val="el-GR"/>
        </w:rPr>
        <w:t xml:space="preserve"> </w:t>
      </w:r>
      <w:r w:rsidRPr="0077232D">
        <w:rPr>
          <w:sz w:val="24"/>
          <w:lang w:val="en-US"/>
        </w:rPr>
        <w:t>FAD</w:t>
      </w:r>
      <w:r>
        <w:rPr>
          <w:sz w:val="24"/>
          <w:lang w:val="el-GR"/>
        </w:rPr>
        <w:t xml:space="preserve"> </w:t>
      </w:r>
      <w:r w:rsidRPr="002B42FC">
        <w:rPr>
          <w:sz w:val="24"/>
          <w:lang w:val="el-GR"/>
        </w:rPr>
        <w:t xml:space="preserve">δια του 120. </w:t>
      </w:r>
    </w:p>
    <w:p w:rsidR="00090A6D" w:rsidRPr="002B42FC" w:rsidRDefault="00090A6D" w:rsidP="00090A6D">
      <w:pPr>
        <w:pStyle w:val="aff1"/>
        <w:spacing w:line="276" w:lineRule="auto"/>
        <w:ind w:firstLine="720"/>
        <w:rPr>
          <w:sz w:val="24"/>
          <w:lang w:val="el-GR"/>
        </w:rPr>
      </w:pPr>
      <w:r w:rsidRPr="002B42FC">
        <w:rPr>
          <w:sz w:val="24"/>
          <w:lang w:val="el-GR"/>
        </w:rPr>
        <w:t>Το αεροφυλάκιο ή τα αεροφυλάκια θα είναι μεταλλικά γαλβανισμένα εσωτερικά και εξωτερικά και θα τοποθετούνται στην έξοδο του συγκροτήματος παραγωγής και επεξεργασίας πεπιεσμένου αέρα ώστε να διασφαλίζονται στιγμιαία οι ποσότητες καθαρού αέρα που χρειάζεται η γεννήτρια με σταθερή ποσότητα πεπιεσμένου αέρα.</w:t>
      </w:r>
    </w:p>
    <w:p w:rsidR="00090A6D" w:rsidRPr="002B42FC" w:rsidRDefault="00090A6D" w:rsidP="00090A6D">
      <w:pPr>
        <w:spacing w:after="0"/>
        <w:ind w:firstLine="720"/>
        <w:rPr>
          <w:sz w:val="24"/>
          <w:lang w:val="el-GR"/>
        </w:rPr>
      </w:pPr>
      <w:r w:rsidRPr="002B42FC">
        <w:rPr>
          <w:iCs/>
          <w:sz w:val="24"/>
          <w:lang w:val="el-GR"/>
        </w:rPr>
        <w:t xml:space="preserve">Το οξυγονοφυλάκιο ή τα οξυγονοφυλάκια θα πρέπει να τοποθετηθούν στην έξοδο της γεννήτριας για να εξασφαλίζεται η απαιτούμενη ποσότητα </w:t>
      </w:r>
      <w:r w:rsidRPr="002B42FC">
        <w:rPr>
          <w:sz w:val="24"/>
          <w:lang w:val="el-GR"/>
        </w:rPr>
        <w:t>οξυγόνου</w:t>
      </w:r>
      <w:r w:rsidRPr="002B42FC">
        <w:rPr>
          <w:iCs/>
          <w:sz w:val="24"/>
          <w:lang w:val="el-GR"/>
        </w:rPr>
        <w:t xml:space="preserve"> στα επιθυμητά χρονικά όρια και με σταθερή ποσότητα και πίεση </w:t>
      </w:r>
      <w:r w:rsidRPr="002B42FC">
        <w:rPr>
          <w:sz w:val="24"/>
          <w:lang w:val="el-GR"/>
        </w:rPr>
        <w:t>οξυγόνου</w:t>
      </w:r>
      <w:r w:rsidRPr="002B42FC">
        <w:rPr>
          <w:iCs/>
          <w:sz w:val="24"/>
          <w:lang w:val="el-GR"/>
        </w:rPr>
        <w:t xml:space="preserve">. Το οξυγονοφυλάκιο ή τα οξυγονοφυλάκια θα είναι μεταλλικά και εσωτερικής </w:t>
      </w:r>
      <w:r w:rsidRPr="002B42FC">
        <w:rPr>
          <w:iCs/>
          <w:sz w:val="24"/>
          <w:lang w:val="el-GR"/>
        </w:rPr>
        <w:lastRenderedPageBreak/>
        <w:t xml:space="preserve">επεξεργασίας ελεύθερης από λάδι, σιλικόνη κλπ, </w:t>
      </w:r>
      <w:r w:rsidRPr="002B42FC">
        <w:rPr>
          <w:sz w:val="24"/>
          <w:lang w:val="el-GR"/>
        </w:rPr>
        <w:t>πιστοποιημένα</w:t>
      </w:r>
      <w:r>
        <w:rPr>
          <w:sz w:val="24"/>
          <w:lang w:val="el-GR"/>
        </w:rPr>
        <w:t xml:space="preserve"> </w:t>
      </w:r>
      <w:r w:rsidRPr="002B42FC">
        <w:rPr>
          <w:sz w:val="24"/>
          <w:lang w:val="el-GR"/>
        </w:rPr>
        <w:t>και κατάλληλα για οξυγόνο για ιατρική χρήση.</w:t>
      </w:r>
    </w:p>
    <w:p w:rsidR="00090A6D" w:rsidRPr="002B42FC" w:rsidRDefault="00090A6D" w:rsidP="00090A6D">
      <w:pPr>
        <w:pStyle w:val="aff1"/>
        <w:spacing w:line="276" w:lineRule="auto"/>
        <w:ind w:firstLine="720"/>
        <w:rPr>
          <w:sz w:val="24"/>
          <w:lang w:val="el-GR"/>
        </w:rPr>
      </w:pPr>
      <w:r w:rsidRPr="002B42FC">
        <w:rPr>
          <w:sz w:val="24"/>
          <w:lang w:val="el-GR"/>
        </w:rPr>
        <w:t>Η χωρητικότητα δοχείων θα είναι η απαιτούμενη για την διατήρηση της προαναφερόμενης πίεσης του οξυγόνου.</w:t>
      </w:r>
    </w:p>
    <w:p w:rsidR="00090A6D" w:rsidRPr="002B42FC" w:rsidRDefault="00090A6D" w:rsidP="00090A6D">
      <w:pPr>
        <w:spacing w:after="0"/>
        <w:ind w:firstLine="720"/>
        <w:rPr>
          <w:sz w:val="24"/>
          <w:lang w:val="el-GR"/>
        </w:rPr>
      </w:pPr>
      <w:r w:rsidRPr="002B42FC">
        <w:rPr>
          <w:sz w:val="24"/>
          <w:lang w:val="el-GR"/>
        </w:rPr>
        <w:t xml:space="preserve">Τα παραπάνω δοχεία θα φέρουν πιστοποιημένες βαλβίδες ασφαλείας μεγέθους ανάλογες με το μέγεθος των δοχείων, βαλβίδες αυτόματης εξυδάτωσης και ευκρινή ένδειξη της πίεσης τους και θα είναι πιστοποιημένα σύμφωνα με την οδηγία </w:t>
      </w:r>
      <w:r w:rsidRPr="0077232D">
        <w:rPr>
          <w:iCs/>
          <w:sz w:val="24"/>
          <w:lang w:val="en-US"/>
        </w:rPr>
        <w:t>PED</w:t>
      </w:r>
      <w:r w:rsidRPr="002B42FC">
        <w:rPr>
          <w:iCs/>
          <w:sz w:val="24"/>
          <w:lang w:val="el-GR"/>
        </w:rPr>
        <w:t xml:space="preserve"> 97/23/</w:t>
      </w:r>
      <w:r w:rsidRPr="0077232D">
        <w:rPr>
          <w:iCs/>
          <w:sz w:val="24"/>
          <w:lang w:val="en-US"/>
        </w:rPr>
        <w:t>EC</w:t>
      </w:r>
      <w:r w:rsidRPr="002B42FC">
        <w:rPr>
          <w:iCs/>
          <w:sz w:val="24"/>
          <w:lang w:val="el-GR"/>
        </w:rPr>
        <w:t>.</w:t>
      </w:r>
    </w:p>
    <w:p w:rsidR="00090A6D" w:rsidRPr="002B42FC" w:rsidRDefault="00090A6D" w:rsidP="00090A6D">
      <w:pPr>
        <w:spacing w:after="0"/>
        <w:ind w:firstLine="720"/>
        <w:rPr>
          <w:sz w:val="24"/>
          <w:lang w:val="el-GR"/>
        </w:rPr>
      </w:pPr>
      <w:r w:rsidRPr="002B42FC">
        <w:rPr>
          <w:sz w:val="24"/>
          <w:lang w:val="el-GR"/>
        </w:rPr>
        <w:t>Όλα τα εξαρτήματα πρέπει να δύνανται να αντικατασταθούν χωρίς να σταματήσει η λειτουργία του δοχείου, οπότε θα απομονώνονται με διακόπτες.</w:t>
      </w:r>
    </w:p>
    <w:p w:rsidR="00090A6D" w:rsidRPr="002B42FC" w:rsidRDefault="00090A6D" w:rsidP="00090A6D">
      <w:pPr>
        <w:spacing w:after="0"/>
        <w:rPr>
          <w:b/>
          <w:sz w:val="24"/>
          <w:lang w:val="el-GR"/>
        </w:rPr>
      </w:pPr>
    </w:p>
    <w:p w:rsidR="00090A6D" w:rsidRPr="002B42FC" w:rsidRDefault="00090A6D" w:rsidP="00090A6D">
      <w:pPr>
        <w:spacing w:after="0"/>
        <w:rPr>
          <w:b/>
          <w:sz w:val="24"/>
          <w:lang w:val="el-GR"/>
        </w:rPr>
      </w:pPr>
      <w:r w:rsidRPr="002B42FC">
        <w:rPr>
          <w:b/>
          <w:sz w:val="24"/>
          <w:lang w:val="el-GR"/>
        </w:rPr>
        <w:t>Ε. ΦΙΛΤΡΑ ΑΕΡΑ ΝΕΡΟΥ ΛΑΔΙΟΥ</w:t>
      </w:r>
    </w:p>
    <w:p w:rsidR="00090A6D" w:rsidRPr="002B42FC" w:rsidRDefault="00090A6D" w:rsidP="00090A6D">
      <w:pPr>
        <w:spacing w:after="0"/>
        <w:ind w:firstLine="720"/>
        <w:rPr>
          <w:sz w:val="24"/>
          <w:lang w:val="el-GR"/>
        </w:rPr>
      </w:pPr>
      <w:r w:rsidRPr="002B42FC">
        <w:rPr>
          <w:sz w:val="24"/>
          <w:lang w:val="el-GR"/>
        </w:rPr>
        <w:t>Τα φίλτρα θα είναι κατάλληλα για πεπιεσμένο αέρα ιατρικής χρήσης μεγέθους σύμφωνα με τις απαιτήσεις της εγκατάστασης, δηλαδή τουλάχιστον όσο η παροχή του συμπιεστή. Τα τεχνικά στοιχεία των φίλτρων περιγράφονται στον παρακάτω πίνακα. Η συσκευή φίλτρου πρέπει να φέρει διαφορικό Μανόμετρο με ένδειξη της διαφοράς πίεσης και ένδειξη του σημείου αλλαγής του φυσιγγιού.</w:t>
      </w:r>
    </w:p>
    <w:p w:rsidR="00090A6D" w:rsidRDefault="00090A6D" w:rsidP="00090A6D">
      <w:pPr>
        <w:spacing w:after="0"/>
        <w:ind w:firstLine="720"/>
        <w:rPr>
          <w:sz w:val="24"/>
        </w:rPr>
      </w:pPr>
      <w:r w:rsidRPr="002B42FC">
        <w:rPr>
          <w:sz w:val="24"/>
          <w:lang w:val="el-GR"/>
        </w:rPr>
        <w:t>Τα εσωτερικά τμήματα της συσκευής να είναι από υλικά που δεν οξειδώνονται ώστε με την πάροδο του χρόνου να μην δημιουργούνται σκουριές, να διαθέτουν</w:t>
      </w:r>
      <w:r>
        <w:rPr>
          <w:sz w:val="24"/>
          <w:lang w:val="el-GR"/>
        </w:rPr>
        <w:t xml:space="preserve"> </w:t>
      </w:r>
      <w:r w:rsidRPr="002B42FC">
        <w:rPr>
          <w:sz w:val="24"/>
          <w:lang w:val="el-GR"/>
        </w:rPr>
        <w:t xml:space="preserve">αυτόματη ηλεκτρονική εξυδάτωση σύμφωνα με τις προδιαγραφές που αναφέρονται παρακάτω. </w:t>
      </w:r>
      <w:r w:rsidRPr="001946D7">
        <w:rPr>
          <w:sz w:val="24"/>
        </w:rPr>
        <w:t xml:space="preserve">Μέγιστη πίεση λειτουργίας των παραπάνω 16 </w:t>
      </w:r>
      <w:r w:rsidRPr="001946D7">
        <w:rPr>
          <w:sz w:val="24"/>
          <w:lang w:val="en-US"/>
        </w:rPr>
        <w:t>bar</w:t>
      </w:r>
      <w:r>
        <w:rPr>
          <w:sz w:val="24"/>
        </w:rPr>
        <w:t>.</w:t>
      </w:r>
    </w:p>
    <w:p w:rsidR="00090A6D" w:rsidRPr="0077232D" w:rsidRDefault="00090A6D" w:rsidP="00090A6D">
      <w:pPr>
        <w:spacing w:after="0"/>
        <w:rPr>
          <w:b/>
          <w:sz w:val="24"/>
        </w:rPr>
      </w:pPr>
      <w:r w:rsidRPr="0077232D">
        <w:rPr>
          <w:b/>
          <w:sz w:val="24"/>
        </w:rPr>
        <w:t>Πίνακας ειδών φίλτρων</w:t>
      </w:r>
    </w:p>
    <w:tbl>
      <w:tblPr>
        <w:tblW w:w="93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9"/>
        <w:gridCol w:w="857"/>
        <w:gridCol w:w="1701"/>
        <w:gridCol w:w="1560"/>
        <w:gridCol w:w="1134"/>
        <w:gridCol w:w="1796"/>
        <w:gridCol w:w="1415"/>
      </w:tblGrid>
      <w:tr w:rsidR="00090A6D" w:rsidRPr="0077232D" w:rsidTr="00285A79">
        <w:trPr>
          <w:trHeight w:val="720"/>
        </w:trPr>
        <w:tc>
          <w:tcPr>
            <w:tcW w:w="859" w:type="dxa"/>
            <w:vAlign w:val="center"/>
          </w:tcPr>
          <w:p w:rsidR="00090A6D" w:rsidRPr="0077232D" w:rsidRDefault="00090A6D" w:rsidP="00285A79">
            <w:pPr>
              <w:spacing w:after="0"/>
              <w:jc w:val="center"/>
              <w:rPr>
                <w:sz w:val="24"/>
              </w:rPr>
            </w:pPr>
          </w:p>
        </w:tc>
        <w:tc>
          <w:tcPr>
            <w:tcW w:w="857" w:type="dxa"/>
            <w:vAlign w:val="center"/>
          </w:tcPr>
          <w:p w:rsidR="00090A6D" w:rsidRPr="0077232D" w:rsidRDefault="00090A6D" w:rsidP="00285A79">
            <w:pPr>
              <w:spacing w:after="0"/>
              <w:jc w:val="center"/>
            </w:pPr>
            <w:r w:rsidRPr="0077232D">
              <w:t>ΕΙΔΟΣ</w:t>
            </w:r>
          </w:p>
        </w:tc>
        <w:tc>
          <w:tcPr>
            <w:tcW w:w="1701" w:type="dxa"/>
            <w:shd w:val="clear" w:color="auto" w:fill="auto"/>
            <w:vAlign w:val="center"/>
          </w:tcPr>
          <w:p w:rsidR="00090A6D" w:rsidRPr="0077232D" w:rsidRDefault="00090A6D" w:rsidP="00285A79">
            <w:pPr>
              <w:spacing w:after="0"/>
              <w:jc w:val="center"/>
            </w:pPr>
            <w:r w:rsidRPr="0077232D">
              <w:t>ΦΙΛΤΡΑΡΙΣΤΙΚΗ ΙΚΑΝΟΤΗΤΑ</w:t>
            </w:r>
          </w:p>
        </w:tc>
        <w:tc>
          <w:tcPr>
            <w:tcW w:w="1560" w:type="dxa"/>
            <w:shd w:val="clear" w:color="auto" w:fill="auto"/>
            <w:noWrap/>
            <w:vAlign w:val="center"/>
          </w:tcPr>
          <w:p w:rsidR="00090A6D" w:rsidRPr="0077232D" w:rsidRDefault="00090A6D" w:rsidP="00285A79">
            <w:pPr>
              <w:spacing w:after="0"/>
              <w:jc w:val="center"/>
            </w:pPr>
            <w:r w:rsidRPr="0077232D">
              <w:t>ΥΠΟΛΟΙΠΟ ΛΑΔΙΟΥ ΣΤΟΝ ΑΕΡΑ</w:t>
            </w:r>
          </w:p>
        </w:tc>
        <w:tc>
          <w:tcPr>
            <w:tcW w:w="1134" w:type="dxa"/>
            <w:shd w:val="clear" w:color="auto" w:fill="auto"/>
            <w:vAlign w:val="center"/>
          </w:tcPr>
          <w:p w:rsidR="00090A6D" w:rsidRPr="0077232D" w:rsidRDefault="00090A6D" w:rsidP="00285A79">
            <w:pPr>
              <w:spacing w:after="0"/>
              <w:jc w:val="center"/>
            </w:pPr>
            <w:r w:rsidRPr="0077232D">
              <w:t>MAX ΠΙΕΣΗ</w:t>
            </w:r>
          </w:p>
        </w:tc>
        <w:tc>
          <w:tcPr>
            <w:tcW w:w="1796" w:type="dxa"/>
            <w:shd w:val="clear" w:color="auto" w:fill="auto"/>
            <w:vAlign w:val="center"/>
          </w:tcPr>
          <w:p w:rsidR="00090A6D" w:rsidRPr="0077232D" w:rsidRDefault="00090A6D" w:rsidP="00285A79">
            <w:pPr>
              <w:spacing w:after="0"/>
              <w:jc w:val="center"/>
              <w:rPr>
                <w:lang w:val="en-US"/>
              </w:rPr>
            </w:pPr>
            <w:r w:rsidRPr="0077232D">
              <w:t xml:space="preserve">ΠΑΡΟΧΗ ΣΤΑ 7 </w:t>
            </w:r>
            <w:r w:rsidRPr="0077232D">
              <w:rPr>
                <w:lang w:val="en-US"/>
              </w:rPr>
              <w:t>bar</w:t>
            </w:r>
          </w:p>
        </w:tc>
        <w:tc>
          <w:tcPr>
            <w:tcW w:w="1415" w:type="dxa"/>
            <w:shd w:val="clear" w:color="auto" w:fill="auto"/>
            <w:vAlign w:val="center"/>
          </w:tcPr>
          <w:p w:rsidR="00090A6D" w:rsidRPr="0077232D" w:rsidRDefault="00090A6D" w:rsidP="00285A79">
            <w:pPr>
              <w:spacing w:after="0"/>
              <w:jc w:val="center"/>
            </w:pPr>
            <w:r w:rsidRPr="0077232D">
              <w:t>ΒΑΘΜΟΣ ΑΠΟΔΟΣΗΣ</w:t>
            </w:r>
          </w:p>
          <w:p w:rsidR="00090A6D" w:rsidRPr="0077232D" w:rsidRDefault="00090A6D" w:rsidP="00285A79">
            <w:pPr>
              <w:spacing w:after="0"/>
              <w:jc w:val="center"/>
            </w:pPr>
            <w:r w:rsidRPr="0077232D">
              <w:t>%</w:t>
            </w:r>
          </w:p>
        </w:tc>
      </w:tr>
      <w:tr w:rsidR="00090A6D" w:rsidRPr="0077232D" w:rsidTr="00285A79">
        <w:trPr>
          <w:trHeight w:val="255"/>
        </w:trPr>
        <w:tc>
          <w:tcPr>
            <w:tcW w:w="859" w:type="dxa"/>
            <w:vMerge w:val="restart"/>
            <w:textDirection w:val="btLr"/>
            <w:vAlign w:val="center"/>
          </w:tcPr>
          <w:p w:rsidR="00090A6D" w:rsidRPr="0077232D" w:rsidRDefault="00090A6D" w:rsidP="00285A79">
            <w:pPr>
              <w:spacing w:after="0"/>
              <w:ind w:left="113" w:right="113"/>
              <w:jc w:val="center"/>
              <w:rPr>
                <w:sz w:val="24"/>
              </w:rPr>
            </w:pPr>
            <w:r w:rsidRPr="0077232D">
              <w:rPr>
                <w:sz w:val="24"/>
              </w:rPr>
              <w:t>ΝΕΡΟΥ ΛΑΔΙΟΥ</w:t>
            </w:r>
          </w:p>
        </w:tc>
        <w:tc>
          <w:tcPr>
            <w:tcW w:w="857" w:type="dxa"/>
            <w:vAlign w:val="center"/>
          </w:tcPr>
          <w:p w:rsidR="00090A6D" w:rsidRPr="0077232D" w:rsidRDefault="00090A6D" w:rsidP="00285A79">
            <w:pPr>
              <w:spacing w:after="0"/>
              <w:jc w:val="center"/>
              <w:rPr>
                <w:sz w:val="24"/>
              </w:rPr>
            </w:pPr>
            <w:r w:rsidRPr="0077232D">
              <w:rPr>
                <w:sz w:val="24"/>
              </w:rPr>
              <w:t>Α</w:t>
            </w:r>
          </w:p>
        </w:tc>
        <w:tc>
          <w:tcPr>
            <w:tcW w:w="1701" w:type="dxa"/>
            <w:shd w:val="clear" w:color="auto" w:fill="auto"/>
            <w:noWrap/>
            <w:vAlign w:val="center"/>
          </w:tcPr>
          <w:p w:rsidR="00090A6D" w:rsidRPr="0077232D" w:rsidRDefault="00090A6D" w:rsidP="00285A79">
            <w:pPr>
              <w:spacing w:after="0"/>
              <w:jc w:val="center"/>
              <w:rPr>
                <w:sz w:val="24"/>
              </w:rPr>
            </w:pPr>
            <w:r w:rsidRPr="0077232D">
              <w:rPr>
                <w:sz w:val="24"/>
              </w:rPr>
              <w:t>≤10micron</w:t>
            </w:r>
          </w:p>
        </w:tc>
        <w:tc>
          <w:tcPr>
            <w:tcW w:w="1560" w:type="dxa"/>
            <w:shd w:val="clear" w:color="auto" w:fill="auto"/>
            <w:noWrap/>
            <w:vAlign w:val="center"/>
          </w:tcPr>
          <w:p w:rsidR="00090A6D" w:rsidRPr="0077232D" w:rsidRDefault="00090A6D" w:rsidP="00285A79">
            <w:pPr>
              <w:spacing w:after="0"/>
              <w:rPr>
                <w:sz w:val="24"/>
              </w:rPr>
            </w:pPr>
          </w:p>
        </w:tc>
        <w:tc>
          <w:tcPr>
            <w:tcW w:w="1134" w:type="dxa"/>
            <w:shd w:val="clear" w:color="auto" w:fill="auto"/>
            <w:noWrap/>
            <w:vAlign w:val="center"/>
          </w:tcPr>
          <w:p w:rsidR="00090A6D" w:rsidRPr="0077232D" w:rsidRDefault="00090A6D" w:rsidP="00285A79">
            <w:pPr>
              <w:spacing w:after="0"/>
              <w:jc w:val="center"/>
              <w:rPr>
                <w:sz w:val="24"/>
              </w:rPr>
            </w:pPr>
            <w:r w:rsidRPr="0077232D">
              <w:rPr>
                <w:sz w:val="24"/>
              </w:rPr>
              <w:t>16bar</w:t>
            </w:r>
          </w:p>
        </w:tc>
        <w:tc>
          <w:tcPr>
            <w:tcW w:w="1796" w:type="dxa"/>
            <w:shd w:val="clear" w:color="auto" w:fill="auto"/>
            <w:noWrap/>
            <w:vAlign w:val="center"/>
          </w:tcPr>
          <w:p w:rsidR="00090A6D" w:rsidRPr="0077232D" w:rsidRDefault="00090A6D" w:rsidP="00285A79">
            <w:pPr>
              <w:spacing w:after="0"/>
              <w:jc w:val="center"/>
              <w:rPr>
                <w:sz w:val="24"/>
              </w:rPr>
            </w:pPr>
            <w:r w:rsidRPr="0077232D">
              <w:rPr>
                <w:sz w:val="24"/>
              </w:rPr>
              <w:t>Ανάλογα με το μέγεθος</w:t>
            </w:r>
          </w:p>
        </w:tc>
        <w:tc>
          <w:tcPr>
            <w:tcW w:w="1415" w:type="dxa"/>
            <w:shd w:val="clear" w:color="auto" w:fill="auto"/>
            <w:noWrap/>
            <w:vAlign w:val="center"/>
          </w:tcPr>
          <w:p w:rsidR="00090A6D" w:rsidRPr="0077232D" w:rsidRDefault="00090A6D" w:rsidP="00285A79">
            <w:pPr>
              <w:spacing w:after="0"/>
              <w:jc w:val="center"/>
              <w:rPr>
                <w:sz w:val="24"/>
              </w:rPr>
            </w:pPr>
          </w:p>
        </w:tc>
      </w:tr>
      <w:tr w:rsidR="00090A6D" w:rsidRPr="0077232D" w:rsidTr="00285A79">
        <w:trPr>
          <w:trHeight w:val="255"/>
        </w:trPr>
        <w:tc>
          <w:tcPr>
            <w:tcW w:w="859" w:type="dxa"/>
            <w:vMerge/>
            <w:vAlign w:val="center"/>
          </w:tcPr>
          <w:p w:rsidR="00090A6D" w:rsidRPr="0077232D" w:rsidRDefault="00090A6D" w:rsidP="00285A79">
            <w:pPr>
              <w:spacing w:after="0"/>
              <w:jc w:val="center"/>
              <w:rPr>
                <w:sz w:val="24"/>
              </w:rPr>
            </w:pPr>
          </w:p>
        </w:tc>
        <w:tc>
          <w:tcPr>
            <w:tcW w:w="857" w:type="dxa"/>
            <w:vAlign w:val="center"/>
          </w:tcPr>
          <w:p w:rsidR="00090A6D" w:rsidRPr="0077232D" w:rsidRDefault="00090A6D" w:rsidP="00285A79">
            <w:pPr>
              <w:spacing w:after="0"/>
              <w:jc w:val="center"/>
              <w:rPr>
                <w:sz w:val="24"/>
              </w:rPr>
            </w:pPr>
            <w:r w:rsidRPr="0077232D">
              <w:rPr>
                <w:sz w:val="24"/>
              </w:rPr>
              <w:t>Β</w:t>
            </w:r>
          </w:p>
        </w:tc>
        <w:tc>
          <w:tcPr>
            <w:tcW w:w="1701" w:type="dxa"/>
            <w:shd w:val="clear" w:color="auto" w:fill="auto"/>
            <w:noWrap/>
            <w:vAlign w:val="center"/>
          </w:tcPr>
          <w:p w:rsidR="00090A6D" w:rsidRPr="0077232D" w:rsidRDefault="00090A6D" w:rsidP="00285A79">
            <w:pPr>
              <w:spacing w:after="0"/>
              <w:jc w:val="center"/>
              <w:rPr>
                <w:sz w:val="24"/>
              </w:rPr>
            </w:pPr>
            <w:r w:rsidRPr="0077232D">
              <w:rPr>
                <w:sz w:val="24"/>
              </w:rPr>
              <w:t>≤1micron</w:t>
            </w:r>
          </w:p>
        </w:tc>
        <w:tc>
          <w:tcPr>
            <w:tcW w:w="1560" w:type="dxa"/>
            <w:shd w:val="clear" w:color="auto" w:fill="auto"/>
            <w:noWrap/>
            <w:vAlign w:val="center"/>
          </w:tcPr>
          <w:p w:rsidR="00090A6D" w:rsidRPr="0077232D" w:rsidRDefault="00090A6D" w:rsidP="00285A79">
            <w:pPr>
              <w:spacing w:after="0"/>
              <w:jc w:val="center"/>
              <w:rPr>
                <w:sz w:val="24"/>
              </w:rPr>
            </w:pPr>
            <w:r w:rsidRPr="0077232D">
              <w:rPr>
                <w:sz w:val="24"/>
              </w:rPr>
              <w:t>≤0,1mg/m</w:t>
            </w:r>
            <w:r w:rsidRPr="0077232D">
              <w:rPr>
                <w:sz w:val="24"/>
                <w:vertAlign w:val="superscript"/>
              </w:rPr>
              <w:t>3</w:t>
            </w:r>
          </w:p>
        </w:tc>
        <w:tc>
          <w:tcPr>
            <w:tcW w:w="1134" w:type="dxa"/>
            <w:shd w:val="clear" w:color="auto" w:fill="auto"/>
            <w:noWrap/>
            <w:vAlign w:val="center"/>
          </w:tcPr>
          <w:p w:rsidR="00090A6D" w:rsidRPr="0077232D" w:rsidRDefault="00090A6D" w:rsidP="00285A79">
            <w:pPr>
              <w:spacing w:after="0"/>
              <w:jc w:val="center"/>
              <w:rPr>
                <w:sz w:val="24"/>
              </w:rPr>
            </w:pPr>
            <w:r w:rsidRPr="0077232D">
              <w:rPr>
                <w:sz w:val="24"/>
              </w:rPr>
              <w:t>16bar</w:t>
            </w:r>
          </w:p>
        </w:tc>
        <w:tc>
          <w:tcPr>
            <w:tcW w:w="1796" w:type="dxa"/>
            <w:shd w:val="clear" w:color="auto" w:fill="auto"/>
            <w:noWrap/>
            <w:vAlign w:val="center"/>
          </w:tcPr>
          <w:p w:rsidR="00090A6D" w:rsidRPr="0077232D" w:rsidRDefault="00090A6D" w:rsidP="00285A79">
            <w:pPr>
              <w:spacing w:after="0"/>
              <w:jc w:val="center"/>
              <w:rPr>
                <w:sz w:val="24"/>
              </w:rPr>
            </w:pPr>
            <w:r w:rsidRPr="0077232D">
              <w:rPr>
                <w:sz w:val="24"/>
              </w:rPr>
              <w:t>Ανάλογα με το μέγεθος</w:t>
            </w:r>
          </w:p>
        </w:tc>
        <w:tc>
          <w:tcPr>
            <w:tcW w:w="1415" w:type="dxa"/>
            <w:shd w:val="clear" w:color="auto" w:fill="auto"/>
            <w:noWrap/>
            <w:vAlign w:val="center"/>
          </w:tcPr>
          <w:p w:rsidR="00090A6D" w:rsidRPr="0077232D" w:rsidRDefault="00090A6D" w:rsidP="00285A79">
            <w:pPr>
              <w:spacing w:after="0"/>
              <w:jc w:val="center"/>
              <w:rPr>
                <w:sz w:val="24"/>
              </w:rPr>
            </w:pPr>
            <w:r w:rsidRPr="0077232D">
              <w:rPr>
                <w:sz w:val="24"/>
              </w:rPr>
              <w:t>≥99,9</w:t>
            </w:r>
          </w:p>
        </w:tc>
      </w:tr>
      <w:tr w:rsidR="00090A6D" w:rsidRPr="0077232D" w:rsidTr="00285A79">
        <w:trPr>
          <w:trHeight w:val="337"/>
        </w:trPr>
        <w:tc>
          <w:tcPr>
            <w:tcW w:w="859" w:type="dxa"/>
            <w:vMerge/>
            <w:vAlign w:val="center"/>
          </w:tcPr>
          <w:p w:rsidR="00090A6D" w:rsidRPr="0077232D" w:rsidRDefault="00090A6D" w:rsidP="00285A79">
            <w:pPr>
              <w:spacing w:after="0"/>
              <w:jc w:val="center"/>
              <w:rPr>
                <w:sz w:val="24"/>
              </w:rPr>
            </w:pPr>
          </w:p>
        </w:tc>
        <w:tc>
          <w:tcPr>
            <w:tcW w:w="857" w:type="dxa"/>
            <w:vMerge w:val="restart"/>
            <w:vAlign w:val="center"/>
          </w:tcPr>
          <w:p w:rsidR="00090A6D" w:rsidRPr="0077232D" w:rsidRDefault="00090A6D" w:rsidP="00285A79">
            <w:pPr>
              <w:spacing w:after="0"/>
              <w:jc w:val="center"/>
              <w:rPr>
                <w:sz w:val="24"/>
              </w:rPr>
            </w:pPr>
            <w:r w:rsidRPr="0077232D">
              <w:rPr>
                <w:sz w:val="24"/>
              </w:rPr>
              <w:t>Γ</w:t>
            </w:r>
          </w:p>
        </w:tc>
        <w:tc>
          <w:tcPr>
            <w:tcW w:w="1701" w:type="dxa"/>
            <w:vMerge w:val="restart"/>
            <w:shd w:val="clear" w:color="auto" w:fill="auto"/>
            <w:noWrap/>
            <w:vAlign w:val="center"/>
          </w:tcPr>
          <w:p w:rsidR="00090A6D" w:rsidRPr="0077232D" w:rsidRDefault="00090A6D" w:rsidP="00285A79">
            <w:pPr>
              <w:spacing w:after="0"/>
              <w:jc w:val="center"/>
              <w:rPr>
                <w:sz w:val="24"/>
              </w:rPr>
            </w:pPr>
            <w:r w:rsidRPr="0077232D">
              <w:rPr>
                <w:sz w:val="24"/>
              </w:rPr>
              <w:t>≤0,01micron</w:t>
            </w:r>
          </w:p>
        </w:tc>
        <w:tc>
          <w:tcPr>
            <w:tcW w:w="1560" w:type="dxa"/>
            <w:vMerge w:val="restart"/>
            <w:shd w:val="clear" w:color="auto" w:fill="auto"/>
            <w:noWrap/>
            <w:vAlign w:val="center"/>
          </w:tcPr>
          <w:p w:rsidR="00090A6D" w:rsidRPr="0077232D" w:rsidRDefault="00090A6D" w:rsidP="00285A79">
            <w:pPr>
              <w:spacing w:after="0"/>
              <w:jc w:val="center"/>
              <w:rPr>
                <w:sz w:val="24"/>
              </w:rPr>
            </w:pPr>
            <w:r w:rsidRPr="0077232D">
              <w:rPr>
                <w:sz w:val="24"/>
              </w:rPr>
              <w:t>≤0,0</w:t>
            </w:r>
            <w:r w:rsidRPr="0077232D">
              <w:rPr>
                <w:sz w:val="24"/>
                <w:lang w:val="en-US"/>
              </w:rPr>
              <w:t>1</w:t>
            </w:r>
            <w:r w:rsidRPr="0077232D">
              <w:rPr>
                <w:sz w:val="24"/>
              </w:rPr>
              <w:t>mg/m</w:t>
            </w:r>
            <w:r w:rsidRPr="0077232D">
              <w:rPr>
                <w:sz w:val="24"/>
                <w:vertAlign w:val="superscript"/>
              </w:rPr>
              <w:t>3</w:t>
            </w:r>
          </w:p>
        </w:tc>
        <w:tc>
          <w:tcPr>
            <w:tcW w:w="1134" w:type="dxa"/>
            <w:vMerge w:val="restart"/>
            <w:shd w:val="clear" w:color="auto" w:fill="auto"/>
            <w:noWrap/>
            <w:vAlign w:val="center"/>
          </w:tcPr>
          <w:p w:rsidR="00090A6D" w:rsidRPr="0077232D" w:rsidRDefault="00090A6D" w:rsidP="00285A79">
            <w:pPr>
              <w:spacing w:after="0"/>
              <w:jc w:val="center"/>
              <w:rPr>
                <w:sz w:val="24"/>
              </w:rPr>
            </w:pPr>
            <w:r w:rsidRPr="0077232D">
              <w:rPr>
                <w:sz w:val="24"/>
              </w:rPr>
              <w:t>16bar</w:t>
            </w:r>
          </w:p>
        </w:tc>
        <w:tc>
          <w:tcPr>
            <w:tcW w:w="1796" w:type="dxa"/>
            <w:vMerge w:val="restart"/>
            <w:shd w:val="clear" w:color="auto" w:fill="auto"/>
            <w:noWrap/>
            <w:vAlign w:val="center"/>
          </w:tcPr>
          <w:p w:rsidR="00090A6D" w:rsidRPr="0077232D" w:rsidRDefault="00090A6D" w:rsidP="00285A79">
            <w:pPr>
              <w:spacing w:after="0"/>
              <w:jc w:val="center"/>
              <w:rPr>
                <w:sz w:val="24"/>
              </w:rPr>
            </w:pPr>
            <w:r w:rsidRPr="0077232D">
              <w:rPr>
                <w:sz w:val="24"/>
              </w:rPr>
              <w:t>Ανάλογα με το μέγεθος</w:t>
            </w:r>
          </w:p>
        </w:tc>
        <w:tc>
          <w:tcPr>
            <w:tcW w:w="1415" w:type="dxa"/>
            <w:vMerge w:val="restart"/>
            <w:shd w:val="clear" w:color="auto" w:fill="auto"/>
            <w:noWrap/>
            <w:vAlign w:val="center"/>
          </w:tcPr>
          <w:p w:rsidR="00090A6D" w:rsidRPr="0077232D" w:rsidRDefault="00090A6D" w:rsidP="00285A79">
            <w:pPr>
              <w:spacing w:after="0"/>
              <w:jc w:val="center"/>
              <w:rPr>
                <w:sz w:val="24"/>
              </w:rPr>
            </w:pPr>
            <w:r w:rsidRPr="0077232D">
              <w:rPr>
                <w:sz w:val="24"/>
              </w:rPr>
              <w:t>≥99,99</w:t>
            </w:r>
            <w:r w:rsidRPr="0077232D">
              <w:rPr>
                <w:sz w:val="24"/>
                <w:lang w:val="en-US"/>
              </w:rPr>
              <w:t>9</w:t>
            </w:r>
          </w:p>
        </w:tc>
      </w:tr>
      <w:tr w:rsidR="00090A6D" w:rsidRPr="0077232D" w:rsidTr="00285A79">
        <w:trPr>
          <w:trHeight w:val="337"/>
        </w:trPr>
        <w:tc>
          <w:tcPr>
            <w:tcW w:w="859" w:type="dxa"/>
            <w:vMerge/>
            <w:vAlign w:val="center"/>
          </w:tcPr>
          <w:p w:rsidR="00090A6D" w:rsidRPr="0077232D" w:rsidRDefault="00090A6D" w:rsidP="00285A79">
            <w:pPr>
              <w:spacing w:after="0"/>
              <w:jc w:val="center"/>
              <w:rPr>
                <w:sz w:val="24"/>
              </w:rPr>
            </w:pPr>
          </w:p>
        </w:tc>
        <w:tc>
          <w:tcPr>
            <w:tcW w:w="857" w:type="dxa"/>
            <w:vMerge/>
            <w:vAlign w:val="center"/>
          </w:tcPr>
          <w:p w:rsidR="00090A6D" w:rsidRPr="0077232D" w:rsidRDefault="00090A6D" w:rsidP="00285A79">
            <w:pPr>
              <w:spacing w:after="0"/>
              <w:jc w:val="center"/>
              <w:rPr>
                <w:sz w:val="24"/>
                <w:lang w:val="en-US"/>
              </w:rPr>
            </w:pPr>
          </w:p>
        </w:tc>
        <w:tc>
          <w:tcPr>
            <w:tcW w:w="1701" w:type="dxa"/>
            <w:vMerge/>
            <w:vAlign w:val="center"/>
          </w:tcPr>
          <w:p w:rsidR="00090A6D" w:rsidRPr="0077232D" w:rsidRDefault="00090A6D" w:rsidP="00285A79">
            <w:pPr>
              <w:spacing w:after="0"/>
              <w:jc w:val="center"/>
              <w:rPr>
                <w:sz w:val="24"/>
              </w:rPr>
            </w:pPr>
          </w:p>
        </w:tc>
        <w:tc>
          <w:tcPr>
            <w:tcW w:w="1560" w:type="dxa"/>
            <w:vMerge/>
            <w:vAlign w:val="center"/>
          </w:tcPr>
          <w:p w:rsidR="00090A6D" w:rsidRPr="0077232D" w:rsidRDefault="00090A6D" w:rsidP="00285A79">
            <w:pPr>
              <w:spacing w:after="0"/>
              <w:jc w:val="center"/>
              <w:rPr>
                <w:sz w:val="24"/>
              </w:rPr>
            </w:pPr>
          </w:p>
        </w:tc>
        <w:tc>
          <w:tcPr>
            <w:tcW w:w="1134" w:type="dxa"/>
            <w:vMerge/>
            <w:vAlign w:val="center"/>
          </w:tcPr>
          <w:p w:rsidR="00090A6D" w:rsidRPr="0077232D" w:rsidRDefault="00090A6D" w:rsidP="00285A79">
            <w:pPr>
              <w:spacing w:after="0"/>
              <w:jc w:val="center"/>
              <w:rPr>
                <w:sz w:val="24"/>
              </w:rPr>
            </w:pPr>
          </w:p>
        </w:tc>
        <w:tc>
          <w:tcPr>
            <w:tcW w:w="1796" w:type="dxa"/>
            <w:vMerge/>
            <w:vAlign w:val="center"/>
          </w:tcPr>
          <w:p w:rsidR="00090A6D" w:rsidRPr="0077232D" w:rsidRDefault="00090A6D" w:rsidP="00285A79">
            <w:pPr>
              <w:spacing w:after="0"/>
              <w:jc w:val="center"/>
              <w:rPr>
                <w:sz w:val="24"/>
              </w:rPr>
            </w:pPr>
          </w:p>
        </w:tc>
        <w:tc>
          <w:tcPr>
            <w:tcW w:w="1415" w:type="dxa"/>
            <w:vMerge/>
            <w:vAlign w:val="center"/>
          </w:tcPr>
          <w:p w:rsidR="00090A6D" w:rsidRPr="0077232D" w:rsidRDefault="00090A6D" w:rsidP="00285A79">
            <w:pPr>
              <w:spacing w:after="0"/>
              <w:jc w:val="center"/>
              <w:rPr>
                <w:sz w:val="24"/>
              </w:rPr>
            </w:pPr>
          </w:p>
        </w:tc>
      </w:tr>
      <w:tr w:rsidR="00090A6D" w:rsidRPr="0077232D" w:rsidTr="00285A79">
        <w:trPr>
          <w:cantSplit/>
          <w:trHeight w:val="1134"/>
        </w:trPr>
        <w:tc>
          <w:tcPr>
            <w:tcW w:w="859" w:type="dxa"/>
            <w:vMerge/>
            <w:vAlign w:val="center"/>
          </w:tcPr>
          <w:p w:rsidR="00090A6D" w:rsidRPr="0077232D" w:rsidRDefault="00090A6D" w:rsidP="00285A79">
            <w:pPr>
              <w:spacing w:after="0"/>
              <w:jc w:val="center"/>
              <w:rPr>
                <w:sz w:val="24"/>
              </w:rPr>
            </w:pPr>
          </w:p>
        </w:tc>
        <w:tc>
          <w:tcPr>
            <w:tcW w:w="857" w:type="dxa"/>
            <w:textDirection w:val="btLr"/>
            <w:vAlign w:val="center"/>
          </w:tcPr>
          <w:p w:rsidR="00090A6D" w:rsidRPr="0077232D" w:rsidRDefault="00090A6D" w:rsidP="00285A79">
            <w:pPr>
              <w:spacing w:after="0"/>
              <w:jc w:val="center"/>
              <w:rPr>
                <w:sz w:val="24"/>
              </w:rPr>
            </w:pPr>
            <w:r w:rsidRPr="0077232D">
              <w:rPr>
                <w:sz w:val="24"/>
              </w:rPr>
              <w:t>ΕΑ, ενεργός άνθρακας</w:t>
            </w:r>
          </w:p>
        </w:tc>
        <w:tc>
          <w:tcPr>
            <w:tcW w:w="1701" w:type="dxa"/>
            <w:shd w:val="clear" w:color="auto" w:fill="auto"/>
            <w:vAlign w:val="center"/>
          </w:tcPr>
          <w:p w:rsidR="00090A6D" w:rsidRPr="0077232D" w:rsidRDefault="00090A6D" w:rsidP="00285A79">
            <w:pPr>
              <w:spacing w:after="0"/>
              <w:jc w:val="center"/>
              <w:rPr>
                <w:sz w:val="24"/>
              </w:rPr>
            </w:pPr>
          </w:p>
        </w:tc>
        <w:tc>
          <w:tcPr>
            <w:tcW w:w="1560" w:type="dxa"/>
            <w:shd w:val="clear" w:color="auto" w:fill="auto"/>
            <w:noWrap/>
            <w:vAlign w:val="center"/>
          </w:tcPr>
          <w:p w:rsidR="00090A6D" w:rsidRPr="0077232D" w:rsidRDefault="00090A6D" w:rsidP="00285A79">
            <w:pPr>
              <w:spacing w:after="0"/>
              <w:jc w:val="center"/>
              <w:rPr>
                <w:sz w:val="24"/>
              </w:rPr>
            </w:pPr>
            <w:r w:rsidRPr="0077232D">
              <w:rPr>
                <w:sz w:val="24"/>
              </w:rPr>
              <w:t>≤0,003mg/m</w:t>
            </w:r>
            <w:r w:rsidRPr="0077232D">
              <w:rPr>
                <w:sz w:val="24"/>
                <w:vertAlign w:val="superscript"/>
              </w:rPr>
              <w:t>3</w:t>
            </w:r>
          </w:p>
        </w:tc>
        <w:tc>
          <w:tcPr>
            <w:tcW w:w="1134" w:type="dxa"/>
            <w:shd w:val="clear" w:color="auto" w:fill="auto"/>
            <w:noWrap/>
            <w:vAlign w:val="center"/>
          </w:tcPr>
          <w:p w:rsidR="00090A6D" w:rsidRPr="0077232D" w:rsidRDefault="00090A6D" w:rsidP="00285A79">
            <w:pPr>
              <w:spacing w:after="0"/>
              <w:jc w:val="center"/>
              <w:rPr>
                <w:sz w:val="24"/>
              </w:rPr>
            </w:pPr>
            <w:r w:rsidRPr="0077232D">
              <w:rPr>
                <w:sz w:val="24"/>
              </w:rPr>
              <w:t>16bar</w:t>
            </w:r>
          </w:p>
        </w:tc>
        <w:tc>
          <w:tcPr>
            <w:tcW w:w="1796" w:type="dxa"/>
            <w:shd w:val="clear" w:color="auto" w:fill="auto"/>
            <w:noWrap/>
            <w:vAlign w:val="center"/>
          </w:tcPr>
          <w:p w:rsidR="00090A6D" w:rsidRPr="0077232D" w:rsidRDefault="00090A6D" w:rsidP="00285A79">
            <w:pPr>
              <w:spacing w:after="0"/>
              <w:jc w:val="center"/>
              <w:rPr>
                <w:sz w:val="24"/>
              </w:rPr>
            </w:pPr>
            <w:r w:rsidRPr="0077232D">
              <w:rPr>
                <w:sz w:val="24"/>
              </w:rPr>
              <w:t>Ανάλογα με το μέγεθος</w:t>
            </w:r>
          </w:p>
        </w:tc>
        <w:tc>
          <w:tcPr>
            <w:tcW w:w="1415" w:type="dxa"/>
            <w:shd w:val="clear" w:color="auto" w:fill="auto"/>
            <w:noWrap/>
            <w:vAlign w:val="center"/>
          </w:tcPr>
          <w:p w:rsidR="00090A6D" w:rsidRPr="0077232D" w:rsidRDefault="00090A6D" w:rsidP="00285A79">
            <w:pPr>
              <w:spacing w:after="0"/>
              <w:jc w:val="center"/>
              <w:rPr>
                <w:sz w:val="24"/>
                <w:lang w:val="en-US"/>
              </w:rPr>
            </w:pPr>
          </w:p>
        </w:tc>
      </w:tr>
      <w:tr w:rsidR="00090A6D" w:rsidRPr="0077232D" w:rsidTr="00285A79">
        <w:trPr>
          <w:gridAfter w:val="6"/>
          <w:wAfter w:w="8463" w:type="dxa"/>
          <w:cantSplit/>
          <w:trHeight w:val="337"/>
        </w:trPr>
        <w:tc>
          <w:tcPr>
            <w:tcW w:w="859" w:type="dxa"/>
            <w:vMerge/>
          </w:tcPr>
          <w:p w:rsidR="00090A6D" w:rsidRPr="0077232D" w:rsidRDefault="00090A6D" w:rsidP="00285A79">
            <w:pPr>
              <w:spacing w:after="0"/>
              <w:rPr>
                <w:sz w:val="24"/>
              </w:rPr>
            </w:pPr>
          </w:p>
        </w:tc>
      </w:tr>
      <w:tr w:rsidR="00090A6D" w:rsidRPr="0077232D" w:rsidTr="00285A79">
        <w:trPr>
          <w:trHeight w:val="270"/>
        </w:trPr>
        <w:tc>
          <w:tcPr>
            <w:tcW w:w="859" w:type="dxa"/>
            <w:vAlign w:val="center"/>
          </w:tcPr>
          <w:p w:rsidR="00090A6D" w:rsidRPr="0077232D" w:rsidRDefault="00090A6D" w:rsidP="00285A79">
            <w:pPr>
              <w:spacing w:after="0"/>
              <w:ind w:left="113" w:right="113" w:hanging="113"/>
              <w:jc w:val="center"/>
              <w:rPr>
                <w:sz w:val="24"/>
              </w:rPr>
            </w:pPr>
            <w:r w:rsidRPr="0077232D">
              <w:rPr>
                <w:sz w:val="24"/>
              </w:rPr>
              <w:t>ΣΚΟΝΗΣ</w:t>
            </w:r>
          </w:p>
        </w:tc>
        <w:tc>
          <w:tcPr>
            <w:tcW w:w="857" w:type="dxa"/>
            <w:vAlign w:val="center"/>
          </w:tcPr>
          <w:p w:rsidR="00090A6D" w:rsidRPr="0077232D" w:rsidRDefault="00090A6D" w:rsidP="00285A79">
            <w:pPr>
              <w:spacing w:after="0"/>
              <w:jc w:val="center"/>
              <w:rPr>
                <w:sz w:val="24"/>
              </w:rPr>
            </w:pPr>
            <w:r w:rsidRPr="0077232D">
              <w:rPr>
                <w:sz w:val="24"/>
              </w:rPr>
              <w:t>Σ</w:t>
            </w:r>
          </w:p>
        </w:tc>
        <w:tc>
          <w:tcPr>
            <w:tcW w:w="1701" w:type="dxa"/>
            <w:shd w:val="clear" w:color="auto" w:fill="auto"/>
            <w:noWrap/>
            <w:vAlign w:val="center"/>
          </w:tcPr>
          <w:p w:rsidR="00090A6D" w:rsidRPr="0077232D" w:rsidRDefault="00090A6D" w:rsidP="00285A79">
            <w:pPr>
              <w:spacing w:after="0"/>
              <w:jc w:val="center"/>
              <w:rPr>
                <w:sz w:val="24"/>
              </w:rPr>
            </w:pPr>
            <w:r w:rsidRPr="0077232D">
              <w:rPr>
                <w:sz w:val="24"/>
              </w:rPr>
              <w:t>1 micron</w:t>
            </w:r>
          </w:p>
        </w:tc>
        <w:tc>
          <w:tcPr>
            <w:tcW w:w="1560" w:type="dxa"/>
            <w:shd w:val="clear" w:color="auto" w:fill="auto"/>
            <w:noWrap/>
            <w:vAlign w:val="center"/>
          </w:tcPr>
          <w:p w:rsidR="00090A6D" w:rsidRPr="0077232D" w:rsidRDefault="00090A6D" w:rsidP="00285A79">
            <w:pPr>
              <w:spacing w:after="0"/>
              <w:jc w:val="center"/>
              <w:rPr>
                <w:sz w:val="24"/>
              </w:rPr>
            </w:pPr>
          </w:p>
        </w:tc>
        <w:tc>
          <w:tcPr>
            <w:tcW w:w="1134" w:type="dxa"/>
            <w:shd w:val="clear" w:color="auto" w:fill="auto"/>
            <w:noWrap/>
            <w:vAlign w:val="center"/>
          </w:tcPr>
          <w:p w:rsidR="00090A6D" w:rsidRPr="0077232D" w:rsidRDefault="00090A6D" w:rsidP="00285A79">
            <w:pPr>
              <w:spacing w:after="0"/>
              <w:jc w:val="center"/>
              <w:rPr>
                <w:sz w:val="24"/>
              </w:rPr>
            </w:pPr>
            <w:r w:rsidRPr="0077232D">
              <w:rPr>
                <w:sz w:val="24"/>
              </w:rPr>
              <w:t>16bar</w:t>
            </w:r>
          </w:p>
        </w:tc>
        <w:tc>
          <w:tcPr>
            <w:tcW w:w="1796" w:type="dxa"/>
            <w:shd w:val="clear" w:color="auto" w:fill="auto"/>
            <w:noWrap/>
            <w:vAlign w:val="center"/>
          </w:tcPr>
          <w:p w:rsidR="00090A6D" w:rsidRPr="0077232D" w:rsidRDefault="00090A6D" w:rsidP="00285A79">
            <w:pPr>
              <w:spacing w:after="0"/>
              <w:jc w:val="center"/>
              <w:rPr>
                <w:sz w:val="24"/>
              </w:rPr>
            </w:pPr>
            <w:r w:rsidRPr="0077232D">
              <w:rPr>
                <w:sz w:val="24"/>
              </w:rPr>
              <w:t>Ανάλογα με το μέγεθος</w:t>
            </w:r>
          </w:p>
        </w:tc>
        <w:tc>
          <w:tcPr>
            <w:tcW w:w="1415" w:type="dxa"/>
            <w:shd w:val="clear" w:color="auto" w:fill="auto"/>
            <w:noWrap/>
            <w:vAlign w:val="center"/>
          </w:tcPr>
          <w:p w:rsidR="00090A6D" w:rsidRPr="0077232D" w:rsidRDefault="00090A6D" w:rsidP="00285A79">
            <w:pPr>
              <w:spacing w:after="0"/>
              <w:jc w:val="center"/>
              <w:rPr>
                <w:sz w:val="24"/>
              </w:rPr>
            </w:pPr>
            <w:r w:rsidRPr="0077232D">
              <w:rPr>
                <w:sz w:val="24"/>
              </w:rPr>
              <w:t>≥99,9</w:t>
            </w:r>
          </w:p>
        </w:tc>
      </w:tr>
    </w:tbl>
    <w:p w:rsidR="00090A6D" w:rsidRDefault="00090A6D" w:rsidP="00090A6D">
      <w:pPr>
        <w:pStyle w:val="aff1"/>
        <w:spacing w:line="276" w:lineRule="auto"/>
        <w:ind w:firstLine="360"/>
        <w:rPr>
          <w:sz w:val="24"/>
        </w:rPr>
      </w:pPr>
    </w:p>
    <w:p w:rsidR="00090A6D" w:rsidRPr="002B42FC" w:rsidRDefault="00090A6D" w:rsidP="00090A6D">
      <w:pPr>
        <w:pStyle w:val="aff1"/>
        <w:spacing w:line="276" w:lineRule="auto"/>
        <w:ind w:firstLine="360"/>
        <w:rPr>
          <w:sz w:val="24"/>
          <w:lang w:val="el-GR"/>
        </w:rPr>
      </w:pPr>
      <w:r w:rsidRPr="002B42FC">
        <w:rPr>
          <w:sz w:val="24"/>
          <w:lang w:val="el-GR"/>
        </w:rPr>
        <w:t xml:space="preserve">Όλα τα ανωτέρω στοιχεία μέτρησης θα πρέπει να είναι μετρημένα και πιστοποιημένα σύμφωνα με το </w:t>
      </w:r>
      <w:r w:rsidRPr="0077232D">
        <w:rPr>
          <w:sz w:val="24"/>
          <w:lang w:val="en-US"/>
        </w:rPr>
        <w:t>ISO</w:t>
      </w:r>
      <w:r w:rsidRPr="002B42FC">
        <w:rPr>
          <w:sz w:val="24"/>
          <w:lang w:val="el-GR"/>
        </w:rPr>
        <w:t xml:space="preserve"> 12500.Τα παραπάνω στοιχεία πρέπει να τεκμηριώνονται στα τεχνικά φυλλάδια του κατασκευαστή. Όλα τα παραπάνω φίλτρα που θα εγκατασταθούν πρέπει να είναι διατομής εισόδου και εξόδου για μεν τα προφίλτρα (πριν την είσοδο στον ψύκτη ψυκτικού τύπου) μεγαλύτερης από </w:t>
      </w:r>
      <w:r w:rsidRPr="002B42FC">
        <w:rPr>
          <w:sz w:val="24"/>
          <w:lang w:val="el-GR"/>
        </w:rPr>
        <w:lastRenderedPageBreak/>
        <w:t>την διατομή των σωληνώσεων του αέρα, για τα υπόλοιπα φίλτρα θα είναι διατομής ίσης με την διατομή των σωληνώσεων της του δικτύου</w:t>
      </w:r>
    </w:p>
    <w:p w:rsidR="00090A6D" w:rsidRPr="002B42FC" w:rsidRDefault="00090A6D" w:rsidP="00090A6D">
      <w:pPr>
        <w:spacing w:after="0"/>
        <w:rPr>
          <w:sz w:val="24"/>
          <w:lang w:val="el-GR"/>
        </w:rPr>
      </w:pPr>
    </w:p>
    <w:p w:rsidR="00090A6D" w:rsidRPr="002B42FC" w:rsidRDefault="00090A6D" w:rsidP="00090A6D">
      <w:pPr>
        <w:spacing w:after="0"/>
        <w:rPr>
          <w:b/>
          <w:sz w:val="24"/>
          <w:lang w:val="el-GR"/>
        </w:rPr>
      </w:pPr>
      <w:r w:rsidRPr="002B42FC">
        <w:rPr>
          <w:b/>
          <w:sz w:val="24"/>
          <w:lang w:val="el-GR"/>
        </w:rPr>
        <w:t>ΣΤ. ΦΙΛΤΡΑ ΜΙΚΡΟΒΙΟΚΡΑΤΗ</w:t>
      </w:r>
    </w:p>
    <w:p w:rsidR="00090A6D" w:rsidRPr="002B42FC" w:rsidRDefault="00090A6D" w:rsidP="00090A6D">
      <w:pPr>
        <w:spacing w:after="0"/>
        <w:ind w:firstLine="567"/>
        <w:rPr>
          <w:sz w:val="24"/>
          <w:lang w:val="el-GR"/>
        </w:rPr>
      </w:pPr>
      <w:r w:rsidRPr="002B42FC">
        <w:rPr>
          <w:sz w:val="24"/>
          <w:lang w:val="el-GR"/>
        </w:rPr>
        <w:t>Κατάλληλο για χρήση ιατρικού οξυγόνου</w:t>
      </w:r>
    </w:p>
    <w:p w:rsidR="00090A6D" w:rsidRPr="00146FE1" w:rsidRDefault="00090A6D" w:rsidP="00090A6D">
      <w:pPr>
        <w:spacing w:after="0"/>
        <w:ind w:firstLine="567"/>
        <w:rPr>
          <w:rFonts w:eastAsia="Batang"/>
          <w:sz w:val="24"/>
          <w:lang w:val="en-US" w:eastAsia="ko-KR"/>
        </w:rPr>
      </w:pPr>
      <w:r w:rsidRPr="00146FE1">
        <w:rPr>
          <w:sz w:val="24"/>
        </w:rPr>
        <w:t>Να</w:t>
      </w:r>
      <w:r w:rsidRPr="00146FE1">
        <w:rPr>
          <w:sz w:val="24"/>
          <w:lang w:val="en-US"/>
        </w:rPr>
        <w:t xml:space="preserve"> </w:t>
      </w:r>
      <w:r w:rsidRPr="00146FE1">
        <w:rPr>
          <w:sz w:val="24"/>
        </w:rPr>
        <w:t>είναι</w:t>
      </w:r>
      <w:r w:rsidRPr="00146FE1">
        <w:rPr>
          <w:sz w:val="24"/>
          <w:lang w:val="en-US"/>
        </w:rPr>
        <w:t xml:space="preserve"> </w:t>
      </w:r>
      <w:r w:rsidRPr="00146FE1">
        <w:rPr>
          <w:sz w:val="24"/>
        </w:rPr>
        <w:t>πιστοποιημένα</w:t>
      </w:r>
      <w:r w:rsidRPr="00146FE1">
        <w:rPr>
          <w:sz w:val="24"/>
          <w:lang w:val="en-US"/>
        </w:rPr>
        <w:t xml:space="preserve"> (sterile gas grade- pharmaceutical validation)</w:t>
      </w:r>
    </w:p>
    <w:p w:rsidR="00090A6D" w:rsidRPr="00983A8B" w:rsidRDefault="00090A6D" w:rsidP="00090A6D">
      <w:pPr>
        <w:spacing w:after="0"/>
        <w:rPr>
          <w:sz w:val="24"/>
          <w:lang w:val="en-US"/>
        </w:rPr>
      </w:pPr>
    </w:p>
    <w:p w:rsidR="00090A6D" w:rsidRPr="002B42FC" w:rsidRDefault="00090A6D" w:rsidP="00090A6D">
      <w:pPr>
        <w:spacing w:after="0"/>
        <w:rPr>
          <w:b/>
          <w:sz w:val="24"/>
          <w:lang w:val="el-GR"/>
        </w:rPr>
      </w:pPr>
      <w:r w:rsidRPr="002B42FC">
        <w:rPr>
          <w:b/>
          <w:sz w:val="24"/>
          <w:lang w:val="el-GR"/>
        </w:rPr>
        <w:t>Ζ. ΑΥΤΟΜΑΤΕΣ ΒΑΛΒΙΔΕΣ ΑΠΟΣΤΡΑΓΓΙΣΗΣ</w:t>
      </w:r>
    </w:p>
    <w:p w:rsidR="00090A6D" w:rsidRPr="002B42FC" w:rsidRDefault="00090A6D" w:rsidP="00090A6D">
      <w:pPr>
        <w:spacing w:after="0"/>
        <w:ind w:firstLine="720"/>
        <w:rPr>
          <w:sz w:val="24"/>
          <w:lang w:val="el-GR"/>
        </w:rPr>
      </w:pPr>
      <w:r w:rsidRPr="002B42FC">
        <w:rPr>
          <w:sz w:val="24"/>
          <w:lang w:val="el-GR"/>
        </w:rPr>
        <w:t xml:space="preserve">Όλες οι αυτόματες βαλβίδες αποστράγγισης μηδενικής απώλειας στο τμήμα παραγωγής και επεξεργασίας πεπιεσμένου αέρα πρέπει να διαθέτουν ηλεκτρονικό αισθητήριο στάθμης κατάλληλης για εγκατάσταση σε κυκλώματα παραγωγής και επεξεργασίας πεπιεσμένου αέρα ικανότητας μεγαλύτερης απ’ όσο απαιτεί ο εξοπλισμός που εγκαθίσταται (φίλτρα, ψύκτες, αεριοφυλάκια κλπ.) </w:t>
      </w:r>
    </w:p>
    <w:p w:rsidR="00090A6D" w:rsidRPr="002B42FC" w:rsidRDefault="00090A6D" w:rsidP="00090A6D">
      <w:pPr>
        <w:spacing w:after="0"/>
        <w:ind w:firstLine="720"/>
        <w:rPr>
          <w:sz w:val="24"/>
          <w:lang w:val="el-GR"/>
        </w:rPr>
      </w:pPr>
      <w:r w:rsidRPr="002B42FC">
        <w:rPr>
          <w:sz w:val="24"/>
          <w:lang w:val="el-GR"/>
        </w:rPr>
        <w:t>Τα υγρά θα οδεύουν προς τον διαχωριστή λαδιού με σωληνώσεις οι οποίες θα είναι τοποθετημένες με επιμέλεια ώστε να μην εμποδίζουν την κίνηση στον χώρο. Απαιτείται δυνατότητα οπτικού έλεγχου της εξόδου των υγρών .</w:t>
      </w:r>
    </w:p>
    <w:p w:rsidR="00090A6D" w:rsidRPr="002B42FC" w:rsidRDefault="00090A6D" w:rsidP="00090A6D">
      <w:pPr>
        <w:spacing w:after="0"/>
        <w:rPr>
          <w:sz w:val="24"/>
          <w:lang w:val="el-GR"/>
        </w:rPr>
      </w:pPr>
    </w:p>
    <w:p w:rsidR="00090A6D" w:rsidRPr="002B42FC" w:rsidRDefault="00090A6D" w:rsidP="00090A6D">
      <w:pPr>
        <w:spacing w:after="0"/>
        <w:rPr>
          <w:b/>
          <w:sz w:val="24"/>
          <w:lang w:val="el-GR"/>
        </w:rPr>
      </w:pPr>
      <w:r w:rsidRPr="002B42FC">
        <w:rPr>
          <w:b/>
          <w:sz w:val="24"/>
          <w:lang w:val="el-GR"/>
        </w:rPr>
        <w:t>Η.</w:t>
      </w:r>
      <w:r w:rsidRPr="002B42FC">
        <w:rPr>
          <w:sz w:val="24"/>
          <w:lang w:val="el-GR"/>
        </w:rPr>
        <w:t xml:space="preserve"> </w:t>
      </w:r>
      <w:r w:rsidRPr="002B42FC">
        <w:rPr>
          <w:b/>
          <w:sz w:val="24"/>
          <w:lang w:val="el-GR"/>
        </w:rPr>
        <w:t>ΔΙΑΧΩΡΙΣΤΗΣ ΝΕΡΟΥ ΛΑΔΙΟΥ</w:t>
      </w:r>
    </w:p>
    <w:p w:rsidR="00090A6D" w:rsidRPr="002B42FC" w:rsidRDefault="00090A6D" w:rsidP="00090A6D">
      <w:pPr>
        <w:spacing w:after="0"/>
        <w:ind w:firstLine="720"/>
        <w:rPr>
          <w:sz w:val="24"/>
          <w:lang w:val="el-GR"/>
        </w:rPr>
      </w:pPr>
      <w:r w:rsidRPr="002B42FC">
        <w:rPr>
          <w:b/>
          <w:sz w:val="24"/>
          <w:lang w:val="el-GR"/>
        </w:rPr>
        <w:t xml:space="preserve"> </w:t>
      </w:r>
      <w:r w:rsidRPr="002B42FC">
        <w:rPr>
          <w:sz w:val="24"/>
          <w:lang w:val="el-GR"/>
        </w:rPr>
        <w:t xml:space="preserve">Τα συμπυκνώματα από τις βαλβίδες αποστράγγισης θα οδεύουν σε διάταξη που θα συμπεριλαμβάνει διαχωριστή λαδιού – νερού. Τα ελαία θα συλλέγονται και το νερό θα οδεύει στην αποχέτευση με σωλήνα της απαιτούμενης παροχής. </w:t>
      </w:r>
    </w:p>
    <w:p w:rsidR="00090A6D" w:rsidRPr="002B42FC" w:rsidRDefault="00090A6D" w:rsidP="00090A6D">
      <w:pPr>
        <w:spacing w:after="0"/>
        <w:rPr>
          <w:b/>
          <w:sz w:val="24"/>
          <w:lang w:val="el-GR"/>
        </w:rPr>
      </w:pPr>
    </w:p>
    <w:p w:rsidR="00090A6D" w:rsidRPr="002B42FC" w:rsidRDefault="00090A6D" w:rsidP="00090A6D">
      <w:pPr>
        <w:spacing w:after="0"/>
        <w:rPr>
          <w:b/>
          <w:sz w:val="24"/>
          <w:lang w:val="el-GR"/>
        </w:rPr>
      </w:pPr>
      <w:r w:rsidRPr="002B42FC">
        <w:rPr>
          <w:b/>
          <w:sz w:val="24"/>
          <w:lang w:val="el-GR"/>
        </w:rPr>
        <w:t>Θ. ΓΕΝΝΗΤΡΙΕΣ ΟΞΥΓΟΝΟΥ</w:t>
      </w:r>
    </w:p>
    <w:p w:rsidR="00090A6D" w:rsidRPr="002B42FC" w:rsidRDefault="00090A6D" w:rsidP="00090A6D">
      <w:pPr>
        <w:spacing w:after="0"/>
        <w:ind w:firstLine="720"/>
        <w:rPr>
          <w:sz w:val="24"/>
          <w:lang w:val="el-GR"/>
        </w:rPr>
      </w:pPr>
      <w:r w:rsidRPr="002B42FC">
        <w:rPr>
          <w:sz w:val="24"/>
          <w:lang w:val="el-GR"/>
        </w:rPr>
        <w:t>Η ζητούμενη παροχή της (των) γεννήτριας (ων) γραμμής παραγωγής θα είναι ≥ΩΚΕ.</w:t>
      </w:r>
      <w:r>
        <w:rPr>
          <w:sz w:val="24"/>
          <w:lang w:val="el-GR"/>
        </w:rPr>
        <w:t xml:space="preserve"> </w:t>
      </w:r>
      <w:r w:rsidRPr="002B42FC">
        <w:rPr>
          <w:sz w:val="24"/>
          <w:lang w:val="el-GR"/>
        </w:rPr>
        <w:t>Η καθαρότητα του οξυγόνου θα είναι 93</w:t>
      </w:r>
      <w:r w:rsidRPr="002B42FC">
        <w:rPr>
          <w:rFonts w:cs="Aharoni"/>
          <w:sz w:val="24"/>
          <w:lang w:val="el-GR"/>
        </w:rPr>
        <w:t>±</w:t>
      </w:r>
      <w:r w:rsidRPr="002B42FC">
        <w:rPr>
          <w:sz w:val="24"/>
          <w:lang w:val="el-GR"/>
        </w:rPr>
        <w:t>3%</w:t>
      </w:r>
      <w:r w:rsidRPr="002B42FC">
        <w:rPr>
          <w:b/>
          <w:sz w:val="24"/>
          <w:lang w:val="el-GR"/>
        </w:rPr>
        <w:t xml:space="preserve"> </w:t>
      </w:r>
      <w:r w:rsidRPr="002B42FC">
        <w:rPr>
          <w:sz w:val="24"/>
          <w:lang w:val="el-GR"/>
        </w:rPr>
        <w:t>σύμφωνα με τις οδηγίες τις ευρωπαϊκής Φαρμακοποιίας. Θα μπορεί να λειτουργεί με μέγιστη θερμοκρασία περιβάλλοντος 45</w:t>
      </w:r>
      <w:r w:rsidRPr="002B42FC">
        <w:rPr>
          <w:sz w:val="24"/>
          <w:vertAlign w:val="superscript"/>
          <w:lang w:val="el-GR"/>
        </w:rPr>
        <w:t>ο</w:t>
      </w:r>
      <w:r w:rsidRPr="001946D7">
        <w:rPr>
          <w:sz w:val="24"/>
          <w:lang w:val="en-US"/>
        </w:rPr>
        <w:t>C</w:t>
      </w:r>
      <w:r w:rsidRPr="002B42FC">
        <w:rPr>
          <w:sz w:val="24"/>
          <w:lang w:val="el-GR"/>
        </w:rPr>
        <w:t xml:space="preserve">. Η στάθμη θορύβου πρέπει να είναι μικρότερη από 75 </w:t>
      </w:r>
      <w:r w:rsidRPr="001946D7">
        <w:rPr>
          <w:sz w:val="24"/>
          <w:lang w:val="en-US"/>
        </w:rPr>
        <w:t>dB</w:t>
      </w:r>
      <w:r w:rsidRPr="002B42FC">
        <w:rPr>
          <w:sz w:val="24"/>
          <w:lang w:val="el-GR"/>
        </w:rPr>
        <w:t xml:space="preserve"> (</w:t>
      </w:r>
      <w:r w:rsidRPr="001946D7">
        <w:rPr>
          <w:sz w:val="24"/>
          <w:lang w:val="en-US"/>
        </w:rPr>
        <w:t>A</w:t>
      </w:r>
      <w:r w:rsidRPr="002B42FC">
        <w:rPr>
          <w:sz w:val="24"/>
          <w:lang w:val="el-GR"/>
        </w:rPr>
        <w:t>). Η παροχή ΩΚΕ στην περιεκτικότητα αναφοράς 93% οξυγόνου θα πρέπει να αποδεικνύεται από τα τεχνικά φυλλάδια του κατασκευαστή της γεννήτριας. Η γεννήτρια πρέπει να είναι προσροφητικού τύπου, να διαθέτει όλα τα απαραίτητα φίλτρα</w:t>
      </w:r>
      <w:r>
        <w:rPr>
          <w:sz w:val="24"/>
          <w:lang w:val="el-GR"/>
        </w:rPr>
        <w:t xml:space="preserve"> </w:t>
      </w:r>
      <w:r w:rsidRPr="002B42FC">
        <w:rPr>
          <w:sz w:val="24"/>
          <w:lang w:val="el-GR"/>
        </w:rPr>
        <w:t>στην είσοδο (τύπου Γ και ΕΑ) και έξοδο (τύπου Σ και μικροβιοκρατή) της, να διαθέτει σιγαστήρες για την μείωση θορύβου της εκτόνωσης και να έχει ένα αναλυτή οξυγόνου παραμαγνητικού τύπου που να καταγράφει συνεχώς την περιεκτικότητα του οξυγόνου στο παραγόμενο αέριο.</w:t>
      </w:r>
    </w:p>
    <w:p w:rsidR="00090A6D" w:rsidRPr="002B42FC" w:rsidRDefault="00090A6D" w:rsidP="00090A6D">
      <w:pPr>
        <w:spacing w:after="0"/>
        <w:ind w:firstLine="720"/>
        <w:rPr>
          <w:sz w:val="24"/>
          <w:lang w:val="el-GR"/>
        </w:rPr>
      </w:pPr>
      <w:r w:rsidRPr="002B42FC">
        <w:rPr>
          <w:sz w:val="24"/>
          <w:lang w:val="el-GR"/>
        </w:rPr>
        <w:t xml:space="preserve">Πρέπει να έχει την δυνατότητα ρύθμισης </w:t>
      </w:r>
      <w:r w:rsidRPr="001946D7">
        <w:rPr>
          <w:sz w:val="24"/>
        </w:rPr>
        <w:t>set</w:t>
      </w:r>
      <w:r w:rsidRPr="002B42FC">
        <w:rPr>
          <w:sz w:val="24"/>
          <w:lang w:val="el-GR"/>
        </w:rPr>
        <w:t xml:space="preserve"> </w:t>
      </w:r>
      <w:r w:rsidRPr="001946D7">
        <w:rPr>
          <w:sz w:val="24"/>
        </w:rPr>
        <w:t>point</w:t>
      </w:r>
      <w:r w:rsidRPr="002B42FC">
        <w:rPr>
          <w:sz w:val="24"/>
          <w:lang w:val="el-GR"/>
        </w:rPr>
        <w:t xml:space="preserve"> </w:t>
      </w:r>
      <w:r w:rsidRPr="001946D7">
        <w:rPr>
          <w:sz w:val="24"/>
        </w:rPr>
        <w:t>alarm</w:t>
      </w:r>
      <w:r w:rsidRPr="002B42FC">
        <w:rPr>
          <w:sz w:val="24"/>
          <w:lang w:val="el-GR"/>
        </w:rPr>
        <w:t xml:space="preserve">, ώστε σε περίπτωση που η καθαρότητα του οξυγόνου αποκλίνει από την περιοχή ρύθμισης, να σταματάει η παροχή τροφοδοσίας προς την κατανάλωση και να ενεργοποιείται ειδοποίηση μέσω φωτεινού και ηχητικού </w:t>
      </w:r>
      <w:r w:rsidRPr="001946D7">
        <w:rPr>
          <w:sz w:val="24"/>
        </w:rPr>
        <w:t>alarm</w:t>
      </w:r>
      <w:r w:rsidRPr="002B42FC">
        <w:rPr>
          <w:sz w:val="24"/>
          <w:lang w:val="el-GR"/>
        </w:rPr>
        <w:t xml:space="preserve">. Η ειδοποίηση πρέπει να διαθέτει δυνατότητα σύνδεσης μέσω υπολογιστή, και να δίνει σχετικό </w:t>
      </w:r>
      <w:r>
        <w:rPr>
          <w:sz w:val="24"/>
          <w:lang w:val="en-US"/>
        </w:rPr>
        <w:t>alarm</w:t>
      </w:r>
      <w:r w:rsidRPr="002B42FC">
        <w:rPr>
          <w:sz w:val="24"/>
          <w:lang w:val="el-GR"/>
        </w:rPr>
        <w:t xml:space="preserve"> και σε στελέχη του Νοσοκομείου. Τέλος, ο αναλυτής πρέπει να έχει δυνατότητα καταγραφής της μέγιστης και της ελάχιστης τιμής περιεκτικότητας οξυγόνου στο παραγόμενο αέριο.</w:t>
      </w:r>
      <w:r>
        <w:rPr>
          <w:sz w:val="24"/>
          <w:lang w:val="el-GR"/>
        </w:rPr>
        <w:t xml:space="preserve"> </w:t>
      </w:r>
    </w:p>
    <w:p w:rsidR="00090A6D" w:rsidRPr="002B42FC" w:rsidRDefault="00090A6D" w:rsidP="00090A6D">
      <w:pPr>
        <w:spacing w:after="0"/>
        <w:ind w:firstLine="720"/>
        <w:rPr>
          <w:sz w:val="24"/>
          <w:lang w:val="el-GR"/>
        </w:rPr>
      </w:pPr>
      <w:r w:rsidRPr="002B42FC">
        <w:rPr>
          <w:sz w:val="24"/>
          <w:lang w:val="el-GR"/>
        </w:rPr>
        <w:t xml:space="preserve">Απαιτείται επίσης η ύπαρξη ηλεκτρονικού ροόμετρου για μέτρηση της παραγόμενης ποσότητας οξυγόνου σε </w:t>
      </w:r>
      <w:r w:rsidRPr="001946D7">
        <w:rPr>
          <w:sz w:val="24"/>
        </w:rPr>
        <w:t>Nm</w:t>
      </w:r>
      <w:r w:rsidRPr="002B42FC">
        <w:rPr>
          <w:sz w:val="24"/>
          <w:lang w:val="el-GR"/>
        </w:rPr>
        <w:t>³/</w:t>
      </w:r>
      <w:r w:rsidRPr="001946D7">
        <w:rPr>
          <w:sz w:val="24"/>
        </w:rPr>
        <w:t>h</w:t>
      </w:r>
      <w:r w:rsidRPr="002B42FC">
        <w:rPr>
          <w:sz w:val="24"/>
          <w:lang w:val="el-GR"/>
        </w:rPr>
        <w:t>. Το ροόμετρο πρέπει να διορθώνει αυτόματα τις μετρήσεις ανάλογα με τις αλλαγές θερμοκρασίας και πίεσης.</w:t>
      </w:r>
    </w:p>
    <w:p w:rsidR="00090A6D" w:rsidRPr="002B42FC" w:rsidRDefault="00090A6D" w:rsidP="00090A6D">
      <w:pPr>
        <w:pStyle w:val="aff1"/>
        <w:spacing w:line="276" w:lineRule="auto"/>
        <w:ind w:firstLine="720"/>
        <w:rPr>
          <w:sz w:val="24"/>
          <w:lang w:val="el-GR"/>
        </w:rPr>
      </w:pPr>
      <w:r w:rsidRPr="002B42FC">
        <w:rPr>
          <w:sz w:val="24"/>
          <w:lang w:val="el-GR"/>
        </w:rPr>
        <w:t xml:space="preserve">Στην περίπτωση που η καθαρότητα του οξυγόνου υπερβεί τα επιθυμητά όρια, πρέπει να υπάρχει ένδειξη εάν η υπέρβαση προέρχεται είτε από μεγαλύτερη παραγωγή οξυγόνου από τα ονομαστικά δεδομένα της γεννήτριας, είτε από φθορά </w:t>
      </w:r>
      <w:r w:rsidRPr="002B42FC">
        <w:rPr>
          <w:sz w:val="24"/>
          <w:lang w:val="el-GR"/>
        </w:rPr>
        <w:lastRenderedPageBreak/>
        <w:t>του προσροφητικού υλικού. Το ηλεκτρονικό ροόμετρο πρέπει επίσης να έχει δυνατότητα καταγραφής της μέγιστης και της ελάχιστης τιμής της κατανάλωσης.</w:t>
      </w:r>
    </w:p>
    <w:p w:rsidR="00090A6D" w:rsidRPr="002B42FC" w:rsidRDefault="00090A6D" w:rsidP="00090A6D">
      <w:pPr>
        <w:spacing w:after="0"/>
        <w:ind w:right="157" w:firstLine="720"/>
        <w:rPr>
          <w:sz w:val="24"/>
          <w:lang w:val="el-GR"/>
        </w:rPr>
      </w:pPr>
      <w:r w:rsidRPr="002B42FC">
        <w:rPr>
          <w:sz w:val="24"/>
          <w:lang w:val="el-GR"/>
        </w:rPr>
        <w:t>Απαιτείται η ύπαρξη ηλεκτρονικής μονάδας ελέγχου, η οποία σύμφωνα με την αιτούμενη κατανάλωση οξυγόνου θα ενεργοποιεί αυτόματα την λειτουργία ή την παύση της γεννήτριας, καθώς και τη μεταβολή της γεννήτριας σε φάση αναμονής σε περίπτωση μη κατανάλωσης. Η γεννήτρια του οξυγόνου πρέπει να πληροί τις οδηγίες 93/42/</w:t>
      </w:r>
      <w:r w:rsidRPr="001946D7">
        <w:rPr>
          <w:sz w:val="24"/>
        </w:rPr>
        <w:t>CE</w:t>
      </w:r>
      <w:r w:rsidRPr="002B42FC">
        <w:rPr>
          <w:sz w:val="24"/>
          <w:lang w:val="el-GR"/>
        </w:rPr>
        <w:t xml:space="preserve"> ΙΙΒ, 97/23/</w:t>
      </w:r>
      <w:r w:rsidRPr="001946D7">
        <w:rPr>
          <w:sz w:val="24"/>
        </w:rPr>
        <w:t>CE</w:t>
      </w:r>
      <w:r w:rsidRPr="002B42FC">
        <w:rPr>
          <w:sz w:val="24"/>
          <w:lang w:val="el-GR"/>
        </w:rPr>
        <w:t xml:space="preserve"> για τα δοχεία υπό πίεση.</w:t>
      </w:r>
    </w:p>
    <w:p w:rsidR="00090A6D" w:rsidRPr="002B42FC" w:rsidRDefault="00090A6D" w:rsidP="00090A6D">
      <w:pPr>
        <w:pStyle w:val="aff1"/>
        <w:spacing w:line="276" w:lineRule="auto"/>
        <w:ind w:firstLine="720"/>
        <w:rPr>
          <w:iCs/>
          <w:sz w:val="24"/>
          <w:lang w:val="el-GR"/>
        </w:rPr>
      </w:pPr>
      <w:r w:rsidRPr="002B42FC">
        <w:rPr>
          <w:iCs/>
          <w:sz w:val="24"/>
          <w:lang w:val="el-GR"/>
        </w:rPr>
        <w:t xml:space="preserve">Το σύστημα παραγωγής </w:t>
      </w:r>
      <w:r w:rsidRPr="001946D7">
        <w:rPr>
          <w:iCs/>
          <w:sz w:val="24"/>
          <w:lang w:val="en-US"/>
        </w:rPr>
        <w:t>GOX</w:t>
      </w:r>
      <w:r w:rsidRPr="002B42FC">
        <w:rPr>
          <w:iCs/>
          <w:sz w:val="24"/>
          <w:lang w:val="el-GR"/>
        </w:rPr>
        <w:t xml:space="preserve"> πρέπει να είναι επεκτάσιμο, να υπάρχει δηλαδή δυνατότητα προσθήκης για να αυξηθεί η παραγωγική ικανότητα του συστήματος αν</w:t>
      </w:r>
      <w:r>
        <w:rPr>
          <w:iCs/>
          <w:sz w:val="24"/>
          <w:lang w:val="el-GR"/>
        </w:rPr>
        <w:t xml:space="preserve"> </w:t>
      </w:r>
      <w:r w:rsidRPr="002B42FC">
        <w:rPr>
          <w:iCs/>
          <w:sz w:val="24"/>
          <w:lang w:val="el-GR"/>
        </w:rPr>
        <w:t>χρειαστεί μελλοντικά.</w:t>
      </w:r>
    </w:p>
    <w:p w:rsidR="00090A6D" w:rsidRPr="002B42FC" w:rsidRDefault="00090A6D" w:rsidP="00090A6D">
      <w:pPr>
        <w:shd w:val="clear" w:color="auto" w:fill="FFFFFF"/>
        <w:spacing w:after="0"/>
        <w:ind w:firstLine="720"/>
        <w:rPr>
          <w:rFonts w:cs="Arial"/>
          <w:color w:val="000000"/>
          <w:sz w:val="24"/>
          <w:lang w:val="el-GR"/>
        </w:rPr>
      </w:pPr>
      <w:r w:rsidRPr="002B42FC">
        <w:rPr>
          <w:rFonts w:cs="Arial"/>
          <w:color w:val="000000"/>
          <w:sz w:val="24"/>
          <w:lang w:val="el-GR"/>
        </w:rPr>
        <w:t>Το αέριο προϊόν που παράγεται κατά την φάση αναγέννησης του προσροφητικού υλικού είναι αέρας εμπλουτισμένος σε Ν</w:t>
      </w:r>
      <w:r w:rsidRPr="002B42FC">
        <w:rPr>
          <w:rFonts w:cs="Arial"/>
          <w:color w:val="000000"/>
          <w:sz w:val="24"/>
          <w:vertAlign w:val="subscript"/>
          <w:lang w:val="el-GR"/>
        </w:rPr>
        <w:t>2</w:t>
      </w:r>
      <w:r w:rsidRPr="002B42FC">
        <w:rPr>
          <w:rFonts w:cs="Arial"/>
          <w:color w:val="000000"/>
          <w:sz w:val="24"/>
          <w:lang w:val="el-GR"/>
        </w:rPr>
        <w:t>, που περιέχει 8-12% Ο</w:t>
      </w:r>
      <w:r w:rsidRPr="002B42FC">
        <w:rPr>
          <w:rFonts w:cs="Arial"/>
          <w:color w:val="000000"/>
          <w:sz w:val="24"/>
          <w:vertAlign w:val="subscript"/>
          <w:lang w:val="el-GR"/>
        </w:rPr>
        <w:t>2</w:t>
      </w:r>
      <w:r w:rsidRPr="002B42FC">
        <w:rPr>
          <w:rFonts w:cs="Arial"/>
          <w:color w:val="000000"/>
          <w:sz w:val="24"/>
          <w:lang w:val="el-GR"/>
        </w:rPr>
        <w:t>. Αυτό πρέπει να οδηγείται/απορρίπτεται στο περιβάλλον μέσω κατάλληλου δίκτυο αγωγών (</w:t>
      </w:r>
      <w:r w:rsidRPr="00456D71">
        <w:rPr>
          <w:rFonts w:cs="Arial"/>
          <w:color w:val="000000"/>
          <w:sz w:val="24"/>
        </w:rPr>
        <w:t>PVC</w:t>
      </w:r>
      <w:r w:rsidRPr="002B42FC">
        <w:rPr>
          <w:rFonts w:cs="Arial"/>
          <w:color w:val="000000"/>
          <w:sz w:val="24"/>
          <w:lang w:val="el-GR"/>
        </w:rPr>
        <w:t>) για λόγους ασφαλείας του προσωπικού (αποφυγή δημιουργίας επικίνδυνης ατμόσφαιρας χαμηλής περιεκτικότητας σε οξυγόνο – ασφυξία).</w:t>
      </w:r>
    </w:p>
    <w:p w:rsidR="00090A6D" w:rsidRPr="002B42FC" w:rsidRDefault="00090A6D" w:rsidP="00090A6D">
      <w:pPr>
        <w:spacing w:after="0"/>
        <w:ind w:firstLine="720"/>
        <w:rPr>
          <w:rFonts w:cs="Times New Roman"/>
          <w:color w:val="000000"/>
          <w:sz w:val="21"/>
          <w:szCs w:val="21"/>
          <w:lang w:val="el-GR"/>
        </w:rPr>
      </w:pPr>
      <w:r w:rsidRPr="002B42FC">
        <w:rPr>
          <w:rFonts w:cs="Times New Roman"/>
          <w:color w:val="000000"/>
          <w:sz w:val="24"/>
          <w:lang w:val="el-GR"/>
        </w:rPr>
        <w:t>Το</w:t>
      </w:r>
      <w:r>
        <w:rPr>
          <w:rFonts w:cs="Times New Roman"/>
          <w:color w:val="000000"/>
          <w:sz w:val="24"/>
          <w:lang w:val="el-GR"/>
        </w:rPr>
        <w:t xml:space="preserve"> </w:t>
      </w:r>
      <w:r w:rsidRPr="002B42FC">
        <w:rPr>
          <w:rFonts w:cs="Times New Roman"/>
          <w:color w:val="000000"/>
          <w:sz w:val="24"/>
          <w:lang w:val="el-GR"/>
        </w:rPr>
        <w:t>παραγόμενο οξυγόνο θα πρέπει να ελέγχεται συνεχώς ώστε να τηρεί τους όρους της ευρωπαϊκής φαρμακοποιίας</w:t>
      </w:r>
    </w:p>
    <w:p w:rsidR="00090A6D" w:rsidRPr="002B42FC" w:rsidRDefault="00090A6D" w:rsidP="00090A6D">
      <w:pPr>
        <w:ind w:firstLine="360"/>
        <w:rPr>
          <w:sz w:val="24"/>
          <w:lang w:val="el-GR"/>
        </w:rPr>
      </w:pPr>
      <w:r w:rsidRPr="002B42FC">
        <w:rPr>
          <w:sz w:val="24"/>
          <w:lang w:val="el-GR"/>
        </w:rPr>
        <w:t>Για τον έλεγχο αυτό,</w:t>
      </w:r>
      <w:r>
        <w:rPr>
          <w:sz w:val="24"/>
          <w:lang w:val="el-GR"/>
        </w:rPr>
        <w:t xml:space="preserve"> </w:t>
      </w:r>
      <w:r w:rsidRPr="002B42FC">
        <w:rPr>
          <w:sz w:val="24"/>
          <w:lang w:val="el-GR"/>
        </w:rPr>
        <w:t xml:space="preserve">θα πρέπει να εγκατασταθεί στην είσοδο του δικτύου οξυγόνου του νοσοκομείου, μετά τα δυο καταγραφικά της ποσότητας και ποιότητας παρερχομένου οξυγόνου, </w:t>
      </w:r>
      <w:r w:rsidRPr="002B42FC">
        <w:rPr>
          <w:rFonts w:cs="Arial"/>
          <w:sz w:val="24"/>
          <w:lang w:val="el-GR"/>
        </w:rPr>
        <w:t xml:space="preserve">αναλυτής συγκέντρωσης αερίων ρύπων, με αισθητήρες </w:t>
      </w:r>
      <w:r w:rsidRPr="002B42FC">
        <w:rPr>
          <w:sz w:val="24"/>
          <w:lang w:val="el-GR"/>
        </w:rPr>
        <w:t>ΝΟ</w:t>
      </w:r>
      <w:r w:rsidRPr="002B42FC">
        <w:rPr>
          <w:sz w:val="24"/>
          <w:vertAlign w:val="subscript"/>
          <w:lang w:val="el-GR"/>
        </w:rPr>
        <w:t>χ</w:t>
      </w:r>
      <w:r w:rsidRPr="002B42FC">
        <w:rPr>
          <w:sz w:val="24"/>
          <w:lang w:val="el-GR"/>
        </w:rPr>
        <w:t xml:space="preserve"> </w:t>
      </w:r>
      <w:r w:rsidRPr="00456D71">
        <w:rPr>
          <w:sz w:val="24"/>
          <w:lang w:val="en-US"/>
        </w:rPr>
        <w:t>C</w:t>
      </w:r>
      <w:r w:rsidRPr="002B42FC">
        <w:rPr>
          <w:sz w:val="24"/>
          <w:lang w:val="el-GR"/>
        </w:rPr>
        <w:t xml:space="preserve">Ο, </w:t>
      </w:r>
      <w:r w:rsidRPr="00456D71">
        <w:rPr>
          <w:sz w:val="24"/>
          <w:lang w:val="en-US"/>
        </w:rPr>
        <w:t>C</w:t>
      </w:r>
      <w:r w:rsidRPr="002B42FC">
        <w:rPr>
          <w:sz w:val="24"/>
          <w:lang w:val="el-GR"/>
        </w:rPr>
        <w:t>Ο</w:t>
      </w:r>
      <w:r w:rsidRPr="002B42FC">
        <w:rPr>
          <w:sz w:val="24"/>
          <w:vertAlign w:val="subscript"/>
          <w:lang w:val="el-GR"/>
        </w:rPr>
        <w:t xml:space="preserve"> 2</w:t>
      </w:r>
      <w:r w:rsidRPr="002B42FC">
        <w:rPr>
          <w:sz w:val="24"/>
          <w:lang w:val="el-GR"/>
        </w:rPr>
        <w:t xml:space="preserve"> και </w:t>
      </w:r>
      <w:r w:rsidRPr="00456D71">
        <w:rPr>
          <w:sz w:val="24"/>
          <w:lang w:val="en-US"/>
        </w:rPr>
        <w:t>SO</w:t>
      </w:r>
      <w:r w:rsidRPr="002B42FC">
        <w:rPr>
          <w:sz w:val="24"/>
          <w:vertAlign w:val="subscript"/>
          <w:lang w:val="el-GR"/>
        </w:rPr>
        <w:t>2</w:t>
      </w:r>
      <w:r>
        <w:rPr>
          <w:rFonts w:cs="Arial"/>
          <w:sz w:val="24"/>
          <w:lang w:val="el-GR"/>
        </w:rPr>
        <w:t xml:space="preserve"> </w:t>
      </w:r>
      <w:r w:rsidRPr="00E44DE9">
        <w:rPr>
          <w:sz w:val="24"/>
          <w:lang w:val="el-GR"/>
        </w:rPr>
        <w:t>. Επίσης θα υπάρχει</w:t>
      </w:r>
      <w:r w:rsidRPr="002B42FC">
        <w:rPr>
          <w:rFonts w:cs="Arial"/>
          <w:sz w:val="24"/>
          <w:lang w:val="el-GR"/>
        </w:rPr>
        <w:t xml:space="preserve"> και ένα αισθητήρας Ο</w:t>
      </w:r>
      <w:r w:rsidRPr="002B42FC">
        <w:rPr>
          <w:rFonts w:cs="Arial"/>
          <w:sz w:val="24"/>
          <w:vertAlign w:val="subscript"/>
          <w:lang w:val="el-GR"/>
        </w:rPr>
        <w:t>2</w:t>
      </w:r>
      <w:r w:rsidRPr="002B42FC">
        <w:rPr>
          <w:rFonts w:cs="Arial"/>
          <w:sz w:val="24"/>
          <w:lang w:val="el-GR"/>
        </w:rPr>
        <w:t xml:space="preserve"> (παραμαγνητικού τύπου) και ένας αισθητήρας σημείου δρόσου (°</w:t>
      </w:r>
      <w:r w:rsidRPr="00D013C5">
        <w:rPr>
          <w:rFonts w:cs="Arial"/>
          <w:sz w:val="24"/>
          <w:lang w:val="en-US"/>
        </w:rPr>
        <w:t>C</w:t>
      </w:r>
      <w:r w:rsidRPr="002B42FC">
        <w:rPr>
          <w:rFonts w:cs="Arial"/>
          <w:sz w:val="24"/>
          <w:lang w:val="el-GR"/>
        </w:rPr>
        <w:t xml:space="preserve"> ή </w:t>
      </w:r>
      <w:r w:rsidRPr="00D013C5">
        <w:rPr>
          <w:rFonts w:cs="Arial"/>
          <w:sz w:val="24"/>
          <w:lang w:val="en-US"/>
        </w:rPr>
        <w:t>ppm</w:t>
      </w:r>
      <w:r w:rsidRPr="002B42FC">
        <w:rPr>
          <w:rFonts w:cs="Arial"/>
          <w:sz w:val="24"/>
          <w:lang w:val="el-GR"/>
        </w:rPr>
        <w:t>).</w:t>
      </w:r>
      <w:r>
        <w:rPr>
          <w:rFonts w:cs="Arial"/>
          <w:sz w:val="24"/>
          <w:lang w:val="el-GR"/>
        </w:rPr>
        <w:t xml:space="preserve"> </w:t>
      </w:r>
      <w:r w:rsidRPr="002B42FC">
        <w:rPr>
          <w:rFonts w:cs="Arial"/>
          <w:sz w:val="24"/>
          <w:lang w:val="el-GR"/>
        </w:rPr>
        <w:t>Όλοι οι αισθητήρες συγκέντρωσης αερίων</w:t>
      </w:r>
      <w:r>
        <w:rPr>
          <w:rFonts w:cs="Arial"/>
          <w:sz w:val="24"/>
          <w:lang w:val="el-GR"/>
        </w:rPr>
        <w:t xml:space="preserve"> </w:t>
      </w:r>
      <w:r w:rsidRPr="002B42FC">
        <w:rPr>
          <w:rFonts w:cs="Arial"/>
          <w:sz w:val="24"/>
          <w:lang w:val="el-GR"/>
        </w:rPr>
        <w:t>(Ο</w:t>
      </w:r>
      <w:r w:rsidRPr="002B42FC">
        <w:rPr>
          <w:rFonts w:cs="Arial"/>
          <w:sz w:val="24"/>
          <w:vertAlign w:val="subscript"/>
          <w:lang w:val="el-GR"/>
        </w:rPr>
        <w:t>2</w:t>
      </w:r>
      <w:r w:rsidRPr="002B42FC">
        <w:rPr>
          <w:rFonts w:cs="Arial"/>
          <w:sz w:val="24"/>
          <w:lang w:val="el-GR"/>
        </w:rPr>
        <w:t xml:space="preserve">, </w:t>
      </w:r>
      <w:r w:rsidRPr="002B42FC">
        <w:rPr>
          <w:sz w:val="24"/>
          <w:lang w:val="el-GR"/>
        </w:rPr>
        <w:t>ΝΟ</w:t>
      </w:r>
      <w:r w:rsidRPr="002B42FC">
        <w:rPr>
          <w:sz w:val="24"/>
          <w:vertAlign w:val="subscript"/>
          <w:lang w:val="el-GR"/>
        </w:rPr>
        <w:t>χ</w:t>
      </w:r>
      <w:r w:rsidRPr="002B42FC">
        <w:rPr>
          <w:sz w:val="24"/>
          <w:lang w:val="el-GR"/>
        </w:rPr>
        <w:t xml:space="preserve"> </w:t>
      </w:r>
      <w:r w:rsidRPr="00D013C5">
        <w:rPr>
          <w:sz w:val="24"/>
          <w:lang w:val="en-US"/>
        </w:rPr>
        <w:t>C</w:t>
      </w:r>
      <w:r w:rsidRPr="002B42FC">
        <w:rPr>
          <w:sz w:val="24"/>
          <w:lang w:val="el-GR"/>
        </w:rPr>
        <w:t xml:space="preserve">Ο, </w:t>
      </w:r>
      <w:r w:rsidRPr="00D013C5">
        <w:rPr>
          <w:sz w:val="24"/>
          <w:lang w:val="en-US"/>
        </w:rPr>
        <w:t>C</w:t>
      </w:r>
      <w:r w:rsidRPr="002B42FC">
        <w:rPr>
          <w:sz w:val="24"/>
          <w:lang w:val="el-GR"/>
        </w:rPr>
        <w:t>Ο</w:t>
      </w:r>
      <w:r w:rsidRPr="002B42FC">
        <w:rPr>
          <w:sz w:val="24"/>
          <w:vertAlign w:val="subscript"/>
          <w:lang w:val="el-GR"/>
        </w:rPr>
        <w:t xml:space="preserve"> 2</w:t>
      </w:r>
      <w:r w:rsidRPr="002B42FC">
        <w:rPr>
          <w:sz w:val="24"/>
          <w:lang w:val="el-GR"/>
        </w:rPr>
        <w:t xml:space="preserve"> και </w:t>
      </w:r>
      <w:r w:rsidRPr="00D013C5">
        <w:rPr>
          <w:sz w:val="24"/>
          <w:lang w:val="en-US"/>
        </w:rPr>
        <w:t>SO</w:t>
      </w:r>
      <w:r w:rsidRPr="002B42FC">
        <w:rPr>
          <w:sz w:val="24"/>
          <w:vertAlign w:val="subscript"/>
          <w:lang w:val="el-GR"/>
        </w:rPr>
        <w:t xml:space="preserve">2) </w:t>
      </w:r>
      <w:r w:rsidRPr="002B42FC">
        <w:rPr>
          <w:color w:val="000000"/>
          <w:sz w:val="24"/>
          <w:lang w:val="el-GR"/>
        </w:rPr>
        <w:t xml:space="preserve">θα μετρούν με μεδόδους μέτρησης και προδιαγραφές της </w:t>
      </w:r>
      <w:r w:rsidRPr="00D013C5">
        <w:rPr>
          <w:color w:val="000000"/>
          <w:sz w:val="24"/>
        </w:rPr>
        <w:t>EUROPEAN</w:t>
      </w:r>
      <w:r w:rsidRPr="002B42FC">
        <w:rPr>
          <w:color w:val="000000"/>
          <w:sz w:val="24"/>
          <w:lang w:val="el-GR"/>
        </w:rPr>
        <w:t xml:space="preserve"> </w:t>
      </w:r>
      <w:r w:rsidRPr="00D013C5">
        <w:rPr>
          <w:color w:val="000000"/>
          <w:sz w:val="24"/>
        </w:rPr>
        <w:t>PHARMACOPOEIA</w:t>
      </w:r>
      <w:r w:rsidRPr="002B42FC">
        <w:rPr>
          <w:color w:val="000000"/>
          <w:sz w:val="24"/>
          <w:lang w:val="el-GR"/>
        </w:rPr>
        <w:t xml:space="preserve"> 7.1, </w:t>
      </w:r>
      <w:r w:rsidRPr="00D013C5">
        <w:rPr>
          <w:color w:val="000000"/>
          <w:sz w:val="24"/>
        </w:rPr>
        <w:t>monograph</w:t>
      </w:r>
      <w:r w:rsidRPr="002B42FC">
        <w:rPr>
          <w:color w:val="000000"/>
          <w:sz w:val="24"/>
          <w:lang w:val="el-GR"/>
        </w:rPr>
        <w:t xml:space="preserve"> 04/2011:2455 και</w:t>
      </w:r>
      <w:r w:rsidRPr="002B42FC">
        <w:rPr>
          <w:sz w:val="24"/>
          <w:lang w:val="el-GR"/>
        </w:rPr>
        <w:t xml:space="preserve"> θα ελέγχονται και θα βαθμονομούνται σε τουλάχιστον τριμηνιαία βάση με ευθύνη και δαπάνη του προμηθευτή, με χρήση πιστοποιημένων φιαλών αερίων αναφοράς (ειδικών για το κάθε αέριο) και θα εκδίδεται έκθεση ελέγχου/μετρήσεων σύμφωνα με </w:t>
      </w:r>
      <w:r w:rsidRPr="002B42FC">
        <w:rPr>
          <w:rFonts w:cs="Arial-BoldMT"/>
          <w:bCs/>
          <w:sz w:val="24"/>
          <w:lang w:val="el-GR"/>
        </w:rPr>
        <w:t>ΔΥ8/Β/οικ.115301/26-08-2009</w:t>
      </w:r>
      <w:r w:rsidRPr="002B42FC">
        <w:rPr>
          <w:sz w:val="24"/>
          <w:lang w:val="el-GR"/>
        </w:rPr>
        <w:t xml:space="preserve">και </w:t>
      </w:r>
      <w:r w:rsidRPr="00D013C5">
        <w:rPr>
          <w:sz w:val="24"/>
          <w:lang w:val="en-US"/>
        </w:rPr>
        <w:t>ISO</w:t>
      </w:r>
      <w:r w:rsidRPr="002B42FC">
        <w:rPr>
          <w:sz w:val="24"/>
          <w:lang w:val="el-GR"/>
        </w:rPr>
        <w:t xml:space="preserve"> 10083. Επιπλέον θα ελέγχεται η ποιότητα/σύνθεση του παραγόμενου οξυγόνου</w:t>
      </w:r>
      <w:r>
        <w:rPr>
          <w:sz w:val="24"/>
          <w:lang w:val="el-GR"/>
        </w:rPr>
        <w:t xml:space="preserve"> </w:t>
      </w:r>
      <w:r w:rsidRPr="002B42FC">
        <w:rPr>
          <w:sz w:val="24"/>
          <w:lang w:val="el-GR"/>
        </w:rPr>
        <w:t xml:space="preserve">και με </w:t>
      </w:r>
      <w:r w:rsidRPr="00D013C5">
        <w:rPr>
          <w:sz w:val="24"/>
          <w:lang w:val="en-US"/>
        </w:rPr>
        <w:t>test</w:t>
      </w:r>
      <w:r w:rsidRPr="002B42FC">
        <w:rPr>
          <w:sz w:val="24"/>
          <w:lang w:val="el-GR"/>
        </w:rPr>
        <w:t xml:space="preserve"> </w:t>
      </w:r>
      <w:r w:rsidRPr="00D013C5">
        <w:rPr>
          <w:sz w:val="24"/>
          <w:lang w:val="en-US"/>
        </w:rPr>
        <w:t>tubes</w:t>
      </w:r>
      <w:r w:rsidRPr="002B42FC">
        <w:rPr>
          <w:sz w:val="24"/>
          <w:lang w:val="el-GR"/>
        </w:rPr>
        <w:t xml:space="preserve"> σύμφωνα</w:t>
      </w:r>
      <w:r>
        <w:rPr>
          <w:sz w:val="24"/>
          <w:lang w:val="el-GR"/>
        </w:rPr>
        <w:t xml:space="preserve"> </w:t>
      </w:r>
      <w:r w:rsidRPr="002B42FC">
        <w:rPr>
          <w:sz w:val="24"/>
          <w:lang w:val="el-GR"/>
        </w:rPr>
        <w:t xml:space="preserve">με </w:t>
      </w:r>
      <w:r w:rsidRPr="00D013C5">
        <w:rPr>
          <w:sz w:val="24"/>
        </w:rPr>
        <w:t>EUROPEAN</w:t>
      </w:r>
      <w:r w:rsidRPr="002B42FC">
        <w:rPr>
          <w:sz w:val="24"/>
          <w:lang w:val="el-GR"/>
        </w:rPr>
        <w:t xml:space="preserve"> </w:t>
      </w:r>
      <w:r w:rsidRPr="00D013C5">
        <w:rPr>
          <w:sz w:val="24"/>
        </w:rPr>
        <w:t>PHARMACOPOEIA</w:t>
      </w:r>
      <w:r w:rsidRPr="002B42FC">
        <w:rPr>
          <w:sz w:val="24"/>
          <w:lang w:val="el-GR"/>
        </w:rPr>
        <w:t xml:space="preserve"> 7.1, </w:t>
      </w:r>
      <w:r w:rsidRPr="00D013C5">
        <w:rPr>
          <w:sz w:val="24"/>
        </w:rPr>
        <w:t>monograph</w:t>
      </w:r>
      <w:r w:rsidRPr="002B42FC">
        <w:rPr>
          <w:sz w:val="24"/>
          <w:lang w:val="el-GR"/>
        </w:rPr>
        <w:t xml:space="preserve"> 04/2011:2455.</w:t>
      </w:r>
    </w:p>
    <w:p w:rsidR="00090A6D" w:rsidRPr="002B42FC" w:rsidRDefault="00090A6D" w:rsidP="00090A6D">
      <w:pPr>
        <w:shd w:val="clear" w:color="auto" w:fill="FFFFFF"/>
        <w:spacing w:after="0"/>
        <w:ind w:firstLine="720"/>
        <w:rPr>
          <w:rFonts w:cs="Arial"/>
          <w:sz w:val="24"/>
          <w:lang w:val="el-GR"/>
        </w:rPr>
      </w:pPr>
    </w:p>
    <w:p w:rsidR="00090A6D" w:rsidRPr="002B42FC" w:rsidRDefault="00090A6D" w:rsidP="00090A6D">
      <w:pPr>
        <w:spacing w:after="0"/>
        <w:rPr>
          <w:b/>
          <w:sz w:val="24"/>
          <w:lang w:val="el-GR"/>
        </w:rPr>
      </w:pPr>
      <w:r w:rsidRPr="002B42FC">
        <w:rPr>
          <w:b/>
          <w:sz w:val="24"/>
          <w:lang w:val="el-GR"/>
        </w:rPr>
        <w:t>Ι. ΑΥΤΟΜΑΤΟ ΣΥΣΤΗΜΑ ΕΛΕΓΧΟΥ,</w:t>
      </w:r>
      <w:r>
        <w:rPr>
          <w:b/>
          <w:sz w:val="24"/>
          <w:lang w:val="el-GR"/>
        </w:rPr>
        <w:t xml:space="preserve"> </w:t>
      </w:r>
      <w:r w:rsidRPr="002B42FC">
        <w:rPr>
          <w:b/>
          <w:sz w:val="24"/>
          <w:lang w:val="el-GR"/>
        </w:rPr>
        <w:t>ΣΥΝΑΓΕΡΜΩΝ ΚΑΙ ΤΗΛΕΠΙΤΗΡΗΣΗΣ – ΣΥΣΤΗΜΑ ΠΡΟΤΕΡΑΙΟΤΗΤΑΣ</w:t>
      </w:r>
      <w:r>
        <w:rPr>
          <w:b/>
          <w:sz w:val="24"/>
          <w:lang w:val="el-GR"/>
        </w:rPr>
        <w:t xml:space="preserve"> </w:t>
      </w:r>
      <w:r w:rsidRPr="002B42FC">
        <w:rPr>
          <w:b/>
          <w:sz w:val="24"/>
          <w:lang w:val="el-GR"/>
        </w:rPr>
        <w:t>ΠΗΓΩΝ</w:t>
      </w:r>
    </w:p>
    <w:p w:rsidR="00090A6D" w:rsidRPr="002B42FC" w:rsidRDefault="00090A6D" w:rsidP="00090A6D">
      <w:pPr>
        <w:ind w:firstLine="720"/>
        <w:rPr>
          <w:rFonts w:cs="Arial"/>
          <w:sz w:val="24"/>
          <w:lang w:val="el-GR"/>
        </w:rPr>
      </w:pPr>
      <w:r w:rsidRPr="002B42FC">
        <w:rPr>
          <w:sz w:val="24"/>
          <w:lang w:val="el-GR"/>
        </w:rPr>
        <w:t xml:space="preserve">Όλοι παράμετροι του συστήματος θα καταγράφονται θα ελέγχονται και θα αξιολογούνται από το αυτόματο σύστημα ελέγχου έτσι ώστε σε περίπτωση που το παραγόμενο οξυγόνο είναι εκτός προδιαγραφών </w:t>
      </w:r>
      <w:r w:rsidRPr="002B42FC">
        <w:rPr>
          <w:lang w:val="el-GR"/>
        </w:rPr>
        <w:t>(</w:t>
      </w:r>
      <w:r w:rsidRPr="00137ABC">
        <w:t>EUROPEAN</w:t>
      </w:r>
      <w:r w:rsidRPr="002B42FC">
        <w:rPr>
          <w:lang w:val="el-GR"/>
        </w:rPr>
        <w:t xml:space="preserve"> </w:t>
      </w:r>
      <w:r w:rsidRPr="00137ABC">
        <w:t>PHARMACOPOEIA</w:t>
      </w:r>
      <w:r w:rsidRPr="002B42FC">
        <w:rPr>
          <w:lang w:val="el-GR"/>
        </w:rPr>
        <w:t xml:space="preserve"> 7.1, </w:t>
      </w:r>
      <w:r w:rsidRPr="00137ABC">
        <w:t>monograph</w:t>
      </w:r>
      <w:r w:rsidRPr="002B42FC">
        <w:rPr>
          <w:lang w:val="el-GR"/>
        </w:rPr>
        <w:t xml:space="preserve"> 04/2011:2455 </w:t>
      </w:r>
      <w:r w:rsidRPr="00137ABC">
        <w:t>Oxygen</w:t>
      </w:r>
      <w:r w:rsidRPr="002B42FC">
        <w:rPr>
          <w:lang w:val="el-GR"/>
        </w:rPr>
        <w:t xml:space="preserve"> 93%, </w:t>
      </w:r>
      <w:r w:rsidRPr="00137ABC">
        <w:t>ISO</w:t>
      </w:r>
      <w:r w:rsidRPr="002B42FC">
        <w:rPr>
          <w:lang w:val="el-GR"/>
        </w:rPr>
        <w:t xml:space="preserve"> 10083)</w:t>
      </w:r>
      <w:r w:rsidRPr="002B42FC">
        <w:rPr>
          <w:sz w:val="24"/>
          <w:lang w:val="el-GR"/>
        </w:rPr>
        <w:t xml:space="preserve"> να διακόπτεται αυτόματα η τροφοδοσία του νοσοκομείου από την τρέχουσα πηγή τροφοδοσίας θα μεταβαίνει σε εφεδρική πηγή τροφοδοσίας και θα αποστέλλονται αντίστοιχοι συναγερμοί σε στελέχη του συνεργείου συντήρησης και στελέχη της τεχνικής υπηρεσίας. Θα έχει την δυνατότητα παρακολούθησης (σε πραγματικό χρόνο) μέσω του δικτύου Η/Υ του νοσοκομείου, όλων των λειτουργικών παραμέτρων, μετρήσεων, σφαλμάτων και συντηρήσεων.</w:t>
      </w:r>
      <w:r>
        <w:rPr>
          <w:sz w:val="24"/>
          <w:lang w:val="el-GR"/>
        </w:rPr>
        <w:t xml:space="preserve"> </w:t>
      </w:r>
      <w:r w:rsidRPr="002B42FC">
        <w:rPr>
          <w:sz w:val="24"/>
          <w:lang w:val="el-GR"/>
        </w:rPr>
        <w:t xml:space="preserve">Για όλα αυτά τα μεγέθη υπάρχει καταγραφή (γραφική παράσταση) καθώς και ιστορικό σφαλμάτων. </w:t>
      </w:r>
      <w:r w:rsidRPr="002B42FC">
        <w:rPr>
          <w:rFonts w:cs="Arial"/>
          <w:sz w:val="24"/>
          <w:lang w:val="el-GR"/>
        </w:rPr>
        <w:t xml:space="preserve">Το σύστημα θα έχει τη δυνατότητα τηλεμετρίας σε πραγματικό χρόνο μέσω </w:t>
      </w:r>
      <w:r w:rsidRPr="00015529">
        <w:rPr>
          <w:rFonts w:cs="Arial"/>
          <w:sz w:val="24"/>
        </w:rPr>
        <w:t>internet</w:t>
      </w:r>
      <w:r w:rsidRPr="002B42FC">
        <w:rPr>
          <w:rFonts w:cs="Arial"/>
          <w:sz w:val="24"/>
          <w:lang w:val="el-GR"/>
        </w:rPr>
        <w:t>, (</w:t>
      </w:r>
      <w:r w:rsidRPr="00015529">
        <w:rPr>
          <w:rFonts w:cs="Arial"/>
          <w:sz w:val="24"/>
        </w:rPr>
        <w:t>real</w:t>
      </w:r>
      <w:r w:rsidRPr="002B42FC">
        <w:rPr>
          <w:rFonts w:cs="Arial"/>
          <w:sz w:val="24"/>
          <w:lang w:val="el-GR"/>
        </w:rPr>
        <w:t xml:space="preserve"> </w:t>
      </w:r>
      <w:r w:rsidRPr="00015529">
        <w:rPr>
          <w:rFonts w:cs="Arial"/>
          <w:sz w:val="24"/>
        </w:rPr>
        <w:t>time</w:t>
      </w:r>
      <w:r w:rsidRPr="002B42FC">
        <w:rPr>
          <w:rFonts w:cs="Arial"/>
          <w:sz w:val="24"/>
          <w:lang w:val="el-GR"/>
        </w:rPr>
        <w:t xml:space="preserve"> και με χρήση κωδικών πρόσβασης). </w:t>
      </w:r>
      <w:r w:rsidRPr="002B42FC">
        <w:rPr>
          <w:sz w:val="24"/>
          <w:lang w:val="el-GR"/>
        </w:rPr>
        <w:t xml:space="preserve">Το σύστημα θα αποστέλλει μηνύματα </w:t>
      </w:r>
      <w:r w:rsidRPr="00015529">
        <w:rPr>
          <w:sz w:val="24"/>
        </w:rPr>
        <w:t>email</w:t>
      </w:r>
      <w:r w:rsidRPr="002B42FC">
        <w:rPr>
          <w:sz w:val="24"/>
          <w:lang w:val="el-GR"/>
        </w:rPr>
        <w:t xml:space="preserve"> και</w:t>
      </w:r>
      <w:r>
        <w:rPr>
          <w:sz w:val="24"/>
          <w:lang w:val="el-GR"/>
        </w:rPr>
        <w:t xml:space="preserve"> </w:t>
      </w:r>
      <w:r w:rsidRPr="00015529">
        <w:rPr>
          <w:sz w:val="24"/>
        </w:rPr>
        <w:t>SMS</w:t>
      </w:r>
      <w:r>
        <w:rPr>
          <w:sz w:val="24"/>
          <w:lang w:val="el-GR"/>
        </w:rPr>
        <w:t xml:space="preserve"> </w:t>
      </w:r>
      <w:r w:rsidRPr="002B42FC">
        <w:rPr>
          <w:sz w:val="24"/>
          <w:lang w:val="el-GR"/>
        </w:rPr>
        <w:t xml:space="preserve">σε περίπτωση </w:t>
      </w:r>
      <w:r w:rsidRPr="002B42FC">
        <w:rPr>
          <w:sz w:val="24"/>
          <w:lang w:val="el-GR"/>
        </w:rPr>
        <w:lastRenderedPageBreak/>
        <w:t xml:space="preserve">σφαλμάτων/λειτουργίας εκτός ορίων, σε αποδέκτες που θα έχουν οριστεί. </w:t>
      </w:r>
      <w:r w:rsidRPr="002B42FC">
        <w:rPr>
          <w:rFonts w:cs="Arial"/>
          <w:sz w:val="24"/>
          <w:lang w:val="el-GR"/>
        </w:rPr>
        <w:t>Μέσω του συστήματος ελέγχου, συναγερμών και τηλεπιτήρησης, θα παρακολουθούνται τα παρακάτω μεγέθη (κατ’ ελάχιστον):</w:t>
      </w:r>
    </w:p>
    <w:p w:rsidR="00090A6D" w:rsidRPr="002B42FC" w:rsidRDefault="00090A6D" w:rsidP="00090A6D">
      <w:pPr>
        <w:numPr>
          <w:ilvl w:val="0"/>
          <w:numId w:val="29"/>
        </w:numPr>
        <w:suppressAutoHyphens w:val="0"/>
        <w:overflowPunct w:val="0"/>
        <w:autoSpaceDE w:val="0"/>
        <w:autoSpaceDN w:val="0"/>
        <w:adjustRightInd w:val="0"/>
        <w:spacing w:after="0" w:line="276" w:lineRule="auto"/>
        <w:textAlignment w:val="baseline"/>
        <w:rPr>
          <w:rFonts w:cs="Arial"/>
          <w:sz w:val="24"/>
          <w:lang w:val="el-GR"/>
        </w:rPr>
      </w:pPr>
      <w:r w:rsidRPr="002B42FC">
        <w:rPr>
          <w:rFonts w:cs="Arial"/>
          <w:sz w:val="24"/>
          <w:lang w:val="el-GR"/>
        </w:rPr>
        <w:t>Τα σφάλματα λειτουργίας συμπιεστή και ξηραντήρα/ων</w:t>
      </w:r>
    </w:p>
    <w:p w:rsidR="00090A6D" w:rsidRPr="002B42FC" w:rsidRDefault="00090A6D" w:rsidP="00090A6D">
      <w:pPr>
        <w:numPr>
          <w:ilvl w:val="0"/>
          <w:numId w:val="29"/>
        </w:numPr>
        <w:suppressAutoHyphens w:val="0"/>
        <w:overflowPunct w:val="0"/>
        <w:autoSpaceDE w:val="0"/>
        <w:autoSpaceDN w:val="0"/>
        <w:adjustRightInd w:val="0"/>
        <w:spacing w:after="0" w:line="276" w:lineRule="auto"/>
        <w:textAlignment w:val="baseline"/>
        <w:rPr>
          <w:rFonts w:cs="Arial"/>
          <w:sz w:val="24"/>
          <w:lang w:val="el-GR"/>
        </w:rPr>
      </w:pPr>
      <w:r w:rsidRPr="002B42FC">
        <w:rPr>
          <w:rFonts w:cs="Arial"/>
          <w:sz w:val="24"/>
          <w:lang w:val="el-GR"/>
        </w:rPr>
        <w:t>Πίεση δικτύου αέρα,</w:t>
      </w:r>
      <w:r>
        <w:rPr>
          <w:rFonts w:cs="Arial"/>
          <w:sz w:val="24"/>
          <w:lang w:val="el-GR"/>
        </w:rPr>
        <w:t xml:space="preserve"> </w:t>
      </w:r>
      <w:r w:rsidRPr="002B42FC">
        <w:rPr>
          <w:rFonts w:cs="Arial"/>
          <w:sz w:val="24"/>
          <w:lang w:val="el-GR"/>
        </w:rPr>
        <w:t>Σημείο δρόσου και θερμοκρασία πεπιεσμένου αέρα</w:t>
      </w:r>
    </w:p>
    <w:p w:rsidR="00090A6D" w:rsidRPr="00641085" w:rsidRDefault="00090A6D" w:rsidP="00090A6D">
      <w:pPr>
        <w:numPr>
          <w:ilvl w:val="0"/>
          <w:numId w:val="29"/>
        </w:numPr>
        <w:suppressAutoHyphens w:val="0"/>
        <w:overflowPunct w:val="0"/>
        <w:autoSpaceDE w:val="0"/>
        <w:autoSpaceDN w:val="0"/>
        <w:adjustRightInd w:val="0"/>
        <w:spacing w:after="0" w:line="276" w:lineRule="auto"/>
        <w:textAlignment w:val="baseline"/>
        <w:rPr>
          <w:rFonts w:cs="Arial"/>
          <w:sz w:val="24"/>
        </w:rPr>
      </w:pPr>
      <w:r w:rsidRPr="00641085">
        <w:rPr>
          <w:rFonts w:cs="Arial"/>
          <w:sz w:val="24"/>
        </w:rPr>
        <w:t>Σφάλματα γεννήτριας</w:t>
      </w:r>
      <w:r>
        <w:rPr>
          <w:rFonts w:cs="Arial"/>
          <w:sz w:val="24"/>
        </w:rPr>
        <w:t xml:space="preserve"> </w:t>
      </w:r>
      <w:r w:rsidRPr="00641085">
        <w:rPr>
          <w:rFonts w:cs="Arial"/>
          <w:sz w:val="24"/>
        </w:rPr>
        <w:t xml:space="preserve">οξυγόνου </w:t>
      </w:r>
    </w:p>
    <w:p w:rsidR="00090A6D" w:rsidRPr="002B42FC" w:rsidRDefault="00090A6D" w:rsidP="00090A6D">
      <w:pPr>
        <w:numPr>
          <w:ilvl w:val="0"/>
          <w:numId w:val="29"/>
        </w:numPr>
        <w:suppressAutoHyphens w:val="0"/>
        <w:overflowPunct w:val="0"/>
        <w:autoSpaceDE w:val="0"/>
        <w:autoSpaceDN w:val="0"/>
        <w:adjustRightInd w:val="0"/>
        <w:spacing w:after="0" w:line="276" w:lineRule="auto"/>
        <w:textAlignment w:val="baseline"/>
        <w:rPr>
          <w:rFonts w:cs="Arial"/>
          <w:sz w:val="24"/>
          <w:lang w:val="el-GR"/>
        </w:rPr>
      </w:pPr>
      <w:r w:rsidRPr="002B42FC">
        <w:rPr>
          <w:rFonts w:cs="Arial"/>
          <w:sz w:val="24"/>
          <w:lang w:val="el-GR"/>
        </w:rPr>
        <w:t>Πίεση παραγόμενου Ο</w:t>
      </w:r>
      <w:r w:rsidRPr="002B42FC">
        <w:rPr>
          <w:rFonts w:cs="Arial"/>
          <w:sz w:val="24"/>
          <w:vertAlign w:val="subscript"/>
          <w:lang w:val="el-GR"/>
        </w:rPr>
        <w:t>2,</w:t>
      </w:r>
      <w:r>
        <w:rPr>
          <w:rFonts w:cs="Arial"/>
          <w:sz w:val="24"/>
          <w:vertAlign w:val="subscript"/>
          <w:lang w:val="el-GR"/>
        </w:rPr>
        <w:t xml:space="preserve"> </w:t>
      </w:r>
      <w:r w:rsidRPr="002B42FC">
        <w:rPr>
          <w:rFonts w:cs="Arial"/>
          <w:sz w:val="24"/>
          <w:lang w:val="el-GR"/>
        </w:rPr>
        <w:t>και πίεση δικτύου Ο</w:t>
      </w:r>
      <w:r w:rsidRPr="002B42FC">
        <w:rPr>
          <w:rFonts w:cs="Arial"/>
          <w:sz w:val="24"/>
          <w:vertAlign w:val="subscript"/>
          <w:lang w:val="el-GR"/>
        </w:rPr>
        <w:t>2</w:t>
      </w:r>
    </w:p>
    <w:p w:rsidR="00090A6D" w:rsidRPr="00641085" w:rsidRDefault="00090A6D" w:rsidP="00090A6D">
      <w:pPr>
        <w:numPr>
          <w:ilvl w:val="0"/>
          <w:numId w:val="29"/>
        </w:numPr>
        <w:suppressAutoHyphens w:val="0"/>
        <w:overflowPunct w:val="0"/>
        <w:autoSpaceDE w:val="0"/>
        <w:autoSpaceDN w:val="0"/>
        <w:adjustRightInd w:val="0"/>
        <w:spacing w:after="0" w:line="276" w:lineRule="auto"/>
        <w:textAlignment w:val="baseline"/>
        <w:rPr>
          <w:rFonts w:cs="Arial"/>
          <w:sz w:val="24"/>
        </w:rPr>
      </w:pPr>
      <w:r w:rsidRPr="00641085">
        <w:rPr>
          <w:rFonts w:cs="Arial"/>
          <w:sz w:val="24"/>
        </w:rPr>
        <w:t>Καθαρότητα του</w:t>
      </w:r>
      <w:r>
        <w:rPr>
          <w:rFonts w:cs="Arial"/>
          <w:sz w:val="24"/>
        </w:rPr>
        <w:t xml:space="preserve"> </w:t>
      </w:r>
      <w:r w:rsidRPr="00641085">
        <w:rPr>
          <w:rFonts w:cs="Arial"/>
          <w:sz w:val="24"/>
        </w:rPr>
        <w:t>παραγόμενου Ο</w:t>
      </w:r>
      <w:r w:rsidRPr="00641085">
        <w:rPr>
          <w:rFonts w:cs="Arial"/>
          <w:sz w:val="24"/>
          <w:vertAlign w:val="subscript"/>
        </w:rPr>
        <w:t>2</w:t>
      </w:r>
    </w:p>
    <w:p w:rsidR="00090A6D" w:rsidRPr="002B42FC" w:rsidRDefault="00090A6D" w:rsidP="00090A6D">
      <w:pPr>
        <w:numPr>
          <w:ilvl w:val="0"/>
          <w:numId w:val="29"/>
        </w:numPr>
        <w:suppressAutoHyphens w:val="0"/>
        <w:overflowPunct w:val="0"/>
        <w:autoSpaceDE w:val="0"/>
        <w:autoSpaceDN w:val="0"/>
        <w:adjustRightInd w:val="0"/>
        <w:spacing w:after="0" w:line="276" w:lineRule="auto"/>
        <w:textAlignment w:val="baseline"/>
        <w:rPr>
          <w:rFonts w:cs="Arial"/>
          <w:sz w:val="24"/>
          <w:lang w:val="el-GR"/>
        </w:rPr>
      </w:pPr>
      <w:r w:rsidRPr="002B42FC">
        <w:rPr>
          <w:rFonts w:cs="Arial"/>
          <w:sz w:val="24"/>
          <w:lang w:val="el-GR"/>
        </w:rPr>
        <w:t>Συγκεντρώσεις</w:t>
      </w:r>
      <w:r>
        <w:rPr>
          <w:rFonts w:cs="Arial"/>
          <w:sz w:val="24"/>
          <w:lang w:val="el-GR"/>
        </w:rPr>
        <w:t xml:space="preserve"> </w:t>
      </w:r>
      <w:r w:rsidRPr="002B42FC">
        <w:rPr>
          <w:sz w:val="24"/>
          <w:lang w:val="el-GR"/>
        </w:rPr>
        <w:t>ΝΟ</w:t>
      </w:r>
      <w:r w:rsidRPr="002B42FC">
        <w:rPr>
          <w:sz w:val="24"/>
          <w:vertAlign w:val="subscript"/>
          <w:lang w:val="el-GR"/>
        </w:rPr>
        <w:t>χ</w:t>
      </w:r>
      <w:r w:rsidRPr="002B42FC">
        <w:rPr>
          <w:sz w:val="24"/>
          <w:lang w:val="el-GR"/>
        </w:rPr>
        <w:t xml:space="preserve"> </w:t>
      </w:r>
      <w:r w:rsidRPr="00641085">
        <w:rPr>
          <w:sz w:val="24"/>
          <w:lang w:val="en-US"/>
        </w:rPr>
        <w:t>C</w:t>
      </w:r>
      <w:r w:rsidRPr="002B42FC">
        <w:rPr>
          <w:sz w:val="24"/>
          <w:lang w:val="el-GR"/>
        </w:rPr>
        <w:t xml:space="preserve">Ο, </w:t>
      </w:r>
      <w:r w:rsidRPr="00641085">
        <w:rPr>
          <w:sz w:val="24"/>
          <w:lang w:val="en-US"/>
        </w:rPr>
        <w:t>C</w:t>
      </w:r>
      <w:r w:rsidRPr="002B42FC">
        <w:rPr>
          <w:sz w:val="24"/>
          <w:lang w:val="el-GR"/>
        </w:rPr>
        <w:t>Ο</w:t>
      </w:r>
      <w:r w:rsidRPr="002B42FC">
        <w:rPr>
          <w:sz w:val="24"/>
          <w:vertAlign w:val="subscript"/>
          <w:lang w:val="el-GR"/>
        </w:rPr>
        <w:t xml:space="preserve"> 2</w:t>
      </w:r>
      <w:r w:rsidRPr="002B42FC">
        <w:rPr>
          <w:sz w:val="24"/>
          <w:lang w:val="el-GR"/>
        </w:rPr>
        <w:t xml:space="preserve"> και </w:t>
      </w:r>
      <w:r w:rsidRPr="00641085">
        <w:rPr>
          <w:sz w:val="24"/>
          <w:lang w:val="en-US"/>
        </w:rPr>
        <w:t>SO</w:t>
      </w:r>
      <w:r w:rsidRPr="002B42FC">
        <w:rPr>
          <w:sz w:val="24"/>
          <w:vertAlign w:val="subscript"/>
          <w:lang w:val="el-GR"/>
        </w:rPr>
        <w:t>2</w:t>
      </w:r>
      <w:r w:rsidRPr="002B42FC">
        <w:rPr>
          <w:rFonts w:cs="Arial"/>
          <w:sz w:val="24"/>
          <w:lang w:val="el-GR"/>
        </w:rPr>
        <w:t xml:space="preserve"> , σημείο δρόσου του παραγόμενου Ο</w:t>
      </w:r>
      <w:r w:rsidRPr="002B42FC">
        <w:rPr>
          <w:rFonts w:cs="Arial"/>
          <w:sz w:val="24"/>
          <w:vertAlign w:val="subscript"/>
          <w:lang w:val="el-GR"/>
        </w:rPr>
        <w:t>2</w:t>
      </w:r>
    </w:p>
    <w:p w:rsidR="00090A6D" w:rsidRPr="00641085" w:rsidRDefault="00090A6D" w:rsidP="00090A6D">
      <w:pPr>
        <w:numPr>
          <w:ilvl w:val="0"/>
          <w:numId w:val="29"/>
        </w:numPr>
        <w:suppressAutoHyphens w:val="0"/>
        <w:overflowPunct w:val="0"/>
        <w:autoSpaceDE w:val="0"/>
        <w:autoSpaceDN w:val="0"/>
        <w:adjustRightInd w:val="0"/>
        <w:spacing w:after="0" w:line="276" w:lineRule="auto"/>
        <w:textAlignment w:val="baseline"/>
        <w:rPr>
          <w:rFonts w:cs="Arial"/>
          <w:sz w:val="24"/>
        </w:rPr>
      </w:pPr>
      <w:r w:rsidRPr="00641085">
        <w:rPr>
          <w:rFonts w:cs="Arial"/>
          <w:sz w:val="24"/>
        </w:rPr>
        <w:t>Παροχή παραγόμενου Ο</w:t>
      </w:r>
      <w:r w:rsidRPr="00641085">
        <w:rPr>
          <w:rFonts w:cs="Arial"/>
          <w:sz w:val="24"/>
          <w:vertAlign w:val="subscript"/>
        </w:rPr>
        <w:t xml:space="preserve">2 </w:t>
      </w:r>
    </w:p>
    <w:p w:rsidR="00090A6D" w:rsidRPr="002B42FC" w:rsidRDefault="00090A6D" w:rsidP="00090A6D">
      <w:pPr>
        <w:numPr>
          <w:ilvl w:val="0"/>
          <w:numId w:val="29"/>
        </w:numPr>
        <w:suppressAutoHyphens w:val="0"/>
        <w:overflowPunct w:val="0"/>
        <w:autoSpaceDE w:val="0"/>
        <w:autoSpaceDN w:val="0"/>
        <w:adjustRightInd w:val="0"/>
        <w:spacing w:after="0" w:line="276" w:lineRule="auto"/>
        <w:textAlignment w:val="baseline"/>
        <w:rPr>
          <w:rFonts w:cs="Arial"/>
          <w:sz w:val="24"/>
          <w:lang w:val="el-GR"/>
        </w:rPr>
      </w:pPr>
      <w:r w:rsidRPr="002B42FC">
        <w:rPr>
          <w:rFonts w:cs="Arial"/>
          <w:sz w:val="24"/>
          <w:lang w:val="el-GR"/>
        </w:rPr>
        <w:t>Πίεση και στάθμη δεξαμενής υγρού Ο</w:t>
      </w:r>
      <w:r w:rsidRPr="002B42FC">
        <w:rPr>
          <w:rFonts w:cs="Arial"/>
          <w:sz w:val="24"/>
          <w:vertAlign w:val="subscript"/>
          <w:lang w:val="el-GR"/>
        </w:rPr>
        <w:t>2</w:t>
      </w:r>
    </w:p>
    <w:p w:rsidR="00090A6D" w:rsidRPr="002B42FC" w:rsidRDefault="00090A6D" w:rsidP="00090A6D">
      <w:pPr>
        <w:numPr>
          <w:ilvl w:val="0"/>
          <w:numId w:val="29"/>
        </w:numPr>
        <w:suppressAutoHyphens w:val="0"/>
        <w:overflowPunct w:val="0"/>
        <w:autoSpaceDE w:val="0"/>
        <w:autoSpaceDN w:val="0"/>
        <w:adjustRightInd w:val="0"/>
        <w:spacing w:after="0" w:line="276" w:lineRule="auto"/>
        <w:textAlignment w:val="baseline"/>
        <w:rPr>
          <w:rFonts w:cs="Arial"/>
          <w:sz w:val="24"/>
          <w:lang w:val="el-GR"/>
        </w:rPr>
      </w:pPr>
      <w:r w:rsidRPr="002B42FC">
        <w:rPr>
          <w:rFonts w:cs="Arial"/>
          <w:sz w:val="24"/>
          <w:lang w:val="el-GR"/>
        </w:rPr>
        <w:t>Πίεση φιαλών υψηλής πίεσης (Α/Δ) Ο</w:t>
      </w:r>
      <w:r w:rsidRPr="002B42FC">
        <w:rPr>
          <w:rFonts w:cs="Arial"/>
          <w:sz w:val="24"/>
          <w:vertAlign w:val="subscript"/>
          <w:lang w:val="el-GR"/>
        </w:rPr>
        <w:t>2</w:t>
      </w:r>
    </w:p>
    <w:p w:rsidR="00090A6D" w:rsidRPr="002B42FC" w:rsidRDefault="00090A6D" w:rsidP="00090A6D">
      <w:pPr>
        <w:overflowPunct w:val="0"/>
        <w:autoSpaceDE w:val="0"/>
        <w:autoSpaceDN w:val="0"/>
        <w:adjustRightInd w:val="0"/>
        <w:spacing w:after="0"/>
        <w:textAlignment w:val="baseline"/>
        <w:rPr>
          <w:rFonts w:cs="Arial"/>
          <w:sz w:val="24"/>
          <w:lang w:val="el-GR"/>
        </w:rPr>
      </w:pPr>
    </w:p>
    <w:p w:rsidR="00090A6D" w:rsidRPr="002B42FC" w:rsidRDefault="00090A6D" w:rsidP="00090A6D">
      <w:pPr>
        <w:shd w:val="clear" w:color="auto" w:fill="FFFFFF"/>
        <w:spacing w:after="0"/>
        <w:ind w:firstLine="720"/>
        <w:rPr>
          <w:rFonts w:cs="Arial"/>
          <w:color w:val="000000"/>
          <w:sz w:val="24"/>
          <w:lang w:val="el-GR"/>
        </w:rPr>
      </w:pPr>
      <w:r w:rsidRPr="002B42FC">
        <w:rPr>
          <w:rFonts w:cs="Arial"/>
          <w:color w:val="000000"/>
          <w:sz w:val="24"/>
          <w:lang w:val="el-GR"/>
        </w:rPr>
        <w:t>Το αυτόματο κέντρο προτεραιότητας πηγών οξυγόνου θα διαχειρίζεται την προτεραιότητα λειτουργίας της κάθε πηγής (δηλαδή των Ο</w:t>
      </w:r>
      <w:r w:rsidRPr="002B42FC">
        <w:rPr>
          <w:rFonts w:cs="Arial"/>
          <w:color w:val="000000"/>
          <w:sz w:val="24"/>
          <w:vertAlign w:val="subscript"/>
          <w:lang w:val="el-GR"/>
        </w:rPr>
        <w:t>2</w:t>
      </w:r>
      <w:r w:rsidRPr="002B42FC">
        <w:rPr>
          <w:rFonts w:cs="Arial"/>
          <w:color w:val="000000"/>
          <w:sz w:val="24"/>
          <w:lang w:val="el-GR"/>
        </w:rPr>
        <w:t xml:space="preserve"> γεννητριών, κρυογενικής δεξαμενής και φιαλών Ο</w:t>
      </w:r>
      <w:r w:rsidRPr="002B42FC">
        <w:rPr>
          <w:rFonts w:cs="Arial"/>
          <w:color w:val="000000"/>
          <w:sz w:val="24"/>
          <w:vertAlign w:val="subscript"/>
          <w:lang w:val="el-GR"/>
        </w:rPr>
        <w:t>2</w:t>
      </w:r>
      <w:r w:rsidRPr="002B42FC">
        <w:rPr>
          <w:rFonts w:cs="Arial"/>
          <w:color w:val="000000"/>
          <w:sz w:val="24"/>
          <w:lang w:val="el-GR"/>
        </w:rPr>
        <w:t>) ώστε να διασφαλίζεται η συνεχόμενη και αδιάλειπτη παροχή του δικτύου με Ο</w:t>
      </w:r>
      <w:r w:rsidRPr="002B42FC">
        <w:rPr>
          <w:rFonts w:cs="Arial"/>
          <w:color w:val="000000"/>
          <w:sz w:val="24"/>
          <w:vertAlign w:val="subscript"/>
          <w:lang w:val="el-GR"/>
        </w:rPr>
        <w:t>2</w:t>
      </w:r>
      <w:r w:rsidRPr="002B42FC">
        <w:rPr>
          <w:rFonts w:cs="Arial"/>
          <w:color w:val="000000"/>
          <w:sz w:val="24"/>
          <w:lang w:val="el-GR"/>
        </w:rPr>
        <w:t xml:space="preserve"> από όποια πηγή είναι διαθέσιμη κάθε φορά, διατηρώντας την προκαθορισμένη σειρά προτεραιότητας και σταθερή πίεση εξόδου. Θα είναι πλήρως αυτόματο, κατάλληλο για χρήση σε εγκαταστάσεις ιατρικών αερίων, ικανότητας διαχείρισης τουλάχιστον 3 πηγών, παροχής ≥ 100 </w:t>
      </w:r>
      <w:r w:rsidRPr="00641085">
        <w:rPr>
          <w:rFonts w:cs="Arial"/>
          <w:color w:val="000000"/>
          <w:sz w:val="24"/>
        </w:rPr>
        <w:t>Nm</w:t>
      </w:r>
      <w:r w:rsidRPr="002B42FC">
        <w:rPr>
          <w:rFonts w:cs="Arial"/>
          <w:color w:val="000000"/>
          <w:sz w:val="24"/>
          <w:lang w:val="el-GR"/>
        </w:rPr>
        <w:t>3/</w:t>
      </w:r>
      <w:r w:rsidRPr="00641085">
        <w:rPr>
          <w:rFonts w:cs="Arial"/>
          <w:color w:val="000000"/>
          <w:sz w:val="24"/>
        </w:rPr>
        <w:t>h</w:t>
      </w:r>
      <w:r w:rsidRPr="002B42FC">
        <w:rPr>
          <w:rFonts w:cs="Arial"/>
          <w:color w:val="000000"/>
          <w:sz w:val="24"/>
          <w:lang w:val="el-GR"/>
        </w:rPr>
        <w:t xml:space="preserve"> και θα φέρει πιστοποίηση </w:t>
      </w:r>
      <w:r w:rsidRPr="00641085">
        <w:rPr>
          <w:rFonts w:cs="Arial"/>
          <w:color w:val="000000"/>
          <w:sz w:val="24"/>
        </w:rPr>
        <w:t>CE</w:t>
      </w:r>
      <w:r w:rsidRPr="002B42FC">
        <w:rPr>
          <w:rFonts w:cs="Arial"/>
          <w:color w:val="000000"/>
          <w:sz w:val="24"/>
          <w:lang w:val="el-GR"/>
        </w:rPr>
        <w:t xml:space="preserve"> ιατροτεχνολογικού προϊόντος.</w:t>
      </w:r>
    </w:p>
    <w:p w:rsidR="00090A6D" w:rsidRPr="002B42FC" w:rsidRDefault="00090A6D" w:rsidP="00090A6D">
      <w:pPr>
        <w:overflowPunct w:val="0"/>
        <w:autoSpaceDE w:val="0"/>
        <w:autoSpaceDN w:val="0"/>
        <w:adjustRightInd w:val="0"/>
        <w:spacing w:after="0"/>
        <w:ind w:left="1080"/>
        <w:textAlignment w:val="baseline"/>
        <w:rPr>
          <w:rFonts w:cs="Arial"/>
          <w:sz w:val="24"/>
          <w:lang w:val="el-GR"/>
        </w:rPr>
      </w:pPr>
    </w:p>
    <w:p w:rsidR="00090A6D" w:rsidRPr="002B42FC" w:rsidRDefault="00090A6D" w:rsidP="00090A6D">
      <w:pPr>
        <w:spacing w:after="0"/>
        <w:rPr>
          <w:b/>
          <w:sz w:val="24"/>
          <w:lang w:val="el-GR"/>
        </w:rPr>
      </w:pPr>
      <w:r w:rsidRPr="002B42FC">
        <w:rPr>
          <w:b/>
          <w:sz w:val="24"/>
          <w:lang w:val="el-GR"/>
        </w:rPr>
        <w:t xml:space="preserve">Κ. ΔΙΚΤΥΟ ΣΩΛΗΝΩΣΕΩΝ ΚΑΙ ΔΙΑΣΥΝΔΕΣΗΣ ΔΙΚΤΥΟΥ / ΣΥΣΚΕΥΩΝ </w:t>
      </w:r>
    </w:p>
    <w:p w:rsidR="00090A6D" w:rsidRPr="002B42FC" w:rsidRDefault="00090A6D" w:rsidP="00090A6D">
      <w:pPr>
        <w:ind w:firstLine="720"/>
        <w:rPr>
          <w:rFonts w:cs="Arial"/>
          <w:sz w:val="24"/>
          <w:lang w:val="el-GR"/>
        </w:rPr>
      </w:pPr>
      <w:r w:rsidRPr="002B42FC">
        <w:rPr>
          <w:rFonts w:cs="Arial"/>
          <w:sz w:val="24"/>
          <w:lang w:val="el-GR"/>
        </w:rPr>
        <w:t>Το δίκτυο θα αποτελείται</w:t>
      </w:r>
      <w:r>
        <w:rPr>
          <w:rFonts w:cs="Arial"/>
          <w:sz w:val="24"/>
          <w:lang w:val="el-GR"/>
        </w:rPr>
        <w:t xml:space="preserve"> </w:t>
      </w:r>
      <w:r w:rsidRPr="002B42FC">
        <w:rPr>
          <w:rFonts w:cs="Arial"/>
          <w:sz w:val="24"/>
          <w:lang w:val="el-GR"/>
        </w:rPr>
        <w:t>στο σύνολό του από χαλκοσωλήνες</w:t>
      </w:r>
      <w:r>
        <w:rPr>
          <w:rFonts w:cs="Arial"/>
          <w:sz w:val="24"/>
          <w:lang w:val="el-GR"/>
        </w:rPr>
        <w:t xml:space="preserve"> </w:t>
      </w:r>
      <w:r w:rsidRPr="002B42FC">
        <w:rPr>
          <w:rFonts w:cs="Arial"/>
          <w:sz w:val="24"/>
          <w:lang w:val="el-GR"/>
        </w:rPr>
        <w:t>και</w:t>
      </w:r>
      <w:r>
        <w:rPr>
          <w:rFonts w:cs="Arial"/>
          <w:sz w:val="24"/>
          <w:lang w:val="el-GR"/>
        </w:rPr>
        <w:t xml:space="preserve"> </w:t>
      </w:r>
      <w:r w:rsidRPr="002B42FC">
        <w:rPr>
          <w:rFonts w:cs="Arial"/>
          <w:sz w:val="24"/>
          <w:lang w:val="el-GR"/>
        </w:rPr>
        <w:t xml:space="preserve">χάλκινα/ ορειχάλκινα εξαρτήματα πιστοποιημένης αντοχής 16 </w:t>
      </w:r>
      <w:r w:rsidRPr="00641085">
        <w:rPr>
          <w:rFonts w:cs="Arial"/>
          <w:sz w:val="24"/>
          <w:lang w:val="en-US"/>
        </w:rPr>
        <w:t>b</w:t>
      </w:r>
      <w:r w:rsidRPr="00641085">
        <w:rPr>
          <w:rFonts w:cs="Arial"/>
          <w:sz w:val="24"/>
        </w:rPr>
        <w:t>ar</w:t>
      </w:r>
      <w:r w:rsidRPr="002B42FC">
        <w:rPr>
          <w:rFonts w:cs="Arial"/>
          <w:sz w:val="24"/>
          <w:lang w:val="el-GR"/>
        </w:rPr>
        <w:t xml:space="preserve">. </w:t>
      </w:r>
      <w:r w:rsidRPr="00641085">
        <w:rPr>
          <w:sz w:val="24"/>
        </w:rPr>
        <w:t>T</w:t>
      </w:r>
      <w:r w:rsidRPr="002B42FC">
        <w:rPr>
          <w:sz w:val="24"/>
          <w:lang w:val="el-GR"/>
        </w:rPr>
        <w:t>α χάλκινα/ορειχάλκινα εξαρτήματα δικτύου (χαλκοσωλήνες, βάνες διακοπής, γωνίες, ταυ κλπ) θα είναι απολιπασμένα , κατάλληλα για δίκτυα ιατρικών αερίων</w:t>
      </w:r>
      <w:r>
        <w:rPr>
          <w:sz w:val="24"/>
          <w:lang w:val="el-GR"/>
        </w:rPr>
        <w:t xml:space="preserve"> </w:t>
      </w:r>
      <w:r w:rsidRPr="002B42FC">
        <w:rPr>
          <w:sz w:val="24"/>
          <w:lang w:val="el-GR"/>
        </w:rPr>
        <w:t>σύμφωνα με</w:t>
      </w:r>
      <w:r>
        <w:rPr>
          <w:sz w:val="24"/>
          <w:lang w:val="el-GR"/>
        </w:rPr>
        <w:t xml:space="preserve"> </w:t>
      </w:r>
      <w:r w:rsidRPr="00641085">
        <w:rPr>
          <w:sz w:val="24"/>
          <w:lang w:val="en-US"/>
        </w:rPr>
        <w:t>EN</w:t>
      </w:r>
      <w:r w:rsidRPr="002B42FC">
        <w:rPr>
          <w:sz w:val="24"/>
          <w:lang w:val="el-GR"/>
        </w:rPr>
        <w:t xml:space="preserve"> </w:t>
      </w:r>
      <w:r w:rsidRPr="00641085">
        <w:rPr>
          <w:sz w:val="24"/>
          <w:lang w:val="en-US"/>
        </w:rPr>
        <w:t>ISO</w:t>
      </w:r>
      <w:r w:rsidRPr="002B42FC">
        <w:rPr>
          <w:sz w:val="24"/>
          <w:lang w:val="el-GR"/>
        </w:rPr>
        <w:t xml:space="preserve"> 7396-1:2016.</w:t>
      </w:r>
      <w:r w:rsidRPr="002B42FC">
        <w:rPr>
          <w:rFonts w:cs="Arial"/>
          <w:sz w:val="24"/>
          <w:lang w:val="el-GR"/>
        </w:rPr>
        <w:t xml:space="preserve"> Θα εγκατασταθούν βάνες σφαιρικής έδρας, για την απομόνωση όλων των στοιχείων της εγκατάστασης προς συντήρηση ή/και αντικατάσταση</w:t>
      </w:r>
      <w:r>
        <w:rPr>
          <w:rFonts w:cs="Arial"/>
          <w:sz w:val="24"/>
          <w:lang w:val="el-GR"/>
        </w:rPr>
        <w:t xml:space="preserve"> . </w:t>
      </w:r>
    </w:p>
    <w:p w:rsidR="00090A6D" w:rsidRPr="002B42FC" w:rsidRDefault="00090A6D" w:rsidP="00090A6D">
      <w:pPr>
        <w:spacing w:after="0"/>
        <w:rPr>
          <w:b/>
          <w:sz w:val="24"/>
          <w:lang w:val="el-GR"/>
        </w:rPr>
      </w:pPr>
    </w:p>
    <w:p w:rsidR="00090A6D" w:rsidRPr="002B42FC" w:rsidRDefault="00090A6D" w:rsidP="00090A6D">
      <w:pPr>
        <w:spacing w:after="0"/>
        <w:rPr>
          <w:sz w:val="24"/>
          <w:lang w:val="el-GR"/>
        </w:rPr>
      </w:pPr>
      <w:r w:rsidRPr="002B42FC">
        <w:rPr>
          <w:b/>
          <w:sz w:val="24"/>
          <w:lang w:val="el-GR"/>
        </w:rPr>
        <w:t>Λ. ΕΦΕΔΡΙΚΗ ΠΗΓΗ - ΚΕΝΤΡΑ ΣΥΣΤΟΙΧΙΩΝ ΦΙΑΛΩΝ ΑΕΡΙΟΥ ΟΞΥΓΟΝΟΥ</w:t>
      </w:r>
    </w:p>
    <w:tbl>
      <w:tblPr>
        <w:tblW w:w="8046"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686"/>
        <w:gridCol w:w="3685"/>
      </w:tblGrid>
      <w:tr w:rsidR="00090A6D" w:rsidRPr="002B42FC" w:rsidTr="00285A79">
        <w:tc>
          <w:tcPr>
            <w:tcW w:w="675" w:type="dxa"/>
          </w:tcPr>
          <w:p w:rsidR="00090A6D" w:rsidRPr="002B42FC" w:rsidRDefault="00090A6D" w:rsidP="00285A79">
            <w:pPr>
              <w:spacing w:line="276" w:lineRule="auto"/>
              <w:rPr>
                <w:b/>
                <w:sz w:val="24"/>
                <w:lang w:val="el-GR"/>
              </w:rPr>
            </w:pPr>
            <w:r w:rsidRPr="002B42FC">
              <w:rPr>
                <w:b/>
                <w:lang w:val="el-GR"/>
              </w:rPr>
              <w:t>Α/Α</w:t>
            </w:r>
          </w:p>
        </w:tc>
        <w:tc>
          <w:tcPr>
            <w:tcW w:w="3686" w:type="dxa"/>
          </w:tcPr>
          <w:p w:rsidR="00090A6D" w:rsidRPr="002B42FC" w:rsidRDefault="00090A6D" w:rsidP="00285A79">
            <w:pPr>
              <w:spacing w:line="276" w:lineRule="auto"/>
              <w:rPr>
                <w:b/>
                <w:sz w:val="24"/>
                <w:lang w:val="el-GR"/>
              </w:rPr>
            </w:pPr>
            <w:r w:rsidRPr="002B42FC">
              <w:rPr>
                <w:b/>
                <w:sz w:val="24"/>
                <w:lang w:val="el-GR"/>
              </w:rPr>
              <w:t>ΝΟΣΟΚΟΜΕΙΟ</w:t>
            </w:r>
          </w:p>
        </w:tc>
        <w:tc>
          <w:tcPr>
            <w:tcW w:w="3685" w:type="dxa"/>
          </w:tcPr>
          <w:p w:rsidR="00090A6D" w:rsidRPr="002B42FC" w:rsidRDefault="00090A6D" w:rsidP="00285A79">
            <w:pPr>
              <w:spacing w:line="276" w:lineRule="auto"/>
              <w:rPr>
                <w:b/>
                <w:sz w:val="24"/>
                <w:lang w:val="el-GR"/>
              </w:rPr>
            </w:pPr>
            <w:r w:rsidRPr="002B42FC">
              <w:rPr>
                <w:b/>
                <w:sz w:val="24"/>
                <w:lang w:val="el-GR"/>
              </w:rPr>
              <w:t>ΚΕΝΤΡΑ ΣΥΣΤΟΙΧΙΩΝ ΦΙΑΛΩΝ ΑΕΡΙΟΥ</w:t>
            </w:r>
            <w:r>
              <w:rPr>
                <w:b/>
                <w:sz w:val="24"/>
                <w:lang w:val="el-GR"/>
              </w:rPr>
              <w:t xml:space="preserve"> </w:t>
            </w:r>
            <w:r w:rsidRPr="002B42FC">
              <w:rPr>
                <w:b/>
                <w:sz w:val="24"/>
                <w:lang w:val="el-GR"/>
              </w:rPr>
              <w:t>ΟΞΥΓΟΝΟΥ - 2Χ</w:t>
            </w:r>
            <w:r>
              <w:rPr>
                <w:b/>
                <w:sz w:val="24"/>
                <w:lang w:val="el-GR"/>
              </w:rPr>
              <w:t xml:space="preserve"> </w:t>
            </w:r>
            <w:r w:rsidRPr="002B42FC">
              <w:rPr>
                <w:b/>
                <w:sz w:val="24"/>
                <w:lang w:val="el-GR"/>
              </w:rPr>
              <w:t>φιαλών</w:t>
            </w:r>
            <w:r>
              <w:rPr>
                <w:rStyle w:val="ad"/>
                <w:b/>
                <w:sz w:val="24"/>
                <w:lang w:val="el-GR"/>
              </w:rPr>
              <w:footnoteReference w:id="4"/>
            </w:r>
          </w:p>
        </w:tc>
      </w:tr>
      <w:tr w:rsidR="00090A6D" w:rsidRPr="001946D7" w:rsidTr="00285A79">
        <w:tc>
          <w:tcPr>
            <w:tcW w:w="675" w:type="dxa"/>
          </w:tcPr>
          <w:p w:rsidR="00090A6D" w:rsidRPr="00FA6376" w:rsidRDefault="00090A6D" w:rsidP="00285A79">
            <w:pPr>
              <w:spacing w:line="276" w:lineRule="auto"/>
              <w:rPr>
                <w:sz w:val="24"/>
                <w:lang w:val="en-US"/>
              </w:rPr>
            </w:pPr>
            <w:r>
              <w:rPr>
                <w:sz w:val="24"/>
                <w:lang w:val="en-US"/>
              </w:rPr>
              <w:t>1</w:t>
            </w:r>
          </w:p>
        </w:tc>
        <w:tc>
          <w:tcPr>
            <w:tcW w:w="3686" w:type="dxa"/>
          </w:tcPr>
          <w:p w:rsidR="00090A6D" w:rsidRPr="002B42FC" w:rsidRDefault="00090A6D" w:rsidP="00285A79">
            <w:pPr>
              <w:spacing w:line="276" w:lineRule="auto"/>
              <w:rPr>
                <w:b/>
                <w:sz w:val="24"/>
                <w:lang w:val="el-GR"/>
              </w:rPr>
            </w:pPr>
            <w:r w:rsidRPr="002B42FC">
              <w:rPr>
                <w:b/>
                <w:sz w:val="24"/>
                <w:lang w:val="el-GR"/>
              </w:rPr>
              <w:t>Γ.Ν. ΑΓΙΟΥ ΝΙΚΟΛΑΟΥ</w:t>
            </w:r>
          </w:p>
        </w:tc>
        <w:tc>
          <w:tcPr>
            <w:tcW w:w="3685" w:type="dxa"/>
          </w:tcPr>
          <w:p w:rsidR="00090A6D" w:rsidRPr="002B42FC" w:rsidRDefault="00090A6D" w:rsidP="00285A79">
            <w:pPr>
              <w:spacing w:line="276" w:lineRule="auto"/>
              <w:jc w:val="center"/>
              <w:rPr>
                <w:sz w:val="24"/>
              </w:rPr>
            </w:pPr>
            <w:r w:rsidRPr="002B42FC">
              <w:rPr>
                <w:sz w:val="24"/>
              </w:rPr>
              <w:t>10</w:t>
            </w:r>
          </w:p>
        </w:tc>
      </w:tr>
    </w:tbl>
    <w:p w:rsidR="00090A6D" w:rsidRPr="002B42FC" w:rsidRDefault="00090A6D" w:rsidP="00090A6D">
      <w:pPr>
        <w:spacing w:after="0"/>
        <w:ind w:firstLine="720"/>
        <w:rPr>
          <w:sz w:val="24"/>
          <w:lang w:val="el-GR"/>
        </w:rPr>
      </w:pPr>
      <w:r w:rsidRPr="002B42FC">
        <w:rPr>
          <w:sz w:val="24"/>
          <w:lang w:val="el-GR"/>
        </w:rPr>
        <w:t>Το κέντρο συστοιχιών φιαλών αερίου (συμπυκνωμένου Ο</w:t>
      </w:r>
      <w:r w:rsidRPr="002B42FC">
        <w:rPr>
          <w:sz w:val="24"/>
          <w:vertAlign w:val="subscript"/>
          <w:lang w:val="el-GR"/>
        </w:rPr>
        <w:t>2</w:t>
      </w:r>
      <w:r w:rsidRPr="002B42FC">
        <w:rPr>
          <w:sz w:val="24"/>
          <w:lang w:val="el-GR"/>
        </w:rPr>
        <w:t xml:space="preserve">93%) ή εμφιαλωμένου ιατρικού οξυγόνου θα διαθέτει δύο ομάδες φιαλών (συστοιχιών) με σύστημα αυτόματης εναλλαγής στην τροφοδοσία (όταν η μία ομάδα φιαλών/συστοιχιών) αδειάσει, η τροφοδοσία θα περιέρχεται αυτόματα στην δεύτερη ομάδα φιαλών συστοιχιών. Ο σχεδιασμός του κέντρου θα είναι σε πλήρη συμφωνία με τις προδιαγραφές </w:t>
      </w:r>
      <w:r w:rsidRPr="0079480E">
        <w:rPr>
          <w:sz w:val="24"/>
          <w:lang w:val="en-US"/>
        </w:rPr>
        <w:t>ISO</w:t>
      </w:r>
      <w:r w:rsidRPr="002B42FC">
        <w:rPr>
          <w:sz w:val="24"/>
          <w:lang w:val="el-GR"/>
        </w:rPr>
        <w:t xml:space="preserve"> 7396 και </w:t>
      </w:r>
      <w:r w:rsidRPr="0079480E">
        <w:rPr>
          <w:sz w:val="24"/>
          <w:lang w:val="en-US"/>
        </w:rPr>
        <w:t>ISO</w:t>
      </w:r>
      <w:r w:rsidRPr="002B42FC">
        <w:rPr>
          <w:sz w:val="24"/>
          <w:lang w:val="el-GR"/>
        </w:rPr>
        <w:t xml:space="preserve"> 10524-2.</w:t>
      </w:r>
    </w:p>
    <w:p w:rsidR="00090A6D" w:rsidRPr="002B42FC" w:rsidRDefault="00090A6D" w:rsidP="00090A6D">
      <w:pPr>
        <w:shd w:val="clear" w:color="auto" w:fill="FFFFFF"/>
        <w:spacing w:after="0"/>
        <w:ind w:firstLine="720"/>
        <w:rPr>
          <w:rFonts w:cs="Arial"/>
          <w:color w:val="000000"/>
          <w:sz w:val="24"/>
          <w:lang w:val="el-GR"/>
        </w:rPr>
      </w:pPr>
      <w:r w:rsidRPr="002B42FC">
        <w:rPr>
          <w:rFonts w:cs="Arial"/>
          <w:color w:val="000000"/>
          <w:sz w:val="24"/>
          <w:lang w:val="el-GR"/>
        </w:rPr>
        <w:lastRenderedPageBreak/>
        <w:t xml:space="preserve">Το κέντρο διανομής ιατρικών αερίων με χρήση φιαλών θα είναι πνευματικό, αυτόματης εναλλαγής, θα φέρει </w:t>
      </w:r>
      <w:r w:rsidRPr="0079480E">
        <w:rPr>
          <w:rFonts w:cs="Arial"/>
          <w:color w:val="000000"/>
          <w:sz w:val="24"/>
          <w:lang w:val="en-US"/>
        </w:rPr>
        <w:t>CE</w:t>
      </w:r>
      <w:r w:rsidRPr="002B42FC">
        <w:rPr>
          <w:rFonts w:cs="Arial"/>
          <w:color w:val="000000"/>
          <w:sz w:val="24"/>
          <w:lang w:val="el-GR"/>
        </w:rPr>
        <w:t xml:space="preserve"> ιατροτεχνολογικών προϊόντων και θα είναι των παρακάτω τεχνικών χαρακτηριστικών με αναφορά στο οξυγόνο</w:t>
      </w:r>
    </w:p>
    <w:p w:rsidR="00090A6D" w:rsidRPr="002B42FC" w:rsidRDefault="00090A6D" w:rsidP="00090A6D">
      <w:pPr>
        <w:shd w:val="clear" w:color="auto" w:fill="FFFFFF"/>
        <w:spacing w:after="0"/>
        <w:ind w:left="360"/>
        <w:rPr>
          <w:rFonts w:cs="Arial"/>
          <w:color w:val="000000"/>
          <w:sz w:val="24"/>
          <w:lang w:val="el-GR"/>
        </w:rPr>
      </w:pPr>
      <w:r w:rsidRPr="002B42FC">
        <w:rPr>
          <w:rFonts w:cs="Arial"/>
          <w:color w:val="000000"/>
          <w:sz w:val="24"/>
          <w:lang w:val="el-GR"/>
        </w:rPr>
        <w:t xml:space="preserve">·πίεση φορτίσεως 200 </w:t>
      </w:r>
      <w:r w:rsidRPr="0079480E">
        <w:rPr>
          <w:rFonts w:cs="Arial"/>
          <w:color w:val="000000"/>
          <w:sz w:val="24"/>
        </w:rPr>
        <w:t>bar</w:t>
      </w:r>
    </w:p>
    <w:p w:rsidR="00090A6D" w:rsidRPr="002B42FC" w:rsidRDefault="00090A6D" w:rsidP="00090A6D">
      <w:pPr>
        <w:shd w:val="clear" w:color="auto" w:fill="FFFFFF"/>
        <w:spacing w:after="0"/>
        <w:ind w:left="360"/>
        <w:rPr>
          <w:rFonts w:cs="Arial"/>
          <w:color w:val="000000"/>
          <w:sz w:val="24"/>
          <w:lang w:val="el-GR"/>
        </w:rPr>
      </w:pPr>
      <w:r w:rsidRPr="002B42FC">
        <w:rPr>
          <w:rFonts w:cs="Arial"/>
          <w:color w:val="000000"/>
          <w:sz w:val="24"/>
          <w:lang w:val="el-GR"/>
        </w:rPr>
        <w:t xml:space="preserve">·πίεση λειτουργίας 8 </w:t>
      </w:r>
      <w:r w:rsidRPr="0079480E">
        <w:rPr>
          <w:rFonts w:cs="Arial"/>
          <w:color w:val="000000"/>
          <w:sz w:val="24"/>
        </w:rPr>
        <w:t>bar</w:t>
      </w:r>
    </w:p>
    <w:p w:rsidR="00090A6D" w:rsidRPr="002B42FC" w:rsidRDefault="00090A6D" w:rsidP="00090A6D">
      <w:pPr>
        <w:shd w:val="clear" w:color="auto" w:fill="FFFFFF"/>
        <w:spacing w:after="0"/>
        <w:ind w:left="360"/>
        <w:rPr>
          <w:rFonts w:cs="Arial"/>
          <w:color w:val="000000"/>
          <w:sz w:val="24"/>
          <w:lang w:val="el-GR"/>
        </w:rPr>
      </w:pPr>
      <w:r w:rsidRPr="002B42FC">
        <w:rPr>
          <w:rFonts w:cs="Arial"/>
          <w:color w:val="000000"/>
          <w:sz w:val="24"/>
          <w:lang w:val="el-GR"/>
        </w:rPr>
        <w:t>·παροχή ≥1,3</w:t>
      </w:r>
      <w:r>
        <w:rPr>
          <w:rFonts w:cs="Arial"/>
          <w:color w:val="000000"/>
          <w:sz w:val="24"/>
          <w:lang w:val="en-US"/>
        </w:rPr>
        <w:t>x</w:t>
      </w:r>
      <w:r w:rsidRPr="002B42FC">
        <w:rPr>
          <w:rFonts w:cs="Arial"/>
          <w:color w:val="000000"/>
          <w:sz w:val="24"/>
          <w:lang w:val="el-GR"/>
        </w:rPr>
        <w:t xml:space="preserve">ΩΚΕ </w:t>
      </w:r>
    </w:p>
    <w:p w:rsidR="00090A6D" w:rsidRPr="002B42FC" w:rsidRDefault="00090A6D" w:rsidP="00090A6D">
      <w:pPr>
        <w:shd w:val="clear" w:color="auto" w:fill="FFFFFF"/>
        <w:spacing w:after="0"/>
        <w:ind w:firstLine="720"/>
        <w:rPr>
          <w:rFonts w:cs="Arial"/>
          <w:color w:val="000000"/>
          <w:sz w:val="24"/>
          <w:lang w:val="el-GR"/>
        </w:rPr>
      </w:pPr>
      <w:r w:rsidRPr="002B42FC">
        <w:rPr>
          <w:rFonts w:cs="Arial"/>
          <w:color w:val="000000"/>
          <w:sz w:val="24"/>
          <w:lang w:val="el-GR"/>
        </w:rPr>
        <w:t>Το αυτόματο κέντρο θα περιλαμβάνει δύο (2) μειωτές υψηλής πιέσεως, που ο καθένας είναι εφοδιασμένος με διακόπτη και μεταλλικό φίλτρο στην είσοδο και με βαλβίδα ασφαλείας έναντι υπερπιέσεων.</w:t>
      </w:r>
    </w:p>
    <w:p w:rsidR="00090A6D" w:rsidRPr="002B42FC" w:rsidRDefault="00090A6D" w:rsidP="00090A6D">
      <w:pPr>
        <w:shd w:val="clear" w:color="auto" w:fill="FFFFFF"/>
        <w:spacing w:after="0"/>
        <w:ind w:firstLine="720"/>
        <w:rPr>
          <w:rFonts w:cs="Arial"/>
          <w:color w:val="000000"/>
          <w:sz w:val="24"/>
          <w:lang w:val="el-GR"/>
        </w:rPr>
      </w:pPr>
      <w:r w:rsidRPr="002B42FC">
        <w:rPr>
          <w:rFonts w:cs="Arial"/>
          <w:color w:val="000000"/>
          <w:sz w:val="24"/>
          <w:lang w:val="el-GR"/>
        </w:rPr>
        <w:t xml:space="preserve">Τα συγκροτήματα ταχείας προσαρμογής φιαλών (συστοιχίες υψηλής πιέσεως) θα είναι κατασκευασμένα σύμφωνα με τις απαιτήσεις του </w:t>
      </w:r>
      <w:r>
        <w:rPr>
          <w:rFonts w:cs="Arial"/>
          <w:color w:val="000000"/>
          <w:sz w:val="24"/>
          <w:lang w:val="en-US"/>
        </w:rPr>
        <w:t>ISO</w:t>
      </w:r>
      <w:r w:rsidRPr="002B42FC">
        <w:rPr>
          <w:rFonts w:cs="Arial"/>
          <w:color w:val="000000"/>
          <w:sz w:val="24"/>
          <w:lang w:val="el-GR"/>
        </w:rPr>
        <w:t xml:space="preserve"> 7396-1, θα προστατεύονται με γωνιακά μεταλλικά ελάσματα και θα φέρουν τα απαιτούμενα στηρίγματα για επιτοίχια στήριξη.</w:t>
      </w:r>
    </w:p>
    <w:p w:rsidR="00090A6D" w:rsidRPr="002B42FC" w:rsidRDefault="00090A6D" w:rsidP="00090A6D">
      <w:pPr>
        <w:shd w:val="clear" w:color="auto" w:fill="FFFFFF"/>
        <w:spacing w:after="0"/>
        <w:ind w:firstLine="720"/>
        <w:rPr>
          <w:rFonts w:cs="Arial"/>
          <w:color w:val="000000"/>
          <w:sz w:val="24"/>
          <w:lang w:val="el-GR"/>
        </w:rPr>
      </w:pPr>
      <w:r w:rsidRPr="002B42FC">
        <w:rPr>
          <w:rFonts w:cs="Arial"/>
          <w:bCs/>
          <w:color w:val="000000"/>
          <w:sz w:val="24"/>
          <w:lang w:val="el-GR"/>
        </w:rPr>
        <w:t>Κάθε θέση σύνδεσης φιάλης θα είναι εφοδιασμένη με ορειχάλκινη βαλβίδα διακοπής υψηλής πιέσεως με ενσωματωμένη βαλβίδα αντεπιστροφής</w:t>
      </w:r>
      <w:r w:rsidRPr="002B42FC">
        <w:rPr>
          <w:rFonts w:cs="Arial"/>
          <w:color w:val="000000"/>
          <w:sz w:val="24"/>
          <w:lang w:val="el-GR"/>
        </w:rPr>
        <w:t>.</w:t>
      </w:r>
      <w:r w:rsidRPr="002B42FC">
        <w:rPr>
          <w:rFonts w:cs="Arial"/>
          <w:b/>
          <w:bCs/>
          <w:color w:val="000000"/>
          <w:sz w:val="24"/>
          <w:lang w:val="el-GR"/>
        </w:rPr>
        <w:t xml:space="preserve"> </w:t>
      </w:r>
      <w:r w:rsidRPr="002B42FC">
        <w:rPr>
          <w:rFonts w:cs="Arial"/>
          <w:color w:val="000000"/>
          <w:sz w:val="24"/>
          <w:lang w:val="el-GR"/>
        </w:rPr>
        <w:t>Οι φιάλες θα συνδέονται με τους συλλέκτες υψηλής πίεσης με τοξοειδείς εύκαμπτους σωλήνες.</w:t>
      </w:r>
    </w:p>
    <w:p w:rsidR="00090A6D" w:rsidRPr="002B42FC" w:rsidRDefault="00090A6D" w:rsidP="00090A6D">
      <w:pPr>
        <w:shd w:val="clear" w:color="auto" w:fill="FFFFFF"/>
        <w:spacing w:after="0"/>
        <w:ind w:firstLine="720"/>
        <w:rPr>
          <w:rFonts w:cs="Arial"/>
          <w:color w:val="000000"/>
          <w:sz w:val="24"/>
          <w:lang w:val="el-GR"/>
        </w:rPr>
      </w:pPr>
      <w:r w:rsidRPr="002B42FC">
        <w:rPr>
          <w:rFonts w:cs="Arial"/>
          <w:color w:val="000000"/>
          <w:sz w:val="24"/>
          <w:lang w:val="el-GR"/>
        </w:rPr>
        <w:t>Στα άκρα των συλλεκτών υψηλής πιέσεως θα είναι τοποθετημένες βαλβίδες υψηλής πιέσεως για την ταχεία εκκένωση στο ύπαιθρο του περιεχομένου των συστοιχιών.</w:t>
      </w:r>
    </w:p>
    <w:p w:rsidR="00090A6D" w:rsidRPr="002B42FC" w:rsidRDefault="00090A6D" w:rsidP="00090A6D">
      <w:pPr>
        <w:shd w:val="clear" w:color="auto" w:fill="FFFFFF"/>
        <w:spacing w:after="0"/>
        <w:ind w:firstLine="720"/>
        <w:rPr>
          <w:rFonts w:cs="Arial"/>
          <w:color w:val="000000"/>
          <w:sz w:val="24"/>
          <w:lang w:val="el-GR"/>
        </w:rPr>
      </w:pPr>
      <w:r w:rsidRPr="002B42FC">
        <w:rPr>
          <w:rFonts w:cs="Arial"/>
          <w:color w:val="000000"/>
          <w:sz w:val="24"/>
          <w:lang w:val="el-GR"/>
        </w:rPr>
        <w:t>Η σταθεροποίηση των φιαλών θα γίνεται με ειδική επιτοίχιας στήριξης σιδηροκατασκευή γαλβανισμένη εν θερμώ.</w:t>
      </w:r>
    </w:p>
    <w:p w:rsidR="00090A6D" w:rsidRPr="002B42FC" w:rsidRDefault="00090A6D" w:rsidP="00090A6D">
      <w:pPr>
        <w:spacing w:after="0"/>
        <w:ind w:firstLine="720"/>
        <w:rPr>
          <w:sz w:val="24"/>
          <w:lang w:val="el-GR"/>
        </w:rPr>
      </w:pPr>
    </w:p>
    <w:p w:rsidR="00090A6D" w:rsidRPr="002B42FC" w:rsidRDefault="00090A6D" w:rsidP="00090A6D">
      <w:pPr>
        <w:spacing w:after="0"/>
        <w:rPr>
          <w:sz w:val="24"/>
          <w:lang w:val="el-GR"/>
        </w:rPr>
      </w:pPr>
      <w:r w:rsidRPr="002B42FC">
        <w:rPr>
          <w:b/>
          <w:sz w:val="24"/>
          <w:lang w:val="el-GR"/>
        </w:rPr>
        <w:t>Μ. ΥΠΕΡΣΥΜΠΙΕΣΤΗΣ (</w:t>
      </w:r>
      <w:r>
        <w:rPr>
          <w:b/>
          <w:sz w:val="24"/>
          <w:lang w:val="en-US"/>
        </w:rPr>
        <w:t>BOOSTER</w:t>
      </w:r>
      <w:r w:rsidRPr="002B42FC">
        <w:rPr>
          <w:b/>
          <w:sz w:val="24"/>
          <w:lang w:val="el-GR"/>
        </w:rPr>
        <w:t>)</w:t>
      </w:r>
    </w:p>
    <w:p w:rsidR="00090A6D" w:rsidRPr="002B42FC" w:rsidRDefault="00090A6D" w:rsidP="00090A6D">
      <w:pPr>
        <w:spacing w:after="0"/>
        <w:ind w:firstLine="720"/>
        <w:rPr>
          <w:sz w:val="24"/>
          <w:lang w:val="el-GR"/>
        </w:rPr>
      </w:pPr>
      <w:r w:rsidRPr="002B42FC">
        <w:rPr>
          <w:sz w:val="24"/>
          <w:lang w:val="el-GR"/>
        </w:rPr>
        <w:t>Σε περίπτωση που η τελική πίεση στον τελευταίο σταθμό διανομής του οξυγόνου στο Νοσοκομείο</w:t>
      </w:r>
      <w:r>
        <w:rPr>
          <w:sz w:val="24"/>
          <w:lang w:val="el-GR"/>
        </w:rPr>
        <w:t xml:space="preserve"> </w:t>
      </w:r>
      <w:r w:rsidRPr="002B42FC">
        <w:rPr>
          <w:sz w:val="24"/>
          <w:lang w:val="el-GR"/>
        </w:rPr>
        <w:t xml:space="preserve">εισέρχεται με πίεση μικρότερη των 5 </w:t>
      </w:r>
      <w:r w:rsidRPr="00146FE1">
        <w:rPr>
          <w:sz w:val="24"/>
          <w:lang w:val="en-US"/>
        </w:rPr>
        <w:t>bar</w:t>
      </w:r>
      <w:r w:rsidRPr="002B42FC">
        <w:rPr>
          <w:sz w:val="24"/>
          <w:lang w:val="el-GR"/>
        </w:rPr>
        <w:t xml:space="preserve"> λόγω αυξημένων απωλειών στο δίκτυο, ο ανάδοχος έχει την υποχρέωση να ενισχύσει την πίεση του οξυγόνου αμέσως μετά την εισαγωγή του παραγόμενου οξυγόνου στο δίκτυο με κατάλληλο εξοπλισμό και διάταξη αύξησης της πίεσης (</w:t>
      </w:r>
      <w:r w:rsidRPr="002B42FC">
        <w:rPr>
          <w:rFonts w:cs="Arial"/>
          <w:color w:val="000000"/>
          <w:sz w:val="24"/>
          <w:lang w:val="el-GR"/>
        </w:rPr>
        <w:t>υπερσυμπιεστής/</w:t>
      </w:r>
      <w:r w:rsidRPr="0079480E">
        <w:rPr>
          <w:rFonts w:cs="Arial"/>
          <w:color w:val="000000"/>
          <w:sz w:val="24"/>
        </w:rPr>
        <w:t>booster</w:t>
      </w:r>
      <w:r w:rsidRPr="002B42FC">
        <w:rPr>
          <w:rFonts w:cs="Arial"/>
          <w:color w:val="000000"/>
          <w:sz w:val="24"/>
          <w:lang w:val="el-GR"/>
        </w:rPr>
        <w:t xml:space="preserve">) </w:t>
      </w:r>
      <w:r w:rsidRPr="002B42FC">
        <w:rPr>
          <w:sz w:val="24"/>
          <w:lang w:val="el-GR"/>
        </w:rPr>
        <w:t>, έτσι ώστε η τελική πίεση εισόδου στους σταθμούς τελικής διανομής</w:t>
      </w:r>
      <w:r>
        <w:rPr>
          <w:sz w:val="24"/>
          <w:lang w:val="el-GR"/>
        </w:rPr>
        <w:t xml:space="preserve"> </w:t>
      </w:r>
      <w:r w:rsidRPr="002B42FC">
        <w:rPr>
          <w:sz w:val="24"/>
          <w:lang w:val="el-GR"/>
        </w:rPr>
        <w:t xml:space="preserve">να είναι μεγαλύτερη των 5 </w:t>
      </w:r>
      <w:r w:rsidRPr="00146FE1">
        <w:rPr>
          <w:sz w:val="24"/>
          <w:lang w:val="en-US"/>
        </w:rPr>
        <w:t>bar</w:t>
      </w:r>
      <w:r w:rsidRPr="002B42FC">
        <w:rPr>
          <w:sz w:val="24"/>
          <w:lang w:val="el-GR"/>
        </w:rPr>
        <w:t>.</w:t>
      </w:r>
    </w:p>
    <w:p w:rsidR="00090A6D" w:rsidRPr="002B42FC" w:rsidRDefault="00090A6D" w:rsidP="00090A6D">
      <w:pPr>
        <w:shd w:val="clear" w:color="auto" w:fill="FFFFFF"/>
        <w:spacing w:after="0"/>
        <w:ind w:firstLine="720"/>
        <w:rPr>
          <w:rFonts w:cs="Arial"/>
          <w:color w:val="000000"/>
          <w:sz w:val="24"/>
          <w:lang w:val="el-GR"/>
        </w:rPr>
      </w:pPr>
      <w:r w:rsidRPr="002B42FC">
        <w:rPr>
          <w:rFonts w:cs="Arial"/>
          <w:color w:val="000000"/>
          <w:sz w:val="24"/>
          <w:lang w:val="el-GR"/>
        </w:rPr>
        <w:t>Ο υπερσυμπιεστής/</w:t>
      </w:r>
      <w:r w:rsidRPr="0079480E">
        <w:rPr>
          <w:rFonts w:cs="Arial"/>
          <w:color w:val="000000"/>
          <w:sz w:val="24"/>
        </w:rPr>
        <w:t>booster</w:t>
      </w:r>
      <w:r w:rsidRPr="002B42FC">
        <w:rPr>
          <w:rFonts w:cs="Arial"/>
          <w:color w:val="000000"/>
          <w:sz w:val="24"/>
          <w:lang w:val="el-GR"/>
        </w:rPr>
        <w:t xml:space="preserve"> θα είναι ηλεκτρικός ή πνευματικός (να ληφθεί υπόψη η κατανάλωση αέρα), </w:t>
      </w:r>
      <w:r w:rsidRPr="0079480E">
        <w:rPr>
          <w:rFonts w:cs="Arial"/>
          <w:color w:val="000000"/>
          <w:sz w:val="24"/>
        </w:rPr>
        <w:t>oil</w:t>
      </w:r>
      <w:r w:rsidRPr="002B42FC">
        <w:rPr>
          <w:rFonts w:cs="Arial"/>
          <w:color w:val="000000"/>
          <w:sz w:val="24"/>
          <w:lang w:val="el-GR"/>
        </w:rPr>
        <w:t xml:space="preserve"> </w:t>
      </w:r>
      <w:r w:rsidRPr="0079480E">
        <w:rPr>
          <w:rFonts w:cs="Arial"/>
          <w:color w:val="000000"/>
          <w:sz w:val="24"/>
        </w:rPr>
        <w:t>free</w:t>
      </w:r>
      <w:r w:rsidRPr="002B42FC">
        <w:rPr>
          <w:rFonts w:cs="Arial"/>
          <w:color w:val="000000"/>
          <w:sz w:val="24"/>
          <w:lang w:val="el-GR"/>
        </w:rPr>
        <w:t>, κατάλληλος για χρήση με Ο</w:t>
      </w:r>
      <w:r w:rsidRPr="002B42FC">
        <w:rPr>
          <w:rFonts w:cs="Arial"/>
          <w:color w:val="000000"/>
          <w:sz w:val="24"/>
          <w:vertAlign w:val="subscript"/>
          <w:lang w:val="el-GR"/>
        </w:rPr>
        <w:t>2</w:t>
      </w:r>
      <w:r w:rsidRPr="002B42FC">
        <w:rPr>
          <w:rFonts w:cs="Arial"/>
          <w:color w:val="000000"/>
          <w:sz w:val="24"/>
          <w:lang w:val="el-GR"/>
        </w:rPr>
        <w:t>. Θα είναι αυτόματης λειτουργίας με ενσωματωμένο αισθητήρα πίεσης εξόδου. Θα είναι εξοπλισμένος με τον απαραίτητο ηλεκτρονικό πίνακα έλεγχου και συναγερμών και όλες τις απαραίτητες ασφαλιστικές διατάξεις. Για την ομαλή λειτουργία του θα εγκαθίσταται επιπλέον αεριοφυλάκιο κατάλληλης χωρητικότητας στην έξοδο του. Τα λοιπά τεχνικά χαρακτηριστικά του αεριοφυλακίου θα είναι ίδια με τα αεριοφυλάκια παραγόμενου Ο</w:t>
      </w:r>
      <w:r w:rsidRPr="002B42FC">
        <w:rPr>
          <w:rFonts w:cs="Arial"/>
          <w:color w:val="000000"/>
          <w:sz w:val="24"/>
          <w:vertAlign w:val="subscript"/>
          <w:lang w:val="el-GR"/>
        </w:rPr>
        <w:t>2</w:t>
      </w:r>
      <w:r w:rsidRPr="002B42FC">
        <w:rPr>
          <w:rFonts w:cs="Arial"/>
          <w:color w:val="000000"/>
          <w:sz w:val="24"/>
          <w:lang w:val="el-GR"/>
        </w:rPr>
        <w:t>.</w:t>
      </w:r>
    </w:p>
    <w:p w:rsidR="00090A6D" w:rsidRPr="002B42FC" w:rsidRDefault="00090A6D" w:rsidP="00090A6D">
      <w:pPr>
        <w:shd w:val="clear" w:color="auto" w:fill="FFFFFF"/>
        <w:spacing w:after="0"/>
        <w:rPr>
          <w:rFonts w:cs="Arial"/>
          <w:color w:val="000000"/>
          <w:sz w:val="24"/>
          <w:lang w:val="el-GR"/>
        </w:rPr>
      </w:pPr>
    </w:p>
    <w:p w:rsidR="00090A6D" w:rsidRPr="002B42FC" w:rsidRDefault="00090A6D" w:rsidP="00090A6D">
      <w:pPr>
        <w:spacing w:after="0"/>
        <w:rPr>
          <w:lang w:val="el-GR"/>
        </w:rPr>
      </w:pPr>
    </w:p>
    <w:p w:rsidR="00090A6D" w:rsidRPr="002B42FC" w:rsidRDefault="00090A6D" w:rsidP="00090A6D">
      <w:pPr>
        <w:spacing w:after="0"/>
        <w:rPr>
          <w:b/>
          <w:sz w:val="24"/>
          <w:lang w:val="el-GR"/>
        </w:rPr>
      </w:pPr>
      <w:r w:rsidRPr="002B42FC">
        <w:rPr>
          <w:b/>
          <w:sz w:val="24"/>
          <w:lang w:val="el-GR"/>
        </w:rPr>
        <w:t>Ν. ΛΟΙΠΕΣ ΑΠΑΙΤΗΣΕΙΣ ΕΓΚΑΤΑΣΤΑΣΗΣ</w:t>
      </w:r>
    </w:p>
    <w:p w:rsidR="00090A6D" w:rsidRPr="002B42FC" w:rsidRDefault="00090A6D" w:rsidP="00090A6D">
      <w:pPr>
        <w:spacing w:after="0"/>
        <w:ind w:firstLine="720"/>
        <w:rPr>
          <w:sz w:val="24"/>
          <w:lang w:val="el-GR"/>
        </w:rPr>
      </w:pPr>
      <w:r w:rsidRPr="002B42FC">
        <w:rPr>
          <w:sz w:val="24"/>
          <w:lang w:val="el-GR"/>
        </w:rPr>
        <w:t>Οι τυχόν εργασίες τροποποίησης του χώρου εγκατάστασης καθώς επίσης και η έκδοση τυχόν αδειοδοτήσεων θα γίνουν με ευθύνη του Αναδόχου.</w:t>
      </w:r>
    </w:p>
    <w:p w:rsidR="00090A6D" w:rsidRPr="002B42FC" w:rsidRDefault="00090A6D" w:rsidP="00090A6D">
      <w:pPr>
        <w:spacing w:after="0"/>
        <w:ind w:firstLine="720"/>
        <w:rPr>
          <w:rFonts w:cs="Arial"/>
          <w:sz w:val="24"/>
          <w:lang w:val="el-GR"/>
        </w:rPr>
      </w:pPr>
      <w:r w:rsidRPr="002B42FC">
        <w:rPr>
          <w:rFonts w:cs="Arial"/>
          <w:sz w:val="24"/>
          <w:lang w:val="el-GR"/>
        </w:rPr>
        <w:t>Στην περίπτωση μη διαθέσιμου στεγασμένου χώρου, το σύνολο του εξοπλισμού του συστήματος παραγωγής οξυγόνου θα εγκατασταθεί εντός ενός ή περισσοτέρων</w:t>
      </w:r>
      <w:r>
        <w:rPr>
          <w:rFonts w:cs="Arial"/>
          <w:sz w:val="24"/>
          <w:lang w:val="el-GR"/>
        </w:rPr>
        <w:t xml:space="preserve"> </w:t>
      </w:r>
      <w:r w:rsidRPr="002B42FC">
        <w:rPr>
          <w:rFonts w:cs="Arial"/>
          <w:sz w:val="24"/>
          <w:lang w:val="el-GR"/>
        </w:rPr>
        <w:t>τυποποιημένων εμπορευματοκιβωτίων (</w:t>
      </w:r>
      <w:r w:rsidRPr="00641085">
        <w:rPr>
          <w:rFonts w:cs="Arial"/>
          <w:sz w:val="24"/>
          <w:lang w:val="en-US"/>
        </w:rPr>
        <w:t>containers</w:t>
      </w:r>
      <w:r w:rsidRPr="002B42FC">
        <w:rPr>
          <w:rFonts w:cs="Arial"/>
          <w:sz w:val="24"/>
          <w:lang w:val="el-GR"/>
        </w:rPr>
        <w:t>)</w:t>
      </w:r>
      <w:r>
        <w:rPr>
          <w:rFonts w:cs="Arial"/>
          <w:sz w:val="24"/>
          <w:lang w:val="el-GR"/>
        </w:rPr>
        <w:t xml:space="preserve"> </w:t>
      </w:r>
      <w:r w:rsidRPr="002B42FC">
        <w:rPr>
          <w:rFonts w:cs="Arial"/>
          <w:sz w:val="24"/>
          <w:lang w:val="el-GR"/>
        </w:rPr>
        <w:t>κατάλληλων/επαρκών διαστάσεων,</w:t>
      </w:r>
      <w:r>
        <w:rPr>
          <w:rFonts w:cs="Arial"/>
          <w:sz w:val="24"/>
          <w:lang w:val="el-GR"/>
        </w:rPr>
        <w:t xml:space="preserve"> </w:t>
      </w:r>
      <w:r w:rsidRPr="002B42FC">
        <w:rPr>
          <w:rFonts w:cs="Arial"/>
          <w:sz w:val="24"/>
          <w:lang w:val="el-GR"/>
        </w:rPr>
        <w:t xml:space="preserve">με τις απαραίτητες θύρες για εύκολη </w:t>
      </w:r>
      <w:r w:rsidRPr="002B42FC">
        <w:rPr>
          <w:rFonts w:cs="Arial"/>
          <w:sz w:val="24"/>
          <w:lang w:val="el-GR"/>
        </w:rPr>
        <w:lastRenderedPageBreak/>
        <w:t xml:space="preserve">πρόσβαση, το/τα οποία θα τοποθετηθούν στον περιβάλλοντα χώρο του νοσοκομείου. Τα αεριοφυλάκια ή/και οξυγονοφυλάκια δύναται να τοποθετηθούν έκτος του/των εμπορευματοκιβωτίων, λόγω του μεγάλου όγκου τους αλλά θα ληφθεί μέριμνα για την στέγαση και ασφαλή περίφραξή τους. </w:t>
      </w:r>
    </w:p>
    <w:p w:rsidR="00090A6D" w:rsidRPr="002B42FC" w:rsidRDefault="00090A6D" w:rsidP="00090A6D">
      <w:pPr>
        <w:spacing w:after="0"/>
        <w:ind w:firstLine="720"/>
        <w:rPr>
          <w:rFonts w:cs="Arial"/>
          <w:sz w:val="24"/>
          <w:lang w:val="el-GR"/>
        </w:rPr>
      </w:pPr>
      <w:r w:rsidRPr="002B42FC">
        <w:rPr>
          <w:rFonts w:cs="Arial"/>
          <w:sz w:val="24"/>
          <w:lang w:val="el-GR"/>
        </w:rPr>
        <w:t>Γενικότερα ο χώρος της εγκατάστασης θα περιφραχθεί και θα σημανθεί κατάλληλα.</w:t>
      </w:r>
    </w:p>
    <w:p w:rsidR="00090A6D" w:rsidRPr="002B42FC" w:rsidRDefault="00090A6D" w:rsidP="00090A6D">
      <w:pPr>
        <w:spacing w:after="0"/>
        <w:rPr>
          <w:rFonts w:cs="Arial"/>
          <w:sz w:val="24"/>
          <w:lang w:val="el-GR"/>
        </w:rPr>
      </w:pPr>
      <w:r w:rsidRPr="002B42FC">
        <w:rPr>
          <w:rFonts w:cs="Arial"/>
          <w:sz w:val="24"/>
          <w:lang w:val="el-GR"/>
        </w:rPr>
        <w:t>Τα γενικά τεχνικά χαρακτηριστικά του εμπορευματοκιβωτίου είναι:</w:t>
      </w:r>
    </w:p>
    <w:p w:rsidR="00090A6D" w:rsidRPr="00B8467D" w:rsidRDefault="00090A6D" w:rsidP="00090A6D">
      <w:pPr>
        <w:pStyle w:val="afc"/>
        <w:numPr>
          <w:ilvl w:val="0"/>
          <w:numId w:val="36"/>
        </w:numPr>
        <w:suppressAutoHyphens w:val="0"/>
        <w:spacing w:after="0" w:line="276" w:lineRule="auto"/>
        <w:rPr>
          <w:rFonts w:cs="Arial"/>
          <w:sz w:val="24"/>
        </w:rPr>
      </w:pPr>
      <w:r w:rsidRPr="00B8467D">
        <w:rPr>
          <w:rFonts w:cs="Arial"/>
          <w:sz w:val="24"/>
        </w:rPr>
        <w:t>Τύπου γενικής χρήσης, Ξηρού φορτίου</w:t>
      </w:r>
    </w:p>
    <w:p w:rsidR="00090A6D" w:rsidRPr="002B42FC" w:rsidRDefault="00090A6D" w:rsidP="00090A6D">
      <w:pPr>
        <w:pStyle w:val="afc"/>
        <w:numPr>
          <w:ilvl w:val="0"/>
          <w:numId w:val="36"/>
        </w:numPr>
        <w:suppressAutoHyphens w:val="0"/>
        <w:spacing w:after="0" w:line="276" w:lineRule="auto"/>
        <w:rPr>
          <w:rFonts w:cs="Arial"/>
          <w:sz w:val="24"/>
          <w:lang w:val="el-GR"/>
        </w:rPr>
      </w:pPr>
      <w:r w:rsidRPr="002B42FC">
        <w:rPr>
          <w:rFonts w:cs="Arial"/>
          <w:sz w:val="24"/>
          <w:lang w:val="el-GR"/>
        </w:rPr>
        <w:t xml:space="preserve">Κατασκευή εξ ολοκλήρου από χάλυβα </w:t>
      </w:r>
      <w:r w:rsidRPr="00B8467D">
        <w:rPr>
          <w:rFonts w:cs="Arial"/>
          <w:sz w:val="24"/>
        </w:rPr>
        <w:t>Corten</w:t>
      </w:r>
    </w:p>
    <w:p w:rsidR="00090A6D" w:rsidRPr="002B42FC" w:rsidRDefault="00090A6D" w:rsidP="00090A6D">
      <w:pPr>
        <w:pStyle w:val="afc"/>
        <w:numPr>
          <w:ilvl w:val="0"/>
          <w:numId w:val="36"/>
        </w:numPr>
        <w:suppressAutoHyphens w:val="0"/>
        <w:spacing w:after="0" w:line="276" w:lineRule="auto"/>
        <w:rPr>
          <w:rFonts w:cs="Arial"/>
          <w:sz w:val="24"/>
          <w:lang w:val="el-GR"/>
        </w:rPr>
      </w:pPr>
      <w:r w:rsidRPr="00B8467D">
        <w:rPr>
          <w:rFonts w:cs="Arial"/>
          <w:sz w:val="24"/>
        </w:rPr>
        <w:t>CSC</w:t>
      </w:r>
      <w:r w:rsidRPr="002B42FC">
        <w:rPr>
          <w:rFonts w:cs="Arial"/>
          <w:sz w:val="24"/>
          <w:lang w:val="el-GR"/>
        </w:rPr>
        <w:t xml:space="preserve"> πιστοποιητικό (</w:t>
      </w:r>
      <w:r w:rsidRPr="00B8467D">
        <w:rPr>
          <w:rFonts w:cs="Arial"/>
          <w:sz w:val="24"/>
        </w:rPr>
        <w:t>GL</w:t>
      </w:r>
      <w:r w:rsidRPr="002B42FC">
        <w:rPr>
          <w:rFonts w:cs="Arial"/>
          <w:sz w:val="24"/>
          <w:lang w:val="el-GR"/>
        </w:rPr>
        <w:t xml:space="preserve">, </w:t>
      </w:r>
      <w:r w:rsidRPr="00B8467D">
        <w:rPr>
          <w:rFonts w:cs="Arial"/>
          <w:sz w:val="24"/>
        </w:rPr>
        <w:t>BV</w:t>
      </w:r>
      <w:r w:rsidRPr="002B42FC">
        <w:rPr>
          <w:rFonts w:cs="Arial"/>
          <w:sz w:val="24"/>
          <w:lang w:val="el-GR"/>
        </w:rPr>
        <w:t xml:space="preserve">, </w:t>
      </w:r>
      <w:r w:rsidRPr="00B8467D">
        <w:rPr>
          <w:rFonts w:cs="Arial"/>
          <w:sz w:val="24"/>
        </w:rPr>
        <w:t>ABS</w:t>
      </w:r>
      <w:r w:rsidRPr="002B42FC">
        <w:rPr>
          <w:rFonts w:cs="Arial"/>
          <w:sz w:val="24"/>
          <w:lang w:val="el-GR"/>
        </w:rPr>
        <w:t xml:space="preserve">, </w:t>
      </w:r>
      <w:r w:rsidRPr="00B8467D">
        <w:rPr>
          <w:rFonts w:cs="Arial"/>
          <w:sz w:val="24"/>
        </w:rPr>
        <w:t>LR</w:t>
      </w:r>
      <w:r w:rsidRPr="002B42FC">
        <w:rPr>
          <w:rFonts w:cs="Arial"/>
          <w:sz w:val="24"/>
          <w:lang w:val="el-GR"/>
        </w:rPr>
        <w:t xml:space="preserve">, </w:t>
      </w:r>
      <w:r w:rsidRPr="00B8467D">
        <w:rPr>
          <w:rFonts w:cs="Arial"/>
          <w:sz w:val="24"/>
        </w:rPr>
        <w:t>NV</w:t>
      </w:r>
      <w:r w:rsidRPr="002B42FC">
        <w:rPr>
          <w:rFonts w:cs="Arial"/>
          <w:sz w:val="24"/>
          <w:lang w:val="el-GR"/>
        </w:rPr>
        <w:t>)</w:t>
      </w:r>
    </w:p>
    <w:p w:rsidR="00090A6D" w:rsidRPr="002B42FC" w:rsidRDefault="00090A6D" w:rsidP="00090A6D">
      <w:pPr>
        <w:pStyle w:val="afc"/>
        <w:numPr>
          <w:ilvl w:val="0"/>
          <w:numId w:val="36"/>
        </w:numPr>
        <w:suppressAutoHyphens w:val="0"/>
        <w:spacing w:after="0" w:line="276" w:lineRule="auto"/>
        <w:rPr>
          <w:rFonts w:cs="Arial"/>
          <w:sz w:val="24"/>
          <w:lang w:val="el-GR"/>
        </w:rPr>
      </w:pPr>
      <w:r w:rsidRPr="002B42FC">
        <w:rPr>
          <w:rFonts w:cs="Arial"/>
          <w:sz w:val="24"/>
          <w:lang w:val="el-GR"/>
        </w:rPr>
        <w:t xml:space="preserve">Σήμανση </w:t>
      </w:r>
      <w:r w:rsidRPr="00B8467D">
        <w:rPr>
          <w:rFonts w:cs="Arial"/>
          <w:sz w:val="24"/>
        </w:rPr>
        <w:t>CE</w:t>
      </w:r>
      <w:r w:rsidRPr="002B42FC">
        <w:rPr>
          <w:rFonts w:cs="Arial"/>
          <w:sz w:val="24"/>
          <w:lang w:val="el-GR"/>
        </w:rPr>
        <w:t xml:space="preserve"> ή ανάλογες πιστοποιήσεις και συμμορφώσεις σύμφωνα</w:t>
      </w:r>
      <w:r>
        <w:rPr>
          <w:rFonts w:cs="Arial"/>
          <w:sz w:val="24"/>
          <w:lang w:val="el-GR"/>
        </w:rPr>
        <w:t xml:space="preserve"> </w:t>
      </w:r>
      <w:r w:rsidRPr="002B42FC">
        <w:rPr>
          <w:rFonts w:cs="Arial"/>
          <w:sz w:val="24"/>
          <w:lang w:val="el-GR"/>
        </w:rPr>
        <w:t>με τις οδηγίες της Ευρωπαϊκής Ένωσης και τα διεθνή πρότυπα για την ασφάλεια</w:t>
      </w:r>
    </w:p>
    <w:p w:rsidR="00090A6D" w:rsidRPr="002B42FC" w:rsidRDefault="00090A6D" w:rsidP="00090A6D">
      <w:pPr>
        <w:pStyle w:val="afc"/>
        <w:numPr>
          <w:ilvl w:val="0"/>
          <w:numId w:val="36"/>
        </w:numPr>
        <w:suppressAutoHyphens w:val="0"/>
        <w:spacing w:after="0" w:line="276" w:lineRule="auto"/>
        <w:rPr>
          <w:rFonts w:cs="Arial"/>
          <w:sz w:val="24"/>
          <w:lang w:val="el-GR"/>
        </w:rPr>
      </w:pPr>
      <w:r w:rsidRPr="002B42FC">
        <w:rPr>
          <w:rFonts w:cs="Arial"/>
          <w:sz w:val="24"/>
          <w:lang w:val="el-GR"/>
        </w:rPr>
        <w:t>Διαστάσεις,</w:t>
      </w:r>
      <w:r>
        <w:rPr>
          <w:rFonts w:cs="Arial"/>
          <w:sz w:val="24"/>
          <w:lang w:val="el-GR"/>
        </w:rPr>
        <w:t xml:space="preserve"> </w:t>
      </w:r>
      <w:r w:rsidRPr="002B42FC">
        <w:rPr>
          <w:rFonts w:cs="Arial"/>
          <w:sz w:val="24"/>
          <w:lang w:val="el-GR"/>
        </w:rPr>
        <w:t xml:space="preserve">οι τυποποιημένες των </w:t>
      </w:r>
      <w:r w:rsidRPr="00B8467D">
        <w:rPr>
          <w:rFonts w:cs="Arial"/>
          <w:sz w:val="24"/>
          <w:lang w:val="en-US"/>
        </w:rPr>
        <w:t>container</w:t>
      </w:r>
      <w:r w:rsidRPr="002B42FC">
        <w:rPr>
          <w:rFonts w:cs="Arial"/>
          <w:sz w:val="24"/>
          <w:lang w:val="el-GR"/>
        </w:rPr>
        <w:t xml:space="preserve"> 20 ή/και 40 ποδών.</w:t>
      </w:r>
    </w:p>
    <w:p w:rsidR="00090A6D" w:rsidRPr="002B42FC" w:rsidRDefault="00090A6D" w:rsidP="00090A6D">
      <w:pPr>
        <w:pStyle w:val="afc"/>
        <w:numPr>
          <w:ilvl w:val="0"/>
          <w:numId w:val="36"/>
        </w:numPr>
        <w:suppressAutoHyphens w:val="0"/>
        <w:spacing w:after="0" w:line="276" w:lineRule="auto"/>
        <w:rPr>
          <w:rFonts w:cs="Arial"/>
          <w:sz w:val="24"/>
          <w:lang w:val="el-GR"/>
        </w:rPr>
      </w:pPr>
      <w:r w:rsidRPr="002B42FC">
        <w:rPr>
          <w:rFonts w:cs="Arial"/>
          <w:sz w:val="24"/>
          <w:lang w:val="el-GR"/>
        </w:rPr>
        <w:t>Χρώμα:</w:t>
      </w:r>
      <w:r>
        <w:rPr>
          <w:rFonts w:cs="Arial"/>
          <w:sz w:val="24"/>
          <w:lang w:val="el-GR"/>
        </w:rPr>
        <w:t xml:space="preserve"> </w:t>
      </w:r>
      <w:r w:rsidRPr="002B42FC">
        <w:rPr>
          <w:rFonts w:cs="Arial"/>
          <w:sz w:val="24"/>
          <w:lang w:val="el-GR"/>
        </w:rPr>
        <w:t>………(η επιλογή χρώματος θα γίνει από το νοσοκομείο)</w:t>
      </w:r>
    </w:p>
    <w:p w:rsidR="00090A6D" w:rsidRPr="002B42FC" w:rsidRDefault="00090A6D" w:rsidP="00090A6D">
      <w:pPr>
        <w:pStyle w:val="afc"/>
        <w:numPr>
          <w:ilvl w:val="0"/>
          <w:numId w:val="36"/>
        </w:numPr>
        <w:suppressAutoHyphens w:val="0"/>
        <w:spacing w:after="0" w:line="276" w:lineRule="auto"/>
        <w:rPr>
          <w:rFonts w:cs="Arial"/>
          <w:sz w:val="24"/>
          <w:lang w:val="el-GR"/>
        </w:rPr>
      </w:pPr>
      <w:r w:rsidRPr="002B42FC">
        <w:rPr>
          <w:rFonts w:cs="Arial"/>
          <w:sz w:val="24"/>
          <w:lang w:val="el-GR"/>
        </w:rPr>
        <w:t>Θα διασφαλίζονται από το νόμο οι σχετικές απαιτήσεις φωτισμού και αερισμού.</w:t>
      </w:r>
    </w:p>
    <w:p w:rsidR="00090A6D" w:rsidRPr="002B42FC" w:rsidRDefault="00090A6D" w:rsidP="00090A6D">
      <w:pPr>
        <w:spacing w:after="0"/>
        <w:rPr>
          <w:rFonts w:cs="Arial"/>
          <w:sz w:val="24"/>
          <w:lang w:val="el-GR"/>
        </w:rPr>
      </w:pPr>
    </w:p>
    <w:p w:rsidR="00090A6D" w:rsidRPr="002B42FC" w:rsidRDefault="00090A6D" w:rsidP="00090A6D">
      <w:pPr>
        <w:spacing w:after="0"/>
        <w:rPr>
          <w:sz w:val="24"/>
          <w:lang w:val="el-GR"/>
        </w:rPr>
      </w:pPr>
      <w:r w:rsidRPr="002B42FC">
        <w:rPr>
          <w:sz w:val="24"/>
          <w:lang w:val="el-GR"/>
        </w:rPr>
        <w:t>Ακολουθεί συνοπτική περιγραφή των χώρων ανά</w:t>
      </w:r>
      <w:r>
        <w:rPr>
          <w:sz w:val="24"/>
          <w:lang w:val="el-GR"/>
        </w:rPr>
        <w:t xml:space="preserve"> </w:t>
      </w:r>
      <w:r w:rsidRPr="002B42FC">
        <w:rPr>
          <w:sz w:val="24"/>
          <w:lang w:val="el-GR"/>
        </w:rPr>
        <w:t>Νοσοκομείο:</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842"/>
        <w:gridCol w:w="7371"/>
      </w:tblGrid>
      <w:tr w:rsidR="00090A6D" w:rsidRPr="001946D7" w:rsidTr="00285A79">
        <w:tc>
          <w:tcPr>
            <w:tcW w:w="534" w:type="dxa"/>
          </w:tcPr>
          <w:p w:rsidR="00090A6D" w:rsidRPr="002B42FC" w:rsidRDefault="00090A6D" w:rsidP="00285A79">
            <w:pPr>
              <w:spacing w:line="276" w:lineRule="auto"/>
              <w:rPr>
                <w:sz w:val="24"/>
                <w:lang w:val="el-GR"/>
              </w:rPr>
            </w:pPr>
            <w:r w:rsidRPr="002B42FC">
              <w:rPr>
                <w:lang w:val="el-GR"/>
              </w:rPr>
              <w:t>Α/Α</w:t>
            </w:r>
          </w:p>
        </w:tc>
        <w:tc>
          <w:tcPr>
            <w:tcW w:w="1842" w:type="dxa"/>
          </w:tcPr>
          <w:p w:rsidR="00090A6D" w:rsidRPr="002B42FC" w:rsidRDefault="00090A6D" w:rsidP="00285A79">
            <w:pPr>
              <w:spacing w:line="276" w:lineRule="auto"/>
              <w:rPr>
                <w:sz w:val="24"/>
                <w:lang w:val="el-GR"/>
              </w:rPr>
            </w:pPr>
            <w:r w:rsidRPr="002B42FC">
              <w:rPr>
                <w:sz w:val="24"/>
                <w:lang w:val="el-GR"/>
              </w:rPr>
              <w:t>ΝΟΣΟΚΟΜΕΙΟ</w:t>
            </w:r>
          </w:p>
        </w:tc>
        <w:tc>
          <w:tcPr>
            <w:tcW w:w="7371" w:type="dxa"/>
          </w:tcPr>
          <w:p w:rsidR="00090A6D" w:rsidRPr="002B42FC" w:rsidRDefault="00090A6D" w:rsidP="00285A79">
            <w:pPr>
              <w:spacing w:line="276" w:lineRule="auto"/>
              <w:rPr>
                <w:sz w:val="24"/>
                <w:lang w:val="el-GR"/>
              </w:rPr>
            </w:pPr>
            <w:r w:rsidRPr="002B42FC">
              <w:rPr>
                <w:sz w:val="24"/>
                <w:lang w:val="el-GR"/>
              </w:rPr>
              <w:t>Περιγραφή διαθέσιμου χώρου:</w:t>
            </w:r>
          </w:p>
        </w:tc>
      </w:tr>
      <w:tr w:rsidR="00090A6D" w:rsidRPr="002B42FC" w:rsidTr="00285A79">
        <w:tc>
          <w:tcPr>
            <w:tcW w:w="534" w:type="dxa"/>
          </w:tcPr>
          <w:p w:rsidR="00090A6D" w:rsidRPr="00E46358" w:rsidRDefault="00090A6D" w:rsidP="00285A79">
            <w:pPr>
              <w:spacing w:line="276" w:lineRule="auto"/>
              <w:rPr>
                <w:sz w:val="24"/>
                <w:lang w:val="en-US"/>
              </w:rPr>
            </w:pPr>
            <w:r>
              <w:rPr>
                <w:sz w:val="24"/>
                <w:lang w:val="en-US"/>
              </w:rPr>
              <w:t>1</w:t>
            </w:r>
          </w:p>
        </w:tc>
        <w:tc>
          <w:tcPr>
            <w:tcW w:w="1842" w:type="dxa"/>
          </w:tcPr>
          <w:p w:rsidR="00090A6D" w:rsidRPr="002B42FC" w:rsidRDefault="00090A6D" w:rsidP="00285A79">
            <w:pPr>
              <w:spacing w:line="276" w:lineRule="auto"/>
              <w:rPr>
                <w:b/>
                <w:sz w:val="24"/>
                <w:lang w:val="el-GR"/>
              </w:rPr>
            </w:pPr>
            <w:r w:rsidRPr="002B42FC">
              <w:rPr>
                <w:b/>
                <w:sz w:val="24"/>
                <w:lang w:val="el-GR"/>
              </w:rPr>
              <w:t>Γ.Ν. ΑΓΙΟΥ ΝΙΚΟΛΑΟΥ</w:t>
            </w:r>
          </w:p>
        </w:tc>
        <w:tc>
          <w:tcPr>
            <w:tcW w:w="7371" w:type="dxa"/>
          </w:tcPr>
          <w:p w:rsidR="00090A6D" w:rsidRPr="002B42FC" w:rsidRDefault="00090A6D" w:rsidP="00285A79">
            <w:pPr>
              <w:spacing w:line="276" w:lineRule="auto"/>
              <w:rPr>
                <w:sz w:val="24"/>
                <w:lang w:val="el-GR"/>
              </w:rPr>
            </w:pPr>
            <w:r w:rsidRPr="002B42FC">
              <w:rPr>
                <w:sz w:val="24"/>
                <w:lang w:val="el-GR"/>
              </w:rPr>
              <w:t>Εξωτερικός χώρος. Απαιτείται η τοποθέτηση του εξοπλισμού σε στεγασμένο και περιμετρικά προστατευμένο χώρο.</w:t>
            </w:r>
          </w:p>
        </w:tc>
      </w:tr>
    </w:tbl>
    <w:p w:rsidR="00090A6D" w:rsidRPr="002B42FC" w:rsidRDefault="00090A6D" w:rsidP="00090A6D">
      <w:pPr>
        <w:spacing w:after="0"/>
        <w:ind w:firstLine="720"/>
        <w:rPr>
          <w:sz w:val="24"/>
          <w:lang w:val="el-GR"/>
        </w:rPr>
      </w:pPr>
    </w:p>
    <w:p w:rsidR="00090A6D" w:rsidRPr="002B42FC" w:rsidRDefault="00090A6D" w:rsidP="00090A6D">
      <w:pPr>
        <w:spacing w:after="0"/>
        <w:ind w:firstLine="720"/>
        <w:rPr>
          <w:sz w:val="24"/>
          <w:lang w:val="el-GR"/>
        </w:rPr>
      </w:pPr>
      <w:r w:rsidRPr="002B42FC">
        <w:rPr>
          <w:sz w:val="24"/>
          <w:lang w:val="el-GR"/>
        </w:rPr>
        <w:t>Οι υποψήφιοι ανάδοχοι μπορούν να πάρουν σχετικές αναλυτικές πληροφορίες από την Τεχνική Υπηρεσία του κάθε Νοσοκομείου.</w:t>
      </w:r>
    </w:p>
    <w:p w:rsidR="00090A6D" w:rsidRPr="002B42FC" w:rsidRDefault="00090A6D" w:rsidP="00090A6D">
      <w:pPr>
        <w:spacing w:after="0"/>
        <w:ind w:firstLine="284"/>
        <w:rPr>
          <w:sz w:val="24"/>
          <w:lang w:val="el-GR"/>
        </w:rPr>
      </w:pPr>
      <w:r w:rsidRPr="002B42FC">
        <w:rPr>
          <w:sz w:val="24"/>
          <w:lang w:val="el-GR"/>
        </w:rPr>
        <w:t>Στο σημείο που το οξυγόνο εισέρχεται στις εγκαταστάσεις του νοσοκομείου ο ανάδοχος θα εγκαταστήσει υποχρεωτικά ένα μετρητή της ποσότητας και της περιεκτικότητας σε οξυγόνο του παραγόμενου αερίου Ο</w:t>
      </w:r>
      <w:r w:rsidRPr="002B42FC">
        <w:rPr>
          <w:sz w:val="24"/>
          <w:vertAlign w:val="subscript"/>
          <w:lang w:val="el-GR"/>
        </w:rPr>
        <w:t>2</w:t>
      </w:r>
      <w:r w:rsidRPr="002B42FC">
        <w:rPr>
          <w:sz w:val="24"/>
          <w:lang w:val="el-GR"/>
        </w:rPr>
        <w:t xml:space="preserve"> 93 </w:t>
      </w:r>
      <w:r w:rsidRPr="002B42FC">
        <w:rPr>
          <w:rFonts w:cs="Aharoni"/>
          <w:sz w:val="24"/>
          <w:lang w:val="el-GR"/>
        </w:rPr>
        <w:t>±</w:t>
      </w:r>
      <w:r w:rsidRPr="002B42FC">
        <w:rPr>
          <w:sz w:val="24"/>
          <w:lang w:val="el-GR"/>
        </w:rPr>
        <w:t xml:space="preserve"> 3 % που εισέρχεται στο δίκτυο του Νοσοκομείου. Οι ενδείξεις του μετρητή πρέπει να είναι σε </w:t>
      </w:r>
      <w:r w:rsidRPr="00641085">
        <w:rPr>
          <w:sz w:val="24"/>
          <w:lang w:val="en-US"/>
        </w:rPr>
        <w:t>Nm</w:t>
      </w:r>
      <w:r w:rsidRPr="002B42FC">
        <w:rPr>
          <w:sz w:val="24"/>
          <w:vertAlign w:val="superscript"/>
          <w:lang w:val="el-GR"/>
        </w:rPr>
        <w:t>3</w:t>
      </w:r>
      <w:r w:rsidRPr="002B42FC">
        <w:rPr>
          <w:sz w:val="24"/>
          <w:lang w:val="el-GR"/>
        </w:rPr>
        <w:t xml:space="preserve"> (</w:t>
      </w:r>
      <w:r w:rsidRPr="00641085">
        <w:rPr>
          <w:sz w:val="24"/>
          <w:lang w:val="en-US"/>
        </w:rPr>
        <w:t>Normal</w:t>
      </w:r>
      <w:r w:rsidRPr="002B42FC">
        <w:rPr>
          <w:sz w:val="24"/>
          <w:lang w:val="el-GR"/>
        </w:rPr>
        <w:t xml:space="preserve"> </w:t>
      </w:r>
      <w:r w:rsidRPr="00641085">
        <w:rPr>
          <w:sz w:val="24"/>
          <w:lang w:val="en-US"/>
        </w:rPr>
        <w:t>cubic</w:t>
      </w:r>
      <w:r w:rsidRPr="002B42FC">
        <w:rPr>
          <w:sz w:val="24"/>
          <w:lang w:val="el-GR"/>
        </w:rPr>
        <w:t>) και πρέπει να αντισταθμίζονται συνεχώς ανάλογα με τις αλλαγές πίεσης και θερμοκρασίας του διερχόμενου αερίου. Ο μετρητής θα διαθέτει και καταγραφικό και θα συνδέεται μέσω ανοιχτού πρωτοκόλλου στο δίκτυο Η/Υ του νοσοκομείου ώστε να είναι δυνατή η εμφάνιση και αποθήκευση καθώς και η αξιολόγηση των μετρηθέντων στοιχείων σε υπολογιστές της τεχνικής υπηρεσίας του νοσοκομείου. Ως μετρηθείσα Ποσότητα μια Χρονική στιγμή θεωρείται η ποσότητα που έχει διέλθει από τον μετρητή τη δεδομένη χρονική στιγμή .</w:t>
      </w:r>
    </w:p>
    <w:p w:rsidR="00090A6D" w:rsidRPr="002B42FC" w:rsidRDefault="00090A6D" w:rsidP="00090A6D">
      <w:pPr>
        <w:spacing w:after="0"/>
        <w:ind w:firstLine="284"/>
        <w:rPr>
          <w:i/>
          <w:sz w:val="24"/>
          <w:u w:val="single"/>
          <w:lang w:val="el-GR"/>
        </w:rPr>
      </w:pPr>
      <w:r w:rsidRPr="002B42FC">
        <w:rPr>
          <w:sz w:val="24"/>
          <w:lang w:val="el-GR"/>
        </w:rPr>
        <w:t>Ο υποψήφιος ανάδοχος θα πρέπει πριν την κατάθεση της προσφοράς του να επισκεφθεί τους προβλεπόμενους για την εγκατάσταση χώρους, και να έχει άμεση αντίληψη όλων των λεπτομερειών της υφιστάμενης κατάστασης των χώρων και λοιπών εγκαταστάσεων. Στο τεχνικό μέρος της προσφοράς θα περιλαμβάνεται επί ποινή απόρριψης υπεύθυνη δήλωση με την οποία ο υποψήφιος ανάδοχος θα δηλώνει ότι: «</w:t>
      </w:r>
      <w:r w:rsidRPr="002B42FC">
        <w:rPr>
          <w:i/>
          <w:sz w:val="24"/>
          <w:lang w:val="el-GR"/>
        </w:rPr>
        <w:t xml:space="preserve">Έχω λάβει γνώση όλων των τεχνικών λεπτομερειών των κτηριακών και των ηλεκτρομηχανολογικών εγκαταστάσεων που αφορούν την εγκατάσταση των </w:t>
      </w:r>
      <w:r w:rsidRPr="002B42FC">
        <w:rPr>
          <w:i/>
          <w:sz w:val="24"/>
          <w:lang w:val="el-GR"/>
        </w:rPr>
        <w:lastRenderedPageBreak/>
        <w:t>μονάδων παραγωγής οξυγόνου και τα έχω λάβει υπόψη στην προσφορά που καταθέτω»</w:t>
      </w:r>
      <w:r>
        <w:rPr>
          <w:rStyle w:val="ad"/>
          <w:i/>
          <w:sz w:val="24"/>
          <w:lang w:val="el-GR"/>
        </w:rPr>
        <w:footnoteReference w:id="5"/>
      </w:r>
      <w:r w:rsidRPr="002B42FC">
        <w:rPr>
          <w:i/>
          <w:sz w:val="24"/>
          <w:lang w:val="el-GR"/>
        </w:rPr>
        <w:t>.</w:t>
      </w:r>
    </w:p>
    <w:p w:rsidR="00090A6D" w:rsidRPr="002B42FC" w:rsidRDefault="00090A6D" w:rsidP="00090A6D">
      <w:pPr>
        <w:spacing w:after="0"/>
        <w:ind w:firstLine="284"/>
        <w:rPr>
          <w:sz w:val="24"/>
          <w:lang w:val="el-GR"/>
        </w:rPr>
      </w:pPr>
      <w:r w:rsidRPr="002B42FC">
        <w:rPr>
          <w:sz w:val="24"/>
          <w:lang w:val="el-GR"/>
        </w:rPr>
        <w:t>Ο Ανάδοχος θα προβεί στην πλήρη εγκατάσταση όλου του απαραίτητου βοηθητικού εξοπλισμού που απαιτείται για την σωστή λειτουργία της εγκατάστασης όπως εξασφάλιση συνθηκών λειτουργίας (αερισμός κλπ). Το νοσοκομείο θα παρέχει την ηλεκτρική ισχύ που απαιτείται.</w:t>
      </w:r>
    </w:p>
    <w:p w:rsidR="00090A6D" w:rsidRPr="002B42FC" w:rsidRDefault="00090A6D" w:rsidP="00090A6D">
      <w:pPr>
        <w:spacing w:after="0"/>
        <w:ind w:firstLine="284"/>
        <w:rPr>
          <w:sz w:val="24"/>
          <w:lang w:val="el-GR"/>
        </w:rPr>
      </w:pPr>
    </w:p>
    <w:p w:rsidR="00090A6D" w:rsidRPr="002B42FC" w:rsidRDefault="00090A6D" w:rsidP="00090A6D">
      <w:pPr>
        <w:spacing w:after="0"/>
        <w:ind w:firstLine="284"/>
        <w:rPr>
          <w:sz w:val="24"/>
          <w:lang w:val="el-GR"/>
        </w:rPr>
      </w:pPr>
      <w:r w:rsidRPr="002B42FC">
        <w:rPr>
          <w:sz w:val="24"/>
          <w:lang w:val="el-GR"/>
        </w:rPr>
        <w:t xml:space="preserve">Συγκεκριμένα η μέγιστη διαθέσιμη ηλεκτρική ισχύς είναι </w:t>
      </w:r>
    </w:p>
    <w:p w:rsidR="00090A6D" w:rsidRPr="002B42FC" w:rsidRDefault="00090A6D" w:rsidP="00090A6D">
      <w:pPr>
        <w:spacing w:after="0"/>
        <w:rPr>
          <w:sz w:val="24"/>
          <w:lang w:val="el-GR"/>
        </w:rPr>
      </w:pPr>
    </w:p>
    <w:tbl>
      <w:tblPr>
        <w:tblW w:w="5849" w:type="dxa"/>
        <w:tblInd w:w="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80"/>
        <w:gridCol w:w="2694"/>
      </w:tblGrid>
      <w:tr w:rsidR="00090A6D" w:rsidRPr="001946D7" w:rsidTr="00285A79">
        <w:tc>
          <w:tcPr>
            <w:tcW w:w="675" w:type="dxa"/>
          </w:tcPr>
          <w:p w:rsidR="00090A6D" w:rsidRPr="002B42FC" w:rsidRDefault="00090A6D" w:rsidP="00285A79">
            <w:pPr>
              <w:spacing w:line="276" w:lineRule="auto"/>
              <w:rPr>
                <w:b/>
                <w:sz w:val="24"/>
                <w:lang w:val="el-GR"/>
              </w:rPr>
            </w:pPr>
            <w:r w:rsidRPr="002B42FC">
              <w:rPr>
                <w:b/>
                <w:lang w:val="el-GR"/>
              </w:rPr>
              <w:t>Α/Α</w:t>
            </w:r>
          </w:p>
        </w:tc>
        <w:tc>
          <w:tcPr>
            <w:tcW w:w="2480" w:type="dxa"/>
          </w:tcPr>
          <w:p w:rsidR="00090A6D" w:rsidRPr="002B42FC" w:rsidRDefault="00090A6D" w:rsidP="00285A79">
            <w:pPr>
              <w:spacing w:line="276" w:lineRule="auto"/>
              <w:rPr>
                <w:b/>
                <w:sz w:val="24"/>
                <w:lang w:val="el-GR"/>
              </w:rPr>
            </w:pPr>
            <w:r w:rsidRPr="002B42FC">
              <w:rPr>
                <w:b/>
                <w:sz w:val="24"/>
                <w:lang w:val="el-GR"/>
              </w:rPr>
              <w:t>ΝΟΣΟΚΟΜΕΙΟ</w:t>
            </w:r>
          </w:p>
        </w:tc>
        <w:tc>
          <w:tcPr>
            <w:tcW w:w="2694" w:type="dxa"/>
          </w:tcPr>
          <w:p w:rsidR="00090A6D" w:rsidRPr="002B42FC" w:rsidRDefault="00090A6D" w:rsidP="00285A79">
            <w:pPr>
              <w:spacing w:line="276" w:lineRule="auto"/>
              <w:rPr>
                <w:b/>
                <w:sz w:val="24"/>
              </w:rPr>
            </w:pPr>
            <w:r w:rsidRPr="002B42FC">
              <w:rPr>
                <w:b/>
                <w:sz w:val="24"/>
                <w:lang w:val="el-GR"/>
              </w:rPr>
              <w:t>Διαθέσιμη ισχύς</w:t>
            </w:r>
            <w:r>
              <w:rPr>
                <w:b/>
                <w:sz w:val="24"/>
                <w:lang w:val="el-GR"/>
              </w:rPr>
              <w:t xml:space="preserve"> </w:t>
            </w:r>
            <w:r w:rsidRPr="002B42FC">
              <w:rPr>
                <w:b/>
                <w:sz w:val="24"/>
                <w:lang w:val="el-GR"/>
              </w:rPr>
              <w:t>(</w:t>
            </w:r>
            <w:r w:rsidRPr="002B42FC">
              <w:rPr>
                <w:b/>
                <w:sz w:val="24"/>
              </w:rPr>
              <w:t>KVA)</w:t>
            </w:r>
          </w:p>
        </w:tc>
      </w:tr>
      <w:tr w:rsidR="00090A6D" w:rsidRPr="001946D7" w:rsidTr="00285A79">
        <w:tc>
          <w:tcPr>
            <w:tcW w:w="675" w:type="dxa"/>
          </w:tcPr>
          <w:p w:rsidR="00090A6D" w:rsidRPr="00686370" w:rsidRDefault="00090A6D" w:rsidP="00285A79">
            <w:pPr>
              <w:spacing w:line="276" w:lineRule="auto"/>
              <w:rPr>
                <w:sz w:val="24"/>
                <w:lang w:val="en-US"/>
              </w:rPr>
            </w:pPr>
            <w:r>
              <w:rPr>
                <w:sz w:val="24"/>
                <w:lang w:val="en-US"/>
              </w:rPr>
              <w:t>1</w:t>
            </w:r>
          </w:p>
        </w:tc>
        <w:tc>
          <w:tcPr>
            <w:tcW w:w="2480" w:type="dxa"/>
          </w:tcPr>
          <w:p w:rsidR="00090A6D" w:rsidRPr="002B42FC" w:rsidRDefault="00090A6D" w:rsidP="00285A79">
            <w:pPr>
              <w:spacing w:line="276" w:lineRule="auto"/>
              <w:rPr>
                <w:b/>
                <w:sz w:val="24"/>
                <w:lang w:val="el-GR"/>
              </w:rPr>
            </w:pPr>
            <w:r w:rsidRPr="002B42FC">
              <w:rPr>
                <w:b/>
                <w:sz w:val="24"/>
                <w:lang w:val="el-GR"/>
              </w:rPr>
              <w:t>Γ.Ν. ΑΓΙΟΥ ΝΙΚΟΛΑΟΥ</w:t>
            </w:r>
          </w:p>
        </w:tc>
        <w:tc>
          <w:tcPr>
            <w:tcW w:w="2694" w:type="dxa"/>
          </w:tcPr>
          <w:p w:rsidR="00090A6D" w:rsidRPr="002B42FC" w:rsidRDefault="00090A6D" w:rsidP="00285A79">
            <w:pPr>
              <w:spacing w:line="276" w:lineRule="auto"/>
              <w:rPr>
                <w:sz w:val="24"/>
              </w:rPr>
            </w:pPr>
            <w:r w:rsidRPr="002B42FC">
              <w:rPr>
                <w:sz w:val="24"/>
              </w:rPr>
              <w:t>150</w:t>
            </w:r>
          </w:p>
        </w:tc>
      </w:tr>
    </w:tbl>
    <w:p w:rsidR="00090A6D" w:rsidRPr="001946D7" w:rsidRDefault="00090A6D" w:rsidP="00090A6D">
      <w:pPr>
        <w:spacing w:after="0"/>
        <w:rPr>
          <w:sz w:val="24"/>
        </w:rPr>
      </w:pPr>
    </w:p>
    <w:p w:rsidR="00090A6D" w:rsidRPr="002B42FC" w:rsidRDefault="00090A6D" w:rsidP="00090A6D">
      <w:pPr>
        <w:spacing w:after="0"/>
        <w:ind w:firstLine="720"/>
        <w:rPr>
          <w:sz w:val="24"/>
          <w:lang w:val="el-GR"/>
        </w:rPr>
      </w:pPr>
      <w:r w:rsidRPr="002B42FC">
        <w:rPr>
          <w:sz w:val="24"/>
          <w:lang w:val="el-GR"/>
        </w:rPr>
        <w:t>Ο Ανάδοχος θα εγκαταστήσει εξοπλισμό με συνολική ισχύ μικρότερη της διαθέσιμης ισχύος. Επιπρόσθετα, ο Ανάδοχος θα εγκαταστήσει υποχρεωτικά τους ηλεκτρικούς πίνακες της εγκατάστασης και θα τους τροφοδοτήσει από τους κεντρικούς πίνακες των υποσταθμών, από σημεία που θα του υποδείξει το Νοσοκομείο. Σε κάθε πίνακα θα είναι εγκατεστημένο ένα</w:t>
      </w:r>
      <w:r>
        <w:rPr>
          <w:sz w:val="24"/>
          <w:lang w:val="el-GR"/>
        </w:rPr>
        <w:t xml:space="preserve"> </w:t>
      </w:r>
      <w:r w:rsidRPr="002B42FC">
        <w:rPr>
          <w:sz w:val="24"/>
          <w:lang w:val="el-GR"/>
        </w:rPr>
        <w:t>όργανο μέτρησης της Ηλεκτρικής ενέργειας το οποίο πρέπει να εγκρίνει το Νοσοκομείο. Το όργανο αυτό θα μετράει την συνολική απορροφούμενη ηλεκτρική ενέργεια της εγκατάστασης. Ο μετρητής ενέργειας θα έχει</w:t>
      </w:r>
      <w:r>
        <w:rPr>
          <w:sz w:val="24"/>
          <w:lang w:val="el-GR"/>
        </w:rPr>
        <w:t xml:space="preserve"> </w:t>
      </w:r>
      <w:r w:rsidRPr="002B42FC">
        <w:rPr>
          <w:sz w:val="24"/>
          <w:lang w:val="el-GR"/>
        </w:rPr>
        <w:t>την δυνατότητα καταγραφής των δεδομένων και θα συνδεθεί με το δίκτυο Η/Υ.</w:t>
      </w:r>
    </w:p>
    <w:p w:rsidR="00090A6D" w:rsidRPr="002B42FC" w:rsidRDefault="00090A6D" w:rsidP="00090A6D">
      <w:pPr>
        <w:spacing w:after="0"/>
        <w:ind w:firstLine="720"/>
        <w:rPr>
          <w:rFonts w:cs="Times New Roman"/>
          <w:b/>
          <w:sz w:val="36"/>
          <w:lang w:val="el-GR"/>
        </w:rPr>
      </w:pPr>
      <w:r w:rsidRPr="002B42FC">
        <w:rPr>
          <w:sz w:val="24"/>
          <w:lang w:val="el-GR"/>
        </w:rPr>
        <w:t>Για τα όργανα ελέγχου και τα μετρητικά όργανα ο Ανάδοχος θα διασφαλίσει ομαλή αδιάλειπτη ηλεκτρική τροφοδοσία με επάρκεια τουλάχιστον 4 ώρες.</w:t>
      </w:r>
      <w:r>
        <w:rPr>
          <w:sz w:val="24"/>
          <w:lang w:val="el-GR"/>
        </w:rPr>
        <w:t xml:space="preserve"> </w:t>
      </w:r>
      <w:r w:rsidRPr="002B42FC">
        <w:rPr>
          <w:sz w:val="24"/>
          <w:lang w:val="el-GR"/>
        </w:rPr>
        <w:t>Ο ανάδοχος θα συνδέσει το σύστημα με τον Πίνακα εφεδρείας.</w:t>
      </w:r>
      <w:r>
        <w:rPr>
          <w:sz w:val="24"/>
          <w:lang w:val="el-GR"/>
        </w:rPr>
        <w:t xml:space="preserve"> </w:t>
      </w: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Default="00090A6D" w:rsidP="00090A6D">
      <w:pPr>
        <w:spacing w:after="0"/>
        <w:rPr>
          <w:rFonts w:cs="Aharoni"/>
          <w:b/>
          <w:sz w:val="24"/>
          <w:lang w:val="en-US"/>
        </w:rPr>
      </w:pPr>
      <w:r>
        <w:rPr>
          <w:rFonts w:cs="Aharoni"/>
          <w:b/>
          <w:noProof/>
          <w:sz w:val="24"/>
          <w:lang w:val="el-GR" w:eastAsia="el-GR"/>
        </w:rPr>
        <w:lastRenderedPageBreak/>
        <w:drawing>
          <wp:inline distT="0" distB="0" distL="0" distR="0">
            <wp:extent cx="5848350" cy="8248650"/>
            <wp:effectExtent l="19050" t="0" r="0" b="0"/>
            <wp:docPr id="1" name="Εικόνα 9" descr="C:\Users\aspanaki\AppData\Local\Microsoft\Windows\Temporary Internet Files\Content.Outlook\PZY2RZQL\201801261414_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descr="C:\Users\aspanaki\AppData\Local\Microsoft\Windows\Temporary Internet Files\Content.Outlook\PZY2RZQL\201801261414_0001.tif"/>
                    <pic:cNvPicPr>
                      <a:picLocks noChangeAspect="1" noChangeArrowheads="1"/>
                    </pic:cNvPicPr>
                  </pic:nvPicPr>
                  <pic:blipFill>
                    <a:blip r:embed="rId7" cstate="print"/>
                    <a:srcRect/>
                    <a:stretch>
                      <a:fillRect/>
                    </a:stretch>
                  </pic:blipFill>
                  <pic:spPr bwMode="auto">
                    <a:xfrm>
                      <a:off x="0" y="0"/>
                      <a:ext cx="5848350" cy="8248650"/>
                    </a:xfrm>
                    <a:prstGeom prst="rect">
                      <a:avLst/>
                    </a:prstGeom>
                    <a:noFill/>
                    <a:ln w="9525">
                      <a:noFill/>
                      <a:miter lim="800000"/>
                      <a:headEnd/>
                      <a:tailEnd/>
                    </a:ln>
                  </pic:spPr>
                </pic:pic>
              </a:graphicData>
            </a:graphic>
          </wp:inline>
        </w:drawing>
      </w:r>
    </w:p>
    <w:p w:rsidR="00090A6D" w:rsidRDefault="00090A6D" w:rsidP="00090A6D">
      <w:pPr>
        <w:spacing w:after="0"/>
        <w:rPr>
          <w:rFonts w:cs="Aharoni"/>
          <w:b/>
          <w:sz w:val="24"/>
          <w:lang w:val="en-US"/>
        </w:rPr>
      </w:pPr>
    </w:p>
    <w:p w:rsidR="00090A6D" w:rsidRDefault="00090A6D" w:rsidP="00090A6D">
      <w:pPr>
        <w:spacing w:after="0"/>
        <w:rPr>
          <w:rFonts w:cs="Aharoni"/>
          <w:b/>
          <w:sz w:val="24"/>
        </w:rPr>
      </w:pPr>
    </w:p>
    <w:p w:rsidR="00090A6D" w:rsidRPr="002B42FC" w:rsidRDefault="00090A6D" w:rsidP="00090A6D">
      <w:pPr>
        <w:spacing w:after="0"/>
        <w:rPr>
          <w:rFonts w:cs="Aharoni"/>
          <w:b/>
          <w:sz w:val="24"/>
          <w:lang w:val="el-GR"/>
        </w:rPr>
      </w:pPr>
      <w:r w:rsidRPr="002B42FC">
        <w:rPr>
          <w:rFonts w:cs="Aharoni"/>
          <w:b/>
          <w:sz w:val="24"/>
          <w:lang w:val="el-GR"/>
        </w:rPr>
        <w:t>ΕΓΓΥΗΣΗ ΚΑΛΗΣ ΛΕΙΤΟΥΡΓΙΑΣ</w:t>
      </w:r>
    </w:p>
    <w:p w:rsidR="00090A6D" w:rsidRPr="002B42FC" w:rsidRDefault="00090A6D" w:rsidP="00090A6D">
      <w:pPr>
        <w:spacing w:after="0"/>
        <w:rPr>
          <w:rFonts w:cs="Aharoni"/>
          <w:b/>
          <w:sz w:val="24"/>
          <w:lang w:val="el-GR"/>
        </w:rPr>
      </w:pPr>
      <w:r w:rsidRPr="002B42FC">
        <w:rPr>
          <w:rFonts w:cs="Aharoni"/>
          <w:b/>
          <w:sz w:val="24"/>
          <w:lang w:val="el-GR"/>
        </w:rPr>
        <w:lastRenderedPageBreak/>
        <w:t>Η ελάχιστη εγγύηση περιλαμβανομένου του κόστους συντήρησης και αναλωσίμων είναι 2 έτη.</w:t>
      </w: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p>
    <w:p w:rsidR="00090A6D" w:rsidRPr="002B42FC" w:rsidRDefault="00090A6D" w:rsidP="00090A6D">
      <w:pPr>
        <w:spacing w:after="0"/>
        <w:rPr>
          <w:rFonts w:cs="Aharoni"/>
          <w:b/>
          <w:sz w:val="24"/>
          <w:lang w:val="el-GR"/>
        </w:rPr>
      </w:pPr>
      <w:r w:rsidRPr="002B42FC">
        <w:rPr>
          <w:rFonts w:cs="Aharoni"/>
          <w:b/>
          <w:sz w:val="24"/>
          <w:lang w:val="el-GR"/>
        </w:rPr>
        <w:t>ΑΞΙΟΛΟΓΗΣΗ ΟΙΚΟΝΟΜΙΚΩΝ ΠΡΟΣΦΟΡΩΝ</w:t>
      </w:r>
    </w:p>
    <w:p w:rsidR="00090A6D" w:rsidRPr="002B42FC" w:rsidRDefault="00090A6D" w:rsidP="00090A6D">
      <w:pPr>
        <w:spacing w:after="0"/>
        <w:rPr>
          <w:rFonts w:cs="Aharoni"/>
          <w:sz w:val="24"/>
          <w:lang w:val="el-GR"/>
        </w:rPr>
      </w:pPr>
      <w:r w:rsidRPr="002B42FC">
        <w:rPr>
          <w:rFonts w:cs="Aharoni"/>
          <w:sz w:val="24"/>
          <w:lang w:val="el-GR"/>
        </w:rPr>
        <w:t>Για την αξιολόγηση οικονομικών προσφορών συνυπολογίζονται τρία μεγέθη:</w:t>
      </w:r>
    </w:p>
    <w:p w:rsidR="00090A6D" w:rsidRPr="00A73F85" w:rsidRDefault="00090A6D" w:rsidP="00090A6D">
      <w:pPr>
        <w:pStyle w:val="afc"/>
        <w:numPr>
          <w:ilvl w:val="0"/>
          <w:numId w:val="27"/>
        </w:numPr>
        <w:suppressAutoHyphens w:val="0"/>
        <w:spacing w:after="0" w:line="276" w:lineRule="auto"/>
        <w:rPr>
          <w:rFonts w:cs="Aharoni"/>
          <w:sz w:val="24"/>
        </w:rPr>
      </w:pPr>
      <w:r w:rsidRPr="00A73F85">
        <w:rPr>
          <w:rFonts w:cs="Aharoni"/>
          <w:sz w:val="24"/>
        </w:rPr>
        <w:t>Κόστος εξοπλισμού</w:t>
      </w:r>
    </w:p>
    <w:p w:rsidR="00090A6D" w:rsidRPr="00A73F85" w:rsidRDefault="00090A6D" w:rsidP="00090A6D">
      <w:pPr>
        <w:pStyle w:val="afc"/>
        <w:numPr>
          <w:ilvl w:val="0"/>
          <w:numId w:val="27"/>
        </w:numPr>
        <w:suppressAutoHyphens w:val="0"/>
        <w:spacing w:after="0" w:line="276" w:lineRule="auto"/>
        <w:rPr>
          <w:rFonts w:cs="Aharoni"/>
          <w:sz w:val="24"/>
        </w:rPr>
      </w:pPr>
      <w:r w:rsidRPr="00A73F85">
        <w:rPr>
          <w:rFonts w:cs="Aharoni"/>
          <w:sz w:val="24"/>
        </w:rPr>
        <w:t>Κόστος ενέργειας και</w:t>
      </w:r>
    </w:p>
    <w:p w:rsidR="00090A6D" w:rsidRPr="00A73F85" w:rsidRDefault="00090A6D" w:rsidP="00090A6D">
      <w:pPr>
        <w:pStyle w:val="afc"/>
        <w:numPr>
          <w:ilvl w:val="0"/>
          <w:numId w:val="27"/>
        </w:numPr>
        <w:suppressAutoHyphens w:val="0"/>
        <w:spacing w:after="0" w:line="276" w:lineRule="auto"/>
        <w:rPr>
          <w:rFonts w:cs="Aharoni"/>
          <w:sz w:val="24"/>
        </w:rPr>
      </w:pPr>
      <w:r w:rsidRPr="00A73F85">
        <w:rPr>
          <w:rFonts w:cs="Aharoni"/>
          <w:sz w:val="24"/>
        </w:rPr>
        <w:t xml:space="preserve">Κόστος σύμβασης </w:t>
      </w:r>
      <w:r w:rsidRPr="00A73F85">
        <w:rPr>
          <w:sz w:val="24"/>
        </w:rPr>
        <w:t>Λειτουργίας</w:t>
      </w:r>
      <w:r>
        <w:rPr>
          <w:sz w:val="24"/>
        </w:rPr>
        <w:t xml:space="preserve"> </w:t>
      </w:r>
      <w:r w:rsidRPr="00A73F85">
        <w:rPr>
          <w:sz w:val="24"/>
        </w:rPr>
        <w:t>&amp; Συντήρησης</w:t>
      </w:r>
      <w:r w:rsidRPr="00A73F85">
        <w:rPr>
          <w:rFonts w:cs="Aharoni"/>
          <w:sz w:val="24"/>
        </w:rPr>
        <w:t xml:space="preserve"> </w:t>
      </w:r>
    </w:p>
    <w:p w:rsidR="00090A6D" w:rsidRPr="00A73F85" w:rsidRDefault="00090A6D" w:rsidP="00090A6D">
      <w:pPr>
        <w:spacing w:after="0"/>
        <w:rPr>
          <w:rFonts w:cs="Aharoni"/>
          <w:sz w:val="24"/>
        </w:rPr>
      </w:pPr>
    </w:p>
    <w:p w:rsidR="00090A6D" w:rsidRPr="00A73F85" w:rsidRDefault="00090A6D" w:rsidP="00090A6D">
      <w:pPr>
        <w:numPr>
          <w:ilvl w:val="0"/>
          <w:numId w:val="19"/>
        </w:numPr>
        <w:suppressAutoHyphens w:val="0"/>
        <w:spacing w:after="0" w:line="276" w:lineRule="auto"/>
        <w:rPr>
          <w:sz w:val="24"/>
        </w:rPr>
      </w:pPr>
      <w:r w:rsidRPr="00A73F85">
        <w:rPr>
          <w:b/>
          <w:sz w:val="24"/>
        </w:rPr>
        <w:t>Κόστος Ενέργειας</w:t>
      </w:r>
    </w:p>
    <w:p w:rsidR="00090A6D" w:rsidRPr="002B42FC" w:rsidRDefault="00090A6D" w:rsidP="00090A6D">
      <w:pPr>
        <w:spacing w:after="0"/>
        <w:ind w:firstLine="567"/>
        <w:rPr>
          <w:sz w:val="24"/>
          <w:lang w:val="el-GR"/>
        </w:rPr>
      </w:pPr>
      <w:r w:rsidRPr="002B42FC">
        <w:rPr>
          <w:sz w:val="24"/>
          <w:lang w:val="el-GR"/>
        </w:rPr>
        <w:t xml:space="preserve">Στο </w:t>
      </w:r>
      <w:r w:rsidRPr="002B42FC">
        <w:rPr>
          <w:b/>
          <w:sz w:val="24"/>
          <w:lang w:val="el-GR"/>
        </w:rPr>
        <w:t>κόστος Ενέργειας</w:t>
      </w:r>
      <w:r>
        <w:rPr>
          <w:b/>
          <w:sz w:val="24"/>
          <w:lang w:val="el-GR"/>
        </w:rPr>
        <w:t xml:space="preserve"> </w:t>
      </w:r>
      <w:r w:rsidRPr="002B42FC">
        <w:rPr>
          <w:sz w:val="24"/>
          <w:lang w:val="el-GR"/>
        </w:rPr>
        <w:t>θα συμπεριλαμβάνεται η καταναλισκόμενη</w:t>
      </w:r>
      <w:r>
        <w:rPr>
          <w:sz w:val="24"/>
          <w:lang w:val="el-GR"/>
        </w:rPr>
        <w:t xml:space="preserve"> </w:t>
      </w:r>
      <w:r w:rsidRPr="002B42FC">
        <w:rPr>
          <w:sz w:val="24"/>
          <w:lang w:val="el-GR"/>
        </w:rPr>
        <w:t xml:space="preserve">ενέργεια σε κιλοβατώρες ανά μονάδα παραγόμενου οξυγόνου (π.χ. </w:t>
      </w:r>
      <w:r w:rsidRPr="00A73F85">
        <w:rPr>
          <w:sz w:val="24"/>
          <w:lang w:val="en-US"/>
        </w:rPr>
        <w:t>KWH</w:t>
      </w:r>
      <w:r w:rsidRPr="002B42FC">
        <w:rPr>
          <w:sz w:val="24"/>
          <w:lang w:val="el-GR"/>
        </w:rPr>
        <w:t xml:space="preserve"> / </w:t>
      </w:r>
      <w:r w:rsidRPr="00A73F85">
        <w:rPr>
          <w:sz w:val="24"/>
          <w:lang w:val="en-US"/>
        </w:rPr>
        <w:t>Nm</w:t>
      </w:r>
      <w:r w:rsidRPr="002B42FC">
        <w:rPr>
          <w:sz w:val="24"/>
          <w:vertAlign w:val="superscript"/>
          <w:lang w:val="el-GR"/>
        </w:rPr>
        <w:t>3</w:t>
      </w:r>
      <w:r w:rsidRPr="002B42FC">
        <w:rPr>
          <w:sz w:val="24"/>
          <w:lang w:val="el-GR"/>
        </w:rPr>
        <w:t>, κλπ) και οποιαδήποτε άλλο λειτουργικό κόστος πέραν του κόστους συντήρησης.</w:t>
      </w:r>
      <w:r>
        <w:rPr>
          <w:sz w:val="24"/>
          <w:lang w:val="el-GR"/>
        </w:rPr>
        <w:t xml:space="preserve"> </w:t>
      </w:r>
      <w:r w:rsidRPr="002B42FC">
        <w:rPr>
          <w:sz w:val="24"/>
          <w:lang w:val="el-GR"/>
        </w:rPr>
        <w:t>Ο υποψήφιος ανάδοχος θα πρέπει να καταθέσει στην τεχνική προσφορά του με σαφήνεια, επί ποινή απόρριψης, την Ενεργειακή Κατανάλωση της συνολικής εγκατάστασης (συμπιεστές, ψύκτες, γεννήτριες οξυγόνου κλπ) για την παραγωγή ενός κανονικού κυβικού οξυγόνου Ν</w:t>
      </w:r>
      <w:r w:rsidRPr="00A73F85">
        <w:rPr>
          <w:sz w:val="24"/>
          <w:lang w:val="en-US"/>
        </w:rPr>
        <w:t>m</w:t>
      </w:r>
      <w:r w:rsidRPr="002B42FC">
        <w:rPr>
          <w:sz w:val="24"/>
          <w:vertAlign w:val="superscript"/>
          <w:lang w:val="el-GR"/>
        </w:rPr>
        <w:t>3</w:t>
      </w:r>
      <w:r w:rsidRPr="002B42FC">
        <w:rPr>
          <w:sz w:val="24"/>
          <w:lang w:val="el-GR"/>
        </w:rPr>
        <w:t xml:space="preserve"> καθώς επίσης και τεκμηρίωση βάσει των τεχνικών φυλλαδίων των κατασκευαστών.</w:t>
      </w:r>
    </w:p>
    <w:p w:rsidR="00090A6D" w:rsidRPr="002B42FC" w:rsidRDefault="00090A6D" w:rsidP="00090A6D">
      <w:pPr>
        <w:spacing w:after="0"/>
        <w:ind w:firstLine="567"/>
        <w:rPr>
          <w:sz w:val="24"/>
          <w:lang w:val="el-GR"/>
        </w:rPr>
      </w:pPr>
      <w:r w:rsidRPr="00A73F85">
        <w:rPr>
          <w:sz w:val="24"/>
          <w:lang w:val="en-US"/>
        </w:rPr>
        <w:t>O</w:t>
      </w:r>
      <w:r w:rsidRPr="002B42FC">
        <w:rPr>
          <w:sz w:val="24"/>
          <w:lang w:val="el-GR"/>
        </w:rPr>
        <w:t xml:space="preserve"> ανάδοχος υποχρεούται να αναφέρει τη μέγιστη δυνατή κατανάλωση υπό τις πιο δυσμενείς συνθήκες λειτουργίας (παροχής, θερμοκρασίας κλπ). Προκειμένου να ξεκινήσει η διαδικασία παραλαβής της εγκατάστασης, θα πρέπει η ενεργειακή κατανάλωση σε οποιεσδήποτε συνθήκες απαιτήσει η επιτροπή παραλαβής να είναι κάτω του ορίου που έχει καθορίσει ο ανάδοχος. </w:t>
      </w:r>
    </w:p>
    <w:p w:rsidR="00090A6D" w:rsidRPr="002B42FC" w:rsidRDefault="00090A6D" w:rsidP="00090A6D">
      <w:pPr>
        <w:spacing w:after="0"/>
        <w:ind w:firstLine="567"/>
        <w:rPr>
          <w:sz w:val="24"/>
          <w:lang w:val="el-GR"/>
        </w:rPr>
      </w:pPr>
      <w:r w:rsidRPr="002B42FC">
        <w:rPr>
          <w:sz w:val="24"/>
          <w:lang w:val="el-GR"/>
        </w:rPr>
        <w:t>Η παραπάνω μέγιστη ενεργειακή κατανάλωση θα ονομάζεται στο εξής Προσφερόμενη Ενεργειακή Κατανάλωση και εν συντομία</w:t>
      </w:r>
      <w:r>
        <w:rPr>
          <w:sz w:val="24"/>
          <w:lang w:val="el-GR"/>
        </w:rPr>
        <w:t xml:space="preserve"> </w:t>
      </w:r>
      <w:r w:rsidRPr="002B42FC">
        <w:rPr>
          <w:sz w:val="24"/>
          <w:lang w:val="el-GR"/>
        </w:rPr>
        <w:t xml:space="preserve">ΠΕΚ </w:t>
      </w:r>
      <w:bookmarkStart w:id="5" w:name="OLE_LINK4"/>
      <w:r w:rsidRPr="002B42FC">
        <w:rPr>
          <w:sz w:val="24"/>
          <w:lang w:val="el-GR"/>
        </w:rPr>
        <w:t>[</w:t>
      </w:r>
      <w:r w:rsidRPr="00A73F85">
        <w:rPr>
          <w:sz w:val="24"/>
          <w:lang w:val="en-US"/>
        </w:rPr>
        <w:t>Kwh</w:t>
      </w:r>
      <w:r w:rsidRPr="002B42FC">
        <w:rPr>
          <w:sz w:val="24"/>
          <w:lang w:val="el-GR"/>
        </w:rPr>
        <w:t>/</w:t>
      </w:r>
      <w:r w:rsidRPr="00A73F85">
        <w:rPr>
          <w:sz w:val="24"/>
          <w:lang w:val="en-US"/>
        </w:rPr>
        <w:t>Nm</w:t>
      </w:r>
      <w:r w:rsidRPr="002B42FC">
        <w:rPr>
          <w:sz w:val="24"/>
          <w:vertAlign w:val="superscript"/>
          <w:lang w:val="el-GR"/>
        </w:rPr>
        <w:t>3</w:t>
      </w:r>
      <w:r w:rsidRPr="002B42FC">
        <w:rPr>
          <w:sz w:val="24"/>
          <w:lang w:val="el-GR"/>
        </w:rPr>
        <w:t>]</w:t>
      </w:r>
      <w:bookmarkEnd w:id="5"/>
      <w:r w:rsidRPr="002B42FC">
        <w:rPr>
          <w:sz w:val="24"/>
          <w:lang w:val="el-GR"/>
        </w:rPr>
        <w:t>. Όλες οι δυνατές περιπτώσεις κατανάλωσης ηλεκτρικής ενέργειας κατά την διάρκεια λειτουργίας πρέπει να είναι μικρότερες της</w:t>
      </w:r>
      <w:r>
        <w:rPr>
          <w:sz w:val="24"/>
          <w:lang w:val="el-GR"/>
        </w:rPr>
        <w:t xml:space="preserve"> </w:t>
      </w:r>
      <w:r w:rsidRPr="002B42FC">
        <w:rPr>
          <w:sz w:val="24"/>
          <w:lang w:val="el-GR"/>
        </w:rPr>
        <w:t>ΠΕΚ.</w:t>
      </w:r>
      <w:r>
        <w:rPr>
          <w:sz w:val="24"/>
          <w:lang w:val="el-GR"/>
        </w:rPr>
        <w:t xml:space="preserve"> </w:t>
      </w:r>
      <w:r w:rsidRPr="002B42FC">
        <w:rPr>
          <w:sz w:val="24"/>
          <w:lang w:val="el-GR"/>
        </w:rPr>
        <w:t xml:space="preserve">Η τιμή αυτή πρέπει να μην υπερβαίνει την τιμή </w:t>
      </w:r>
      <w:r w:rsidRPr="00A73F85">
        <w:rPr>
          <w:sz w:val="24"/>
          <w:lang w:val="en-US"/>
        </w:rPr>
        <w:t>MPEK</w:t>
      </w:r>
      <w:r w:rsidRPr="002B42FC">
        <w:rPr>
          <w:sz w:val="24"/>
          <w:lang w:val="el-GR"/>
        </w:rPr>
        <w:t>= 2 [</w:t>
      </w:r>
      <w:r w:rsidRPr="00A73F85">
        <w:rPr>
          <w:sz w:val="24"/>
          <w:lang w:val="en-US"/>
        </w:rPr>
        <w:t>KWh</w:t>
      </w:r>
      <w:r w:rsidRPr="002B42FC">
        <w:rPr>
          <w:sz w:val="24"/>
          <w:lang w:val="el-GR"/>
        </w:rPr>
        <w:t>/</w:t>
      </w:r>
      <w:r w:rsidRPr="00A73F85">
        <w:rPr>
          <w:sz w:val="24"/>
          <w:lang w:val="en-US"/>
        </w:rPr>
        <w:t>Nm</w:t>
      </w:r>
      <w:r w:rsidRPr="002B42FC">
        <w:rPr>
          <w:sz w:val="24"/>
          <w:vertAlign w:val="superscript"/>
          <w:lang w:val="el-GR"/>
        </w:rPr>
        <w:t>3</w:t>
      </w:r>
      <w:r w:rsidRPr="002B42FC">
        <w:rPr>
          <w:sz w:val="24"/>
          <w:lang w:val="el-GR"/>
        </w:rPr>
        <w:t>] (πρέπει υποχρεωτικά ΠΕΚ</w:t>
      </w:r>
      <w:r>
        <w:rPr>
          <w:sz w:val="24"/>
          <w:lang w:val="el-GR"/>
        </w:rPr>
        <w:t xml:space="preserve"> </w:t>
      </w:r>
      <w:r w:rsidRPr="002B42FC">
        <w:rPr>
          <w:sz w:val="24"/>
          <w:lang w:val="el-GR"/>
        </w:rPr>
        <w:t>&lt;</w:t>
      </w:r>
      <w:r>
        <w:rPr>
          <w:sz w:val="24"/>
          <w:lang w:val="el-GR"/>
        </w:rPr>
        <w:t xml:space="preserve"> </w:t>
      </w:r>
      <w:r w:rsidRPr="00A73F85">
        <w:rPr>
          <w:sz w:val="24"/>
          <w:lang w:val="en-US"/>
        </w:rPr>
        <w:t>MPEK</w:t>
      </w:r>
      <w:r w:rsidRPr="002B42FC">
        <w:rPr>
          <w:sz w:val="24"/>
          <w:lang w:val="el-GR"/>
        </w:rPr>
        <w:t xml:space="preserve"> )</w:t>
      </w:r>
    </w:p>
    <w:p w:rsidR="00090A6D" w:rsidRPr="002B42FC" w:rsidRDefault="00090A6D" w:rsidP="00090A6D">
      <w:pPr>
        <w:spacing w:after="0"/>
        <w:ind w:firstLine="567"/>
        <w:rPr>
          <w:sz w:val="24"/>
          <w:lang w:val="el-GR"/>
        </w:rPr>
      </w:pPr>
      <w:r w:rsidRPr="002B42FC">
        <w:rPr>
          <w:sz w:val="24"/>
          <w:lang w:val="el-GR"/>
        </w:rPr>
        <w:t>Για του υπολογισμούς του προσφερόμενου κόστους Ενέργειας στα πλαίσια του παρόντος διαγωνισμού το Κόστος κιλοβατώρας της ηλεκτρικής ενέργειας για το Νοσοκομείο, εις το εξής καλούμενο ΚΚΝ [€/</w:t>
      </w:r>
      <w:r w:rsidRPr="00A73F85">
        <w:rPr>
          <w:sz w:val="24"/>
          <w:lang w:val="en-US"/>
        </w:rPr>
        <w:t>KWh</w:t>
      </w:r>
      <w:r w:rsidRPr="002B42FC">
        <w:rPr>
          <w:sz w:val="24"/>
          <w:lang w:val="el-GR"/>
        </w:rPr>
        <w:t>] θα υπολογίζεται με την τιμή</w:t>
      </w:r>
      <w:r>
        <w:rPr>
          <w:sz w:val="24"/>
          <w:lang w:val="el-GR"/>
        </w:rPr>
        <w:t xml:space="preserve"> </w:t>
      </w:r>
      <w:r w:rsidRPr="002B42FC">
        <w:rPr>
          <w:sz w:val="24"/>
          <w:lang w:val="el-GR"/>
        </w:rPr>
        <w:t>ΚΚΝ</w:t>
      </w:r>
      <w:r>
        <w:rPr>
          <w:sz w:val="24"/>
          <w:lang w:val="el-GR"/>
        </w:rPr>
        <w:t xml:space="preserve"> </w:t>
      </w:r>
      <w:r w:rsidRPr="002B42FC">
        <w:rPr>
          <w:sz w:val="24"/>
          <w:lang w:val="el-GR"/>
        </w:rPr>
        <w:t>=</w:t>
      </w:r>
      <w:r>
        <w:rPr>
          <w:sz w:val="24"/>
          <w:lang w:val="el-GR"/>
        </w:rPr>
        <w:t xml:space="preserve"> </w:t>
      </w:r>
      <w:r w:rsidRPr="002B42FC">
        <w:rPr>
          <w:sz w:val="24"/>
          <w:lang w:val="el-GR"/>
        </w:rPr>
        <w:t>0.13</w:t>
      </w:r>
      <w:r>
        <w:rPr>
          <w:sz w:val="24"/>
          <w:lang w:val="el-GR"/>
        </w:rPr>
        <w:t xml:space="preserve"> </w:t>
      </w:r>
      <w:r w:rsidRPr="002B42FC">
        <w:rPr>
          <w:sz w:val="24"/>
          <w:lang w:val="el-GR"/>
        </w:rPr>
        <w:t>[€/</w:t>
      </w:r>
      <w:r w:rsidRPr="00A73F85">
        <w:rPr>
          <w:sz w:val="24"/>
          <w:lang w:val="en-US"/>
        </w:rPr>
        <w:t>KWh</w:t>
      </w:r>
      <w:r w:rsidRPr="002B42FC">
        <w:rPr>
          <w:sz w:val="24"/>
          <w:lang w:val="el-GR"/>
        </w:rPr>
        <w:t>]</w:t>
      </w:r>
    </w:p>
    <w:p w:rsidR="00090A6D" w:rsidRPr="002B42FC" w:rsidRDefault="00090A6D" w:rsidP="00090A6D">
      <w:pPr>
        <w:spacing w:after="0"/>
        <w:ind w:firstLine="567"/>
        <w:rPr>
          <w:sz w:val="24"/>
          <w:lang w:val="el-GR"/>
        </w:rPr>
      </w:pPr>
      <w:r w:rsidRPr="002B42FC">
        <w:rPr>
          <w:sz w:val="24"/>
          <w:lang w:val="el-GR"/>
        </w:rPr>
        <w:t>Για τους Υπολογισμούς του Ενεργειακού κόστους ο υποψήφιος ανάδοχος αφού λάβει υπόψη του τις καταναλώσεις και το προφίλ χρήσης του Νοσοκομείου, τις κλιματολογικές συνθήκες, θα</w:t>
      </w:r>
      <w:r>
        <w:rPr>
          <w:sz w:val="24"/>
          <w:lang w:val="el-GR"/>
        </w:rPr>
        <w:t xml:space="preserve"> </w:t>
      </w:r>
      <w:r w:rsidRPr="002B42FC">
        <w:rPr>
          <w:sz w:val="24"/>
          <w:lang w:val="el-GR"/>
        </w:rPr>
        <w:t>καταθέσει</w:t>
      </w:r>
      <w:r>
        <w:rPr>
          <w:sz w:val="24"/>
          <w:lang w:val="el-GR"/>
        </w:rPr>
        <w:t xml:space="preserve"> </w:t>
      </w:r>
      <w:r w:rsidRPr="002B42FC">
        <w:rPr>
          <w:sz w:val="24"/>
          <w:lang w:val="el-GR"/>
        </w:rPr>
        <w:t>την ΜΕΣΗ</w:t>
      </w:r>
      <w:r>
        <w:rPr>
          <w:sz w:val="24"/>
          <w:lang w:val="el-GR"/>
        </w:rPr>
        <w:t xml:space="preserve"> </w:t>
      </w:r>
      <w:r w:rsidRPr="002B42FC">
        <w:rPr>
          <w:sz w:val="24"/>
          <w:lang w:val="el-GR"/>
        </w:rPr>
        <w:t>ΕΤΗΣΙΑ</w:t>
      </w:r>
      <w:r>
        <w:rPr>
          <w:sz w:val="24"/>
          <w:lang w:val="el-GR"/>
        </w:rPr>
        <w:t xml:space="preserve"> </w:t>
      </w:r>
      <w:r w:rsidRPr="002B42FC">
        <w:rPr>
          <w:sz w:val="24"/>
          <w:lang w:val="el-GR"/>
        </w:rPr>
        <w:t>ΕΝΕΡΓΕΙΑΚΗ</w:t>
      </w:r>
      <w:r>
        <w:rPr>
          <w:sz w:val="24"/>
          <w:lang w:val="el-GR"/>
        </w:rPr>
        <w:t xml:space="preserve"> </w:t>
      </w:r>
      <w:r w:rsidRPr="002B42FC">
        <w:rPr>
          <w:sz w:val="24"/>
          <w:lang w:val="el-GR"/>
        </w:rPr>
        <w:t>ΚΑΤΑΝΑΛΩΣΗ</w:t>
      </w:r>
      <w:r>
        <w:rPr>
          <w:sz w:val="24"/>
          <w:lang w:val="el-GR"/>
        </w:rPr>
        <w:t xml:space="preserve"> </w:t>
      </w:r>
      <w:r w:rsidRPr="002B42FC">
        <w:rPr>
          <w:sz w:val="24"/>
          <w:lang w:val="el-GR"/>
        </w:rPr>
        <w:t>ΜΕΚ</w:t>
      </w:r>
      <w:r>
        <w:rPr>
          <w:sz w:val="24"/>
          <w:lang w:val="el-GR"/>
        </w:rPr>
        <w:t xml:space="preserve"> </w:t>
      </w:r>
      <w:r w:rsidRPr="002B42FC">
        <w:rPr>
          <w:sz w:val="24"/>
          <w:lang w:val="el-GR"/>
        </w:rPr>
        <w:t>[</w:t>
      </w:r>
      <w:r w:rsidRPr="00A73F85">
        <w:rPr>
          <w:sz w:val="24"/>
          <w:lang w:val="en-US"/>
        </w:rPr>
        <w:t>Kwh</w:t>
      </w:r>
      <w:r w:rsidRPr="002B42FC">
        <w:rPr>
          <w:sz w:val="24"/>
          <w:lang w:val="el-GR"/>
        </w:rPr>
        <w:t>/</w:t>
      </w:r>
      <w:r w:rsidRPr="00A73F85">
        <w:rPr>
          <w:sz w:val="24"/>
          <w:lang w:val="en-US"/>
        </w:rPr>
        <w:t>Nm</w:t>
      </w:r>
      <w:r w:rsidRPr="002B42FC">
        <w:rPr>
          <w:sz w:val="24"/>
          <w:vertAlign w:val="superscript"/>
          <w:lang w:val="el-GR"/>
        </w:rPr>
        <w:t>3</w:t>
      </w:r>
      <w:r w:rsidRPr="002B42FC">
        <w:rPr>
          <w:sz w:val="24"/>
          <w:lang w:val="el-GR"/>
        </w:rPr>
        <w:t>].</w:t>
      </w:r>
      <w:r>
        <w:rPr>
          <w:sz w:val="24"/>
          <w:lang w:val="el-GR"/>
        </w:rPr>
        <w:t xml:space="preserve"> </w:t>
      </w:r>
      <w:r w:rsidRPr="002B42FC">
        <w:rPr>
          <w:sz w:val="24"/>
          <w:lang w:val="el-GR"/>
        </w:rPr>
        <w:t>Ο Ανάδοχος υποχρεούται να</w:t>
      </w:r>
      <w:r>
        <w:rPr>
          <w:sz w:val="24"/>
          <w:lang w:val="el-GR"/>
        </w:rPr>
        <w:t xml:space="preserve"> </w:t>
      </w:r>
      <w:r w:rsidRPr="002B42FC">
        <w:rPr>
          <w:sz w:val="24"/>
          <w:lang w:val="el-GR"/>
        </w:rPr>
        <w:t>εγγυηθεί στην προσφορά του την προσφερόμενη τιμή ΜΕΚ η οποία θα ισχύει για μια δεκαετία και δεν επιδέχεται αμφισβήτηση σε καμία περίπτωση από</w:t>
      </w:r>
      <w:r>
        <w:rPr>
          <w:sz w:val="24"/>
          <w:lang w:val="el-GR"/>
        </w:rPr>
        <w:t xml:space="preserve"> </w:t>
      </w:r>
      <w:r w:rsidRPr="002B42FC">
        <w:rPr>
          <w:sz w:val="24"/>
          <w:lang w:val="el-GR"/>
        </w:rPr>
        <w:t>τον ΑΝΑΔΟΧΟ. Για το λόγο αυτό εφ όσον ο ανάδοχος επιθυμεί</w:t>
      </w:r>
      <w:r>
        <w:rPr>
          <w:sz w:val="24"/>
          <w:lang w:val="el-GR"/>
        </w:rPr>
        <w:t xml:space="preserve"> </w:t>
      </w:r>
      <w:r w:rsidRPr="002B42FC">
        <w:rPr>
          <w:sz w:val="24"/>
          <w:lang w:val="el-GR"/>
        </w:rPr>
        <w:t>μπορεί να προβεί σε οποιοδήποτε μετρήσεις ή έρευνες για τις επικρατούσες συνθήκες και για τις καταναλώσεις του Νοσοκομείου ώστε να έχει σαφή στοιχεία. Το Προσφερόμενο Κόστος Ενέργειας, καλούμενο ως</w:t>
      </w:r>
      <w:r>
        <w:rPr>
          <w:sz w:val="24"/>
          <w:lang w:val="el-GR"/>
        </w:rPr>
        <w:t xml:space="preserve"> </w:t>
      </w:r>
      <w:r w:rsidRPr="002B42FC">
        <w:rPr>
          <w:sz w:val="24"/>
          <w:lang w:val="el-GR"/>
        </w:rPr>
        <w:t xml:space="preserve"> ΠΚΕ</w:t>
      </w:r>
      <w:r>
        <w:rPr>
          <w:sz w:val="24"/>
          <w:lang w:val="el-GR"/>
        </w:rPr>
        <w:t xml:space="preserve"> </w:t>
      </w:r>
      <w:r w:rsidRPr="002B42FC">
        <w:rPr>
          <w:sz w:val="24"/>
          <w:lang w:val="el-GR"/>
        </w:rPr>
        <w:t xml:space="preserve"> [€/</w:t>
      </w:r>
      <w:r w:rsidRPr="00A73F85">
        <w:rPr>
          <w:sz w:val="24"/>
          <w:lang w:val="en-US"/>
        </w:rPr>
        <w:t>Nm</w:t>
      </w:r>
      <w:r w:rsidRPr="002B42FC">
        <w:rPr>
          <w:sz w:val="24"/>
          <w:vertAlign w:val="superscript"/>
          <w:lang w:val="el-GR"/>
        </w:rPr>
        <w:t>3</w:t>
      </w:r>
      <w:r w:rsidRPr="002B42FC">
        <w:rPr>
          <w:sz w:val="24"/>
          <w:lang w:val="el-GR"/>
        </w:rPr>
        <w:t>], υπολογίζεται ως εξής</w:t>
      </w:r>
      <w:r>
        <w:rPr>
          <w:sz w:val="24"/>
          <w:lang w:val="el-GR"/>
        </w:rPr>
        <w:t xml:space="preserve"> </w:t>
      </w:r>
      <w:r w:rsidRPr="002B42FC">
        <w:rPr>
          <w:sz w:val="24"/>
          <w:lang w:val="el-GR"/>
        </w:rPr>
        <w:t>ΠΚΕ</w:t>
      </w:r>
      <w:r>
        <w:rPr>
          <w:sz w:val="24"/>
          <w:lang w:val="el-GR"/>
        </w:rPr>
        <w:t xml:space="preserve"> </w:t>
      </w:r>
      <w:r w:rsidRPr="002B42FC">
        <w:rPr>
          <w:sz w:val="24"/>
          <w:lang w:val="el-GR"/>
        </w:rPr>
        <w:t>=</w:t>
      </w:r>
      <w:r>
        <w:rPr>
          <w:sz w:val="24"/>
          <w:lang w:val="el-GR"/>
        </w:rPr>
        <w:t xml:space="preserve"> </w:t>
      </w:r>
      <w:r w:rsidRPr="002B42FC">
        <w:rPr>
          <w:sz w:val="24"/>
          <w:lang w:val="el-GR"/>
        </w:rPr>
        <w:t>ΚΚΝ * ΜΕΚ</w:t>
      </w:r>
    </w:p>
    <w:p w:rsidR="00090A6D" w:rsidRPr="002B42FC" w:rsidRDefault="00090A6D" w:rsidP="00090A6D">
      <w:pPr>
        <w:spacing w:after="0"/>
        <w:rPr>
          <w:sz w:val="24"/>
          <w:lang w:val="el-GR"/>
        </w:rPr>
      </w:pPr>
    </w:p>
    <w:p w:rsidR="00090A6D" w:rsidRPr="002B42FC" w:rsidRDefault="00090A6D" w:rsidP="00090A6D">
      <w:pPr>
        <w:spacing w:after="0"/>
        <w:ind w:left="284"/>
        <w:rPr>
          <w:sz w:val="24"/>
          <w:lang w:val="el-GR"/>
        </w:rPr>
      </w:pPr>
      <w:r w:rsidRPr="002B42FC">
        <w:rPr>
          <w:b/>
          <w:sz w:val="24"/>
          <w:lang w:val="el-GR"/>
        </w:rPr>
        <w:t>2</w:t>
      </w:r>
      <w:r>
        <w:rPr>
          <w:b/>
          <w:sz w:val="24"/>
          <w:lang w:val="el-GR"/>
        </w:rPr>
        <w:t xml:space="preserve"> . </w:t>
      </w:r>
      <w:r w:rsidRPr="002B42FC">
        <w:rPr>
          <w:b/>
          <w:sz w:val="24"/>
          <w:lang w:val="el-GR"/>
        </w:rPr>
        <w:t>Κόστος</w:t>
      </w:r>
      <w:r>
        <w:rPr>
          <w:b/>
          <w:sz w:val="24"/>
          <w:lang w:val="el-GR"/>
        </w:rPr>
        <w:t xml:space="preserve"> </w:t>
      </w:r>
      <w:r w:rsidRPr="002B42FC">
        <w:rPr>
          <w:b/>
          <w:sz w:val="24"/>
          <w:lang w:val="el-GR"/>
        </w:rPr>
        <w:t>Λειτουργίας και</w:t>
      </w:r>
      <w:r>
        <w:rPr>
          <w:b/>
          <w:sz w:val="24"/>
          <w:lang w:val="el-GR"/>
        </w:rPr>
        <w:t xml:space="preserve"> </w:t>
      </w:r>
      <w:r w:rsidRPr="002B42FC">
        <w:rPr>
          <w:b/>
          <w:sz w:val="24"/>
          <w:lang w:val="el-GR"/>
        </w:rPr>
        <w:t>συντήρησης</w:t>
      </w:r>
    </w:p>
    <w:p w:rsidR="00090A6D" w:rsidRPr="002B42FC" w:rsidRDefault="00090A6D" w:rsidP="00090A6D">
      <w:pPr>
        <w:spacing w:after="0"/>
        <w:ind w:firstLine="567"/>
        <w:rPr>
          <w:sz w:val="24"/>
          <w:lang w:val="el-GR"/>
        </w:rPr>
      </w:pPr>
      <w:r w:rsidRPr="002B42FC">
        <w:rPr>
          <w:sz w:val="24"/>
          <w:lang w:val="el-GR"/>
        </w:rPr>
        <w:lastRenderedPageBreak/>
        <w:t>Ο Ανάδοχος στην προσφορά του θα προσφέρει και τίμημα για την σύμβαση λειτουργίας και συντήρησης (εργασία, ανταλλακτικά και αναλώσιμα) από την ημέρα παραλαβής της εγκατάστασης και για ΧΙΣ</w:t>
      </w:r>
      <w:r>
        <w:rPr>
          <w:sz w:val="24"/>
          <w:lang w:val="el-GR"/>
        </w:rPr>
        <w:t xml:space="preserve"> </w:t>
      </w:r>
      <w:r w:rsidRPr="002B42FC">
        <w:rPr>
          <w:sz w:val="24"/>
          <w:lang w:val="el-GR"/>
        </w:rPr>
        <w:t>έτη (όπου ΧΙΣ: Χρόνος Ισχύος Σύμβασης – για τους υπολογισμούς ανάδειξης μειοδότη θα ληφθεί ίσον με 10)</w:t>
      </w:r>
      <w:r>
        <w:rPr>
          <w:rStyle w:val="ad"/>
          <w:sz w:val="24"/>
          <w:lang w:val="el-GR"/>
        </w:rPr>
        <w:footnoteReference w:id="6"/>
      </w:r>
      <w:r w:rsidRPr="002B42FC">
        <w:rPr>
          <w:sz w:val="24"/>
          <w:lang w:val="el-GR"/>
        </w:rPr>
        <w:t>.</w:t>
      </w:r>
    </w:p>
    <w:p w:rsidR="00090A6D" w:rsidRPr="002B42FC" w:rsidRDefault="00090A6D" w:rsidP="00090A6D">
      <w:pPr>
        <w:spacing w:after="0"/>
        <w:ind w:firstLine="567"/>
        <w:rPr>
          <w:sz w:val="24"/>
          <w:lang w:val="el-GR"/>
        </w:rPr>
      </w:pPr>
      <w:r w:rsidRPr="002B42FC">
        <w:rPr>
          <w:sz w:val="24"/>
          <w:lang w:val="el-GR"/>
        </w:rPr>
        <w:t>Η προσφορά</w:t>
      </w:r>
      <w:r>
        <w:rPr>
          <w:sz w:val="24"/>
          <w:lang w:val="el-GR"/>
        </w:rPr>
        <w:t xml:space="preserve"> </w:t>
      </w:r>
      <w:r w:rsidRPr="002B42FC">
        <w:rPr>
          <w:sz w:val="24"/>
          <w:lang w:val="el-GR"/>
        </w:rPr>
        <w:t>της σύμβασης συντήρησης για τα ΧΙΣ έτη δεσμεύει υποχρεωτικά</w:t>
      </w:r>
      <w:r>
        <w:rPr>
          <w:sz w:val="24"/>
          <w:lang w:val="el-GR"/>
        </w:rPr>
        <w:t xml:space="preserve"> </w:t>
      </w:r>
      <w:r w:rsidRPr="002B42FC">
        <w:rPr>
          <w:sz w:val="24"/>
          <w:lang w:val="el-GR"/>
        </w:rPr>
        <w:t>τον ανάδοχο να συνάψει σύμβαση συντήρησης. Το κόστος αυτό θα συνυπολογιστεί</w:t>
      </w:r>
      <w:r>
        <w:rPr>
          <w:sz w:val="24"/>
          <w:lang w:val="el-GR"/>
        </w:rPr>
        <w:t xml:space="preserve"> </w:t>
      </w:r>
      <w:r w:rsidRPr="002B42FC">
        <w:rPr>
          <w:sz w:val="24"/>
          <w:lang w:val="el-GR"/>
        </w:rPr>
        <w:t>στην συνολική ανηγμένη τιμή.</w:t>
      </w:r>
      <w:r>
        <w:rPr>
          <w:sz w:val="24"/>
          <w:lang w:val="el-GR"/>
        </w:rPr>
        <w:t xml:space="preserve"> </w:t>
      </w:r>
    </w:p>
    <w:p w:rsidR="00090A6D" w:rsidRPr="002B42FC" w:rsidRDefault="00090A6D" w:rsidP="00090A6D">
      <w:pPr>
        <w:spacing w:after="0"/>
        <w:ind w:firstLine="567"/>
        <w:rPr>
          <w:sz w:val="24"/>
          <w:lang w:val="el-GR"/>
        </w:rPr>
      </w:pPr>
      <w:r w:rsidRPr="002B42FC">
        <w:rPr>
          <w:sz w:val="24"/>
          <w:lang w:val="el-GR"/>
        </w:rPr>
        <w:t>Το Νοσοκομείο θα αναθέσει</w:t>
      </w:r>
      <w:r>
        <w:rPr>
          <w:sz w:val="24"/>
          <w:lang w:val="el-GR"/>
        </w:rPr>
        <w:t xml:space="preserve"> </w:t>
      </w:r>
      <w:r w:rsidRPr="002B42FC">
        <w:rPr>
          <w:sz w:val="24"/>
          <w:lang w:val="el-GR"/>
        </w:rPr>
        <w:t>μετά την εγκατάσταση του συστήματος στον Ανάδοχο την ευθύνη της λειτουργίας και συντήρησης της εγκατάστασης βάσει της προσφερόμενης σύμβασης. Ο</w:t>
      </w:r>
      <w:r>
        <w:rPr>
          <w:sz w:val="24"/>
          <w:lang w:val="el-GR"/>
        </w:rPr>
        <w:t xml:space="preserve"> </w:t>
      </w:r>
      <w:r w:rsidRPr="002B42FC">
        <w:rPr>
          <w:sz w:val="24"/>
          <w:lang w:val="el-GR"/>
        </w:rPr>
        <w:t>ανάδοχος είναι υποχρεωμένος να αποδεχθεί την ανάθεση συντήρησης για τα 10 έτη. Η προσφερόμενη Σύμβαση Συντήρησης αποτελεί αναπόσπαστο μέρος της συνολικής προσφοράς του υποψήφιου Αναδόχου, ο οποίος δε δικαιούται στην επόμενη δεκαετία να αρνηθεί την ανάληψή της. Σε περίπτωση που αρνηθεί σε οποιοδήποτε χρονικό διάστημα, και για οποιονδήποτε λόγο την ανάληψη της υποχρέωσης της Λειτουργίας και Συντήρησης τότε το Νοσοκομείο θα στραφεί εναντίον του Αναδόχου ζητώντας αποζημίωση για το σύνολο του Έργου (Προμήθεια εξοπλισμού και Συντήρηση). Για τη διασφάλιση της διαδικασίας, ο Υποψήφιος Ανάδοχος θα καταθέσει υπεύθυνη δήλωση που στην οποία θα δηλώνει ότι: «</w:t>
      </w:r>
      <w:r w:rsidRPr="002B42FC">
        <w:rPr>
          <w:i/>
          <w:sz w:val="24"/>
          <w:lang w:val="el-GR"/>
        </w:rPr>
        <w:t>Αναλαμβάνω την υποχρέωση και την ευθύνη, σε κάθε περίπτωση, και υπό οποιεσδήποτε συνθήκες, να λειτουργώ και να συντηρώ την εγκατάσταση για 10 έτη, εφ όσον το ζητήσει το Νοσοκομείο</w:t>
      </w:r>
      <w:r w:rsidRPr="002B42FC">
        <w:rPr>
          <w:sz w:val="24"/>
          <w:lang w:val="el-GR"/>
        </w:rPr>
        <w:t xml:space="preserve">». </w:t>
      </w:r>
    </w:p>
    <w:p w:rsidR="00090A6D" w:rsidRPr="002B42FC" w:rsidRDefault="00090A6D" w:rsidP="00090A6D">
      <w:pPr>
        <w:spacing w:after="0"/>
        <w:ind w:firstLine="567"/>
        <w:rPr>
          <w:sz w:val="24"/>
          <w:lang w:val="el-GR"/>
        </w:rPr>
      </w:pPr>
      <w:r w:rsidRPr="002B42FC">
        <w:rPr>
          <w:sz w:val="24"/>
          <w:lang w:val="el-GR"/>
        </w:rPr>
        <w:t>Στο κόστος λειτουργίας &amp; συντήρησης της μονάδας ανά έτος λειτουργίας θα συμπεριλαμβάνεται η πλήρης συντήρηση δηλαδή κάθε είδους εργασία, οτιδήποτε</w:t>
      </w:r>
      <w:r>
        <w:rPr>
          <w:sz w:val="24"/>
          <w:lang w:val="el-GR"/>
        </w:rPr>
        <w:t xml:space="preserve"> </w:t>
      </w:r>
      <w:r w:rsidRPr="002B42FC">
        <w:rPr>
          <w:sz w:val="24"/>
          <w:lang w:val="el-GR"/>
        </w:rPr>
        <w:t>αναλώσιμα υλικά και όλα τα ανταλλακτικά που απαιτούνται</w:t>
      </w:r>
      <w:r>
        <w:rPr>
          <w:sz w:val="24"/>
          <w:lang w:val="el-GR"/>
        </w:rPr>
        <w:t xml:space="preserve"> </w:t>
      </w:r>
      <w:r w:rsidRPr="002B42FC">
        <w:rPr>
          <w:sz w:val="24"/>
          <w:lang w:val="el-GR"/>
        </w:rPr>
        <w:t xml:space="preserve">για την αδιάλειπτη και ασφαλή λειτουργία της εγκατάστασης για ΧΙΣ έτη. Περιλαμβάνονται κόστη αποκατάστασης έκτακτων βλαβών. </w:t>
      </w:r>
    </w:p>
    <w:p w:rsidR="00090A6D" w:rsidRPr="002B42FC" w:rsidRDefault="00090A6D" w:rsidP="00090A6D">
      <w:pPr>
        <w:spacing w:after="0"/>
        <w:ind w:firstLine="567"/>
        <w:rPr>
          <w:sz w:val="24"/>
          <w:lang w:val="el-GR"/>
        </w:rPr>
      </w:pPr>
      <w:r w:rsidRPr="002B42FC">
        <w:rPr>
          <w:sz w:val="24"/>
          <w:lang w:val="el-GR"/>
        </w:rPr>
        <w:t>Ο Ανάδοχος θα καταθέσει επί ποινή απόρριψης στην τεχνική προσφορά του τους απαιτούμενους ελέγχους και την αναλυτική προληπτική συντήρηση της εγκατάστασης, για όλο τον επιμέρους εξοπλισμό και τα εξαρτήματα της προσφερόμενης εγκατάστασης. Επίσης θα καταθέσει λίστα με τα ανταλλακτικά και αναλώσιμα υλικά που απαιτούνται για ΧΙΣ έτη. Στην συντήρηση πρέπει να φαίνεται αναλυτικά για κάθε εξάρτημα ή υλικό το ανταλλακτικό ο έλεγχος στον οποίο πρέπει να υπόκειται καθώς και ο χρόνος αντικατάστασής του. Στην προσφορά θα περιλαμβάνεται και η τεκμηρίωση της απαίτησης συντήρησης, βάσει των τεχνικών προδιαγραφών που προτείνονται από τους κατασκευαστές και την κείμενη νομοθεσία.</w:t>
      </w:r>
    </w:p>
    <w:p w:rsidR="00090A6D" w:rsidRPr="002B42FC" w:rsidRDefault="00090A6D" w:rsidP="00090A6D">
      <w:pPr>
        <w:spacing w:after="0"/>
        <w:ind w:firstLine="567"/>
        <w:rPr>
          <w:sz w:val="24"/>
          <w:lang w:val="el-GR"/>
        </w:rPr>
      </w:pPr>
      <w:r w:rsidRPr="002B42FC">
        <w:rPr>
          <w:sz w:val="24"/>
          <w:lang w:val="el-GR"/>
        </w:rPr>
        <w:t xml:space="preserve"> Στην προσφερόμενη</w:t>
      </w:r>
      <w:r>
        <w:rPr>
          <w:sz w:val="24"/>
          <w:lang w:val="el-GR"/>
        </w:rPr>
        <w:t xml:space="preserve"> </w:t>
      </w:r>
      <w:r w:rsidRPr="002B42FC">
        <w:rPr>
          <w:sz w:val="24"/>
          <w:lang w:val="el-GR"/>
        </w:rPr>
        <w:t xml:space="preserve">σύμβαση λειτουργίας και συντήρησης απαιτούνται τα ακόλουθα : </w:t>
      </w:r>
    </w:p>
    <w:p w:rsidR="00090A6D" w:rsidRPr="002B42FC" w:rsidRDefault="00090A6D" w:rsidP="00090A6D">
      <w:pPr>
        <w:pStyle w:val="afc"/>
        <w:numPr>
          <w:ilvl w:val="0"/>
          <w:numId w:val="37"/>
        </w:numPr>
        <w:suppressAutoHyphens w:val="0"/>
        <w:spacing w:after="0" w:line="276" w:lineRule="auto"/>
        <w:ind w:left="0" w:firstLine="567"/>
        <w:rPr>
          <w:sz w:val="24"/>
          <w:lang w:val="el-GR"/>
        </w:rPr>
      </w:pPr>
      <w:r w:rsidRPr="002B42FC">
        <w:rPr>
          <w:sz w:val="24"/>
          <w:lang w:val="el-GR"/>
        </w:rPr>
        <w:t>Ο Ανάδοχος υποχρεούται να έχει όλες τις πηγές (την γραμμή παραγωγής και τις δύο εφεδρείες) σε πλήρη ετοιμότητα.</w:t>
      </w:r>
    </w:p>
    <w:p w:rsidR="00090A6D" w:rsidRPr="002B42FC" w:rsidRDefault="00090A6D" w:rsidP="00090A6D">
      <w:pPr>
        <w:pStyle w:val="afc"/>
        <w:numPr>
          <w:ilvl w:val="0"/>
          <w:numId w:val="22"/>
        </w:numPr>
        <w:suppressAutoHyphens w:val="0"/>
        <w:spacing w:after="0" w:line="276" w:lineRule="auto"/>
        <w:ind w:left="0" w:firstLine="567"/>
        <w:rPr>
          <w:sz w:val="24"/>
          <w:lang w:val="el-GR"/>
        </w:rPr>
      </w:pPr>
      <w:r w:rsidRPr="002B42FC">
        <w:rPr>
          <w:sz w:val="24"/>
          <w:lang w:val="el-GR"/>
        </w:rPr>
        <w:t>Η Δευτερεύουσα</w:t>
      </w:r>
      <w:r>
        <w:rPr>
          <w:sz w:val="24"/>
          <w:lang w:val="el-GR"/>
        </w:rPr>
        <w:t xml:space="preserve"> </w:t>
      </w:r>
      <w:r w:rsidRPr="002B42FC">
        <w:rPr>
          <w:sz w:val="24"/>
          <w:lang w:val="el-GR"/>
        </w:rPr>
        <w:t xml:space="preserve">πηγή (δεξαμενή υγρού οξυγόνου) θα πρέπει να είναι πάντοτε σε ετοιμότητα και να έχει κάθε στιγμή την δυνατότητα να καλύψει αυτόνομα το Νοσοκομείο για 7 μέρες τουλάχιστον. Για τον λόγο αυτό ο Ανάδοχος </w:t>
      </w:r>
      <w:r w:rsidRPr="002B42FC">
        <w:rPr>
          <w:sz w:val="24"/>
          <w:lang w:val="el-GR"/>
        </w:rPr>
        <w:lastRenderedPageBreak/>
        <w:t>θα ειδοποιεί το Νοσοκομείο εγκαίρως για την παραγγελία του υγρού οξυγόνου για την πλήρωση</w:t>
      </w:r>
      <w:r>
        <w:rPr>
          <w:sz w:val="24"/>
          <w:lang w:val="el-GR"/>
        </w:rPr>
        <w:t xml:space="preserve"> </w:t>
      </w:r>
      <w:r w:rsidRPr="002B42FC">
        <w:rPr>
          <w:sz w:val="24"/>
          <w:lang w:val="el-GR"/>
        </w:rPr>
        <w:t>της δεξαμενής λαμβάνοντας υπ όψη και τον χρόνο παράδοσης του υγρού οξυγόνου από τον προμηθευτή του Νοσοκομείου. Η Εφεδρική πηγή (συστοιχίες φιαλών) θα πρέπει να είναι πάντοτε σε ετοιμότητα και να έχει κάθε στιγμή την δυνατότητα να καλύψει αυτόνομα για 24 ώρες τουλάχιστον</w:t>
      </w:r>
      <w:r>
        <w:rPr>
          <w:sz w:val="24"/>
          <w:lang w:val="el-GR"/>
        </w:rPr>
        <w:t xml:space="preserve"> </w:t>
      </w:r>
      <w:r w:rsidRPr="002B42FC">
        <w:rPr>
          <w:sz w:val="24"/>
          <w:lang w:val="el-GR"/>
        </w:rPr>
        <w:t>το Νοσοκομείο. Η 24ωρη αυτονομία φιαλών θα καλύπτεται από τις φιάλες που είναι διασυνδεδεμένες στο κέντρο φιαλών συν την εφεδρεία φιαλών που θα είναι πλήρεις. Για τον λόγο αυτό ο Ανάδοχος θα ειδοποιεί το Νοσοκομείο εγκαίρως για την αντικατάσταση των φιαλών</w:t>
      </w:r>
      <w:r>
        <w:rPr>
          <w:sz w:val="24"/>
          <w:lang w:val="el-GR"/>
        </w:rPr>
        <w:t xml:space="preserve"> </w:t>
      </w:r>
      <w:r w:rsidRPr="002B42FC">
        <w:rPr>
          <w:sz w:val="24"/>
          <w:lang w:val="el-GR"/>
        </w:rPr>
        <w:t>λαμβάνοντας υπ όψη και το χρόνο παράδοσης των από τον προμηθευτή στο Νοσοκομείο.</w:t>
      </w:r>
    </w:p>
    <w:p w:rsidR="00090A6D" w:rsidRPr="002B42FC" w:rsidRDefault="00090A6D" w:rsidP="00090A6D">
      <w:pPr>
        <w:spacing w:after="0"/>
        <w:ind w:firstLine="567"/>
        <w:rPr>
          <w:sz w:val="24"/>
          <w:lang w:val="el-GR"/>
        </w:rPr>
      </w:pPr>
      <w:r w:rsidRPr="002B42FC">
        <w:rPr>
          <w:sz w:val="24"/>
          <w:lang w:val="el-GR"/>
        </w:rPr>
        <w:t xml:space="preserve">Η ετήσια ποσότητα οξυγόνου που εισήρθε στην κρυογονική δεξαμενή ονομάζεται </w:t>
      </w:r>
    </w:p>
    <w:p w:rsidR="00090A6D" w:rsidRPr="002B42FC" w:rsidRDefault="00090A6D" w:rsidP="00090A6D">
      <w:pPr>
        <w:spacing w:after="0"/>
        <w:ind w:firstLine="567"/>
        <w:rPr>
          <w:sz w:val="24"/>
          <w:lang w:val="el-GR"/>
        </w:rPr>
      </w:pPr>
      <w:r w:rsidRPr="002B42FC">
        <w:rPr>
          <w:sz w:val="24"/>
          <w:lang w:val="el-GR"/>
        </w:rPr>
        <w:t>Συνολικό υγρό οξυγόνο</w:t>
      </w:r>
      <w:r>
        <w:rPr>
          <w:sz w:val="24"/>
          <w:lang w:val="el-GR"/>
        </w:rPr>
        <w:t xml:space="preserve"> </w:t>
      </w:r>
      <w:r w:rsidRPr="002B42FC">
        <w:rPr>
          <w:sz w:val="24"/>
          <w:lang w:val="el-GR"/>
        </w:rPr>
        <w:t xml:space="preserve"> ΣΥΟ (</w:t>
      </w:r>
      <w:r>
        <w:rPr>
          <w:sz w:val="24"/>
          <w:lang w:val="en-US"/>
        </w:rPr>
        <w:t>Nm</w:t>
      </w:r>
      <w:r w:rsidRPr="002B42FC">
        <w:rPr>
          <w:sz w:val="24"/>
          <w:vertAlign w:val="superscript"/>
          <w:lang w:val="el-GR"/>
        </w:rPr>
        <w:t>3</w:t>
      </w:r>
      <w:r w:rsidRPr="002B42FC">
        <w:rPr>
          <w:sz w:val="24"/>
          <w:lang w:val="el-GR"/>
        </w:rPr>
        <w:t>)</w:t>
      </w:r>
    </w:p>
    <w:p w:rsidR="00090A6D" w:rsidRPr="002B42FC" w:rsidRDefault="00090A6D" w:rsidP="00090A6D">
      <w:pPr>
        <w:spacing w:after="0"/>
        <w:ind w:firstLine="567"/>
        <w:rPr>
          <w:sz w:val="24"/>
          <w:lang w:val="el-GR"/>
        </w:rPr>
      </w:pPr>
      <w:r w:rsidRPr="002B42FC">
        <w:rPr>
          <w:sz w:val="24"/>
          <w:lang w:val="el-GR"/>
        </w:rPr>
        <w:t>Το σύνολο των ετήσιων φυσικών απωλειών λόγω εξαέρωσης του υγρού οξυγόνου θα υπολογίζεται σύμφωνα με την ημερήσια απώλεια</w:t>
      </w:r>
      <w:r>
        <w:rPr>
          <w:sz w:val="24"/>
          <w:lang w:val="el-GR"/>
        </w:rPr>
        <w:t xml:space="preserve"> </w:t>
      </w:r>
      <w:r w:rsidRPr="002B42FC">
        <w:rPr>
          <w:sz w:val="24"/>
          <w:lang w:val="el-GR"/>
        </w:rPr>
        <w:t>0,3% των συνολικών ετήσιων παραλαβών οξυγόνου από τον Ανάδοχο και θα ονομάζεται</w:t>
      </w:r>
      <w:r>
        <w:rPr>
          <w:sz w:val="24"/>
          <w:lang w:val="el-GR"/>
        </w:rPr>
        <w:t xml:space="preserve">  </w:t>
      </w:r>
      <w:r w:rsidRPr="002B42FC">
        <w:rPr>
          <w:sz w:val="24"/>
          <w:lang w:val="el-GR"/>
        </w:rPr>
        <w:t>"Απώλειες Φυσικής εξαέρωσης"</w:t>
      </w:r>
      <w:r>
        <w:rPr>
          <w:sz w:val="24"/>
          <w:lang w:val="el-GR"/>
        </w:rPr>
        <w:t xml:space="preserve">  </w:t>
      </w:r>
      <w:r w:rsidRPr="002B42FC">
        <w:rPr>
          <w:sz w:val="24"/>
          <w:lang w:val="el-GR"/>
        </w:rPr>
        <w:t>ΑΦΕ (</w:t>
      </w:r>
      <w:r>
        <w:rPr>
          <w:sz w:val="24"/>
          <w:lang w:val="en-US"/>
        </w:rPr>
        <w:t>Nm</w:t>
      </w:r>
      <w:r w:rsidRPr="002B42FC">
        <w:rPr>
          <w:sz w:val="24"/>
          <w:vertAlign w:val="superscript"/>
          <w:lang w:val="el-GR"/>
        </w:rPr>
        <w:t>3</w:t>
      </w:r>
      <w:r w:rsidRPr="002B42FC">
        <w:rPr>
          <w:sz w:val="24"/>
          <w:lang w:val="el-GR"/>
        </w:rPr>
        <w:t>)</w:t>
      </w:r>
      <w:r>
        <w:rPr>
          <w:rStyle w:val="ad"/>
          <w:sz w:val="24"/>
          <w:lang w:val="el-GR"/>
        </w:rPr>
        <w:footnoteReference w:id="7"/>
      </w:r>
    </w:p>
    <w:p w:rsidR="00090A6D" w:rsidRPr="002B42FC" w:rsidRDefault="00090A6D" w:rsidP="00090A6D">
      <w:pPr>
        <w:spacing w:after="0"/>
        <w:ind w:firstLine="567"/>
        <w:rPr>
          <w:sz w:val="24"/>
          <w:lang w:val="el-GR"/>
        </w:rPr>
      </w:pPr>
      <w:r w:rsidRPr="002B42FC">
        <w:rPr>
          <w:sz w:val="24"/>
          <w:lang w:val="el-GR"/>
        </w:rPr>
        <w:t>Η συνολική ποσότητα του οξυγόνου (</w:t>
      </w:r>
      <w:r>
        <w:rPr>
          <w:sz w:val="24"/>
          <w:lang w:val="en-US"/>
        </w:rPr>
        <w:t>Nm</w:t>
      </w:r>
      <w:r w:rsidRPr="002B42FC">
        <w:rPr>
          <w:sz w:val="24"/>
          <w:vertAlign w:val="superscript"/>
          <w:lang w:val="el-GR"/>
        </w:rPr>
        <w:t>3</w:t>
      </w:r>
      <w:r w:rsidRPr="002B42FC">
        <w:rPr>
          <w:sz w:val="24"/>
          <w:lang w:val="el-GR"/>
        </w:rPr>
        <w:t>) που τροφοδότησε το Νοσοκομείο με μια παροχή</w:t>
      </w:r>
      <w:r>
        <w:rPr>
          <w:sz w:val="24"/>
          <w:lang w:val="el-GR"/>
        </w:rPr>
        <w:t xml:space="preserve"> </w:t>
      </w:r>
      <w:r w:rsidRPr="002B42FC">
        <w:rPr>
          <w:sz w:val="24"/>
          <w:lang w:val="el-GR"/>
        </w:rPr>
        <w:t>μεγαλύτερη του ΩΚΕ</w:t>
      </w:r>
      <w:r>
        <w:rPr>
          <w:sz w:val="24"/>
          <w:lang w:val="el-GR"/>
        </w:rPr>
        <w:t xml:space="preserve"> </w:t>
      </w:r>
      <w:r w:rsidRPr="002B42FC">
        <w:rPr>
          <w:sz w:val="24"/>
          <w:lang w:val="el-GR"/>
        </w:rPr>
        <w:t>θα υπολογίζεται (από την ετήσια καταγραφή)</w:t>
      </w:r>
      <w:r>
        <w:rPr>
          <w:sz w:val="24"/>
          <w:lang w:val="el-GR"/>
        </w:rPr>
        <w:t xml:space="preserve"> </w:t>
      </w:r>
      <w:r w:rsidRPr="002B42FC">
        <w:rPr>
          <w:sz w:val="24"/>
          <w:lang w:val="el-GR"/>
        </w:rPr>
        <w:t>και Θα ονομάζεται (Ποσότητα λόγω υπέρβασης της παραγωγής ΠΥΠ (</w:t>
      </w:r>
      <w:r>
        <w:rPr>
          <w:sz w:val="24"/>
          <w:lang w:val="en-US"/>
        </w:rPr>
        <w:t>Nm</w:t>
      </w:r>
      <w:r w:rsidRPr="002B42FC">
        <w:rPr>
          <w:sz w:val="24"/>
          <w:vertAlign w:val="superscript"/>
          <w:lang w:val="el-GR"/>
        </w:rPr>
        <w:t>3</w:t>
      </w:r>
      <w:r w:rsidRPr="002B42FC">
        <w:rPr>
          <w:sz w:val="24"/>
          <w:lang w:val="el-GR"/>
        </w:rPr>
        <w:t>)</w:t>
      </w:r>
    </w:p>
    <w:p w:rsidR="00090A6D" w:rsidRPr="002B42FC" w:rsidRDefault="00090A6D" w:rsidP="00090A6D">
      <w:pPr>
        <w:spacing w:after="0"/>
        <w:ind w:firstLine="567"/>
        <w:rPr>
          <w:sz w:val="24"/>
          <w:lang w:val="el-GR"/>
        </w:rPr>
      </w:pPr>
      <w:r w:rsidRPr="002B42FC">
        <w:rPr>
          <w:sz w:val="24"/>
          <w:lang w:val="el-GR"/>
        </w:rPr>
        <w:t>Η Διαφορά ΧΠΟ= ΣΥΟ- ΑΦΕ-ΠΥΠ ονομάζεται Χρεούμενη ποσότητα (ποσότητα που οφείλεται σε αστοχία της παραγωγής οξυγόνου)</w:t>
      </w:r>
      <w:r>
        <w:rPr>
          <w:sz w:val="24"/>
          <w:lang w:val="el-GR"/>
        </w:rPr>
        <w:t xml:space="preserve"> </w:t>
      </w:r>
      <w:r w:rsidRPr="002B42FC">
        <w:rPr>
          <w:sz w:val="24"/>
          <w:lang w:val="el-GR"/>
        </w:rPr>
        <w:t>και</w:t>
      </w:r>
      <w:r>
        <w:rPr>
          <w:sz w:val="24"/>
          <w:lang w:val="el-GR"/>
        </w:rPr>
        <w:t xml:space="preserve"> </w:t>
      </w:r>
      <w:r w:rsidRPr="002B42FC">
        <w:rPr>
          <w:sz w:val="24"/>
          <w:lang w:val="el-GR"/>
        </w:rPr>
        <w:t xml:space="preserve"> πολλαπλασιαζόμενη με την συμβατική τιμή προμήθειας</w:t>
      </w:r>
      <w:r>
        <w:rPr>
          <w:sz w:val="24"/>
          <w:lang w:val="el-GR"/>
        </w:rPr>
        <w:t xml:space="preserve"> </w:t>
      </w:r>
      <w:r w:rsidRPr="002B42FC">
        <w:rPr>
          <w:sz w:val="24"/>
          <w:lang w:val="el-GR"/>
        </w:rPr>
        <w:t>ενός</w:t>
      </w:r>
      <w:r>
        <w:rPr>
          <w:sz w:val="24"/>
          <w:lang w:val="el-GR"/>
        </w:rPr>
        <w:t xml:space="preserve"> </w:t>
      </w:r>
      <w:r w:rsidRPr="002B42FC">
        <w:rPr>
          <w:sz w:val="24"/>
          <w:lang w:val="el-GR"/>
        </w:rPr>
        <w:t>κυβικού οξυγόνου από το</w:t>
      </w:r>
      <w:r>
        <w:rPr>
          <w:sz w:val="24"/>
          <w:lang w:val="el-GR"/>
        </w:rPr>
        <w:t xml:space="preserve"> </w:t>
      </w:r>
      <w:r w:rsidRPr="002B42FC">
        <w:rPr>
          <w:sz w:val="24"/>
          <w:lang w:val="el-GR"/>
        </w:rPr>
        <w:t>Νοσοκομείο θα χρεώνεται στον Ανάδοχο και θα αφαιρείται (συμψηφίζεται) από το συμβατικό τίμημα της σύμβασης λειτουργίας και συντήρησης</w:t>
      </w:r>
      <w:r>
        <w:rPr>
          <w:rStyle w:val="ad"/>
          <w:sz w:val="24"/>
          <w:lang w:val="el-GR"/>
        </w:rPr>
        <w:footnoteReference w:id="8"/>
      </w:r>
      <w:r w:rsidRPr="002B42FC">
        <w:rPr>
          <w:sz w:val="24"/>
          <w:lang w:val="el-GR"/>
        </w:rPr>
        <w:t>.</w:t>
      </w:r>
    </w:p>
    <w:p w:rsidR="00090A6D" w:rsidRPr="002B42FC" w:rsidRDefault="00090A6D" w:rsidP="00090A6D">
      <w:pPr>
        <w:spacing w:after="0"/>
        <w:ind w:firstLine="567"/>
        <w:rPr>
          <w:sz w:val="24"/>
          <w:lang w:val="el-GR"/>
        </w:rPr>
      </w:pPr>
      <w:r w:rsidRPr="002B42FC">
        <w:rPr>
          <w:sz w:val="24"/>
          <w:lang w:val="el-GR"/>
        </w:rPr>
        <w:t xml:space="preserve"> Στην προσφορά της σύμβασης συντήρησης αυτή ο υποψήφιος Ανάδοχος θα εγγυάται την αδιάλειπτη παραγωγή της προσφερθείσας στον διαγωνισμό ποσότητας και ποιότητας οξυγόνου στο Νοσοκομείο.</w:t>
      </w:r>
      <w:r>
        <w:rPr>
          <w:sz w:val="24"/>
          <w:lang w:val="el-GR"/>
        </w:rPr>
        <w:t xml:space="preserve"> </w:t>
      </w:r>
      <w:r w:rsidRPr="002B42FC">
        <w:rPr>
          <w:sz w:val="24"/>
          <w:lang w:val="el-GR"/>
        </w:rPr>
        <w:t>Στην σύμβαση συντήρησης θα είναι σαφείς όλοι οι όροι λειτουργίας της εγκατάστασης</w:t>
      </w:r>
      <w:r>
        <w:rPr>
          <w:sz w:val="24"/>
          <w:lang w:val="el-GR"/>
        </w:rPr>
        <w:t xml:space="preserve"> </w:t>
      </w:r>
      <w:r w:rsidRPr="002B42FC">
        <w:rPr>
          <w:sz w:val="24"/>
          <w:lang w:val="el-GR"/>
        </w:rPr>
        <w:t>κατά την διάρκεια ισχύος της σύμβασης συντήρησης (Χρόνοι</w:t>
      </w:r>
      <w:r>
        <w:rPr>
          <w:sz w:val="24"/>
          <w:lang w:val="el-GR"/>
        </w:rPr>
        <w:t xml:space="preserve"> </w:t>
      </w:r>
      <w:r w:rsidRPr="002B42FC">
        <w:rPr>
          <w:sz w:val="24"/>
          <w:lang w:val="el-GR"/>
        </w:rPr>
        <w:t>αποκατάστασης βλαβών, εγγυήσεις κλπ.) Ανωτέρα Βία δεν αποτελούν καταστάσεις παρατεταμένης κακοκαιρίας ή παρατεταμένων απεργιών.</w:t>
      </w:r>
    </w:p>
    <w:p w:rsidR="00090A6D" w:rsidRPr="002B42FC" w:rsidRDefault="00090A6D" w:rsidP="00090A6D">
      <w:pPr>
        <w:spacing w:after="0"/>
        <w:ind w:firstLine="567"/>
        <w:rPr>
          <w:sz w:val="24"/>
          <w:lang w:val="el-GR"/>
        </w:rPr>
      </w:pPr>
      <w:r w:rsidRPr="002B42FC">
        <w:rPr>
          <w:sz w:val="24"/>
          <w:lang w:val="el-GR"/>
        </w:rPr>
        <w:t>Ο υποψήφιος Ανάδοχος θα καταθέσει στην τεχνική του προσφορά για την λειτουργία και συντήρηση επί ποινή απόρριψης</w:t>
      </w:r>
      <w:r>
        <w:rPr>
          <w:sz w:val="24"/>
          <w:lang w:val="el-GR"/>
        </w:rPr>
        <w:t xml:space="preserve"> </w:t>
      </w:r>
      <w:r w:rsidRPr="002B42FC">
        <w:rPr>
          <w:sz w:val="24"/>
          <w:lang w:val="el-GR"/>
        </w:rPr>
        <w:t>υπεύθυνη δήλωση στην οποία θα αναφέρεται ότι:</w:t>
      </w:r>
    </w:p>
    <w:p w:rsidR="00090A6D" w:rsidRPr="002B42FC" w:rsidRDefault="00090A6D" w:rsidP="00090A6D">
      <w:pPr>
        <w:spacing w:after="0"/>
        <w:ind w:firstLine="567"/>
        <w:rPr>
          <w:i/>
          <w:sz w:val="24"/>
          <w:lang w:val="el-GR"/>
        </w:rPr>
      </w:pPr>
      <w:r w:rsidRPr="002B42FC">
        <w:rPr>
          <w:sz w:val="24"/>
          <w:lang w:val="el-GR"/>
        </w:rPr>
        <w:lastRenderedPageBreak/>
        <w:t>«</w:t>
      </w:r>
      <w:r w:rsidRPr="002B42FC">
        <w:rPr>
          <w:i/>
          <w:sz w:val="24"/>
          <w:lang w:val="el-GR"/>
        </w:rPr>
        <w:t>Με την εγκατάσταση παραγωγής οξυγόνου που προσφέρω και θα εγκαταστήσω στο νοσοκομείο σύμφωνα με την παρούσα διακήρυξη, αναλαμβάνω πλήρως την ευθύνη σε οποιεσδήποτε συνθήκες (κλιματολογικές, καθαρότητας ατμόσφαιρας κλπ) για την αδιάλειπτη, επαρκή, και ασφαλή τροφοδοσία του δικτύου ιατρικού οξυγόνου του Νοσοκομείου με ιατρικό οξυγόνο ποιότητας σύμφωνα με:</w:t>
      </w:r>
    </w:p>
    <w:p w:rsidR="00090A6D" w:rsidRPr="002B42FC" w:rsidRDefault="00090A6D" w:rsidP="00090A6D">
      <w:pPr>
        <w:tabs>
          <w:tab w:val="left" w:pos="1515"/>
        </w:tabs>
        <w:spacing w:after="0"/>
        <w:ind w:firstLine="567"/>
        <w:rPr>
          <w:bCs/>
          <w:i/>
          <w:sz w:val="24"/>
          <w:lang w:val="el-GR"/>
        </w:rPr>
      </w:pPr>
      <w:r w:rsidRPr="002B42FC">
        <w:rPr>
          <w:bCs/>
          <w:i/>
          <w:sz w:val="24"/>
          <w:lang w:val="el-GR"/>
        </w:rPr>
        <w:t>α) Την ισχύουσα Νομοθεσία και αποφάσεις σχετικά με την παραγωγή ιατρικού οξυγόνου και εγκαταστάσεις ιατρικών αεριών.</w:t>
      </w:r>
    </w:p>
    <w:p w:rsidR="00090A6D" w:rsidRPr="002B42FC" w:rsidRDefault="00090A6D" w:rsidP="00090A6D">
      <w:pPr>
        <w:tabs>
          <w:tab w:val="left" w:pos="1515"/>
        </w:tabs>
        <w:spacing w:after="0"/>
        <w:ind w:firstLine="567"/>
        <w:rPr>
          <w:bCs/>
          <w:i/>
          <w:sz w:val="24"/>
          <w:lang w:val="el-GR"/>
        </w:rPr>
      </w:pPr>
      <w:r w:rsidRPr="002B42FC">
        <w:rPr>
          <w:bCs/>
          <w:i/>
          <w:sz w:val="24"/>
          <w:lang w:val="el-GR"/>
        </w:rPr>
        <w:t>β) Τους ισχύοντες κανονισμούς , προδιαγραφές, του Ελληνικού Κράτους, ΤΕΕ κλπ.</w:t>
      </w:r>
    </w:p>
    <w:p w:rsidR="00090A6D" w:rsidRPr="002B42FC" w:rsidRDefault="00090A6D" w:rsidP="00090A6D">
      <w:pPr>
        <w:tabs>
          <w:tab w:val="left" w:pos="1515"/>
        </w:tabs>
        <w:spacing w:after="0"/>
        <w:ind w:firstLine="567"/>
        <w:rPr>
          <w:bCs/>
          <w:i/>
          <w:sz w:val="24"/>
          <w:lang w:val="el-GR"/>
        </w:rPr>
      </w:pPr>
      <w:r w:rsidRPr="002B42FC">
        <w:rPr>
          <w:bCs/>
          <w:i/>
          <w:sz w:val="24"/>
          <w:lang w:val="el-GR"/>
        </w:rPr>
        <w:t>γ) Τους κανονισμούς της Ευρωπαϊκής Ένωσης, όπου δεν υπάρχουν αντίστοιχοι Ελληνικοί ή είναι ανεπαρκείς.</w:t>
      </w:r>
    </w:p>
    <w:p w:rsidR="00090A6D" w:rsidRPr="002B42FC" w:rsidRDefault="00090A6D" w:rsidP="00090A6D">
      <w:pPr>
        <w:tabs>
          <w:tab w:val="left" w:pos="1515"/>
        </w:tabs>
        <w:spacing w:after="0"/>
        <w:ind w:firstLine="567"/>
        <w:rPr>
          <w:bCs/>
          <w:i/>
          <w:sz w:val="24"/>
          <w:lang w:val="el-GR"/>
        </w:rPr>
      </w:pPr>
      <w:r w:rsidRPr="002B42FC">
        <w:rPr>
          <w:bCs/>
          <w:i/>
          <w:sz w:val="24"/>
          <w:lang w:val="el-GR"/>
        </w:rPr>
        <w:t>δ) Τις οδηγίες κατασκευαστών, των εγκαταστάσεων, μηχανημάτων και συσκευών.</w:t>
      </w:r>
    </w:p>
    <w:p w:rsidR="00090A6D" w:rsidRPr="002B42FC" w:rsidRDefault="00090A6D" w:rsidP="00090A6D">
      <w:pPr>
        <w:tabs>
          <w:tab w:val="left" w:pos="1515"/>
        </w:tabs>
        <w:spacing w:after="0"/>
        <w:ind w:firstLine="567"/>
        <w:rPr>
          <w:bCs/>
          <w:i/>
          <w:sz w:val="24"/>
          <w:lang w:val="el-GR"/>
        </w:rPr>
      </w:pPr>
      <w:r w:rsidRPr="002B42FC">
        <w:rPr>
          <w:bCs/>
          <w:i/>
          <w:sz w:val="24"/>
          <w:lang w:val="el-GR"/>
        </w:rPr>
        <w:t>ε) Τους κανόνες της επιστήμης της τέχνης και της εμπειρίας.</w:t>
      </w:r>
    </w:p>
    <w:p w:rsidR="00090A6D" w:rsidRPr="002B42FC" w:rsidRDefault="00090A6D" w:rsidP="00090A6D">
      <w:pPr>
        <w:spacing w:after="0"/>
        <w:ind w:firstLine="567"/>
        <w:rPr>
          <w:sz w:val="24"/>
          <w:lang w:val="el-GR"/>
        </w:rPr>
      </w:pPr>
      <w:r w:rsidRPr="002B42FC">
        <w:rPr>
          <w:i/>
          <w:sz w:val="24"/>
          <w:lang w:val="el-GR"/>
        </w:rPr>
        <w:t>ζ) Τις απαιτήσεις της παρούσης διακήρυξης</w:t>
      </w:r>
      <w:r w:rsidRPr="002B42FC">
        <w:rPr>
          <w:sz w:val="24"/>
          <w:lang w:val="el-GR"/>
        </w:rPr>
        <w:t>»</w:t>
      </w:r>
    </w:p>
    <w:p w:rsidR="00090A6D" w:rsidRPr="002B42FC" w:rsidRDefault="00090A6D" w:rsidP="00090A6D">
      <w:pPr>
        <w:spacing w:after="0"/>
        <w:ind w:firstLine="567"/>
        <w:rPr>
          <w:sz w:val="24"/>
          <w:lang w:val="el-GR"/>
        </w:rPr>
      </w:pPr>
      <w:r w:rsidRPr="002B42FC">
        <w:rPr>
          <w:sz w:val="24"/>
          <w:lang w:val="el-GR"/>
        </w:rPr>
        <w:t>Ο Ανάδοχος υποχρεούται να προβαίνει χωρίς καμία επιβάρυνση του Νοσοκομείου στην πλήρη συντήρηση (εργασία – ανταλλακτικά και αναλώσιμα) του εξοπλισμού που εγκατέστησε (προληπτική, επισκευαστική, βελτιωτική κλπ) σύμφωνα με τις οδηγίες των κατασκευαστών και την τρέχουσα νομοθεσία.</w:t>
      </w:r>
    </w:p>
    <w:p w:rsidR="00090A6D" w:rsidRPr="002B42FC" w:rsidRDefault="00090A6D" w:rsidP="00090A6D">
      <w:pPr>
        <w:spacing w:after="0"/>
        <w:ind w:firstLine="567"/>
        <w:rPr>
          <w:sz w:val="24"/>
          <w:lang w:val="el-GR"/>
        </w:rPr>
      </w:pPr>
      <w:r w:rsidRPr="002B42FC">
        <w:rPr>
          <w:sz w:val="24"/>
          <w:lang w:val="el-GR"/>
        </w:rPr>
        <w:t xml:space="preserve"> Η εγκατάσταση θα επιτηρείται 24 ώρες το 24-ωρο όλες τις ημέρες της εβδομάδας από τον Ανάδοχο είτε με τεχνικό ο οποίος θα ευρίσκεται επιτοπίως είτε με σύστημα τηλεεπιτήρησης.</w:t>
      </w:r>
    </w:p>
    <w:p w:rsidR="00090A6D" w:rsidRPr="002B42FC" w:rsidRDefault="00090A6D" w:rsidP="00090A6D">
      <w:pPr>
        <w:spacing w:after="0"/>
        <w:ind w:firstLine="567"/>
        <w:rPr>
          <w:sz w:val="24"/>
          <w:lang w:val="el-GR"/>
        </w:rPr>
      </w:pPr>
      <w:r w:rsidRPr="002B42FC">
        <w:rPr>
          <w:sz w:val="24"/>
          <w:lang w:val="el-GR"/>
        </w:rPr>
        <w:t>Σε περίπτωση βλάβης της πρώτης πηγής παραγωγής οξυγόνου το αργότερο σε 5 εργάσιμες ημέρες πρέπει η βλάβη να έχει αποκατασταθεί. Σε αντίθετη περίπτωση, προβλέπεται ρήτρα υποχρεωτικής έκπτωσης στο ετήσιο</w:t>
      </w:r>
      <w:r>
        <w:rPr>
          <w:sz w:val="24"/>
          <w:lang w:val="el-GR"/>
        </w:rPr>
        <w:t xml:space="preserve"> </w:t>
      </w:r>
      <w:r w:rsidRPr="002B42FC">
        <w:rPr>
          <w:sz w:val="24"/>
          <w:lang w:val="el-GR"/>
        </w:rPr>
        <w:t>κόστος συντήρησης, με τον ακόλουθο υπολογισμό: (μέρες βλάβης -5 )*1%</w:t>
      </w:r>
    </w:p>
    <w:p w:rsidR="00090A6D" w:rsidRPr="002B42FC" w:rsidRDefault="00090A6D" w:rsidP="00090A6D">
      <w:pPr>
        <w:spacing w:after="0"/>
        <w:ind w:firstLine="567"/>
        <w:rPr>
          <w:sz w:val="24"/>
          <w:lang w:val="el-GR"/>
        </w:rPr>
      </w:pPr>
    </w:p>
    <w:p w:rsidR="00090A6D" w:rsidRPr="002B42FC" w:rsidRDefault="00090A6D" w:rsidP="00090A6D">
      <w:pPr>
        <w:spacing w:after="0"/>
        <w:rPr>
          <w:b/>
          <w:bCs/>
          <w:sz w:val="24"/>
          <w:lang w:val="el-GR"/>
        </w:rPr>
      </w:pPr>
      <w:r w:rsidRPr="002B42FC">
        <w:rPr>
          <w:b/>
          <w:bCs/>
          <w:sz w:val="24"/>
          <w:lang w:val="el-GR"/>
        </w:rPr>
        <w:t>Ασφάλιση για την λειτουργία και τη συντήρηση:</w:t>
      </w:r>
    </w:p>
    <w:p w:rsidR="00090A6D" w:rsidRPr="002B42FC" w:rsidRDefault="00090A6D" w:rsidP="00090A6D">
      <w:pPr>
        <w:spacing w:after="0"/>
        <w:ind w:firstLine="567"/>
        <w:rPr>
          <w:bCs/>
          <w:sz w:val="24"/>
          <w:lang w:val="el-GR"/>
        </w:rPr>
      </w:pPr>
      <w:r w:rsidRPr="002B42FC">
        <w:rPr>
          <w:bCs/>
          <w:sz w:val="24"/>
          <w:lang w:val="el-GR"/>
        </w:rPr>
        <w:t>Ο ΑΝΑΔΟΧΟΣ είναι αποκλειστικά υπεύθυνος για κάθε κίνδυνο που</w:t>
      </w:r>
      <w:r>
        <w:rPr>
          <w:bCs/>
          <w:sz w:val="24"/>
          <w:lang w:val="el-GR"/>
        </w:rPr>
        <w:t xml:space="preserve"> </w:t>
      </w:r>
      <w:r w:rsidRPr="002B42FC">
        <w:rPr>
          <w:bCs/>
          <w:sz w:val="24"/>
          <w:lang w:val="el-GR"/>
        </w:rPr>
        <w:t>στρέφεται κατά</w:t>
      </w:r>
      <w:r>
        <w:rPr>
          <w:bCs/>
          <w:sz w:val="24"/>
          <w:lang w:val="el-GR"/>
        </w:rPr>
        <w:t xml:space="preserve"> </w:t>
      </w:r>
      <w:r w:rsidRPr="002B42FC">
        <w:rPr>
          <w:bCs/>
          <w:sz w:val="24"/>
          <w:lang w:val="el-GR"/>
        </w:rPr>
        <w:t>της ζωής, υγείας, σωματικής ακεραιότητας, περιουσίας και οποιονδήποτε άλλων προσωπικών ή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του Νοσοκομείου, ο οποίος προέρχεται από τη μη καλή εκτέλεση της σύμβασης.</w:t>
      </w:r>
    </w:p>
    <w:p w:rsidR="00090A6D" w:rsidRPr="002B42FC" w:rsidRDefault="00090A6D" w:rsidP="00090A6D">
      <w:pPr>
        <w:pStyle w:val="af1"/>
        <w:spacing w:after="0" w:line="276" w:lineRule="auto"/>
        <w:ind w:firstLine="567"/>
        <w:rPr>
          <w:b/>
          <w:lang w:val="el-GR"/>
        </w:rPr>
      </w:pPr>
      <w:r w:rsidRPr="002B42FC">
        <w:rPr>
          <w:lang w:val="el-GR"/>
        </w:rPr>
        <w:t>Ο ΑΝΑΔΟΧΟΣ είναι</w:t>
      </w:r>
      <w:r>
        <w:rPr>
          <w:lang w:val="el-GR"/>
        </w:rPr>
        <w:t xml:space="preserve"> </w:t>
      </w:r>
      <w:r w:rsidRPr="002B42FC">
        <w:rPr>
          <w:lang w:val="el-GR"/>
        </w:rPr>
        <w:t>υποχρεωμένος να κάνει ασφάλιση κατά παντός κινδύνου για όσο διάστημα διαρκεί η σύμβαση λειτουργίας και συντήρησης καθώς επίσης και την αστική ευθύνη του έργου και την εργοδοτική αστική ευθύνη του έργου από Ασφαλιστική Εταιρεία αναγνωρισμένη</w:t>
      </w:r>
      <w:r>
        <w:rPr>
          <w:lang w:val="el-GR"/>
        </w:rPr>
        <w:t xml:space="preserve"> </w:t>
      </w:r>
      <w:r w:rsidRPr="002B42FC">
        <w:rPr>
          <w:lang w:val="el-GR"/>
        </w:rPr>
        <w:t>από το Ελληνικό Δημόσιο.</w:t>
      </w:r>
    </w:p>
    <w:p w:rsidR="00090A6D" w:rsidRPr="002B42FC" w:rsidRDefault="00090A6D" w:rsidP="00090A6D">
      <w:pPr>
        <w:spacing w:after="0"/>
        <w:ind w:firstLine="567"/>
        <w:rPr>
          <w:bCs/>
          <w:sz w:val="24"/>
          <w:u w:val="single"/>
          <w:lang w:val="el-GR"/>
        </w:rPr>
      </w:pPr>
      <w:r w:rsidRPr="002B42FC">
        <w:rPr>
          <w:bCs/>
          <w:sz w:val="24"/>
          <w:lang w:val="el-GR"/>
        </w:rPr>
        <w:t>Κατά την υπογραφή της σύμβασης ο ΑΝΑΔΟΧΟΣ πρέπει να προσκομίσει απαραίτητα Αποδεικτικό της ασφάλισης. Η ασφάλιση θα</w:t>
      </w:r>
      <w:r>
        <w:rPr>
          <w:bCs/>
          <w:sz w:val="24"/>
          <w:lang w:val="el-GR"/>
        </w:rPr>
        <w:t xml:space="preserve"> </w:t>
      </w:r>
      <w:r w:rsidRPr="002B42FC">
        <w:rPr>
          <w:bCs/>
          <w:sz w:val="24"/>
          <w:lang w:val="el-GR"/>
        </w:rPr>
        <w:t>καλύπτει ολόκληρο το χρόνο</w:t>
      </w:r>
      <w:r>
        <w:rPr>
          <w:bCs/>
          <w:sz w:val="24"/>
          <w:lang w:val="el-GR"/>
        </w:rPr>
        <w:t xml:space="preserve"> </w:t>
      </w:r>
      <w:r w:rsidRPr="002B42FC">
        <w:rPr>
          <w:bCs/>
          <w:sz w:val="24"/>
          <w:lang w:val="el-GR"/>
        </w:rPr>
        <w:t>που προβλέπεται από την</w:t>
      </w:r>
      <w:r>
        <w:rPr>
          <w:bCs/>
          <w:sz w:val="24"/>
          <w:lang w:val="el-GR"/>
        </w:rPr>
        <w:t xml:space="preserve"> </w:t>
      </w:r>
      <w:r w:rsidRPr="002B42FC">
        <w:rPr>
          <w:bCs/>
          <w:sz w:val="24"/>
          <w:lang w:val="el-GR"/>
        </w:rPr>
        <w:t>σύμβαση, δηλαδή από την υπογραφή της ΣΥΜΒΑΣΗΣ του έργου και για το ποσό που θα καλύπτει κάθε πιθανή βλάβη, σωματική ή της περιουσίας του Προσωπικού του ΑΝΑΔΟΧΟΥ, των ασθενών, των επισκεπτών του Νοσοκομείου και που θα οφείλεται σε αστοχία χειρισμού, λαθεμένης επέμβασης, πλημμελούς συντήρησης, αβλεψίας, παράλειψης εκτέλεσης καθηκόντων κλπ του προσωπικού του ΑΝΑΔΟΧΟΥ.</w:t>
      </w:r>
    </w:p>
    <w:p w:rsidR="00090A6D" w:rsidRPr="002B42FC" w:rsidRDefault="00090A6D" w:rsidP="00090A6D">
      <w:pPr>
        <w:pStyle w:val="af1"/>
        <w:spacing w:line="276" w:lineRule="auto"/>
        <w:ind w:firstLine="567"/>
        <w:rPr>
          <w:b/>
          <w:lang w:val="el-GR"/>
        </w:rPr>
      </w:pPr>
      <w:r w:rsidRPr="002B42FC">
        <w:rPr>
          <w:lang w:val="el-GR"/>
        </w:rPr>
        <w:lastRenderedPageBreak/>
        <w:t>Η Ασφάλιση καθορίζεται στη διακήρυξη του έργου . Η ασφάλιση αυτή θα προβλέπει την παραίτηση του δικαιώματος προσφυγής κατά του ΕΡΓΟΔΟΤΗ από τον ΑΝΑΔΟΧΟ, των υπεργολάβων και του προσωπικού αυτών και παντός εργαζομένου με οποιαδήποτε σχέση με τον ΑΝΑΔΟΧΟ του έργου όπως και κάθε άλλη περίπτωση κατά την οποία μπορεί να δημιουργηθεί οποιαδήποτε απαίτηση κατά του ΕΡΓΟΔΟΤΗ, από ασθενείς, επισκέπτες κλπ.</w:t>
      </w:r>
    </w:p>
    <w:p w:rsidR="00090A6D" w:rsidRPr="002B42FC" w:rsidRDefault="00090A6D" w:rsidP="00090A6D">
      <w:pPr>
        <w:pStyle w:val="af1"/>
        <w:spacing w:line="276" w:lineRule="auto"/>
        <w:ind w:firstLine="567"/>
        <w:rPr>
          <w:b/>
          <w:lang w:val="el-GR"/>
        </w:rPr>
      </w:pPr>
      <w:r w:rsidRPr="002B42FC">
        <w:rPr>
          <w:lang w:val="el-GR"/>
        </w:rPr>
        <w:t>Η ασφάλιση υπέρ τρίτων δεν απαλλάσσει τον ΑΝΑΔΟΧΟ από τις συμβατικές του υποχρεώσεις, βάσει της κείμενης νομοθεσίας και από τις σχετικές διατάξεις περί ασφαλίσεως και προστασίας του προσωπικού που απασχολείται στο έργο.</w:t>
      </w:r>
    </w:p>
    <w:p w:rsidR="00090A6D" w:rsidRPr="002B42FC" w:rsidRDefault="00090A6D" w:rsidP="00090A6D">
      <w:pPr>
        <w:spacing w:after="0"/>
        <w:rPr>
          <w:b/>
          <w:sz w:val="24"/>
          <w:lang w:val="el-GR"/>
        </w:rPr>
      </w:pPr>
      <w:r w:rsidRPr="002B42FC">
        <w:rPr>
          <w:b/>
          <w:sz w:val="24"/>
          <w:lang w:val="el-GR"/>
        </w:rPr>
        <w:t>Κόστος συντήρησης:</w:t>
      </w:r>
    </w:p>
    <w:p w:rsidR="00090A6D" w:rsidRPr="002B42FC" w:rsidRDefault="00090A6D" w:rsidP="00090A6D">
      <w:pPr>
        <w:spacing w:after="0"/>
        <w:ind w:firstLine="567"/>
        <w:rPr>
          <w:sz w:val="24"/>
          <w:lang w:val="el-GR"/>
        </w:rPr>
      </w:pPr>
      <w:r w:rsidRPr="002B42FC">
        <w:rPr>
          <w:sz w:val="24"/>
          <w:lang w:val="el-GR"/>
        </w:rPr>
        <w:t>Το Προσφερόμενο Κόστος Συντήρησης για το Κ έτος από την έναρξης λειτουργίας και την παραλαβή</w:t>
      </w:r>
      <w:r>
        <w:rPr>
          <w:sz w:val="24"/>
          <w:lang w:val="el-GR"/>
        </w:rPr>
        <w:t xml:space="preserve"> </w:t>
      </w:r>
      <w:r w:rsidRPr="002B42FC">
        <w:rPr>
          <w:sz w:val="24"/>
          <w:lang w:val="el-GR"/>
        </w:rPr>
        <w:t>του εξοπλισμού, εις το εξής καλούμενο ΠΚΣ(Κ) [€/έτος], θα κατατεθεί στην οικονομική προσφορά για κάθε έτος χωριστά από</w:t>
      </w:r>
      <w:r>
        <w:rPr>
          <w:sz w:val="24"/>
          <w:lang w:val="el-GR"/>
        </w:rPr>
        <w:t xml:space="preserve"> </w:t>
      </w:r>
      <w:r w:rsidRPr="002B42FC">
        <w:rPr>
          <w:sz w:val="24"/>
          <w:lang w:val="el-GR"/>
        </w:rPr>
        <w:t>Κ=</w:t>
      </w:r>
      <w:r w:rsidRPr="00A73F85">
        <w:rPr>
          <w:sz w:val="24"/>
          <w:lang w:val="en-US"/>
        </w:rPr>
        <w:t>x</w:t>
      </w:r>
      <w:r w:rsidRPr="002B42FC">
        <w:rPr>
          <w:sz w:val="24"/>
          <w:lang w:val="el-GR"/>
        </w:rPr>
        <w:t xml:space="preserve">+1 χ , όπου </w:t>
      </w:r>
      <w:r w:rsidRPr="00A73F85">
        <w:rPr>
          <w:sz w:val="24"/>
          <w:lang w:val="en-US"/>
        </w:rPr>
        <w:t>x</w:t>
      </w:r>
      <w:r w:rsidRPr="002B42FC">
        <w:rPr>
          <w:sz w:val="24"/>
          <w:lang w:val="el-GR"/>
        </w:rPr>
        <w:t xml:space="preserve"> τα προσφερόμενα έτη εγγύησης έως Κ=ΧΙΣ (ΧΙΣ = 10)</w:t>
      </w:r>
    </w:p>
    <w:p w:rsidR="00090A6D" w:rsidRPr="002B42FC" w:rsidRDefault="00090A6D" w:rsidP="00090A6D">
      <w:pPr>
        <w:spacing w:after="0"/>
        <w:ind w:firstLine="567"/>
        <w:rPr>
          <w:sz w:val="24"/>
          <w:lang w:val="el-GR"/>
        </w:rPr>
      </w:pPr>
      <w:r w:rsidRPr="002B42FC">
        <w:rPr>
          <w:sz w:val="24"/>
          <w:lang w:val="el-GR"/>
        </w:rPr>
        <w:t>Το συνολικό κόστος παραγωγής οξυγόνου για ΧΙΣ έτη</w:t>
      </w:r>
      <w:r>
        <w:rPr>
          <w:sz w:val="24"/>
          <w:lang w:val="el-GR"/>
        </w:rPr>
        <w:t xml:space="preserve"> </w:t>
      </w:r>
      <w:r w:rsidRPr="002B42FC">
        <w:rPr>
          <w:sz w:val="24"/>
          <w:lang w:val="el-GR"/>
        </w:rPr>
        <w:t>θα ανέρχεται στο άθροισμα του κόστους Ενέργειας και κόστους λειτουργίας συντήρησης για ΧΙΣ έτη. Σαν ποσότητα παραγωγής οξυγόνου θα ληφθεί η ΜΣΠ</w:t>
      </w:r>
      <w:r>
        <w:rPr>
          <w:sz w:val="24"/>
          <w:lang w:val="el-GR"/>
        </w:rPr>
        <w:t xml:space="preserve"> </w:t>
      </w:r>
      <w:r w:rsidRPr="002B42FC">
        <w:rPr>
          <w:sz w:val="24"/>
          <w:lang w:val="el-GR"/>
        </w:rPr>
        <w:t>και σαν τιμή κιλοβατώρας θα ληφθεί</w:t>
      </w:r>
      <w:r>
        <w:rPr>
          <w:sz w:val="24"/>
          <w:lang w:val="el-GR"/>
        </w:rPr>
        <w:t xml:space="preserve"> </w:t>
      </w:r>
      <w:r w:rsidRPr="002B42FC">
        <w:rPr>
          <w:sz w:val="24"/>
          <w:lang w:val="el-GR"/>
        </w:rPr>
        <w:t>υπόψη η ΚΚΝ. Ο υποψήφιος ανάδοχος θα εγγυάται</w:t>
      </w:r>
      <w:r>
        <w:rPr>
          <w:sz w:val="24"/>
          <w:lang w:val="el-GR"/>
        </w:rPr>
        <w:t xml:space="preserve"> </w:t>
      </w:r>
      <w:r w:rsidRPr="002B42FC">
        <w:rPr>
          <w:sz w:val="24"/>
          <w:lang w:val="el-GR"/>
        </w:rPr>
        <w:t>τις παραπάνω προσφερόμενες τιμές για</w:t>
      </w:r>
      <w:r>
        <w:rPr>
          <w:sz w:val="24"/>
          <w:lang w:val="el-GR"/>
        </w:rPr>
        <w:t xml:space="preserve"> </w:t>
      </w:r>
      <w:r w:rsidRPr="002B42FC">
        <w:rPr>
          <w:sz w:val="24"/>
          <w:lang w:val="el-GR"/>
        </w:rPr>
        <w:t>ΧΙΣ</w:t>
      </w:r>
      <w:r>
        <w:rPr>
          <w:sz w:val="24"/>
          <w:lang w:val="el-GR"/>
        </w:rPr>
        <w:t xml:space="preserve"> </w:t>
      </w:r>
      <w:r w:rsidRPr="002B42FC">
        <w:rPr>
          <w:sz w:val="24"/>
          <w:lang w:val="el-GR"/>
        </w:rPr>
        <w:t>έτη.</w:t>
      </w:r>
    </w:p>
    <w:p w:rsidR="00090A6D" w:rsidRPr="002B42FC" w:rsidRDefault="00090A6D" w:rsidP="00090A6D">
      <w:pPr>
        <w:spacing w:after="0"/>
        <w:rPr>
          <w:sz w:val="24"/>
          <w:lang w:val="el-GR"/>
        </w:rPr>
      </w:pPr>
    </w:p>
    <w:p w:rsidR="00090A6D" w:rsidRPr="002B42FC" w:rsidRDefault="00090A6D" w:rsidP="00090A6D">
      <w:pPr>
        <w:spacing w:after="0"/>
        <w:rPr>
          <w:b/>
          <w:sz w:val="24"/>
          <w:lang w:val="el-GR"/>
        </w:rPr>
      </w:pPr>
      <w:r w:rsidRPr="002B42FC">
        <w:rPr>
          <w:b/>
          <w:sz w:val="24"/>
          <w:lang w:val="el-GR"/>
        </w:rPr>
        <w:t>Κόστος Ενέργειας</w:t>
      </w:r>
      <w:r>
        <w:rPr>
          <w:b/>
          <w:sz w:val="24"/>
          <w:lang w:val="el-GR"/>
        </w:rPr>
        <w:t xml:space="preserve"> </w:t>
      </w:r>
      <w:r w:rsidRPr="002B42FC">
        <w:rPr>
          <w:b/>
          <w:sz w:val="24"/>
          <w:lang w:val="el-GR"/>
        </w:rPr>
        <w:t>κατά την διάρκεια της λειτουργίας και της συντήρησης.</w:t>
      </w:r>
    </w:p>
    <w:p w:rsidR="00090A6D" w:rsidRPr="002B42FC" w:rsidRDefault="00090A6D" w:rsidP="00090A6D">
      <w:pPr>
        <w:spacing w:after="0"/>
        <w:ind w:firstLine="567"/>
        <w:rPr>
          <w:sz w:val="24"/>
          <w:lang w:val="el-GR"/>
        </w:rPr>
      </w:pPr>
      <w:r w:rsidRPr="002B42FC">
        <w:rPr>
          <w:sz w:val="24"/>
          <w:lang w:val="el-GR"/>
        </w:rPr>
        <w:t>Ο Ανάδοχος</w:t>
      </w:r>
      <w:r>
        <w:rPr>
          <w:sz w:val="24"/>
          <w:lang w:val="el-GR"/>
        </w:rPr>
        <w:t xml:space="preserve"> </w:t>
      </w:r>
      <w:r w:rsidRPr="002B42FC">
        <w:rPr>
          <w:sz w:val="24"/>
          <w:lang w:val="el-GR"/>
        </w:rPr>
        <w:t>στην προσφορά του έχει εγγυηθεί</w:t>
      </w:r>
      <w:r>
        <w:rPr>
          <w:sz w:val="24"/>
          <w:lang w:val="el-GR"/>
        </w:rPr>
        <w:t xml:space="preserve"> </w:t>
      </w:r>
      <w:r w:rsidRPr="002B42FC">
        <w:rPr>
          <w:sz w:val="24"/>
          <w:lang w:val="el-GR"/>
        </w:rPr>
        <w:t>την</w:t>
      </w:r>
      <w:r>
        <w:rPr>
          <w:sz w:val="24"/>
          <w:lang w:val="el-GR"/>
        </w:rPr>
        <w:t xml:space="preserve"> </w:t>
      </w:r>
      <w:r w:rsidRPr="002B42FC">
        <w:rPr>
          <w:sz w:val="24"/>
          <w:lang w:val="el-GR"/>
        </w:rPr>
        <w:t>Μέση Ενεργειακή Κατανάλωση</w:t>
      </w:r>
      <w:r>
        <w:rPr>
          <w:sz w:val="24"/>
          <w:lang w:val="el-GR"/>
        </w:rPr>
        <w:t xml:space="preserve"> </w:t>
      </w:r>
      <w:r w:rsidRPr="002B42FC">
        <w:rPr>
          <w:sz w:val="24"/>
          <w:lang w:val="el-GR"/>
        </w:rPr>
        <w:t>ΜΕΚ.</w:t>
      </w:r>
    </w:p>
    <w:p w:rsidR="00090A6D" w:rsidRPr="002B42FC" w:rsidRDefault="00090A6D" w:rsidP="00090A6D">
      <w:pPr>
        <w:spacing w:after="0"/>
        <w:ind w:firstLine="567"/>
        <w:rPr>
          <w:sz w:val="24"/>
          <w:lang w:val="el-GR"/>
        </w:rPr>
      </w:pPr>
      <w:r w:rsidRPr="002B42FC">
        <w:rPr>
          <w:sz w:val="24"/>
          <w:lang w:val="el-GR"/>
        </w:rPr>
        <w:t>Κατά την διάρκεια ισχύος της Σύμβασης</w:t>
      </w:r>
      <w:r>
        <w:rPr>
          <w:sz w:val="24"/>
          <w:lang w:val="el-GR"/>
        </w:rPr>
        <w:t xml:space="preserve"> </w:t>
      </w:r>
      <w:r w:rsidRPr="002B42FC">
        <w:rPr>
          <w:sz w:val="24"/>
          <w:lang w:val="el-GR"/>
        </w:rPr>
        <w:t>Λειτουργίας και συντήρησης θα ελέγχεται η Πραγματική Μέση Ενεργειακή Κατανάλωση υπολογίζοντας το πηλίκο της συνολικής καταναλισκόμενης ηλεκτρικής Ενεργείας δια της συνολικής παραγόμενης ποσότητας οξυγόνου για το χρονικό διάστημα ενός έτους, και για κάθε έτος λειτουργίας, η οποία εις το εξής καλείται ΜΕΣΗ ΠΡΑΓΜΑΤΙΚΗ ΕΝΕΡΓΕΙΑΚΗ ΚΑΤΑΝΑΛΩΣΗ ΜΜΕΚ [</w:t>
      </w:r>
      <w:r w:rsidRPr="00A73F85">
        <w:rPr>
          <w:sz w:val="24"/>
          <w:lang w:val="en-US"/>
        </w:rPr>
        <w:t>Kwh</w:t>
      </w:r>
      <w:r w:rsidRPr="002B42FC">
        <w:rPr>
          <w:sz w:val="24"/>
          <w:lang w:val="el-GR"/>
        </w:rPr>
        <w:t>/</w:t>
      </w:r>
      <w:r w:rsidRPr="00A73F85">
        <w:rPr>
          <w:sz w:val="24"/>
          <w:lang w:val="en-US"/>
        </w:rPr>
        <w:t>Nm</w:t>
      </w:r>
      <w:r w:rsidRPr="002B42FC">
        <w:rPr>
          <w:sz w:val="24"/>
          <w:vertAlign w:val="superscript"/>
          <w:lang w:val="el-GR"/>
        </w:rPr>
        <w:t>3</w:t>
      </w:r>
      <w:r w:rsidRPr="002B42FC">
        <w:rPr>
          <w:sz w:val="24"/>
          <w:lang w:val="el-GR"/>
        </w:rPr>
        <w:t>].</w:t>
      </w:r>
      <w:r>
        <w:rPr>
          <w:sz w:val="24"/>
          <w:lang w:val="el-GR"/>
        </w:rPr>
        <w:t xml:space="preserve"> </w:t>
      </w:r>
      <w:r w:rsidRPr="002B42FC">
        <w:rPr>
          <w:sz w:val="24"/>
          <w:lang w:val="el-GR"/>
        </w:rPr>
        <w:t>Σε κάθε περίπτωση η ΜΜΕΚ πρέπει να είναι &lt; της ΜΕΚ αυξημένη κατά 5%, οπότε πρέπει να τηρείται η συνθήκη ΜΜΕΚ&lt;1,05*ΜΕΚ</w:t>
      </w:r>
    </w:p>
    <w:p w:rsidR="00090A6D" w:rsidRPr="002B42FC" w:rsidRDefault="00090A6D" w:rsidP="00090A6D">
      <w:pPr>
        <w:spacing w:after="0"/>
        <w:ind w:firstLine="567"/>
        <w:rPr>
          <w:sz w:val="24"/>
          <w:lang w:val="el-GR"/>
        </w:rPr>
      </w:pPr>
      <w:r w:rsidRPr="002B42FC">
        <w:rPr>
          <w:sz w:val="24"/>
          <w:lang w:val="el-GR"/>
        </w:rPr>
        <w:t>Σε αντίθετη περίπτωση τη διαφορά της ενέργειας θα την χρεώνεται ο Ανάδοχος, βάσει του ακόλουθου υπολογισμού: Ποσόν</w:t>
      </w:r>
      <w:r>
        <w:rPr>
          <w:sz w:val="24"/>
          <w:lang w:val="el-GR"/>
        </w:rPr>
        <w:t xml:space="preserve">  </w:t>
      </w:r>
      <w:r w:rsidRPr="002B42FC">
        <w:rPr>
          <w:sz w:val="24"/>
          <w:lang w:val="el-GR"/>
        </w:rPr>
        <w:t xml:space="preserve"> ΧΡ</w:t>
      </w:r>
      <w:r>
        <w:rPr>
          <w:sz w:val="24"/>
          <w:lang w:val="el-GR"/>
        </w:rPr>
        <w:t xml:space="preserve"> </w:t>
      </w:r>
      <w:r w:rsidRPr="002B42FC">
        <w:rPr>
          <w:sz w:val="24"/>
          <w:lang w:val="el-GR"/>
        </w:rPr>
        <w:t>=</w:t>
      </w:r>
      <w:r>
        <w:rPr>
          <w:sz w:val="24"/>
          <w:lang w:val="el-GR"/>
        </w:rPr>
        <w:t xml:space="preserve">  </w:t>
      </w:r>
      <w:r w:rsidRPr="002B42FC">
        <w:rPr>
          <w:sz w:val="24"/>
          <w:lang w:val="el-GR"/>
        </w:rPr>
        <w:t>(ΜΜΕΚ -ΜΕΚ)*ΚΚΝ</w:t>
      </w:r>
      <w:r>
        <w:rPr>
          <w:sz w:val="24"/>
          <w:lang w:val="el-GR"/>
        </w:rPr>
        <w:t xml:space="preserve"> </w:t>
      </w:r>
      <w:r w:rsidRPr="002B42FC">
        <w:rPr>
          <w:sz w:val="24"/>
          <w:lang w:val="el-GR"/>
        </w:rPr>
        <w:t xml:space="preserve"> </w:t>
      </w:r>
    </w:p>
    <w:p w:rsidR="00090A6D" w:rsidRPr="002B42FC" w:rsidRDefault="00090A6D" w:rsidP="00090A6D">
      <w:pPr>
        <w:spacing w:after="0"/>
        <w:ind w:firstLine="567"/>
        <w:rPr>
          <w:sz w:val="24"/>
          <w:lang w:val="el-GR"/>
        </w:rPr>
      </w:pPr>
      <w:r w:rsidRPr="002B42FC">
        <w:rPr>
          <w:sz w:val="24"/>
          <w:lang w:val="el-GR"/>
        </w:rPr>
        <w:t>Το παραπάνω ποσόν ΧΡ</w:t>
      </w:r>
      <w:r>
        <w:rPr>
          <w:sz w:val="24"/>
          <w:lang w:val="el-GR"/>
        </w:rPr>
        <w:t xml:space="preserve"> </w:t>
      </w:r>
      <w:r w:rsidRPr="002B42FC">
        <w:rPr>
          <w:sz w:val="24"/>
          <w:lang w:val="el-GR"/>
        </w:rPr>
        <w:t xml:space="preserve">θα τιμολογείται στον ΑΝΑΔΟΧΟ </w:t>
      </w:r>
    </w:p>
    <w:p w:rsidR="00090A6D" w:rsidRPr="002B42FC" w:rsidRDefault="00090A6D" w:rsidP="00090A6D">
      <w:pPr>
        <w:spacing w:after="0"/>
        <w:ind w:firstLine="567"/>
        <w:rPr>
          <w:sz w:val="24"/>
          <w:lang w:val="el-GR"/>
        </w:rPr>
      </w:pPr>
      <w:r w:rsidRPr="002B42FC">
        <w:rPr>
          <w:sz w:val="24"/>
          <w:lang w:val="el-GR"/>
        </w:rPr>
        <w:t>Εφόσον το ποσόν ΧΡ είναι μικρότερο του τιμήματος της</w:t>
      </w:r>
      <w:r>
        <w:rPr>
          <w:sz w:val="24"/>
          <w:lang w:val="el-GR"/>
        </w:rPr>
        <w:t xml:space="preserve"> </w:t>
      </w:r>
      <w:r w:rsidRPr="002B42FC">
        <w:rPr>
          <w:sz w:val="24"/>
          <w:lang w:val="el-GR"/>
        </w:rPr>
        <w:t>ετήσιας σύμβασης συντήρησης</w:t>
      </w:r>
      <w:r>
        <w:rPr>
          <w:sz w:val="24"/>
          <w:lang w:val="el-GR"/>
        </w:rPr>
        <w:t xml:space="preserve"> </w:t>
      </w:r>
      <w:r w:rsidRPr="002B42FC">
        <w:rPr>
          <w:sz w:val="24"/>
          <w:lang w:val="el-GR"/>
        </w:rPr>
        <w:t>θα συμψηφίζεται με αυτό. Εφ όσον υπερβαίνει το ποσόν του τιμήματος της ετήσιας</w:t>
      </w:r>
      <w:r>
        <w:rPr>
          <w:sz w:val="24"/>
          <w:lang w:val="el-GR"/>
        </w:rPr>
        <w:t xml:space="preserve"> </w:t>
      </w:r>
      <w:r w:rsidRPr="002B42FC">
        <w:rPr>
          <w:sz w:val="24"/>
          <w:lang w:val="el-GR"/>
        </w:rPr>
        <w:t>σύμβασης συντήρησης θα συμψηφίζεται με αυτήν κατά το ισόποσο μέρος και το υπόλοιπο ποσό</w:t>
      </w:r>
      <w:r>
        <w:rPr>
          <w:sz w:val="24"/>
          <w:lang w:val="el-GR"/>
        </w:rPr>
        <w:t xml:space="preserve"> </w:t>
      </w:r>
      <w:r w:rsidRPr="002B42FC">
        <w:rPr>
          <w:sz w:val="24"/>
          <w:lang w:val="el-GR"/>
        </w:rPr>
        <w:t>θα τιμολογείται στον ΑΝΑΔΟΧΟ.</w:t>
      </w:r>
    </w:p>
    <w:p w:rsidR="00090A6D" w:rsidRPr="002B42FC" w:rsidRDefault="00090A6D" w:rsidP="00090A6D">
      <w:pPr>
        <w:spacing w:after="0"/>
        <w:rPr>
          <w:sz w:val="24"/>
          <w:lang w:val="el-GR"/>
        </w:rPr>
      </w:pPr>
    </w:p>
    <w:p w:rsidR="00090A6D" w:rsidRPr="002B42FC" w:rsidRDefault="00090A6D" w:rsidP="00090A6D">
      <w:pPr>
        <w:spacing w:after="0"/>
        <w:rPr>
          <w:b/>
          <w:sz w:val="24"/>
          <w:lang w:val="el-GR"/>
        </w:rPr>
      </w:pPr>
      <w:r w:rsidRPr="002B42FC">
        <w:rPr>
          <w:b/>
          <w:sz w:val="24"/>
          <w:lang w:val="el-GR"/>
        </w:rPr>
        <w:t>ΥΠΟΛΟΓΙΣΜΟΣ</w:t>
      </w:r>
      <w:r>
        <w:rPr>
          <w:b/>
          <w:sz w:val="24"/>
          <w:lang w:val="el-GR"/>
        </w:rPr>
        <w:t xml:space="preserve"> </w:t>
      </w:r>
      <w:r w:rsidRPr="002B42FC">
        <w:rPr>
          <w:b/>
          <w:sz w:val="24"/>
          <w:lang w:val="el-GR"/>
        </w:rPr>
        <w:t>ΣΥΝΟΛΙΚΟΥ</w:t>
      </w:r>
      <w:r>
        <w:rPr>
          <w:b/>
          <w:sz w:val="24"/>
          <w:lang w:val="el-GR"/>
        </w:rPr>
        <w:t xml:space="preserve"> </w:t>
      </w:r>
      <w:r w:rsidRPr="002B42FC">
        <w:rPr>
          <w:b/>
          <w:sz w:val="24"/>
          <w:lang w:val="el-GR"/>
        </w:rPr>
        <w:t xml:space="preserve">ΚΟΣΤΟΥΣ </w:t>
      </w:r>
    </w:p>
    <w:p w:rsidR="00090A6D" w:rsidRPr="002B42FC" w:rsidRDefault="00090A6D" w:rsidP="00090A6D">
      <w:pPr>
        <w:spacing w:after="0"/>
        <w:rPr>
          <w:sz w:val="24"/>
          <w:lang w:val="el-GR"/>
        </w:rPr>
      </w:pPr>
      <w:r w:rsidRPr="002B42FC">
        <w:rPr>
          <w:sz w:val="24"/>
          <w:lang w:val="el-GR"/>
        </w:rPr>
        <w:t>Για την οικονομική αξιολόγηση της προσφοράς θα γίνει υπολογισμός της ανηγμένης τιμής της προσφοράς ως εξής: Στο Προσφερόμενο κόστος προμήθειας θα συμπεριλαμβάνεται όλος ο εξοπλισμός, η εγκατάσταση του και η θέση σε λειτουργιά της έτσι ώστε να πληρούνται πλήρως οι απαιτήσεις των τεχνικών προδιαγραφών και το Νοσοκομείο να λειτουργεί</w:t>
      </w:r>
      <w:r>
        <w:rPr>
          <w:sz w:val="24"/>
          <w:lang w:val="el-GR"/>
        </w:rPr>
        <w:t xml:space="preserve"> </w:t>
      </w:r>
      <w:r w:rsidRPr="002B42FC">
        <w:rPr>
          <w:sz w:val="24"/>
          <w:lang w:val="el-GR"/>
        </w:rPr>
        <w:t>αδιαλείπτως με οξυγόνο χωρίς κανένα απολύτως πρόβλημα ή εκκρεμότητα.</w:t>
      </w:r>
    </w:p>
    <w:p w:rsidR="00090A6D" w:rsidRPr="002B42FC" w:rsidRDefault="00090A6D" w:rsidP="00090A6D">
      <w:pPr>
        <w:spacing w:after="0"/>
        <w:rPr>
          <w:sz w:val="24"/>
          <w:lang w:val="el-GR"/>
        </w:rPr>
      </w:pPr>
      <w:r w:rsidRPr="002B42FC">
        <w:rPr>
          <w:sz w:val="24"/>
          <w:lang w:val="el-GR"/>
        </w:rPr>
        <w:lastRenderedPageBreak/>
        <w:t xml:space="preserve">Προσφερόμενη Ανηγμένη </w:t>
      </w:r>
      <w:r w:rsidRPr="00A73F85">
        <w:rPr>
          <w:sz w:val="24"/>
          <w:lang w:val="en-US"/>
        </w:rPr>
        <w:t>T</w:t>
      </w:r>
      <w:r w:rsidRPr="002B42FC">
        <w:rPr>
          <w:sz w:val="24"/>
          <w:lang w:val="el-GR"/>
        </w:rPr>
        <w:t>ιμή = προσφερόμενο κόστος προμήθειας και εγκατάστασης + προσφερόμενο κόστος παραγωγής (ενέργειας + λειτουργίας &amp; συντήρησης) για ΧΙΣ χρόνια.</w:t>
      </w:r>
    </w:p>
    <w:p w:rsidR="00090A6D" w:rsidRPr="002B42FC" w:rsidRDefault="00090A6D" w:rsidP="00090A6D">
      <w:pPr>
        <w:spacing w:after="0"/>
        <w:rPr>
          <w:sz w:val="24"/>
          <w:lang w:val="el-GR"/>
        </w:rPr>
      </w:pPr>
      <w:r w:rsidRPr="002B42FC">
        <w:rPr>
          <w:sz w:val="24"/>
          <w:lang w:val="el-GR"/>
        </w:rPr>
        <w:t>Για όλες τις τιμές, ΠΚΣ του έτους Υ, από 1 έως ΧΙΣ έτη, θα γίνει αναγωγή (αν) σε παρούσα αξία σύμφωνα με το δικαιοπρακτικό επιτόκιο αναγωγής της τράπεζας της Ελλάδας την ημέρα του ανοίγματος του διαγωνισμού.</w:t>
      </w:r>
    </w:p>
    <w:p w:rsidR="00090A6D" w:rsidRPr="002B42FC" w:rsidRDefault="00090A6D" w:rsidP="00090A6D">
      <w:pPr>
        <w:spacing w:after="0"/>
        <w:rPr>
          <w:sz w:val="24"/>
          <w:lang w:val="el-GR"/>
        </w:rPr>
      </w:pPr>
      <w:r w:rsidRPr="002B42FC">
        <w:rPr>
          <w:sz w:val="24"/>
          <w:lang w:val="el-GR"/>
        </w:rPr>
        <w:t>Η αναγωγή σε παρούσα αξία θα γίνει σύμφωνα με τον τύπο</w:t>
      </w:r>
    </w:p>
    <w:p w:rsidR="00090A6D" w:rsidRPr="002B42FC" w:rsidRDefault="00090A6D" w:rsidP="00090A6D">
      <w:pPr>
        <w:spacing w:after="0"/>
        <w:rPr>
          <w:sz w:val="24"/>
          <w:lang w:val="el-GR"/>
        </w:rPr>
      </w:pPr>
      <w:r w:rsidRPr="002B42FC">
        <w:rPr>
          <w:sz w:val="24"/>
          <w:lang w:val="el-GR"/>
        </w:rPr>
        <w:t>Π = Παρούσα αξία</w:t>
      </w:r>
    </w:p>
    <w:p w:rsidR="00090A6D" w:rsidRPr="002B42FC" w:rsidRDefault="00090A6D" w:rsidP="00090A6D">
      <w:pPr>
        <w:spacing w:after="0"/>
        <w:rPr>
          <w:sz w:val="24"/>
          <w:lang w:val="el-GR"/>
        </w:rPr>
      </w:pPr>
      <w:r w:rsidRPr="002B42FC">
        <w:rPr>
          <w:sz w:val="24"/>
          <w:lang w:val="el-GR"/>
        </w:rPr>
        <w:t>Μ= Μελλοντική αξία</w:t>
      </w:r>
    </w:p>
    <w:p w:rsidR="00090A6D" w:rsidRPr="002B42FC" w:rsidRDefault="00090A6D" w:rsidP="00090A6D">
      <w:pPr>
        <w:spacing w:after="0"/>
        <w:rPr>
          <w:sz w:val="24"/>
          <w:lang w:val="el-GR"/>
        </w:rPr>
      </w:pPr>
      <w:r w:rsidRPr="002B42FC">
        <w:rPr>
          <w:sz w:val="24"/>
          <w:lang w:val="el-GR"/>
        </w:rPr>
        <w:t>Ι</w:t>
      </w:r>
      <w:r>
        <w:rPr>
          <w:sz w:val="24"/>
          <w:lang w:val="el-GR"/>
        </w:rPr>
        <w:t xml:space="preserve"> </w:t>
      </w:r>
      <w:r w:rsidRPr="002B42FC">
        <w:rPr>
          <w:sz w:val="24"/>
          <w:lang w:val="el-GR"/>
        </w:rPr>
        <w:t>= Επιτόκιο</w:t>
      </w:r>
    </w:p>
    <w:p w:rsidR="00090A6D" w:rsidRPr="002B42FC" w:rsidRDefault="00090A6D" w:rsidP="00090A6D">
      <w:pPr>
        <w:spacing w:after="0"/>
        <w:rPr>
          <w:sz w:val="24"/>
          <w:lang w:val="el-GR"/>
        </w:rPr>
      </w:pPr>
      <w:r w:rsidRPr="00A73F85">
        <w:rPr>
          <w:sz w:val="24"/>
          <w:lang w:val="en-US"/>
        </w:rPr>
        <w:t>x</w:t>
      </w:r>
      <w:r w:rsidRPr="002B42FC">
        <w:rPr>
          <w:sz w:val="24"/>
          <w:lang w:val="el-GR"/>
        </w:rPr>
        <w:t xml:space="preserve"> = χρόνος</w:t>
      </w:r>
    </w:p>
    <w:p w:rsidR="00090A6D" w:rsidRPr="002B42FC" w:rsidRDefault="00090A6D" w:rsidP="00090A6D">
      <w:pPr>
        <w:spacing w:after="0"/>
        <w:rPr>
          <w:b/>
          <w:sz w:val="24"/>
          <w:lang w:val="el-GR"/>
        </w:rPr>
      </w:pPr>
      <w:r>
        <w:rPr>
          <w:b/>
          <w:sz w:val="24"/>
          <w:lang w:val="el-GR"/>
        </w:rPr>
        <w:t xml:space="preserve">                     </w:t>
      </w:r>
      <w:r w:rsidRPr="002B42FC">
        <w:rPr>
          <w:b/>
          <w:sz w:val="24"/>
          <w:lang w:val="el-GR"/>
        </w:rPr>
        <w:t xml:space="preserve"> Μ</w:t>
      </w:r>
    </w:p>
    <w:p w:rsidR="00090A6D" w:rsidRPr="002B42FC" w:rsidRDefault="00090A6D" w:rsidP="00090A6D">
      <w:pPr>
        <w:spacing w:after="0"/>
        <w:rPr>
          <w:b/>
          <w:sz w:val="24"/>
          <w:lang w:val="el-GR"/>
        </w:rPr>
      </w:pPr>
      <w:r>
        <w:rPr>
          <w:b/>
          <w:sz w:val="24"/>
          <w:lang w:val="el-GR"/>
        </w:rPr>
        <w:t xml:space="preserve">           </w:t>
      </w:r>
      <w:r w:rsidRPr="002B42FC">
        <w:rPr>
          <w:b/>
          <w:sz w:val="24"/>
          <w:lang w:val="el-GR"/>
        </w:rPr>
        <w:t>Π = --------------------------------</w:t>
      </w:r>
    </w:p>
    <w:p w:rsidR="00090A6D" w:rsidRPr="002B42FC" w:rsidRDefault="00090A6D" w:rsidP="00090A6D">
      <w:pPr>
        <w:spacing w:after="0"/>
        <w:rPr>
          <w:b/>
          <w:sz w:val="24"/>
          <w:lang w:val="el-GR"/>
        </w:rPr>
      </w:pPr>
      <w:r>
        <w:rPr>
          <w:b/>
          <w:sz w:val="24"/>
          <w:lang w:val="el-GR"/>
        </w:rPr>
        <w:t xml:space="preserve">                            </w:t>
      </w:r>
      <w:r w:rsidRPr="00A73F85">
        <w:rPr>
          <w:b/>
          <w:sz w:val="24"/>
          <w:lang w:val="en-US"/>
        </w:rPr>
        <w:t>x</w:t>
      </w:r>
    </w:p>
    <w:p w:rsidR="00090A6D" w:rsidRPr="002B42FC" w:rsidRDefault="00090A6D" w:rsidP="00090A6D">
      <w:pPr>
        <w:spacing w:after="0"/>
        <w:ind w:left="540"/>
        <w:rPr>
          <w:sz w:val="24"/>
          <w:lang w:val="el-GR"/>
        </w:rPr>
      </w:pPr>
      <w:r>
        <w:rPr>
          <w:sz w:val="24"/>
          <w:lang w:val="el-GR"/>
        </w:rPr>
        <w:t xml:space="preserve">              </w:t>
      </w:r>
      <w:r w:rsidRPr="002B42FC">
        <w:rPr>
          <w:sz w:val="24"/>
          <w:lang w:val="el-GR"/>
        </w:rPr>
        <w:t xml:space="preserve"> </w:t>
      </w:r>
      <w:r w:rsidRPr="002B42FC">
        <w:rPr>
          <w:b/>
          <w:sz w:val="24"/>
          <w:lang w:val="el-GR"/>
        </w:rPr>
        <w:t xml:space="preserve">[ 1 +Ι ] </w:t>
      </w:r>
    </w:p>
    <w:p w:rsidR="00090A6D" w:rsidRPr="002B42FC" w:rsidRDefault="00090A6D" w:rsidP="00090A6D">
      <w:pPr>
        <w:spacing w:after="0"/>
        <w:rPr>
          <w:sz w:val="24"/>
          <w:lang w:val="el-GR"/>
        </w:rPr>
      </w:pPr>
      <w:r w:rsidRPr="002B42FC">
        <w:rPr>
          <w:sz w:val="24"/>
          <w:lang w:val="el-GR"/>
        </w:rPr>
        <w:t>Ως εκ τούτου η ΠΚΣ(Κ) διαμορφώνεται σε ΠΚΣ(Κ)( αν)</w:t>
      </w:r>
    </w:p>
    <w:p w:rsidR="00090A6D" w:rsidRPr="002B42FC" w:rsidRDefault="00090A6D" w:rsidP="00090A6D">
      <w:pPr>
        <w:spacing w:after="0"/>
        <w:rPr>
          <w:b/>
          <w:sz w:val="24"/>
          <w:lang w:val="el-GR"/>
        </w:rPr>
      </w:pPr>
      <w:r w:rsidRPr="002B42FC">
        <w:rPr>
          <w:sz w:val="24"/>
          <w:lang w:val="el-GR"/>
        </w:rPr>
        <w:t xml:space="preserve">Η Συνολική Προσφερόμενη Ανηγμένη </w:t>
      </w:r>
      <w:r w:rsidRPr="00A73F85">
        <w:rPr>
          <w:sz w:val="24"/>
          <w:lang w:val="en-US"/>
        </w:rPr>
        <w:t>T</w:t>
      </w:r>
      <w:r w:rsidRPr="002B42FC">
        <w:rPr>
          <w:sz w:val="24"/>
          <w:lang w:val="el-GR"/>
        </w:rPr>
        <w:t>ιμή για ΧΙΣ έτη =</w:t>
      </w:r>
      <w:r>
        <w:rPr>
          <w:sz w:val="24"/>
          <w:lang w:val="el-GR"/>
        </w:rPr>
        <w:t xml:space="preserve"> </w:t>
      </w:r>
      <w:r w:rsidRPr="002B42FC">
        <w:rPr>
          <w:sz w:val="24"/>
          <w:lang w:val="el-GR"/>
        </w:rPr>
        <w:t xml:space="preserve">προσφερόμενο </w:t>
      </w:r>
      <w:r w:rsidRPr="002B42FC">
        <w:rPr>
          <w:b/>
          <w:sz w:val="24"/>
          <w:lang w:val="el-GR"/>
        </w:rPr>
        <w:t>κόστος προμήθειας και εγκατάστασης</w:t>
      </w:r>
      <w:r w:rsidRPr="002B42FC">
        <w:rPr>
          <w:sz w:val="24"/>
          <w:lang w:val="el-GR"/>
        </w:rPr>
        <w:t xml:space="preserve"> </w:t>
      </w:r>
      <w:r w:rsidRPr="002B42FC">
        <w:rPr>
          <w:b/>
          <w:sz w:val="24"/>
          <w:lang w:val="el-GR"/>
        </w:rPr>
        <w:t>+ ΠΚΕ*ΜΣΠ*ΧΙΣ</w:t>
      </w:r>
      <w:r w:rsidRPr="002B42FC">
        <w:rPr>
          <w:sz w:val="24"/>
          <w:lang w:val="el-GR"/>
        </w:rPr>
        <w:t xml:space="preserve"> +</w:t>
      </w:r>
      <w:r w:rsidRPr="002B42FC">
        <w:rPr>
          <w:b/>
          <w:sz w:val="24"/>
          <w:lang w:val="el-GR"/>
        </w:rPr>
        <w:t xml:space="preserve">ΠΚΣ(1)(αν)+ΠΚΣ(2)(αν)….ΠΚΣ(ΧΙΣ)(αν). </w:t>
      </w:r>
    </w:p>
    <w:p w:rsidR="00090A6D" w:rsidRPr="002B42FC" w:rsidRDefault="00090A6D" w:rsidP="00090A6D">
      <w:pPr>
        <w:spacing w:after="0"/>
        <w:rPr>
          <w:sz w:val="24"/>
          <w:lang w:val="el-GR"/>
        </w:rPr>
      </w:pPr>
      <w:r w:rsidRPr="002B42FC">
        <w:rPr>
          <w:b/>
          <w:sz w:val="24"/>
          <w:lang w:val="el-GR"/>
        </w:rPr>
        <w:t>Τα ΠΚΣ των χρόνων της προσφερόμενης εγγύησης είναι μηδενικά.</w:t>
      </w:r>
    </w:p>
    <w:p w:rsidR="00090A6D" w:rsidRPr="002B42FC" w:rsidRDefault="00090A6D" w:rsidP="00090A6D">
      <w:pPr>
        <w:spacing w:after="0"/>
        <w:rPr>
          <w:b/>
          <w:sz w:val="24"/>
          <w:lang w:val="el-GR"/>
        </w:rPr>
      </w:pPr>
    </w:p>
    <w:p w:rsidR="00090A6D" w:rsidRPr="002B42FC" w:rsidRDefault="00090A6D" w:rsidP="00090A6D">
      <w:pPr>
        <w:spacing w:after="0"/>
        <w:rPr>
          <w:b/>
          <w:sz w:val="24"/>
          <w:lang w:val="el-GR"/>
        </w:rPr>
      </w:pPr>
      <w:r w:rsidRPr="002B42FC">
        <w:rPr>
          <w:b/>
          <w:sz w:val="24"/>
          <w:lang w:val="el-GR"/>
        </w:rPr>
        <w:t xml:space="preserve">ΜΕΙΟΔΟΤΗΣ </w:t>
      </w:r>
    </w:p>
    <w:p w:rsidR="00090A6D" w:rsidRPr="002B42FC" w:rsidRDefault="00090A6D" w:rsidP="00090A6D">
      <w:pPr>
        <w:spacing w:after="0"/>
        <w:ind w:firstLine="142"/>
        <w:rPr>
          <w:sz w:val="24"/>
          <w:lang w:val="el-GR"/>
        </w:rPr>
      </w:pPr>
      <w:r w:rsidRPr="002B42FC">
        <w:rPr>
          <w:sz w:val="24"/>
          <w:lang w:val="el-GR"/>
        </w:rPr>
        <w:t>Μειοδότης είναι ο ΥΠΟΨΗΦΙΟΣ ΑΝΑΔΟΧΟΣ που έχει το μικρότερο Προσφερόμενο κόστος</w:t>
      </w:r>
      <w:r>
        <w:rPr>
          <w:sz w:val="24"/>
          <w:lang w:val="el-GR"/>
        </w:rPr>
        <w:t xml:space="preserve"> </w:t>
      </w:r>
      <w:r w:rsidRPr="002B42FC">
        <w:rPr>
          <w:sz w:val="24"/>
          <w:lang w:val="el-GR"/>
        </w:rPr>
        <w:t>ανηγμένης τιμής.</w:t>
      </w:r>
    </w:p>
    <w:p w:rsidR="00090A6D" w:rsidRPr="002B42FC" w:rsidRDefault="00090A6D" w:rsidP="00090A6D">
      <w:pPr>
        <w:pStyle w:val="af1"/>
        <w:spacing w:line="276" w:lineRule="auto"/>
        <w:rPr>
          <w:lang w:val="el-GR"/>
        </w:rPr>
      </w:pPr>
    </w:p>
    <w:p w:rsidR="00090A6D" w:rsidRPr="002B42FC" w:rsidRDefault="00090A6D" w:rsidP="00090A6D">
      <w:pPr>
        <w:spacing w:after="0"/>
        <w:rPr>
          <w:b/>
          <w:sz w:val="24"/>
          <w:lang w:val="el-GR"/>
        </w:rPr>
      </w:pPr>
      <w:r w:rsidRPr="002B42FC">
        <w:rPr>
          <w:b/>
          <w:sz w:val="24"/>
          <w:lang w:val="el-GR"/>
        </w:rPr>
        <w:t xml:space="preserve">ΠΑΡΑΛΑΒΗ ΤΗΣ ΕΓΚΑΤΑΣΤΑΣΗΣ </w:t>
      </w:r>
    </w:p>
    <w:p w:rsidR="00090A6D" w:rsidRPr="002B42FC" w:rsidRDefault="00090A6D" w:rsidP="00090A6D">
      <w:pPr>
        <w:spacing w:after="0"/>
        <w:ind w:firstLine="720"/>
        <w:rPr>
          <w:sz w:val="24"/>
          <w:lang w:val="el-GR"/>
        </w:rPr>
      </w:pPr>
      <w:r w:rsidRPr="002B42FC">
        <w:rPr>
          <w:sz w:val="24"/>
          <w:lang w:val="el-GR"/>
        </w:rPr>
        <w:t>Για την παραλαβή της εγκατάστασης</w:t>
      </w:r>
      <w:r>
        <w:rPr>
          <w:sz w:val="24"/>
          <w:lang w:val="el-GR"/>
        </w:rPr>
        <w:t xml:space="preserve"> </w:t>
      </w:r>
      <w:r w:rsidRPr="002B42FC">
        <w:rPr>
          <w:sz w:val="24"/>
          <w:lang w:val="el-GR"/>
        </w:rPr>
        <w:t>θα ελεγχθεί αν συμφωνεί ο εξοπλισμός με την προσφορά του Αναδόχου και κατόπιν θα γίνει δοκιμή λειτουργίας.</w:t>
      </w:r>
    </w:p>
    <w:p w:rsidR="00090A6D" w:rsidRPr="002B42FC" w:rsidRDefault="00090A6D" w:rsidP="00090A6D">
      <w:pPr>
        <w:spacing w:after="0"/>
        <w:rPr>
          <w:sz w:val="24"/>
          <w:lang w:val="el-GR"/>
        </w:rPr>
      </w:pPr>
      <w:r w:rsidRPr="002B42FC">
        <w:rPr>
          <w:sz w:val="24"/>
          <w:lang w:val="el-GR"/>
        </w:rPr>
        <w:t>Κατά την δοκιμασία αυτή</w:t>
      </w:r>
      <w:r>
        <w:rPr>
          <w:sz w:val="24"/>
          <w:lang w:val="el-GR"/>
        </w:rPr>
        <w:t xml:space="preserve"> </w:t>
      </w:r>
      <w:r w:rsidRPr="002B42FC">
        <w:rPr>
          <w:sz w:val="24"/>
          <w:lang w:val="el-GR"/>
        </w:rPr>
        <w:t>θα μετρηθούν για 48 ώρες</w:t>
      </w:r>
      <w:r>
        <w:rPr>
          <w:sz w:val="24"/>
          <w:lang w:val="el-GR"/>
        </w:rPr>
        <w:t xml:space="preserve"> </w:t>
      </w:r>
      <w:r w:rsidRPr="002B42FC">
        <w:rPr>
          <w:sz w:val="24"/>
          <w:lang w:val="el-GR"/>
        </w:rPr>
        <w:t>η συνολική κατανάλωση ενεργείας με</w:t>
      </w:r>
      <w:r>
        <w:rPr>
          <w:sz w:val="24"/>
          <w:lang w:val="el-GR"/>
        </w:rPr>
        <w:t xml:space="preserve"> </w:t>
      </w:r>
      <w:r w:rsidRPr="002B42FC">
        <w:rPr>
          <w:sz w:val="24"/>
          <w:lang w:val="el-GR"/>
        </w:rPr>
        <w:t>μετρητή κιλοβατώρων που θα είναι εγκατεστημένος στον κεντρικό πίνακα της εγκατάστασης, σε παραγωγή οξυγόνου όση η απαιτούμενη από την διακήρυξη (τουλάχιστον ΩΚΕ)</w:t>
      </w:r>
    </w:p>
    <w:p w:rsidR="00090A6D" w:rsidRPr="002B42FC" w:rsidRDefault="00090A6D" w:rsidP="00090A6D">
      <w:pPr>
        <w:spacing w:after="0"/>
        <w:ind w:firstLine="720"/>
        <w:rPr>
          <w:sz w:val="24"/>
          <w:lang w:val="el-GR"/>
        </w:rPr>
      </w:pPr>
      <w:r w:rsidRPr="002B42FC">
        <w:rPr>
          <w:sz w:val="24"/>
          <w:lang w:val="el-GR"/>
        </w:rPr>
        <w:t>Σε περίπτωση που δεν επαληθεύονται και</w:t>
      </w:r>
      <w:r>
        <w:rPr>
          <w:sz w:val="24"/>
          <w:lang w:val="el-GR"/>
        </w:rPr>
        <w:t xml:space="preserve"> </w:t>
      </w:r>
      <w:r w:rsidRPr="002B42FC">
        <w:rPr>
          <w:sz w:val="24"/>
          <w:lang w:val="el-GR"/>
        </w:rPr>
        <w:t>τα</w:t>
      </w:r>
      <w:r>
        <w:rPr>
          <w:sz w:val="24"/>
          <w:lang w:val="el-GR"/>
        </w:rPr>
        <w:t xml:space="preserve"> </w:t>
      </w:r>
      <w:r w:rsidRPr="002B42FC">
        <w:rPr>
          <w:sz w:val="24"/>
          <w:lang w:val="el-GR"/>
        </w:rPr>
        <w:t>3 παρακάτω</w:t>
      </w:r>
      <w:r>
        <w:rPr>
          <w:sz w:val="24"/>
          <w:lang w:val="el-GR"/>
        </w:rPr>
        <w:t xml:space="preserve"> </w:t>
      </w:r>
      <w:r w:rsidRPr="002B42FC">
        <w:rPr>
          <w:sz w:val="24"/>
          <w:lang w:val="el-GR"/>
        </w:rPr>
        <w:t xml:space="preserve">προσφερθέντα στοιχεία: </w:t>
      </w:r>
    </w:p>
    <w:p w:rsidR="00090A6D" w:rsidRPr="002B42FC" w:rsidRDefault="00090A6D" w:rsidP="00090A6D">
      <w:pPr>
        <w:spacing w:after="0"/>
        <w:ind w:firstLine="1276"/>
        <w:rPr>
          <w:sz w:val="24"/>
          <w:lang w:val="el-GR"/>
        </w:rPr>
      </w:pPr>
      <w:r w:rsidRPr="002B42FC">
        <w:rPr>
          <w:sz w:val="24"/>
          <w:lang w:val="el-GR"/>
        </w:rPr>
        <w:t>α) προσφερόμενη ενεργειακή κατανάλωση (ΠΕΚ) (</w:t>
      </w:r>
      <w:r w:rsidRPr="00A73F85">
        <w:rPr>
          <w:sz w:val="24"/>
          <w:lang w:val="en-US"/>
        </w:rPr>
        <w:t>Kwh</w:t>
      </w:r>
      <w:r w:rsidRPr="002B42FC">
        <w:rPr>
          <w:sz w:val="24"/>
          <w:lang w:val="el-GR"/>
        </w:rPr>
        <w:t>/</w:t>
      </w:r>
      <w:r w:rsidRPr="00A73F85">
        <w:rPr>
          <w:sz w:val="24"/>
          <w:lang w:val="en-US"/>
        </w:rPr>
        <w:t>Nm</w:t>
      </w:r>
      <w:r w:rsidRPr="002B42FC">
        <w:rPr>
          <w:sz w:val="24"/>
          <w:vertAlign w:val="superscript"/>
          <w:lang w:val="el-GR"/>
        </w:rPr>
        <w:t>3</w:t>
      </w:r>
      <w:r w:rsidRPr="002B42FC">
        <w:rPr>
          <w:sz w:val="24"/>
          <w:lang w:val="el-GR"/>
        </w:rPr>
        <w:t>)</w:t>
      </w:r>
      <w:r>
        <w:rPr>
          <w:sz w:val="24"/>
          <w:lang w:val="el-GR"/>
        </w:rPr>
        <w:t xml:space="preserve"> </w:t>
      </w:r>
      <w:r w:rsidRPr="002B42FC">
        <w:rPr>
          <w:sz w:val="24"/>
          <w:lang w:val="el-GR"/>
        </w:rPr>
        <w:t xml:space="preserve"> παραγόμενου </w:t>
      </w:r>
    </w:p>
    <w:p w:rsidR="00090A6D" w:rsidRPr="002B42FC" w:rsidRDefault="00090A6D" w:rsidP="00090A6D">
      <w:pPr>
        <w:spacing w:after="0"/>
        <w:ind w:firstLine="1276"/>
        <w:rPr>
          <w:sz w:val="24"/>
          <w:lang w:val="el-GR"/>
        </w:rPr>
      </w:pPr>
      <w:r>
        <w:rPr>
          <w:sz w:val="24"/>
          <w:lang w:val="el-GR"/>
        </w:rPr>
        <w:t xml:space="preserve">  </w:t>
      </w:r>
      <w:r w:rsidRPr="002B42FC">
        <w:rPr>
          <w:sz w:val="24"/>
          <w:lang w:val="el-GR"/>
        </w:rPr>
        <w:t>οξυγόνου), για παραγωγή</w:t>
      </w:r>
      <w:r>
        <w:rPr>
          <w:sz w:val="24"/>
          <w:lang w:val="el-GR"/>
        </w:rPr>
        <w:t xml:space="preserve"> </w:t>
      </w:r>
      <w:r w:rsidRPr="002B42FC">
        <w:rPr>
          <w:sz w:val="24"/>
          <w:lang w:val="el-GR"/>
        </w:rPr>
        <w:t xml:space="preserve">της ποσότητας </w:t>
      </w:r>
      <w:r w:rsidRPr="00A73F85">
        <w:rPr>
          <w:sz w:val="24"/>
          <w:lang w:val="en-US"/>
        </w:rPr>
        <w:t>V</w:t>
      </w:r>
      <w:r w:rsidRPr="00A73F85">
        <w:rPr>
          <w:sz w:val="24"/>
          <w:vertAlign w:val="subscript"/>
          <w:lang w:val="en-US"/>
        </w:rPr>
        <w:t>max</w:t>
      </w:r>
      <w:r>
        <w:rPr>
          <w:sz w:val="24"/>
          <w:lang w:val="el-GR"/>
        </w:rPr>
        <w:t xml:space="preserve"> </w:t>
      </w:r>
      <w:r w:rsidRPr="002B42FC">
        <w:rPr>
          <w:sz w:val="24"/>
          <w:lang w:val="el-GR"/>
        </w:rPr>
        <w:t xml:space="preserve">(ΩΚΕ ), </w:t>
      </w:r>
      <w:r w:rsidRPr="00A73F85">
        <w:rPr>
          <w:sz w:val="24"/>
          <w:lang w:val="en-US"/>
        </w:rPr>
        <w:t>V</w:t>
      </w:r>
      <w:r w:rsidRPr="00A73F85">
        <w:rPr>
          <w:sz w:val="24"/>
          <w:vertAlign w:val="subscript"/>
          <w:lang w:val="en-US"/>
        </w:rPr>
        <w:t>min</w:t>
      </w:r>
      <w:r w:rsidRPr="002B42FC">
        <w:rPr>
          <w:sz w:val="24"/>
          <w:lang w:val="el-GR"/>
        </w:rPr>
        <w:t xml:space="preserve">, </w:t>
      </w:r>
      <w:r w:rsidRPr="00A73F85">
        <w:rPr>
          <w:sz w:val="24"/>
          <w:lang w:val="en-US"/>
        </w:rPr>
        <w:t>V</w:t>
      </w:r>
      <w:r w:rsidRPr="00A73F85">
        <w:rPr>
          <w:sz w:val="24"/>
          <w:vertAlign w:val="subscript"/>
          <w:lang w:val="en-US"/>
        </w:rPr>
        <w:t>mea</w:t>
      </w:r>
    </w:p>
    <w:p w:rsidR="00090A6D" w:rsidRPr="002B42FC" w:rsidRDefault="00090A6D" w:rsidP="00090A6D">
      <w:pPr>
        <w:spacing w:after="0"/>
        <w:ind w:firstLine="1276"/>
        <w:rPr>
          <w:sz w:val="24"/>
          <w:lang w:val="el-GR"/>
        </w:rPr>
      </w:pPr>
      <w:r w:rsidRPr="002B42FC">
        <w:rPr>
          <w:sz w:val="24"/>
          <w:lang w:val="el-GR"/>
        </w:rPr>
        <w:t>β) δυναμικότητα (&gt;ΩΚΕ ανά γραμμή παραγωγής) και</w:t>
      </w:r>
    </w:p>
    <w:p w:rsidR="00090A6D" w:rsidRPr="002B42FC" w:rsidRDefault="00090A6D" w:rsidP="00090A6D">
      <w:pPr>
        <w:spacing w:after="0"/>
        <w:ind w:firstLine="1276"/>
        <w:rPr>
          <w:sz w:val="24"/>
          <w:lang w:val="el-GR"/>
        </w:rPr>
      </w:pPr>
      <w:r w:rsidRPr="002B42FC">
        <w:rPr>
          <w:sz w:val="24"/>
          <w:lang w:val="el-GR"/>
        </w:rPr>
        <w:t>γ)</w:t>
      </w:r>
      <w:r>
        <w:rPr>
          <w:sz w:val="24"/>
          <w:lang w:val="el-GR"/>
        </w:rPr>
        <w:t xml:space="preserve"> </w:t>
      </w:r>
      <w:r w:rsidRPr="002B42FC">
        <w:rPr>
          <w:sz w:val="24"/>
          <w:lang w:val="el-GR"/>
        </w:rPr>
        <w:t>η ποιότητα παραγόμενου οξυγόνου σύμφωνα με τις προδιαγραφές</w:t>
      </w:r>
      <w:r>
        <w:rPr>
          <w:sz w:val="24"/>
          <w:lang w:val="el-GR"/>
        </w:rPr>
        <w:t xml:space="preserve"> </w:t>
      </w:r>
      <w:r w:rsidRPr="002B42FC">
        <w:rPr>
          <w:sz w:val="24"/>
          <w:lang w:val="el-GR"/>
        </w:rPr>
        <w:t xml:space="preserve">που </w:t>
      </w:r>
    </w:p>
    <w:p w:rsidR="00090A6D" w:rsidRPr="002B42FC" w:rsidRDefault="00090A6D" w:rsidP="00090A6D">
      <w:pPr>
        <w:spacing w:after="0"/>
        <w:ind w:firstLine="1276"/>
        <w:rPr>
          <w:sz w:val="24"/>
          <w:lang w:val="el-GR"/>
        </w:rPr>
      </w:pPr>
      <w:r>
        <w:rPr>
          <w:sz w:val="24"/>
          <w:lang w:val="el-GR"/>
        </w:rPr>
        <w:t xml:space="preserve">  </w:t>
      </w:r>
      <w:r w:rsidRPr="002B42FC">
        <w:rPr>
          <w:sz w:val="24"/>
          <w:lang w:val="el-GR"/>
        </w:rPr>
        <w:t xml:space="preserve"> αναφέρονται παραπάνω </w:t>
      </w:r>
    </w:p>
    <w:p w:rsidR="00090A6D" w:rsidRPr="002B42FC" w:rsidRDefault="00090A6D" w:rsidP="00090A6D">
      <w:pPr>
        <w:spacing w:after="0"/>
        <w:rPr>
          <w:sz w:val="24"/>
          <w:lang w:val="el-GR"/>
        </w:rPr>
      </w:pPr>
      <w:r w:rsidRPr="002B42FC">
        <w:rPr>
          <w:sz w:val="24"/>
          <w:lang w:val="el-GR"/>
        </w:rPr>
        <w:t>η εγκατάσταση δεν παραλαμβάνεται.</w:t>
      </w:r>
    </w:p>
    <w:p w:rsidR="00090A6D" w:rsidRPr="002B42FC" w:rsidRDefault="00090A6D" w:rsidP="00090A6D">
      <w:pPr>
        <w:spacing w:after="0"/>
        <w:rPr>
          <w:b/>
          <w:sz w:val="24"/>
          <w:lang w:val="el-GR"/>
        </w:rPr>
      </w:pPr>
    </w:p>
    <w:p w:rsidR="00090A6D" w:rsidRPr="002B42FC" w:rsidRDefault="00090A6D" w:rsidP="00090A6D">
      <w:pPr>
        <w:spacing w:after="0"/>
        <w:ind w:firstLine="720"/>
        <w:rPr>
          <w:sz w:val="24"/>
          <w:lang w:val="el-GR"/>
        </w:rPr>
      </w:pPr>
      <w:r w:rsidRPr="002B42FC">
        <w:rPr>
          <w:sz w:val="24"/>
          <w:lang w:val="el-GR"/>
        </w:rPr>
        <w:t>Η υφιστάμενη τροφοδοσία του Νοσοκομείου με οξυγόνο δεν θα πάψει να λειτουργεί μέχρι και την ολοκλήρωση της παραλαβής της εγκατάστασης παραγωγής οξυγόνου, ούτως</w:t>
      </w:r>
      <w:r>
        <w:rPr>
          <w:sz w:val="24"/>
          <w:lang w:val="el-GR"/>
        </w:rPr>
        <w:t xml:space="preserve"> </w:t>
      </w:r>
      <w:r w:rsidRPr="002B42FC">
        <w:rPr>
          <w:sz w:val="24"/>
          <w:lang w:val="el-GR"/>
        </w:rPr>
        <w:t xml:space="preserve">ώστε σε περίπτωση μη παραλαβής της εγκατάστασης το </w:t>
      </w:r>
      <w:r w:rsidRPr="002B42FC">
        <w:rPr>
          <w:sz w:val="24"/>
          <w:lang w:val="el-GR"/>
        </w:rPr>
        <w:lastRenderedPageBreak/>
        <w:t>Νοσοκομείο να μπορεί να συνεχίσει να λειτουργεί κανονικά με το προηγούμενο σύστημα τροφοδοσίας. Τα έξοδα λειτουργίας της υφιστάμενης εγκατάστασης (προμήθεια οξυγόνου κλπ) μέχρι να παραληφθεί η νέα εγκατάσταση τα αναλαμβάνει ο Ανάδοχος</w:t>
      </w:r>
      <w:r>
        <w:rPr>
          <w:rStyle w:val="ad"/>
          <w:sz w:val="24"/>
          <w:lang w:val="el-GR"/>
        </w:rPr>
        <w:footnoteReference w:id="9"/>
      </w:r>
      <w:r w:rsidRPr="002B42FC">
        <w:rPr>
          <w:sz w:val="24"/>
          <w:lang w:val="el-GR"/>
        </w:rPr>
        <w:t>. Η πιθανή έναρξη της εν λόγω απαίτησης είναι</w:t>
      </w:r>
      <w:r>
        <w:rPr>
          <w:sz w:val="24"/>
          <w:lang w:val="el-GR"/>
        </w:rPr>
        <w:t xml:space="preserve"> </w:t>
      </w:r>
      <w:r w:rsidRPr="002B42FC">
        <w:rPr>
          <w:sz w:val="24"/>
          <w:lang w:val="el-GR"/>
        </w:rPr>
        <w:t>από την ημέρα στην οποία δεν παραλαμβάνει την επιτροπή. Η ημερομηνία παραλαβής θα οριστεί έως και τέσσερις μήνες από την υπογραφή της σύμβασης. Εναλλακτικά, μέχρι την παραλαβή το νοσοκομείο μπορεί να τροφοδοτείται από τις εφεδρικές πηγές, με έξοδα και ευθύνη του Αναδόχου. Η επιλογή της τροφοδοσίας είτε από την υφιστάμενη είτε τη νέα δεξαμενή υγρού οξυγόνου θα γίνει κατ επιλογή της επίβλεψης (Τεχνική Υπηρεσία του νοσοκομείου).</w:t>
      </w:r>
    </w:p>
    <w:p w:rsidR="00090A6D" w:rsidRPr="002B42FC" w:rsidRDefault="00090A6D" w:rsidP="00090A6D">
      <w:pPr>
        <w:tabs>
          <w:tab w:val="left" w:pos="426"/>
        </w:tabs>
        <w:spacing w:after="0"/>
        <w:rPr>
          <w:sz w:val="24"/>
          <w:lang w:val="el-GR"/>
        </w:rPr>
      </w:pPr>
      <w:r w:rsidRPr="002B42FC">
        <w:rPr>
          <w:b/>
          <w:sz w:val="24"/>
          <w:lang w:val="el-GR"/>
        </w:rPr>
        <w:tab/>
      </w:r>
      <w:r w:rsidRPr="002B42FC">
        <w:rPr>
          <w:sz w:val="24"/>
          <w:lang w:val="el-GR"/>
        </w:rPr>
        <w:t>Αν κατά την διάρκεια ισχύος της σύμβασης για οποιονδήποτε λόγο που οφείλεται είτε στον εξοπλισμό είτε σε άλλους εξωτερικούς παράγοντες (ποιότητα εξωτερικού αέρα κλπ) το παραγόμενο οξυγόνο δεν πληροί τις προδιαγραφές, ο ανάδοχος υποχρεούται άμεσα να προβεί με ευθύνη του σε όλες τις απαιτούμενες ενέργειες (φίλτρα, συσκευές κλπ) που θα επαναφέρουν την ποιότητα του παραγόμενου οξυγόνου εντός των προδιαγραφών της σύμβασης.</w:t>
      </w:r>
    </w:p>
    <w:p w:rsidR="00090A6D" w:rsidRDefault="00090A6D" w:rsidP="00090A6D">
      <w:pPr>
        <w:pStyle w:val="normalwithoutspacing"/>
        <w:spacing w:before="57" w:after="57"/>
        <w:rPr>
          <w:rFonts w:eastAsia="SimSun"/>
          <w:i/>
          <w:iCs/>
          <w:color w:val="5B9BD5"/>
          <w:szCs w:val="22"/>
        </w:rPr>
      </w:pPr>
    </w:p>
    <w:p w:rsidR="00090A6D" w:rsidRDefault="00090A6D" w:rsidP="00090A6D">
      <w:pPr>
        <w:pStyle w:val="normalwithoutspacing"/>
        <w:spacing w:before="57" w:after="57"/>
      </w:pPr>
      <w:r>
        <w:rPr>
          <w:rFonts w:ascii="Arial" w:hAnsi="Arial" w:cs="Arial"/>
          <w:b/>
          <w:color w:val="002060"/>
          <w:szCs w:val="22"/>
        </w:rPr>
        <w:t>ΜΕΡΟΣ Β- ΟΙΚΟΝΟΜΙΚΟ ΑΝΤΙΚΕΙΜΕΝΟ ΤΗΣ ΣΥΜΒΑΣΗΣ</w:t>
      </w:r>
    </w:p>
    <w:p w:rsidR="00090A6D" w:rsidRPr="002B42FC" w:rsidRDefault="00090A6D" w:rsidP="00090A6D">
      <w:pPr>
        <w:tabs>
          <w:tab w:val="left" w:pos="851"/>
          <w:tab w:val="left" w:pos="8280"/>
        </w:tabs>
        <w:ind w:firstLine="567"/>
        <w:rPr>
          <w:rFonts w:cs="Arial"/>
          <w:bCs/>
          <w:lang w:val="el-GR"/>
        </w:rPr>
      </w:pPr>
      <w:r w:rsidRPr="002B42FC">
        <w:rPr>
          <w:rFonts w:cs="Arial"/>
          <w:bCs/>
          <w:lang w:val="el-GR"/>
        </w:rPr>
        <w:t>Το παρόν παράρτημα αποτελεί αναπόσπαστο κομμάτι των Τεχνικών Προδιαγραφών Προμήθειας και εγκατάστασης παραγωγής οξυγόνου</w:t>
      </w:r>
      <w:r>
        <w:rPr>
          <w:rFonts w:cs="Arial"/>
          <w:bCs/>
          <w:lang w:val="el-GR"/>
        </w:rPr>
        <w:t xml:space="preserve"> </w:t>
      </w:r>
      <w:r w:rsidRPr="002B42FC">
        <w:rPr>
          <w:rFonts w:cs="Arial"/>
          <w:bCs/>
          <w:lang w:val="el-GR"/>
        </w:rPr>
        <w:t>σε 5 νοσοκομεία της Κρήτης</w:t>
      </w:r>
      <w:r>
        <w:rPr>
          <w:rFonts w:cs="Arial"/>
          <w:bCs/>
          <w:lang w:val="el-GR"/>
        </w:rPr>
        <w:t xml:space="preserve"> (μεταξύ</w:t>
      </w:r>
      <w:r w:rsidRPr="002B42FC">
        <w:rPr>
          <w:rFonts w:cs="Arial"/>
          <w:bCs/>
          <w:lang w:val="el-GR"/>
        </w:rPr>
        <w:t xml:space="preserve"> </w:t>
      </w:r>
      <w:r>
        <w:rPr>
          <w:rFonts w:cs="Arial"/>
          <w:bCs/>
          <w:lang w:val="el-GR"/>
        </w:rPr>
        <w:t xml:space="preserve">των οποίων και το Νοσοκομείο Αγίου Νικολάου) </w:t>
      </w:r>
      <w:r w:rsidRPr="002B42FC">
        <w:rPr>
          <w:rFonts w:cs="Arial"/>
          <w:bCs/>
          <w:lang w:val="el-GR"/>
        </w:rPr>
        <w:t>και περιλαμβάνει τους προϋπολογισμούς ανά Νοσοκομείο, που είναι οι ακόλουθοι:</w:t>
      </w:r>
    </w:p>
    <w:tbl>
      <w:tblPr>
        <w:tblW w:w="0" w:type="auto"/>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4063"/>
        <w:gridCol w:w="2653"/>
      </w:tblGrid>
      <w:tr w:rsidR="00090A6D" w:rsidRPr="00456D71" w:rsidTr="00285A79">
        <w:tc>
          <w:tcPr>
            <w:tcW w:w="676" w:type="dxa"/>
          </w:tcPr>
          <w:p w:rsidR="00090A6D" w:rsidRPr="002B42FC" w:rsidRDefault="00090A6D" w:rsidP="00285A79">
            <w:pPr>
              <w:spacing w:line="276" w:lineRule="auto"/>
              <w:rPr>
                <w:b/>
              </w:rPr>
            </w:pPr>
            <w:r w:rsidRPr="002B42FC">
              <w:rPr>
                <w:b/>
              </w:rPr>
              <w:t>Α/Α</w:t>
            </w:r>
          </w:p>
        </w:tc>
        <w:tc>
          <w:tcPr>
            <w:tcW w:w="4063" w:type="dxa"/>
          </w:tcPr>
          <w:p w:rsidR="00090A6D" w:rsidRPr="002B42FC" w:rsidRDefault="00090A6D" w:rsidP="00285A79">
            <w:pPr>
              <w:spacing w:line="276" w:lineRule="auto"/>
              <w:ind w:firstLine="567"/>
              <w:rPr>
                <w:b/>
              </w:rPr>
            </w:pPr>
            <w:r w:rsidRPr="002B42FC">
              <w:rPr>
                <w:b/>
              </w:rPr>
              <w:t>ΝΟΣΟΚΟΜΕΙΟ</w:t>
            </w:r>
          </w:p>
        </w:tc>
        <w:tc>
          <w:tcPr>
            <w:tcW w:w="2653" w:type="dxa"/>
          </w:tcPr>
          <w:p w:rsidR="00090A6D" w:rsidRPr="002B42FC" w:rsidRDefault="00090A6D" w:rsidP="00285A79">
            <w:pPr>
              <w:spacing w:line="276" w:lineRule="auto"/>
              <w:rPr>
                <w:b/>
              </w:rPr>
            </w:pPr>
            <w:r w:rsidRPr="002B42FC">
              <w:rPr>
                <w:b/>
              </w:rPr>
              <w:t>ΠΡΟΫΠΟΛΟΓΙΣΜΟΣ (€)</w:t>
            </w:r>
          </w:p>
        </w:tc>
      </w:tr>
      <w:tr w:rsidR="00090A6D" w:rsidRPr="00456D71" w:rsidTr="00285A79">
        <w:tc>
          <w:tcPr>
            <w:tcW w:w="676" w:type="dxa"/>
          </w:tcPr>
          <w:p w:rsidR="00090A6D" w:rsidRPr="00B04765" w:rsidRDefault="00090A6D" w:rsidP="00285A79">
            <w:pPr>
              <w:spacing w:line="276" w:lineRule="auto"/>
              <w:jc w:val="center"/>
              <w:rPr>
                <w:lang w:val="el-GR"/>
              </w:rPr>
            </w:pPr>
            <w:r>
              <w:rPr>
                <w:lang w:val="el-GR"/>
              </w:rPr>
              <w:t>1</w:t>
            </w:r>
          </w:p>
        </w:tc>
        <w:tc>
          <w:tcPr>
            <w:tcW w:w="4063" w:type="dxa"/>
          </w:tcPr>
          <w:p w:rsidR="00090A6D" w:rsidRPr="002B42FC" w:rsidRDefault="00090A6D" w:rsidP="00285A79">
            <w:pPr>
              <w:spacing w:line="276" w:lineRule="auto"/>
              <w:ind w:firstLine="567"/>
            </w:pPr>
            <w:r w:rsidRPr="002B42FC">
              <w:t>Γ.Ν. ΑΓΙΟΥ ΝΙΚΟΛΑΟΥ</w:t>
            </w:r>
          </w:p>
        </w:tc>
        <w:tc>
          <w:tcPr>
            <w:tcW w:w="2653" w:type="dxa"/>
          </w:tcPr>
          <w:p w:rsidR="00090A6D" w:rsidRPr="002B42FC" w:rsidRDefault="00090A6D" w:rsidP="00285A79">
            <w:pPr>
              <w:rPr>
                <w:color w:val="000000"/>
              </w:rPr>
            </w:pPr>
            <w:r w:rsidRPr="002B42FC">
              <w:rPr>
                <w:color w:val="000000"/>
              </w:rPr>
              <w:t>200.000</w:t>
            </w:r>
          </w:p>
        </w:tc>
      </w:tr>
    </w:tbl>
    <w:p w:rsidR="00090A6D" w:rsidRDefault="00090A6D" w:rsidP="00090A6D">
      <w:pPr>
        <w:pStyle w:val="normalwithoutspacing"/>
        <w:rPr>
          <w:rFonts w:eastAsia="SimSun"/>
          <w:szCs w:val="22"/>
        </w:rPr>
      </w:pPr>
    </w:p>
    <w:p w:rsidR="00090A6D" w:rsidRPr="00C65F93" w:rsidRDefault="00090A6D" w:rsidP="00090A6D">
      <w:pPr>
        <w:pStyle w:val="normalwithoutspacing"/>
      </w:pPr>
      <w:r>
        <w:rPr>
          <w:rFonts w:eastAsia="SimSun"/>
          <w:szCs w:val="22"/>
        </w:rPr>
        <w:t xml:space="preserve">Χρηματοδότηση: </w:t>
      </w:r>
      <w:r>
        <w:t>Η παρούσα σύμβαση χρηματοδοτείται από Πιστώσεις του Προγράμματος Δημοσίων Επενδύσεων 2017 ΣΑΕ 091 έργων (</w:t>
      </w:r>
      <w:r w:rsidRPr="00A20EE4">
        <w:t>MIS2017</w:t>
      </w:r>
      <w:r>
        <w:t>ΣΕ09100007)</w:t>
      </w:r>
      <w:r w:rsidRPr="00A20EE4">
        <w:t xml:space="preserve"> </w:t>
      </w:r>
      <w:r>
        <w:t xml:space="preserve">ΚΑΕ </w:t>
      </w:r>
      <w:r w:rsidRPr="00C65F93">
        <w:t>9349</w:t>
      </w:r>
      <w:r>
        <w:t xml:space="preserve"> </w:t>
      </w:r>
      <w:r w:rsidRPr="00A20EE4">
        <w:t xml:space="preserve">και από τον τακτικό προϋπολογισμό του φορέα των ετών </w:t>
      </w:r>
      <w:r w:rsidRPr="00C65F93">
        <w:t>2022-2029 ΚΑΕ 0879</w:t>
      </w:r>
    </w:p>
    <w:p w:rsidR="00090A6D" w:rsidRPr="00B04765" w:rsidRDefault="00090A6D" w:rsidP="00090A6D">
      <w:pPr>
        <w:suppressAutoHyphens w:val="0"/>
        <w:autoSpaceDE w:val="0"/>
        <w:spacing w:before="57" w:after="57"/>
        <w:rPr>
          <w:lang w:val="el-GR"/>
        </w:rPr>
      </w:pPr>
      <w:r>
        <w:rPr>
          <w:rFonts w:eastAsia="SimSun"/>
          <w:szCs w:val="22"/>
          <w:lang w:val="el-GR"/>
        </w:rPr>
        <w:t xml:space="preserve">Εκτιμώμενη αξία σύμβασης σε ευρώ, χωρίς ΦΠΑ : </w:t>
      </w:r>
      <w:r w:rsidRPr="00B04765">
        <w:rPr>
          <w:lang w:val="el-GR"/>
        </w:rPr>
        <w:t>161.290,32</w:t>
      </w:r>
    </w:p>
    <w:p w:rsidR="00090A6D" w:rsidRPr="004F37E0" w:rsidRDefault="00090A6D" w:rsidP="00090A6D">
      <w:pPr>
        <w:pStyle w:val="af1"/>
        <w:spacing w:after="120"/>
        <w:rPr>
          <w:lang w:val="el-GR"/>
        </w:rPr>
      </w:pPr>
      <w:r w:rsidRPr="004429AF">
        <w:rPr>
          <w:lang w:val="el-GR"/>
        </w:rPr>
        <w:t>Η Αναθέτουσα αρχή διατηρεί δικαίωμα προαίρεσης για την ανάθεση των υπηρεσιών λειτουργίας και συντήρησης της μονάδας παραγωγής οξυγόνου μετά την λήξη της περιόδου εγγύησης καλής λειτουργίας και έως την συμπλήρωση δέκα ετών συνολικά από την οριστική ποιοτική και ποσοτική παραλαβή, το κόστος των οποίων προεκτιμάται σε ποσοστό 10% της συνολικής προεκτιμώμενης αξίας της σύμβασης, δηλαδή σε 20.000,00 ευρώ συμπεριλαμβανομένου Φ.Π.Α. 24% ανά έτος αρχόμενων μετά το πέρας της διετούς εγγύησης καλής λειτουργίας, και συνολικά 160.000,00 ευρώ συμπ/νου Φ.Π.Α. Στο ποσοστό 10% συμπεριλαμβάνεται και η απώλεια λόγω εξαέρωσης του υγρού οξυγόνου.</w:t>
      </w:r>
      <w:r w:rsidRPr="004F37E0">
        <w:rPr>
          <w:lang w:val="el-GR"/>
        </w:rPr>
        <w:t xml:space="preserve"> </w:t>
      </w:r>
      <w:r>
        <w:rPr>
          <w:lang w:val="el-GR"/>
        </w:rPr>
        <w:t>Το δικαίωμα προαίρεσης ενεργοποιείται με μονομερή δήλωση της Αναθέτουσας Αρχής, ήτοι με απόφασή της που λαμβάνεται έως τρεις μήνες πριν την λήξη της περιόδου εγγύησης καλής λειτουργίας και η οποία κοινοποιείται στον ανάδοχο έως 20 ημέρες πριν την λήξη της περιόδου εγγύησης καλής λειτουργίας.</w:t>
      </w:r>
    </w:p>
    <w:p w:rsidR="00090A6D" w:rsidRDefault="00090A6D" w:rsidP="00090A6D">
      <w:pPr>
        <w:suppressAutoHyphens w:val="0"/>
        <w:autoSpaceDE w:val="0"/>
        <w:spacing w:before="57" w:after="57"/>
        <w:rPr>
          <w:lang w:val="el-GR"/>
        </w:rPr>
      </w:pPr>
      <w:r>
        <w:rPr>
          <w:rFonts w:eastAsia="SimSun"/>
          <w:szCs w:val="22"/>
          <w:lang w:val="el-GR"/>
        </w:rPr>
        <w:t>Φ.Π.Α.-Κρατήσεις-δικαιώματα τρίτων-επιβαρύνσεις: βλ. αρ. 5.1.1 της παρούσας διακήρυξης</w:t>
      </w:r>
    </w:p>
    <w:p w:rsidR="00CC3460" w:rsidRPr="00090A6D" w:rsidRDefault="00CC3460">
      <w:pPr>
        <w:rPr>
          <w:lang w:val="el-GR"/>
        </w:rPr>
      </w:pPr>
    </w:p>
    <w:sectPr w:rsidR="00CC3460" w:rsidRPr="00090A6D"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355" w:rsidRDefault="005B1355" w:rsidP="00090A6D">
      <w:pPr>
        <w:spacing w:after="0"/>
      </w:pPr>
      <w:r>
        <w:separator/>
      </w:r>
    </w:p>
  </w:endnote>
  <w:endnote w:type="continuationSeparator" w:id="1">
    <w:p w:rsidR="005B1355" w:rsidRDefault="005B1355" w:rsidP="00090A6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rial-BoldMT">
    <w:altName w:val="Times New Roman"/>
    <w:panose1 w:val="00000000000000000000"/>
    <w:charset w:val="A1"/>
    <w:family w:val="auto"/>
    <w:notTrueType/>
    <w:pitch w:val="default"/>
    <w:sig w:usb0="00000081" w:usb1="00000000" w:usb2="00000000" w:usb3="00000000" w:csb0="00000009" w:csb1="00000000"/>
  </w:font>
  <w:font w:name="Segoe UI">
    <w:panose1 w:val="020B0502040204020203"/>
    <w:charset w:val="A1"/>
    <w:family w:val="swiss"/>
    <w:pitch w:val="variable"/>
    <w:sig w:usb0="E10022FF" w:usb1="C000E47F" w:usb2="00000029" w:usb3="00000000" w:csb0="000001DF" w:csb1="00000000"/>
  </w:font>
  <w:font w:name="Aharoni">
    <w:panose1 w:val="02010803020104030203"/>
    <w:charset w:val="B1"/>
    <w:family w:val="auto"/>
    <w:pitch w:val="variable"/>
    <w:sig w:usb0="00000801" w:usb1="00000000" w:usb2="00000000" w:usb3="00000000" w:csb0="00000020"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355" w:rsidRDefault="005B1355" w:rsidP="00090A6D">
      <w:pPr>
        <w:spacing w:after="0"/>
      </w:pPr>
      <w:r>
        <w:separator/>
      </w:r>
    </w:p>
  </w:footnote>
  <w:footnote w:type="continuationSeparator" w:id="1">
    <w:p w:rsidR="005B1355" w:rsidRDefault="005B1355" w:rsidP="00090A6D">
      <w:pPr>
        <w:spacing w:after="0"/>
      </w:pPr>
      <w:r>
        <w:continuationSeparator/>
      </w:r>
    </w:p>
  </w:footnote>
  <w:footnote w:id="2">
    <w:p w:rsidR="00090A6D" w:rsidRPr="005E6B72" w:rsidRDefault="00090A6D" w:rsidP="00090A6D">
      <w:pPr>
        <w:pStyle w:val="afd"/>
        <w:rPr>
          <w:lang w:val="el-GR"/>
        </w:rPr>
      </w:pPr>
      <w:r>
        <w:rPr>
          <w:rStyle w:val="ad"/>
        </w:rPr>
        <w:footnoteRef/>
      </w:r>
      <w:r w:rsidRPr="005E6B72">
        <w:rPr>
          <w:lang w:val="el-GR"/>
        </w:rPr>
        <w:t xml:space="preserve"> </w:t>
      </w:r>
      <w:r>
        <w:rPr>
          <w:lang w:val="el-GR"/>
        </w:rPr>
        <w:t>Σύμφωνα με το έγγραφο με αρ. πρωτ. 16435/24-8-2018 της 7</w:t>
      </w:r>
      <w:r w:rsidRPr="00FD5888">
        <w:rPr>
          <w:vertAlign w:val="superscript"/>
          <w:lang w:val="el-GR"/>
        </w:rPr>
        <w:t>ης</w:t>
      </w:r>
      <w:r>
        <w:rPr>
          <w:lang w:val="el-GR"/>
        </w:rPr>
        <w:t xml:space="preserve"> Υ.Πε. Κρήτης Θα καταρτιστεί κατάλογος όλων των επιμέρους συσκευών και υποσυστημάτων που συγκροτούν το τελικό προϊόν που θα παραδώσει ο υποψήφιος ανάδοχος και θα παρατεθούν οι εγγυήσεις των επιμέρους κατασκευαστών (π.χ. συμπιεστές, φίλτρα κλπ).</w:t>
      </w:r>
    </w:p>
  </w:footnote>
  <w:footnote w:id="3">
    <w:p w:rsidR="00090A6D" w:rsidRPr="0072722D" w:rsidRDefault="00090A6D" w:rsidP="00090A6D">
      <w:pPr>
        <w:pStyle w:val="afd"/>
        <w:ind w:left="0" w:firstLine="0"/>
        <w:rPr>
          <w:lang w:val="el-GR"/>
        </w:rPr>
      </w:pPr>
      <w:r>
        <w:rPr>
          <w:rStyle w:val="ad"/>
        </w:rPr>
        <w:footnoteRef/>
      </w:r>
      <w:r w:rsidRPr="0072722D">
        <w:rPr>
          <w:lang w:val="el-GR"/>
        </w:rPr>
        <w:t xml:space="preserve"> </w:t>
      </w:r>
      <w:r>
        <w:rPr>
          <w:lang w:val="el-GR"/>
        </w:rPr>
        <w:t>Σύμφωνα με τα έγγραφα με αρ. πρωτ. 15859/10-8-2018 και 15462/6-8-2018 της 7</w:t>
      </w:r>
      <w:r w:rsidRPr="0072722D">
        <w:rPr>
          <w:vertAlign w:val="superscript"/>
          <w:lang w:val="el-GR"/>
        </w:rPr>
        <w:t>ης</w:t>
      </w:r>
      <w:r>
        <w:rPr>
          <w:lang w:val="el-GR"/>
        </w:rPr>
        <w:t xml:space="preserve"> Υ.Πε. Κρήτης, η</w:t>
      </w:r>
      <w:r w:rsidRPr="0072722D">
        <w:rPr>
          <w:lang w:val="el-GR"/>
        </w:rPr>
        <w:t xml:space="preserve"> επίκληση της συγκεκριμένης μοναδικής Βεβαίωσης (πιστοποιητικό) και στο 4 και στο 5 σημείο του ανωτέρω τμήματος των Προδιαγραφών δεν έχει την έννοια της προσκόμισης δύο διαφορετικών πιστοποιητικών. Σκοπός των Προδιαγραφών είναι η επισήμανση της απαίτησης πιστοποιημένων διαδικασιών σε όλα τα στάδια της συγκεκριμένης Προμήθειας (μεταφορά , αποθήκευση κλπ). </w:t>
      </w:r>
    </w:p>
    <w:p w:rsidR="00090A6D" w:rsidRPr="0072722D" w:rsidRDefault="00090A6D" w:rsidP="00090A6D">
      <w:pPr>
        <w:pStyle w:val="afd"/>
        <w:ind w:left="0" w:firstLine="0"/>
        <w:rPr>
          <w:lang w:val="el-GR"/>
        </w:rPr>
      </w:pPr>
      <w:r w:rsidRPr="0072722D">
        <w:rPr>
          <w:lang w:val="el-GR"/>
        </w:rPr>
        <w:t>Σύμφωνα με τα παραπάνω αρκεί η προσκόμιση της μίας μοναδικής Βεβαίωσης ΔΥ8δ/1348 για τα είδη του Διαγωνισμού</w:t>
      </w:r>
      <w:r>
        <w:rPr>
          <w:lang w:val="el-GR"/>
        </w:rPr>
        <w:t>.</w:t>
      </w:r>
    </w:p>
  </w:footnote>
  <w:footnote w:id="4">
    <w:p w:rsidR="00090A6D" w:rsidRPr="00581DBE" w:rsidRDefault="00090A6D" w:rsidP="00090A6D">
      <w:pPr>
        <w:pStyle w:val="afd"/>
        <w:rPr>
          <w:lang w:val="el-GR"/>
        </w:rPr>
      </w:pPr>
      <w:r>
        <w:rPr>
          <w:rStyle w:val="ad"/>
        </w:rPr>
        <w:footnoteRef/>
      </w:r>
      <w:r w:rsidRPr="00581DBE">
        <w:rPr>
          <w:lang w:val="el-GR"/>
        </w:rPr>
        <w:t xml:space="preserve"> </w:t>
      </w:r>
      <w:r>
        <w:rPr>
          <w:lang w:val="el-GR"/>
        </w:rPr>
        <w:t>Σύμφωνα με το αρ. πρωτ. 19500/11-10-2018 έγγραφο της 7</w:t>
      </w:r>
      <w:r w:rsidRPr="00581DBE">
        <w:rPr>
          <w:vertAlign w:val="superscript"/>
          <w:lang w:val="el-GR"/>
        </w:rPr>
        <w:t>ης</w:t>
      </w:r>
      <w:r>
        <w:rPr>
          <w:lang w:val="el-GR"/>
        </w:rPr>
        <w:t xml:space="preserve"> Υ.Πε. Κρήτης, ο συνολικός αριθμός κέντρων συστοιχιών φιαλών  αερίου οξυγόνου για το Γ.Ν. Αγίου Νικολάου είναι 2</w:t>
      </w:r>
      <w:r w:rsidRPr="00581DBE">
        <w:rPr>
          <w:lang w:val="el-GR"/>
        </w:rPr>
        <w:t xml:space="preserve"> </w:t>
      </w:r>
      <w:r>
        <w:rPr>
          <w:lang w:val="en-US"/>
        </w:rPr>
        <w:t>x</w:t>
      </w:r>
      <w:r w:rsidRPr="00581DBE">
        <w:rPr>
          <w:lang w:val="el-GR"/>
        </w:rPr>
        <w:t xml:space="preserve"> </w:t>
      </w:r>
      <w:r>
        <w:rPr>
          <w:lang w:val="el-GR"/>
        </w:rPr>
        <w:t>10</w:t>
      </w:r>
      <w:r w:rsidRPr="00581DBE">
        <w:rPr>
          <w:lang w:val="el-GR"/>
        </w:rPr>
        <w:t xml:space="preserve">, </w:t>
      </w:r>
      <w:r>
        <w:rPr>
          <w:lang w:val="el-GR"/>
        </w:rPr>
        <w:t>ήτοι 20.</w:t>
      </w:r>
    </w:p>
  </w:footnote>
  <w:footnote w:id="5">
    <w:p w:rsidR="00090A6D" w:rsidRPr="00BE2F70" w:rsidRDefault="00090A6D" w:rsidP="00090A6D">
      <w:pPr>
        <w:pStyle w:val="afd"/>
        <w:rPr>
          <w:lang w:val="el-GR"/>
        </w:rPr>
      </w:pPr>
      <w:r>
        <w:rPr>
          <w:rStyle w:val="ad"/>
        </w:rPr>
        <w:footnoteRef/>
      </w:r>
      <w:r w:rsidRPr="00BE2F70">
        <w:rPr>
          <w:lang w:val="el-GR"/>
        </w:rPr>
        <w:t xml:space="preserve"> </w:t>
      </w:r>
      <w:r w:rsidRPr="00C81D65">
        <w:rPr>
          <w:b/>
          <w:u w:val="single"/>
          <w:lang w:val="el-GR"/>
        </w:rPr>
        <w:t>Σύμφωνα με το αρ. πρωτ. 16435/24-8-2018 έγγραφο της 7</w:t>
      </w:r>
      <w:r w:rsidRPr="00C81D65">
        <w:rPr>
          <w:b/>
          <w:u w:val="single"/>
          <w:vertAlign w:val="superscript"/>
          <w:lang w:val="el-GR"/>
        </w:rPr>
        <w:t>ης</w:t>
      </w:r>
      <w:r w:rsidRPr="00C81D65">
        <w:rPr>
          <w:b/>
          <w:u w:val="single"/>
          <w:lang w:val="el-GR"/>
        </w:rPr>
        <w:t xml:space="preserve"> Υ.Πε. απαιτείται η φυσική παρουσία, αφού προβλέπεται επίσκεψη στους χώρους. Η υπεύθυνη δήλωση πιστοποιεί και δεσμεύει τον ανάδοχο ότι έχει επισκεφθεί τους χώρου και έχει λάβει πλήρη γνώση των τεχνικών δεδομένων.</w:t>
      </w:r>
    </w:p>
  </w:footnote>
  <w:footnote w:id="6">
    <w:p w:rsidR="00090A6D" w:rsidRPr="00BF2D76" w:rsidRDefault="00090A6D" w:rsidP="00090A6D">
      <w:pPr>
        <w:pStyle w:val="afd"/>
        <w:rPr>
          <w:lang w:val="el-GR"/>
        </w:rPr>
      </w:pPr>
      <w:r>
        <w:rPr>
          <w:rStyle w:val="ad"/>
        </w:rPr>
        <w:footnoteRef/>
      </w:r>
      <w:r w:rsidRPr="00BF2D76">
        <w:rPr>
          <w:lang w:val="el-GR"/>
        </w:rPr>
        <w:t xml:space="preserve"> </w:t>
      </w:r>
      <w:r>
        <w:rPr>
          <w:lang w:val="el-GR"/>
        </w:rPr>
        <w:t>Σύμφωνα με το αρ. πρωτ. 19500/11-10-2018 έγγραφο της 7</w:t>
      </w:r>
      <w:r w:rsidRPr="00BF2D76">
        <w:rPr>
          <w:vertAlign w:val="superscript"/>
          <w:lang w:val="el-GR"/>
        </w:rPr>
        <w:t>ης</w:t>
      </w:r>
      <w:r>
        <w:rPr>
          <w:lang w:val="el-GR"/>
        </w:rPr>
        <w:t xml:space="preserve"> Υ.πε. Κρήτης, η προσφορά συντήρησης θα λαμβάνει ως χρονικό σημείο έναρξης την παραλαβή της εγκατάστασης και θα ανέρχεται σε 10 χρόνια αλλά με μηδενικό ποσό για τα δύο πρώτα χρόνια της εγγύησης.</w:t>
      </w:r>
    </w:p>
  </w:footnote>
  <w:footnote w:id="7">
    <w:p w:rsidR="00090A6D" w:rsidRPr="00AE6537" w:rsidRDefault="00090A6D" w:rsidP="00090A6D">
      <w:pPr>
        <w:pStyle w:val="afd"/>
        <w:ind w:left="0" w:firstLine="0"/>
        <w:rPr>
          <w:lang w:val="el-GR"/>
        </w:rPr>
      </w:pPr>
      <w:r>
        <w:rPr>
          <w:rStyle w:val="ad"/>
        </w:rPr>
        <w:footnoteRef/>
      </w:r>
      <w:r w:rsidRPr="00F33CAD">
        <w:rPr>
          <w:lang w:val="el-GR"/>
        </w:rPr>
        <w:t xml:space="preserve"> </w:t>
      </w:r>
      <w:r>
        <w:rPr>
          <w:lang w:val="el-GR"/>
        </w:rPr>
        <w:t>Σύμφωνα με το υπ’ αρ. πρωτ. 17448/13-9-2018 έγγραφο της 7</w:t>
      </w:r>
      <w:r w:rsidRPr="00F33CAD">
        <w:rPr>
          <w:vertAlign w:val="superscript"/>
          <w:lang w:val="el-GR"/>
        </w:rPr>
        <w:t>ης</w:t>
      </w:r>
      <w:r>
        <w:rPr>
          <w:lang w:val="el-GR"/>
        </w:rPr>
        <w:t xml:space="preserve"> Υ.Πε. Κρήτης, οι ΑΦΕ θα υπολογίζονται στο τέλος του έτους συγκεντρώνοντας το σύνολο των παραλαβών οξυγόνου και πολλαπλασιάζοντας με τον συντελεστή 0,3% (ο όρος αυτός ονομάζεται στις τεχνικές προδιαγραφές ημερήσια απώλεια). </w:t>
      </w:r>
      <w:r w:rsidRPr="00F33CAD">
        <w:rPr>
          <w:u w:val="single"/>
          <w:lang w:val="el-GR"/>
        </w:rPr>
        <w:t>Ενδεικτικά</w:t>
      </w:r>
      <w:r>
        <w:rPr>
          <w:lang w:val="el-GR"/>
        </w:rPr>
        <w:t xml:space="preserve"> ο όγκος της δεξαμενής </w:t>
      </w:r>
      <w:r w:rsidRPr="00F33CAD">
        <w:rPr>
          <w:lang w:val="el-GR"/>
        </w:rPr>
        <w:t>[</w:t>
      </w:r>
      <w:r>
        <w:rPr>
          <w:lang w:val="el-GR"/>
        </w:rPr>
        <w:t>ΕΛΑΧΙΣΤΟΣ ΑΠΑΙΤΟΥΜΕΝΟΣ ΟΓΚΟΣ (</w:t>
      </w:r>
      <w:r>
        <w:rPr>
          <w:lang w:val="en-US"/>
        </w:rPr>
        <w:t>LT</w:t>
      </w:r>
      <w:r w:rsidRPr="00F33CAD">
        <w:rPr>
          <w:lang w:val="el-GR"/>
        </w:rPr>
        <w:t xml:space="preserve">) </w:t>
      </w:r>
      <w:r>
        <w:rPr>
          <w:lang w:val="el-GR"/>
        </w:rPr>
        <w:t>ΔΕΞΑΜΕΝΗΣ ΥΓΡΟΥ ΟΞΥΓΟΝΟΥ (-2%) (</w:t>
      </w:r>
      <w:r>
        <w:rPr>
          <w:lang w:val="en-US"/>
        </w:rPr>
        <w:t>GROSS</w:t>
      </w:r>
      <w:r w:rsidRPr="00F33CAD">
        <w:rPr>
          <w:lang w:val="el-GR"/>
        </w:rPr>
        <w:t xml:space="preserve"> </w:t>
      </w:r>
      <w:r>
        <w:rPr>
          <w:lang w:val="en-US"/>
        </w:rPr>
        <w:t>CAPACITY</w:t>
      </w:r>
      <w:r>
        <w:rPr>
          <w:lang w:val="el-GR"/>
        </w:rPr>
        <w:t>)</w:t>
      </w:r>
      <w:r w:rsidRPr="00F33CAD">
        <w:rPr>
          <w:lang w:val="el-GR"/>
        </w:rPr>
        <w:t xml:space="preserve">] </w:t>
      </w:r>
      <w:r>
        <w:rPr>
          <w:lang w:val="el-GR"/>
        </w:rPr>
        <w:t xml:space="preserve">που προτίθεται να προμηθευτεί το Νοσοκομείο για την κάλυψη της δευτερεύουσας πηγής είναι </w:t>
      </w:r>
      <w:r w:rsidRPr="00F33CAD">
        <w:rPr>
          <w:lang w:val="el-GR"/>
        </w:rPr>
        <w:t xml:space="preserve">10.000 </w:t>
      </w:r>
      <w:r>
        <w:rPr>
          <w:lang w:val="en-US"/>
        </w:rPr>
        <w:t>LT</w:t>
      </w:r>
    </w:p>
  </w:footnote>
  <w:footnote w:id="8">
    <w:p w:rsidR="00090A6D" w:rsidRPr="00AE6537" w:rsidRDefault="00090A6D" w:rsidP="00090A6D">
      <w:pPr>
        <w:pStyle w:val="afd"/>
        <w:ind w:left="0" w:firstLine="0"/>
        <w:rPr>
          <w:lang w:val="el-GR"/>
        </w:rPr>
      </w:pPr>
      <w:r>
        <w:rPr>
          <w:rStyle w:val="ad"/>
        </w:rPr>
        <w:footnoteRef/>
      </w:r>
      <w:r w:rsidRPr="00AE6537">
        <w:rPr>
          <w:lang w:val="el-GR"/>
        </w:rPr>
        <w:t xml:space="preserve"> </w:t>
      </w:r>
      <w:r>
        <w:rPr>
          <w:lang w:val="el-GR"/>
        </w:rPr>
        <w:t>Σύμφωνα με το υπ’ αρ. πρωτ. 17448/13-9-2018 έγγραφο της 7</w:t>
      </w:r>
      <w:r w:rsidRPr="00F33CAD">
        <w:rPr>
          <w:vertAlign w:val="superscript"/>
          <w:lang w:val="el-GR"/>
        </w:rPr>
        <w:t>ης</w:t>
      </w:r>
      <w:r>
        <w:rPr>
          <w:lang w:val="el-GR"/>
        </w:rPr>
        <w:t xml:space="preserve"> Υ.Πε. Κρήτης, το Νοσοκομείο με δική του μέριμνα θα προμηθεύεται υγρό οξυγόνο. Συμβατική τιμή προμήθειας υγρού είναι η τιμή που θα υπάρχει στην εκάστοτε ισχύουσα σύμβαση προμήθειας υγρού οξυγόνου του Νοσοκομείου κατά το έτος υπολογισμού των ΑΦΕ. Ενδεικτικά αναφέρεται ότι στο Παρατηρητήριο Τιμών του Υπουργείου Υγείας η τιμή προμήθειας του είδους «</w:t>
      </w:r>
      <w:hyperlink r:id="rId1" w:history="1">
        <w:r w:rsidRPr="00AE6537">
          <w:rPr>
            <w:lang w:val="el-GR"/>
          </w:rPr>
          <w:t>ΥΓΡΟ ΟΞΥΓΟΝΟ(LOx)ΔΕΞΑΜΕΝΗ ΑΝΩ ΤΩΝ 1000 ΛΙΤΡΩΝ</w:t>
        </w:r>
      </w:hyperlink>
      <w:r w:rsidRPr="00AE6537">
        <w:rPr>
          <w:lang w:val="el-GR"/>
        </w:rPr>
        <w:t xml:space="preserve">” </w:t>
      </w:r>
      <w:r>
        <w:rPr>
          <w:lang w:val="el-GR"/>
        </w:rPr>
        <w:t>είναι 0,69/</w:t>
      </w:r>
      <w:r>
        <w:rPr>
          <w:lang w:val="en-US"/>
        </w:rPr>
        <w:t>m</w:t>
      </w:r>
      <w:r w:rsidRPr="00AE6537">
        <w:rPr>
          <w:vertAlign w:val="superscript"/>
          <w:lang w:val="el-GR"/>
        </w:rPr>
        <w:t>3</w:t>
      </w:r>
      <w:r w:rsidRPr="00AE6537">
        <w:rPr>
          <w:lang w:val="el-GR"/>
        </w:rPr>
        <w:t xml:space="preserve"> </w:t>
      </w:r>
      <w:r>
        <w:rPr>
          <w:lang w:val="el-GR"/>
        </w:rPr>
        <w:t>μη συμπ/νου Φ.Π.Α., ενώ τα νοσοκομεία της 7</w:t>
      </w:r>
      <w:r w:rsidRPr="00AE6537">
        <w:rPr>
          <w:vertAlign w:val="superscript"/>
          <w:lang w:val="el-GR"/>
        </w:rPr>
        <w:t>ης</w:t>
      </w:r>
      <w:r>
        <w:rPr>
          <w:lang w:val="el-GR"/>
        </w:rPr>
        <w:t xml:space="preserve"> Υ.Πε. Κρήτης προμηθεύονται στο εν λόγω είδος στην τιμή των 0,60/</w:t>
      </w:r>
      <w:r>
        <w:rPr>
          <w:lang w:val="en-US"/>
        </w:rPr>
        <w:t>m</w:t>
      </w:r>
      <w:r w:rsidRPr="00AE6537">
        <w:rPr>
          <w:vertAlign w:val="superscript"/>
          <w:lang w:val="el-GR"/>
        </w:rPr>
        <w:t>3</w:t>
      </w:r>
      <w:r w:rsidRPr="00AE6537">
        <w:rPr>
          <w:lang w:val="el-GR"/>
        </w:rPr>
        <w:t xml:space="preserve"> </w:t>
      </w:r>
      <w:r>
        <w:rPr>
          <w:lang w:val="el-GR"/>
        </w:rPr>
        <w:t>μη συμπ/νου Φ.Π.Α.</w:t>
      </w:r>
    </w:p>
  </w:footnote>
  <w:footnote w:id="9">
    <w:p w:rsidR="00090A6D" w:rsidRPr="00BC2A78" w:rsidRDefault="00090A6D" w:rsidP="00090A6D">
      <w:pPr>
        <w:pStyle w:val="afd"/>
        <w:rPr>
          <w:lang w:val="el-GR"/>
        </w:rPr>
      </w:pPr>
      <w:r>
        <w:rPr>
          <w:rStyle w:val="ad"/>
        </w:rPr>
        <w:footnoteRef/>
      </w:r>
      <w:r w:rsidRPr="00BC2A78">
        <w:rPr>
          <w:lang w:val="el-GR"/>
        </w:rPr>
        <w:t xml:space="preserve"> </w:t>
      </w:r>
      <w:r>
        <w:rPr>
          <w:lang w:val="el-GR"/>
        </w:rPr>
        <w:t>Σύμφωνα με το υπ’ αρ. πρωτ. 19500/11-10-2018 έγγραφο της 7</w:t>
      </w:r>
      <w:r w:rsidRPr="00BC2A78">
        <w:rPr>
          <w:vertAlign w:val="superscript"/>
          <w:lang w:val="el-GR"/>
        </w:rPr>
        <w:t>ης</w:t>
      </w:r>
      <w:r>
        <w:rPr>
          <w:lang w:val="el-GR"/>
        </w:rPr>
        <w:t xml:space="preserve"> Υ.Πε. Κρήτης, αν η εγκατάσταση δεν παραληφθεί με υπαιτιότητα του αναδόχου, η απαίτηση ανάληψης των εξόδων λειτουργίας από τον ανάδοχο αφορά στο διάστημα μεταξύ της ορισθείσας ημερομηνίας παραλαβής ως την ημέρα που παραλαμβάνεται η εγκατάσταση.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2953B19"/>
    <w:multiLevelType w:val="hybridMultilevel"/>
    <w:tmpl w:val="FD9AC8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5570581"/>
    <w:multiLevelType w:val="hybridMultilevel"/>
    <w:tmpl w:val="8DBA7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D2B6336"/>
    <w:multiLevelType w:val="hybridMultilevel"/>
    <w:tmpl w:val="B36A90C0"/>
    <w:lvl w:ilvl="0" w:tplc="04080001">
      <w:start w:val="1"/>
      <w:numFmt w:val="bullet"/>
      <w:lvlText w:val=""/>
      <w:lvlJc w:val="left"/>
      <w:pPr>
        <w:tabs>
          <w:tab w:val="num" w:pos="360"/>
        </w:tabs>
        <w:ind w:left="360" w:hanging="360"/>
      </w:pPr>
      <w:rPr>
        <w:rFonts w:ascii="Symbol" w:hAnsi="Symbol" w:hint="default"/>
      </w:rPr>
    </w:lvl>
    <w:lvl w:ilvl="1" w:tplc="E32E1C0A">
      <w:start w:val="1"/>
      <w:numFmt w:val="bullet"/>
      <w:lvlText w:val="‒"/>
      <w:lvlJc w:val="left"/>
      <w:pPr>
        <w:tabs>
          <w:tab w:val="num" w:pos="1080"/>
        </w:tabs>
        <w:ind w:left="1080" w:hanging="360"/>
      </w:pPr>
      <w:rPr>
        <w:rFonts w:ascii="Arial" w:hAnsi="Arial" w:hint="default"/>
        <w:b w:val="0"/>
        <w:i w:val="0"/>
        <w:sz w:val="2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29A5CF0"/>
    <w:multiLevelType w:val="hybridMultilevel"/>
    <w:tmpl w:val="679C40AC"/>
    <w:lvl w:ilvl="0" w:tplc="E32E1C0A">
      <w:start w:val="1"/>
      <w:numFmt w:val="bullet"/>
      <w:lvlText w:val="‒"/>
      <w:lvlJc w:val="left"/>
      <w:pPr>
        <w:ind w:left="1287" w:hanging="360"/>
      </w:pPr>
      <w:rPr>
        <w:rFonts w:ascii="Arial" w:hAnsi="Arial" w:hint="default"/>
        <w:b w:val="0"/>
        <w:i w:val="0"/>
        <w:sz w:val="2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4">
    <w:nsid w:val="15482E45"/>
    <w:multiLevelType w:val="hybridMultilevel"/>
    <w:tmpl w:val="87D8D3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17D6F2B"/>
    <w:multiLevelType w:val="hybridMultilevel"/>
    <w:tmpl w:val="D3C0EE7C"/>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080"/>
        </w:tabs>
        <w:ind w:left="1364" w:hanging="284"/>
      </w:pPr>
      <w:rPr>
        <w:rFonts w:ascii="Wingdings" w:hAnsi="Wingdings" w:hint="default"/>
        <w:b/>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2A1E0505"/>
    <w:multiLevelType w:val="hybridMultilevel"/>
    <w:tmpl w:val="A72000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A2C1263"/>
    <w:multiLevelType w:val="hybridMultilevel"/>
    <w:tmpl w:val="5DB2F306"/>
    <w:lvl w:ilvl="0" w:tplc="0408000F">
      <w:start w:val="1"/>
      <w:numFmt w:val="decimal"/>
      <w:lvlText w:val="%1."/>
      <w:lvlJc w:val="left"/>
      <w:pPr>
        <w:tabs>
          <w:tab w:val="num" w:pos="720"/>
        </w:tabs>
        <w:ind w:left="720" w:hanging="360"/>
      </w:pPr>
    </w:lvl>
    <w:lvl w:ilvl="1" w:tplc="44640C14"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2A885BE4"/>
    <w:multiLevelType w:val="hybridMultilevel"/>
    <w:tmpl w:val="05B8A6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B1866EF"/>
    <w:multiLevelType w:val="hybridMultilevel"/>
    <w:tmpl w:val="38DCB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DE73FA"/>
    <w:multiLevelType w:val="hybridMultilevel"/>
    <w:tmpl w:val="1B18D22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301130A8"/>
    <w:multiLevelType w:val="hybridMultilevel"/>
    <w:tmpl w:val="59CA13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3404D31"/>
    <w:multiLevelType w:val="hybridMultilevel"/>
    <w:tmpl w:val="35E0403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3">
    <w:nsid w:val="3516402A"/>
    <w:multiLevelType w:val="hybridMultilevel"/>
    <w:tmpl w:val="9D3215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D574DA"/>
    <w:multiLevelType w:val="hybridMultilevel"/>
    <w:tmpl w:val="AB94BA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1B15731"/>
    <w:multiLevelType w:val="hybridMultilevel"/>
    <w:tmpl w:val="A78052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4CC067C"/>
    <w:multiLevelType w:val="hybridMultilevel"/>
    <w:tmpl w:val="D48A2F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8506C13"/>
    <w:multiLevelType w:val="hybridMultilevel"/>
    <w:tmpl w:val="7B76DF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BFB286B"/>
    <w:multiLevelType w:val="hybridMultilevel"/>
    <w:tmpl w:val="106EA1AC"/>
    <w:lvl w:ilvl="0" w:tplc="04080001">
      <w:start w:val="1"/>
      <w:numFmt w:val="decimal"/>
      <w:lvlText w:val="%1."/>
      <w:lvlJc w:val="left"/>
      <w:pPr>
        <w:ind w:left="1080" w:hanging="360"/>
      </w:pPr>
      <w:rPr>
        <w:rFonts w:hint="default"/>
      </w:rPr>
    </w:lvl>
    <w:lvl w:ilvl="1" w:tplc="04080003">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30">
    <w:nsid w:val="4DA4415B"/>
    <w:multiLevelType w:val="hybridMultilevel"/>
    <w:tmpl w:val="E93AE7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6FE1718"/>
    <w:multiLevelType w:val="multilevel"/>
    <w:tmpl w:val="39BC68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120"/>
        </w:tabs>
        <w:ind w:left="1120" w:hanging="720"/>
      </w:pPr>
      <w:rPr>
        <w:rFonts w:hint="default"/>
      </w:rPr>
    </w:lvl>
    <w:lvl w:ilvl="2">
      <w:start w:val="1"/>
      <w:numFmt w:val="decimal"/>
      <w:lvlText w:val="%1.%2.%3."/>
      <w:lvlJc w:val="left"/>
      <w:pPr>
        <w:tabs>
          <w:tab w:val="num" w:pos="1520"/>
        </w:tabs>
        <w:ind w:left="1520" w:hanging="720"/>
      </w:pPr>
      <w:rPr>
        <w:rFonts w:hint="default"/>
      </w:rPr>
    </w:lvl>
    <w:lvl w:ilvl="3">
      <w:start w:val="1"/>
      <w:numFmt w:val="decimal"/>
      <w:lvlText w:val="%1.%2.%3.%4."/>
      <w:lvlJc w:val="left"/>
      <w:pPr>
        <w:tabs>
          <w:tab w:val="num" w:pos="2280"/>
        </w:tabs>
        <w:ind w:left="2280" w:hanging="1080"/>
      </w:pPr>
      <w:rPr>
        <w:rFonts w:hint="default"/>
      </w:rPr>
    </w:lvl>
    <w:lvl w:ilvl="4">
      <w:start w:val="1"/>
      <w:numFmt w:val="decimal"/>
      <w:lvlText w:val="%1.%2.%3.%4.%5."/>
      <w:lvlJc w:val="left"/>
      <w:pPr>
        <w:tabs>
          <w:tab w:val="num" w:pos="2680"/>
        </w:tabs>
        <w:ind w:left="2680" w:hanging="1080"/>
      </w:pPr>
      <w:rPr>
        <w:rFonts w:hint="default"/>
      </w:rPr>
    </w:lvl>
    <w:lvl w:ilvl="5">
      <w:start w:val="1"/>
      <w:numFmt w:val="decimal"/>
      <w:lvlText w:val="%1.%2.%3.%4.%5.%6."/>
      <w:lvlJc w:val="left"/>
      <w:pPr>
        <w:tabs>
          <w:tab w:val="num" w:pos="3440"/>
        </w:tabs>
        <w:ind w:left="3440" w:hanging="1440"/>
      </w:pPr>
      <w:rPr>
        <w:rFonts w:hint="default"/>
      </w:rPr>
    </w:lvl>
    <w:lvl w:ilvl="6">
      <w:start w:val="1"/>
      <w:numFmt w:val="decimal"/>
      <w:lvlText w:val="%1.%2.%3.%4.%5.%6.%7."/>
      <w:lvlJc w:val="left"/>
      <w:pPr>
        <w:tabs>
          <w:tab w:val="num" w:pos="3840"/>
        </w:tabs>
        <w:ind w:left="3840" w:hanging="1440"/>
      </w:pPr>
      <w:rPr>
        <w:rFonts w:hint="default"/>
      </w:rPr>
    </w:lvl>
    <w:lvl w:ilvl="7">
      <w:start w:val="1"/>
      <w:numFmt w:val="decimal"/>
      <w:lvlText w:val="%1.%2.%3.%4.%5.%6.%7.%8."/>
      <w:lvlJc w:val="left"/>
      <w:pPr>
        <w:tabs>
          <w:tab w:val="num" w:pos="4600"/>
        </w:tabs>
        <w:ind w:left="4600" w:hanging="1800"/>
      </w:pPr>
      <w:rPr>
        <w:rFonts w:hint="default"/>
      </w:rPr>
    </w:lvl>
    <w:lvl w:ilvl="8">
      <w:start w:val="1"/>
      <w:numFmt w:val="decimal"/>
      <w:lvlText w:val="%1.%2.%3.%4.%5.%6.%7.%8.%9."/>
      <w:lvlJc w:val="left"/>
      <w:pPr>
        <w:tabs>
          <w:tab w:val="num" w:pos="5000"/>
        </w:tabs>
        <w:ind w:left="5000" w:hanging="1800"/>
      </w:pPr>
      <w:rPr>
        <w:rFonts w:hint="default"/>
      </w:rPr>
    </w:lvl>
  </w:abstractNum>
  <w:abstractNum w:abstractNumId="32">
    <w:nsid w:val="597F1B3D"/>
    <w:multiLevelType w:val="hybridMultilevel"/>
    <w:tmpl w:val="34388F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9A31A51"/>
    <w:multiLevelType w:val="hybridMultilevel"/>
    <w:tmpl w:val="DCF2D9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9EA3986"/>
    <w:multiLevelType w:val="hybridMultilevel"/>
    <w:tmpl w:val="F6D86D5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5">
    <w:nsid w:val="5AA770B7"/>
    <w:multiLevelType w:val="hybridMultilevel"/>
    <w:tmpl w:val="AB94BA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DCA5E51"/>
    <w:multiLevelType w:val="hybridMultilevel"/>
    <w:tmpl w:val="1F2AF6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25A590A"/>
    <w:multiLevelType w:val="hybridMultilevel"/>
    <w:tmpl w:val="94948EF6"/>
    <w:lvl w:ilvl="0" w:tplc="04080001">
      <w:start w:val="1"/>
      <w:numFmt w:val="decimal"/>
      <w:lvlText w:val="%1."/>
      <w:lvlJc w:val="left"/>
      <w:pPr>
        <w:ind w:left="360" w:hanging="360"/>
      </w:p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8">
    <w:nsid w:val="62814D93"/>
    <w:multiLevelType w:val="hybridMultilevel"/>
    <w:tmpl w:val="7B76DF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88A38ED"/>
    <w:multiLevelType w:val="hybridMultilevel"/>
    <w:tmpl w:val="4ACE4DA8"/>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6A1D343C"/>
    <w:multiLevelType w:val="hybridMultilevel"/>
    <w:tmpl w:val="22B01FC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1">
    <w:nsid w:val="6AA33C03"/>
    <w:multiLevelType w:val="hybridMultilevel"/>
    <w:tmpl w:val="F04E73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21C69EF"/>
    <w:multiLevelType w:val="hybridMultilevel"/>
    <w:tmpl w:val="5800922E"/>
    <w:lvl w:ilvl="0" w:tplc="04080001">
      <w:start w:val="1"/>
      <w:numFmt w:val="bullet"/>
      <w:lvlText w:val=""/>
      <w:lvlJc w:val="left"/>
      <w:pPr>
        <w:ind w:left="1287" w:hanging="360"/>
      </w:pPr>
      <w:rPr>
        <w:rFonts w:ascii="Symbol" w:hAnsi="Symbol" w:hint="default"/>
        <w:b w:val="0"/>
        <w:i w:val="0"/>
        <w:sz w:val="2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77664BB4"/>
    <w:multiLevelType w:val="hybridMultilevel"/>
    <w:tmpl w:val="BDCCAA9C"/>
    <w:lvl w:ilvl="0" w:tplc="66B0E62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8257A98"/>
    <w:multiLevelType w:val="hybridMultilevel"/>
    <w:tmpl w:val="D582687E"/>
    <w:lvl w:ilvl="0" w:tplc="0408000F">
      <w:start w:val="1"/>
      <w:numFmt w:val="decimal"/>
      <w:lvlText w:val="%1."/>
      <w:lvlJc w:val="left"/>
      <w:pPr>
        <w:tabs>
          <w:tab w:val="num" w:pos="502"/>
        </w:tabs>
        <w:ind w:left="502" w:hanging="360"/>
      </w:pPr>
    </w:lvl>
    <w:lvl w:ilvl="1" w:tplc="04080001">
      <w:start w:val="1"/>
      <w:numFmt w:val="bullet"/>
      <w:lvlText w:val=""/>
      <w:lvlJc w:val="left"/>
      <w:pPr>
        <w:tabs>
          <w:tab w:val="num" w:pos="1080"/>
        </w:tabs>
        <w:ind w:left="1364" w:hanging="284"/>
      </w:pPr>
      <w:rPr>
        <w:rFonts w:ascii="Symbol" w:hAnsi="Symbol" w:hint="default"/>
        <w:b/>
        <w:i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D2C5BBC"/>
    <w:multiLevelType w:val="hybridMultilevel"/>
    <w:tmpl w:val="0ABAD83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2"/>
  </w:num>
  <w:num w:numId="12">
    <w:abstractNumId w:val="10"/>
  </w:num>
  <w:num w:numId="13">
    <w:abstractNumId w:val="38"/>
  </w:num>
  <w:num w:numId="14">
    <w:abstractNumId w:val="30"/>
  </w:num>
  <w:num w:numId="15">
    <w:abstractNumId w:val="37"/>
  </w:num>
  <w:num w:numId="16">
    <w:abstractNumId w:val="15"/>
  </w:num>
  <w:num w:numId="17">
    <w:abstractNumId w:val="17"/>
  </w:num>
  <w:num w:numId="18">
    <w:abstractNumId w:val="46"/>
  </w:num>
  <w:num w:numId="19">
    <w:abstractNumId w:val="33"/>
  </w:num>
  <w:num w:numId="20">
    <w:abstractNumId w:val="16"/>
  </w:num>
  <w:num w:numId="21">
    <w:abstractNumId w:val="34"/>
  </w:num>
  <w:num w:numId="22">
    <w:abstractNumId w:val="36"/>
  </w:num>
  <w:num w:numId="23">
    <w:abstractNumId w:val="23"/>
  </w:num>
  <w:num w:numId="24">
    <w:abstractNumId w:val="41"/>
  </w:num>
  <w:num w:numId="25">
    <w:abstractNumId w:val="11"/>
  </w:num>
  <w:num w:numId="26">
    <w:abstractNumId w:val="45"/>
  </w:num>
  <w:num w:numId="27">
    <w:abstractNumId w:val="27"/>
  </w:num>
  <w:num w:numId="28">
    <w:abstractNumId w:val="12"/>
  </w:num>
  <w:num w:numId="29">
    <w:abstractNumId w:val="29"/>
  </w:num>
  <w:num w:numId="30">
    <w:abstractNumId w:val="31"/>
  </w:num>
  <w:num w:numId="31">
    <w:abstractNumId w:val="13"/>
  </w:num>
  <w:num w:numId="32">
    <w:abstractNumId w:val="43"/>
  </w:num>
  <w:num w:numId="33">
    <w:abstractNumId w:val="44"/>
  </w:num>
  <w:num w:numId="34">
    <w:abstractNumId w:val="14"/>
  </w:num>
  <w:num w:numId="35">
    <w:abstractNumId w:val="32"/>
  </w:num>
  <w:num w:numId="36">
    <w:abstractNumId w:val="18"/>
  </w:num>
  <w:num w:numId="37">
    <w:abstractNumId w:val="20"/>
  </w:num>
  <w:num w:numId="38">
    <w:abstractNumId w:val="40"/>
  </w:num>
  <w:num w:numId="39">
    <w:abstractNumId w:val="39"/>
  </w:num>
  <w:num w:numId="40">
    <w:abstractNumId w:val="35"/>
  </w:num>
  <w:num w:numId="41">
    <w:abstractNumId w:val="26"/>
  </w:num>
  <w:num w:numId="42">
    <w:abstractNumId w:val="25"/>
  </w:num>
  <w:num w:numId="43">
    <w:abstractNumId w:val="24"/>
  </w:num>
  <w:num w:numId="44">
    <w:abstractNumId w:val="42"/>
  </w:num>
  <w:num w:numId="45">
    <w:abstractNumId w:val="28"/>
  </w:num>
  <w:num w:numId="46">
    <w:abstractNumId w:val="19"/>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20"/>
  <w:characterSpacingControl w:val="doNotCompress"/>
  <w:footnotePr>
    <w:footnote w:id="0"/>
    <w:footnote w:id="1"/>
  </w:footnotePr>
  <w:endnotePr>
    <w:endnote w:id="0"/>
    <w:endnote w:id="1"/>
  </w:endnotePr>
  <w:compat/>
  <w:rsids>
    <w:rsidRoot w:val="00090A6D"/>
    <w:rsid w:val="000036E8"/>
    <w:rsid w:val="00013A6B"/>
    <w:rsid w:val="00015E1D"/>
    <w:rsid w:val="00025998"/>
    <w:rsid w:val="00033A19"/>
    <w:rsid w:val="00036A34"/>
    <w:rsid w:val="00056F3F"/>
    <w:rsid w:val="00072905"/>
    <w:rsid w:val="00077769"/>
    <w:rsid w:val="000875CE"/>
    <w:rsid w:val="00090A6D"/>
    <w:rsid w:val="00091620"/>
    <w:rsid w:val="000A01D5"/>
    <w:rsid w:val="000B6235"/>
    <w:rsid w:val="000C6850"/>
    <w:rsid w:val="000D7089"/>
    <w:rsid w:val="00114075"/>
    <w:rsid w:val="0012006C"/>
    <w:rsid w:val="00121861"/>
    <w:rsid w:val="00130985"/>
    <w:rsid w:val="001372B3"/>
    <w:rsid w:val="001406C8"/>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0CC1"/>
    <w:rsid w:val="00384240"/>
    <w:rsid w:val="003962AE"/>
    <w:rsid w:val="003B45CF"/>
    <w:rsid w:val="003B50A8"/>
    <w:rsid w:val="003E143A"/>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B1355"/>
    <w:rsid w:val="005C3F0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B0D49"/>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35CD"/>
    <w:rsid w:val="00B21285"/>
    <w:rsid w:val="00B21DDC"/>
    <w:rsid w:val="00B26D2D"/>
    <w:rsid w:val="00B50B43"/>
    <w:rsid w:val="00B5208B"/>
    <w:rsid w:val="00B5250B"/>
    <w:rsid w:val="00B63E60"/>
    <w:rsid w:val="00B74105"/>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52F31"/>
    <w:rsid w:val="00D57E74"/>
    <w:rsid w:val="00D7102D"/>
    <w:rsid w:val="00D84424"/>
    <w:rsid w:val="00D85CDA"/>
    <w:rsid w:val="00D86EB6"/>
    <w:rsid w:val="00D95A23"/>
    <w:rsid w:val="00DA4CFB"/>
    <w:rsid w:val="00DB092F"/>
    <w:rsid w:val="00DC2C99"/>
    <w:rsid w:val="00DE1AA8"/>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A6D"/>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090A6D"/>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090A6D"/>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090A6D"/>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090A6D"/>
    <w:pPr>
      <w:keepNext/>
      <w:spacing w:before="240" w:after="60"/>
      <w:outlineLvl w:val="3"/>
    </w:pPr>
    <w:rPr>
      <w:rFonts w:ascii="Arial" w:hAnsi="Arial" w:cs="Times New Roman"/>
      <w:b/>
      <w:bCs/>
      <w:szCs w:val="28"/>
    </w:rPr>
  </w:style>
  <w:style w:type="paragraph" w:styleId="5">
    <w:name w:val="heading 5"/>
    <w:basedOn w:val="a"/>
    <w:next w:val="a"/>
    <w:link w:val="5Char"/>
    <w:uiPriority w:val="9"/>
    <w:qFormat/>
    <w:rsid w:val="00090A6D"/>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090A6D"/>
    <w:pPr>
      <w:keepNext/>
      <w:keepLines/>
      <w:suppressAutoHyphens w:val="0"/>
      <w:spacing w:before="200" w:afterLines="40" w:line="360" w:lineRule="auto"/>
      <w:outlineLvl w:val="5"/>
    </w:pPr>
    <w:rPr>
      <w:rFonts w:ascii="Cambria" w:hAnsi="Cambria" w:cs="Times New Roman"/>
      <w:i/>
      <w:iCs/>
      <w:color w:val="243F60"/>
      <w:sz w:val="20"/>
      <w:szCs w:val="22"/>
      <w:lang w:val="el-GR" w:eastAsia="el-GR"/>
    </w:rPr>
  </w:style>
  <w:style w:type="paragraph" w:styleId="7">
    <w:name w:val="heading 7"/>
    <w:basedOn w:val="a"/>
    <w:next w:val="a"/>
    <w:link w:val="7Char"/>
    <w:uiPriority w:val="9"/>
    <w:semiHidden/>
    <w:unhideWhenUsed/>
    <w:qFormat/>
    <w:rsid w:val="00090A6D"/>
    <w:pPr>
      <w:keepNext/>
      <w:keepLines/>
      <w:suppressAutoHyphens w:val="0"/>
      <w:spacing w:before="200" w:afterLines="40" w:line="360" w:lineRule="auto"/>
      <w:outlineLvl w:val="6"/>
    </w:pPr>
    <w:rPr>
      <w:rFonts w:ascii="Cambria" w:hAnsi="Cambria" w:cs="Times New Roman"/>
      <w:i/>
      <w:iCs/>
      <w:color w:val="404040"/>
      <w:sz w:val="20"/>
      <w:szCs w:val="22"/>
      <w:lang w:val="el-GR" w:eastAsia="el-GR"/>
    </w:rPr>
  </w:style>
  <w:style w:type="paragraph" w:styleId="8">
    <w:name w:val="heading 8"/>
    <w:basedOn w:val="a"/>
    <w:next w:val="a"/>
    <w:link w:val="8Char"/>
    <w:uiPriority w:val="9"/>
    <w:semiHidden/>
    <w:unhideWhenUsed/>
    <w:qFormat/>
    <w:rsid w:val="00090A6D"/>
    <w:pPr>
      <w:keepNext/>
      <w:keepLines/>
      <w:suppressAutoHyphens w:val="0"/>
      <w:spacing w:before="200" w:afterLines="40" w:line="360" w:lineRule="auto"/>
      <w:outlineLvl w:val="7"/>
    </w:pPr>
    <w:rPr>
      <w:rFonts w:ascii="Cambria" w:hAnsi="Cambria" w:cs="Times New Roman"/>
      <w:color w:val="404040"/>
      <w:sz w:val="20"/>
      <w:szCs w:val="20"/>
      <w:lang w:val="el-GR" w:eastAsia="el-GR"/>
    </w:rPr>
  </w:style>
  <w:style w:type="paragraph" w:styleId="9">
    <w:name w:val="heading 9"/>
    <w:basedOn w:val="a"/>
    <w:next w:val="a"/>
    <w:link w:val="9Char"/>
    <w:uiPriority w:val="9"/>
    <w:semiHidden/>
    <w:unhideWhenUsed/>
    <w:qFormat/>
    <w:rsid w:val="00090A6D"/>
    <w:pPr>
      <w:keepNext/>
      <w:keepLines/>
      <w:suppressAutoHyphens w:val="0"/>
      <w:spacing w:before="200" w:afterLines="40" w:line="360" w:lineRule="auto"/>
      <w:outlineLvl w:val="8"/>
    </w:pPr>
    <w:rPr>
      <w:rFonts w:ascii="Cambria" w:hAnsi="Cambria" w:cs="Times New Roman"/>
      <w:i/>
      <w:iCs/>
      <w:color w:val="404040"/>
      <w:sz w:val="20"/>
      <w:szCs w:val="20"/>
      <w:lang w:val="el-GR" w:eastAsia="el-GR"/>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90A6D"/>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090A6D"/>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090A6D"/>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090A6D"/>
    <w:rPr>
      <w:rFonts w:ascii="Arial" w:eastAsia="Times New Roman" w:hAnsi="Arial" w:cs="Times New Roman"/>
      <w:b/>
      <w:bCs/>
      <w:szCs w:val="28"/>
      <w:lang w:val="en-GB" w:eastAsia="zh-CN"/>
    </w:rPr>
  </w:style>
  <w:style w:type="character" w:customStyle="1" w:styleId="5Char">
    <w:name w:val="Επικεφαλίδα 5 Char"/>
    <w:basedOn w:val="a0"/>
    <w:link w:val="5"/>
    <w:uiPriority w:val="9"/>
    <w:rsid w:val="00090A6D"/>
    <w:rPr>
      <w:rFonts w:ascii="Lucida Sans" w:eastAsia="Times New Roman" w:hAnsi="Lucida Sans" w:cs="Lucida Sans"/>
      <w:b/>
      <w:szCs w:val="20"/>
      <w:lang w:val="en-US" w:eastAsia="zh-CN"/>
    </w:rPr>
  </w:style>
  <w:style w:type="character" w:customStyle="1" w:styleId="6Char">
    <w:name w:val="Επικεφαλίδα 6 Char"/>
    <w:basedOn w:val="a0"/>
    <w:link w:val="6"/>
    <w:uiPriority w:val="9"/>
    <w:semiHidden/>
    <w:rsid w:val="00090A6D"/>
    <w:rPr>
      <w:rFonts w:ascii="Cambria" w:eastAsia="Times New Roman" w:hAnsi="Cambria" w:cs="Times New Roman"/>
      <w:i/>
      <w:iCs/>
      <w:color w:val="243F60"/>
      <w:sz w:val="20"/>
      <w:lang w:eastAsia="el-GR"/>
    </w:rPr>
  </w:style>
  <w:style w:type="character" w:customStyle="1" w:styleId="7Char">
    <w:name w:val="Επικεφαλίδα 7 Char"/>
    <w:basedOn w:val="a0"/>
    <w:link w:val="7"/>
    <w:uiPriority w:val="9"/>
    <w:semiHidden/>
    <w:rsid w:val="00090A6D"/>
    <w:rPr>
      <w:rFonts w:ascii="Cambria" w:eastAsia="Times New Roman" w:hAnsi="Cambria" w:cs="Times New Roman"/>
      <w:i/>
      <w:iCs/>
      <w:color w:val="404040"/>
      <w:sz w:val="20"/>
      <w:lang w:eastAsia="el-GR"/>
    </w:rPr>
  </w:style>
  <w:style w:type="character" w:customStyle="1" w:styleId="8Char">
    <w:name w:val="Επικεφαλίδα 8 Char"/>
    <w:basedOn w:val="a0"/>
    <w:link w:val="8"/>
    <w:uiPriority w:val="9"/>
    <w:semiHidden/>
    <w:rsid w:val="00090A6D"/>
    <w:rPr>
      <w:rFonts w:ascii="Cambria" w:eastAsia="Times New Roman" w:hAnsi="Cambria" w:cs="Times New Roman"/>
      <w:color w:val="404040"/>
      <w:sz w:val="20"/>
      <w:szCs w:val="20"/>
      <w:lang w:eastAsia="el-GR"/>
    </w:rPr>
  </w:style>
  <w:style w:type="character" w:customStyle="1" w:styleId="9Char">
    <w:name w:val="Επικεφαλίδα 9 Char"/>
    <w:basedOn w:val="a0"/>
    <w:link w:val="9"/>
    <w:uiPriority w:val="9"/>
    <w:semiHidden/>
    <w:rsid w:val="00090A6D"/>
    <w:rPr>
      <w:rFonts w:ascii="Cambria" w:eastAsia="Times New Roman" w:hAnsi="Cambria" w:cs="Times New Roman"/>
      <w:i/>
      <w:iCs/>
      <w:color w:val="404040"/>
      <w:sz w:val="20"/>
      <w:szCs w:val="20"/>
      <w:lang w:eastAsia="el-GR"/>
    </w:rPr>
  </w:style>
  <w:style w:type="character" w:customStyle="1" w:styleId="WW8Num1z0">
    <w:name w:val="WW8Num1z0"/>
    <w:rsid w:val="00090A6D"/>
  </w:style>
  <w:style w:type="character" w:customStyle="1" w:styleId="WW8Num1z1">
    <w:name w:val="WW8Num1z1"/>
    <w:rsid w:val="00090A6D"/>
  </w:style>
  <w:style w:type="character" w:customStyle="1" w:styleId="WW8Num1z2">
    <w:name w:val="WW8Num1z2"/>
    <w:rsid w:val="00090A6D"/>
  </w:style>
  <w:style w:type="character" w:customStyle="1" w:styleId="WW8Num1z3">
    <w:name w:val="WW8Num1z3"/>
    <w:rsid w:val="00090A6D"/>
  </w:style>
  <w:style w:type="character" w:customStyle="1" w:styleId="WW8Num1z4">
    <w:name w:val="WW8Num1z4"/>
    <w:rsid w:val="00090A6D"/>
    <w:rPr>
      <w:rFonts w:ascii="Arial" w:hAnsi="Arial" w:cs="Times New Roman"/>
      <w:b w:val="0"/>
      <w:i w:val="0"/>
      <w:sz w:val="20"/>
      <w:szCs w:val="20"/>
    </w:rPr>
  </w:style>
  <w:style w:type="character" w:customStyle="1" w:styleId="WW8Num1z5">
    <w:name w:val="WW8Num1z5"/>
    <w:rsid w:val="00090A6D"/>
  </w:style>
  <w:style w:type="character" w:customStyle="1" w:styleId="WW8Num1z6">
    <w:name w:val="WW8Num1z6"/>
    <w:rsid w:val="00090A6D"/>
  </w:style>
  <w:style w:type="character" w:customStyle="1" w:styleId="WW8Num1z7">
    <w:name w:val="WW8Num1z7"/>
    <w:rsid w:val="00090A6D"/>
  </w:style>
  <w:style w:type="character" w:customStyle="1" w:styleId="WW8Num1z8">
    <w:name w:val="WW8Num1z8"/>
    <w:rsid w:val="00090A6D"/>
  </w:style>
  <w:style w:type="character" w:customStyle="1" w:styleId="WW8Num2z0">
    <w:name w:val="WW8Num2z0"/>
    <w:rsid w:val="00090A6D"/>
    <w:rPr>
      <w:rFonts w:ascii="Symbol" w:hAnsi="Symbol" w:cs="Symbol"/>
      <w:lang w:val="el-GR"/>
    </w:rPr>
  </w:style>
  <w:style w:type="character" w:customStyle="1" w:styleId="WW8Num3z0">
    <w:name w:val="WW8Num3z0"/>
    <w:rsid w:val="00090A6D"/>
    <w:rPr>
      <w:lang w:val="el-GR"/>
    </w:rPr>
  </w:style>
  <w:style w:type="character" w:customStyle="1" w:styleId="WW8Num4z0">
    <w:name w:val="WW8Num4z0"/>
    <w:rsid w:val="00090A6D"/>
    <w:rPr>
      <w:rFonts w:ascii="Webdings" w:hAnsi="Webdings" w:cs="Webdings"/>
      <w:color w:val="333399"/>
      <w:sz w:val="16"/>
    </w:rPr>
  </w:style>
  <w:style w:type="character" w:customStyle="1" w:styleId="WW8Num5z0">
    <w:name w:val="WW8Num5z0"/>
    <w:rsid w:val="00090A6D"/>
    <w:rPr>
      <w:highlight w:val="yellow"/>
      <w:lang w:val="el-GR"/>
    </w:rPr>
  </w:style>
  <w:style w:type="character" w:customStyle="1" w:styleId="WW8Num6z0">
    <w:name w:val="WW8Num6z0"/>
    <w:rsid w:val="00090A6D"/>
    <w:rPr>
      <w:b/>
      <w:bCs/>
      <w:szCs w:val="22"/>
      <w:lang w:val="el-GR"/>
    </w:rPr>
  </w:style>
  <w:style w:type="character" w:customStyle="1" w:styleId="WW8Num6z1">
    <w:name w:val="WW8Num6z1"/>
    <w:rsid w:val="00090A6D"/>
  </w:style>
  <w:style w:type="character" w:customStyle="1" w:styleId="WW8Num6z2">
    <w:name w:val="WW8Num6z2"/>
    <w:rsid w:val="00090A6D"/>
  </w:style>
  <w:style w:type="character" w:customStyle="1" w:styleId="WW8Num6z3">
    <w:name w:val="WW8Num6z3"/>
    <w:rsid w:val="00090A6D"/>
  </w:style>
  <w:style w:type="character" w:customStyle="1" w:styleId="WW8Num6z4">
    <w:name w:val="WW8Num6z4"/>
    <w:rsid w:val="00090A6D"/>
  </w:style>
  <w:style w:type="character" w:customStyle="1" w:styleId="WW8Num6z5">
    <w:name w:val="WW8Num6z5"/>
    <w:rsid w:val="00090A6D"/>
  </w:style>
  <w:style w:type="character" w:customStyle="1" w:styleId="WW8Num6z6">
    <w:name w:val="WW8Num6z6"/>
    <w:rsid w:val="00090A6D"/>
  </w:style>
  <w:style w:type="character" w:customStyle="1" w:styleId="WW8Num6z7">
    <w:name w:val="WW8Num6z7"/>
    <w:rsid w:val="00090A6D"/>
  </w:style>
  <w:style w:type="character" w:customStyle="1" w:styleId="WW8Num6z8">
    <w:name w:val="WW8Num6z8"/>
    <w:rsid w:val="00090A6D"/>
  </w:style>
  <w:style w:type="character" w:customStyle="1" w:styleId="WW8Num7z0">
    <w:name w:val="WW8Num7z0"/>
    <w:rsid w:val="00090A6D"/>
    <w:rPr>
      <w:b/>
      <w:bCs/>
      <w:szCs w:val="22"/>
      <w:lang w:val="el-GR"/>
    </w:rPr>
  </w:style>
  <w:style w:type="character" w:customStyle="1" w:styleId="WW8Num7z1">
    <w:name w:val="WW8Num7z1"/>
    <w:rsid w:val="00090A6D"/>
    <w:rPr>
      <w:rFonts w:eastAsia="Calibri"/>
      <w:lang w:val="el-GR"/>
    </w:rPr>
  </w:style>
  <w:style w:type="character" w:customStyle="1" w:styleId="WW8Num7z2">
    <w:name w:val="WW8Num7z2"/>
    <w:rsid w:val="00090A6D"/>
  </w:style>
  <w:style w:type="character" w:customStyle="1" w:styleId="WW8Num7z3">
    <w:name w:val="WW8Num7z3"/>
    <w:rsid w:val="00090A6D"/>
  </w:style>
  <w:style w:type="character" w:customStyle="1" w:styleId="WW8Num7z4">
    <w:name w:val="WW8Num7z4"/>
    <w:rsid w:val="00090A6D"/>
  </w:style>
  <w:style w:type="character" w:customStyle="1" w:styleId="WW8Num7z5">
    <w:name w:val="WW8Num7z5"/>
    <w:rsid w:val="00090A6D"/>
  </w:style>
  <w:style w:type="character" w:customStyle="1" w:styleId="WW8Num7z6">
    <w:name w:val="WW8Num7z6"/>
    <w:rsid w:val="00090A6D"/>
  </w:style>
  <w:style w:type="character" w:customStyle="1" w:styleId="WW8Num7z7">
    <w:name w:val="WW8Num7z7"/>
    <w:rsid w:val="00090A6D"/>
  </w:style>
  <w:style w:type="character" w:customStyle="1" w:styleId="WW8Num7z8">
    <w:name w:val="WW8Num7z8"/>
    <w:rsid w:val="00090A6D"/>
  </w:style>
  <w:style w:type="character" w:customStyle="1" w:styleId="WW8Num8z0">
    <w:name w:val="WW8Num8z0"/>
    <w:rsid w:val="00090A6D"/>
    <w:rPr>
      <w:rFonts w:ascii="Symbol" w:hAnsi="Symbol" w:cs="OpenSymbol"/>
      <w:color w:val="5B9BD5"/>
    </w:rPr>
  </w:style>
  <w:style w:type="character" w:customStyle="1" w:styleId="WW8Num9z0">
    <w:name w:val="WW8Num9z0"/>
    <w:rsid w:val="00090A6D"/>
    <w:rPr>
      <w:rFonts w:ascii="Angsana New" w:hAnsi="Angsana New" w:cs="Angsana New"/>
      <w:color w:val="000000"/>
      <w:kern w:val="1"/>
      <w:szCs w:val="22"/>
      <w:shd w:val="clear" w:color="auto" w:fill="FFFFFF"/>
      <w:lang w:val="el-GR"/>
    </w:rPr>
  </w:style>
  <w:style w:type="character" w:customStyle="1" w:styleId="WW8Num10z0">
    <w:name w:val="WW8Num10z0"/>
    <w:rsid w:val="00090A6D"/>
    <w:rPr>
      <w:rFonts w:ascii="Symbol" w:hAnsi="Symbol" w:cs="Symbol"/>
      <w:kern w:val="1"/>
      <w:shd w:val="clear" w:color="auto" w:fill="C0C0C0"/>
      <w:lang w:val="el-GR"/>
    </w:rPr>
  </w:style>
  <w:style w:type="character" w:customStyle="1" w:styleId="WW8Num10z1">
    <w:name w:val="WW8Num10z1"/>
    <w:rsid w:val="00090A6D"/>
  </w:style>
  <w:style w:type="character" w:customStyle="1" w:styleId="WW8Num10z2">
    <w:name w:val="WW8Num10z2"/>
    <w:rsid w:val="00090A6D"/>
  </w:style>
  <w:style w:type="character" w:customStyle="1" w:styleId="WW8Num10z3">
    <w:name w:val="WW8Num10z3"/>
    <w:rsid w:val="00090A6D"/>
  </w:style>
  <w:style w:type="character" w:customStyle="1" w:styleId="WW8Num10z4">
    <w:name w:val="WW8Num10z4"/>
    <w:rsid w:val="00090A6D"/>
  </w:style>
  <w:style w:type="character" w:customStyle="1" w:styleId="WW8Num10z5">
    <w:name w:val="WW8Num10z5"/>
    <w:rsid w:val="00090A6D"/>
  </w:style>
  <w:style w:type="character" w:customStyle="1" w:styleId="WW8Num10z6">
    <w:name w:val="WW8Num10z6"/>
    <w:rsid w:val="00090A6D"/>
  </w:style>
  <w:style w:type="character" w:customStyle="1" w:styleId="WW8Num10z7">
    <w:name w:val="WW8Num10z7"/>
    <w:rsid w:val="00090A6D"/>
  </w:style>
  <w:style w:type="character" w:customStyle="1" w:styleId="WW8Num10z8">
    <w:name w:val="WW8Num10z8"/>
    <w:rsid w:val="00090A6D"/>
  </w:style>
  <w:style w:type="character" w:customStyle="1" w:styleId="WW8Num11z0">
    <w:name w:val="WW8Num11z0"/>
    <w:rsid w:val="00090A6D"/>
    <w:rPr>
      <w:rFonts w:ascii="Symbol" w:hAnsi="Symbol" w:cs="Symbol" w:hint="default"/>
      <w:lang w:val="el-GR"/>
    </w:rPr>
  </w:style>
  <w:style w:type="character" w:customStyle="1" w:styleId="WW8Num11z1">
    <w:name w:val="WW8Num11z1"/>
    <w:rsid w:val="00090A6D"/>
    <w:rPr>
      <w:rFonts w:ascii="Courier New" w:hAnsi="Courier New" w:cs="Courier New" w:hint="default"/>
    </w:rPr>
  </w:style>
  <w:style w:type="character" w:customStyle="1" w:styleId="WW8Num11z2">
    <w:name w:val="WW8Num11z2"/>
    <w:rsid w:val="00090A6D"/>
    <w:rPr>
      <w:rFonts w:ascii="Wingdings" w:hAnsi="Wingdings" w:cs="Wingdings" w:hint="default"/>
    </w:rPr>
  </w:style>
  <w:style w:type="character" w:customStyle="1" w:styleId="WW-DefaultParagraphFont">
    <w:name w:val="WW-Default Paragraph Font"/>
    <w:rsid w:val="00090A6D"/>
  </w:style>
  <w:style w:type="character" w:customStyle="1" w:styleId="WW8Num8z1">
    <w:name w:val="WW8Num8z1"/>
    <w:rsid w:val="00090A6D"/>
    <w:rPr>
      <w:rFonts w:eastAsia="Calibri"/>
      <w:lang w:val="el-GR"/>
    </w:rPr>
  </w:style>
  <w:style w:type="character" w:customStyle="1" w:styleId="WW8Num8z2">
    <w:name w:val="WW8Num8z2"/>
    <w:rsid w:val="00090A6D"/>
  </w:style>
  <w:style w:type="character" w:customStyle="1" w:styleId="WW8Num8z3">
    <w:name w:val="WW8Num8z3"/>
    <w:rsid w:val="00090A6D"/>
  </w:style>
  <w:style w:type="character" w:customStyle="1" w:styleId="WW8Num8z4">
    <w:name w:val="WW8Num8z4"/>
    <w:rsid w:val="00090A6D"/>
  </w:style>
  <w:style w:type="character" w:customStyle="1" w:styleId="WW8Num8z5">
    <w:name w:val="WW8Num8z5"/>
    <w:rsid w:val="00090A6D"/>
  </w:style>
  <w:style w:type="character" w:customStyle="1" w:styleId="WW8Num8z6">
    <w:name w:val="WW8Num8z6"/>
    <w:rsid w:val="00090A6D"/>
  </w:style>
  <w:style w:type="character" w:customStyle="1" w:styleId="WW8Num8z7">
    <w:name w:val="WW8Num8z7"/>
    <w:rsid w:val="00090A6D"/>
  </w:style>
  <w:style w:type="character" w:customStyle="1" w:styleId="WW8Num8z8">
    <w:name w:val="WW8Num8z8"/>
    <w:rsid w:val="00090A6D"/>
  </w:style>
  <w:style w:type="character" w:customStyle="1" w:styleId="WW8Num11z3">
    <w:name w:val="WW8Num11z3"/>
    <w:rsid w:val="00090A6D"/>
  </w:style>
  <w:style w:type="character" w:customStyle="1" w:styleId="WW8Num11z4">
    <w:name w:val="WW8Num11z4"/>
    <w:rsid w:val="00090A6D"/>
  </w:style>
  <w:style w:type="character" w:customStyle="1" w:styleId="WW8Num11z5">
    <w:name w:val="WW8Num11z5"/>
    <w:rsid w:val="00090A6D"/>
  </w:style>
  <w:style w:type="character" w:customStyle="1" w:styleId="WW8Num11z6">
    <w:name w:val="WW8Num11z6"/>
    <w:rsid w:val="00090A6D"/>
  </w:style>
  <w:style w:type="character" w:customStyle="1" w:styleId="WW8Num11z7">
    <w:name w:val="WW8Num11z7"/>
    <w:rsid w:val="00090A6D"/>
  </w:style>
  <w:style w:type="character" w:customStyle="1" w:styleId="WW8Num11z8">
    <w:name w:val="WW8Num11z8"/>
    <w:rsid w:val="00090A6D"/>
  </w:style>
  <w:style w:type="character" w:customStyle="1" w:styleId="WW-DefaultParagraphFont1">
    <w:name w:val="WW-Default Paragraph Font1"/>
    <w:rsid w:val="00090A6D"/>
  </w:style>
  <w:style w:type="character" w:customStyle="1" w:styleId="40">
    <w:name w:val="Προεπιλεγμένη γραμματοσειρά4"/>
    <w:rsid w:val="00090A6D"/>
  </w:style>
  <w:style w:type="character" w:customStyle="1" w:styleId="WW8Num2z1">
    <w:name w:val="WW8Num2z1"/>
    <w:rsid w:val="00090A6D"/>
  </w:style>
  <w:style w:type="character" w:customStyle="1" w:styleId="WW8Num2z2">
    <w:name w:val="WW8Num2z2"/>
    <w:rsid w:val="00090A6D"/>
  </w:style>
  <w:style w:type="character" w:customStyle="1" w:styleId="WW8Num2z3">
    <w:name w:val="WW8Num2z3"/>
    <w:rsid w:val="00090A6D"/>
  </w:style>
  <w:style w:type="character" w:customStyle="1" w:styleId="WW8Num2z4">
    <w:name w:val="WW8Num2z4"/>
    <w:rsid w:val="00090A6D"/>
    <w:rPr>
      <w:rFonts w:ascii="Arial" w:hAnsi="Arial" w:cs="Times New Roman"/>
      <w:b w:val="0"/>
      <w:i w:val="0"/>
      <w:sz w:val="20"/>
      <w:szCs w:val="20"/>
    </w:rPr>
  </w:style>
  <w:style w:type="character" w:customStyle="1" w:styleId="WW8Num2z5">
    <w:name w:val="WW8Num2z5"/>
    <w:rsid w:val="00090A6D"/>
  </w:style>
  <w:style w:type="character" w:customStyle="1" w:styleId="WW8Num2z6">
    <w:name w:val="WW8Num2z6"/>
    <w:rsid w:val="00090A6D"/>
  </w:style>
  <w:style w:type="character" w:customStyle="1" w:styleId="WW8Num2z7">
    <w:name w:val="WW8Num2z7"/>
    <w:rsid w:val="00090A6D"/>
  </w:style>
  <w:style w:type="character" w:customStyle="1" w:styleId="WW8Num2z8">
    <w:name w:val="WW8Num2z8"/>
    <w:rsid w:val="00090A6D"/>
  </w:style>
  <w:style w:type="character" w:customStyle="1" w:styleId="WW8Num9z1">
    <w:name w:val="WW8Num9z1"/>
    <w:rsid w:val="00090A6D"/>
    <w:rPr>
      <w:rFonts w:eastAsia="Calibri"/>
      <w:lang w:val="el-GR"/>
    </w:rPr>
  </w:style>
  <w:style w:type="character" w:customStyle="1" w:styleId="WW8Num9z2">
    <w:name w:val="WW8Num9z2"/>
    <w:rsid w:val="00090A6D"/>
  </w:style>
  <w:style w:type="character" w:customStyle="1" w:styleId="WW8Num9z3">
    <w:name w:val="WW8Num9z3"/>
    <w:rsid w:val="00090A6D"/>
  </w:style>
  <w:style w:type="character" w:customStyle="1" w:styleId="WW8Num9z4">
    <w:name w:val="WW8Num9z4"/>
    <w:rsid w:val="00090A6D"/>
  </w:style>
  <w:style w:type="character" w:customStyle="1" w:styleId="WW8Num9z5">
    <w:name w:val="WW8Num9z5"/>
    <w:rsid w:val="00090A6D"/>
  </w:style>
  <w:style w:type="character" w:customStyle="1" w:styleId="WW8Num9z6">
    <w:name w:val="WW8Num9z6"/>
    <w:rsid w:val="00090A6D"/>
  </w:style>
  <w:style w:type="character" w:customStyle="1" w:styleId="WW8Num9z7">
    <w:name w:val="WW8Num9z7"/>
    <w:rsid w:val="00090A6D"/>
  </w:style>
  <w:style w:type="character" w:customStyle="1" w:styleId="WW8Num9z8">
    <w:name w:val="WW8Num9z8"/>
    <w:rsid w:val="00090A6D"/>
  </w:style>
  <w:style w:type="character" w:customStyle="1" w:styleId="WW-DefaultParagraphFont11">
    <w:name w:val="WW-Default Paragraph Font11"/>
    <w:rsid w:val="00090A6D"/>
  </w:style>
  <w:style w:type="character" w:customStyle="1" w:styleId="WW8Num12z0">
    <w:name w:val="WW8Num12z0"/>
    <w:rsid w:val="00090A6D"/>
    <w:rPr>
      <w:rFonts w:ascii="Symbol" w:hAnsi="Symbol" w:cs="Symbol"/>
    </w:rPr>
  </w:style>
  <w:style w:type="character" w:customStyle="1" w:styleId="WW8Num12z1">
    <w:name w:val="WW8Num12z1"/>
    <w:rsid w:val="00090A6D"/>
    <w:rPr>
      <w:rFonts w:ascii="Courier New" w:hAnsi="Courier New" w:cs="Courier New"/>
    </w:rPr>
  </w:style>
  <w:style w:type="character" w:customStyle="1" w:styleId="WW8Num12z2">
    <w:name w:val="WW8Num12z2"/>
    <w:rsid w:val="00090A6D"/>
    <w:rPr>
      <w:rFonts w:ascii="Wingdings" w:hAnsi="Wingdings" w:cs="Wingdings"/>
    </w:rPr>
  </w:style>
  <w:style w:type="character" w:customStyle="1" w:styleId="WW-DefaultParagraphFont111">
    <w:name w:val="WW-Default Paragraph Font111"/>
    <w:rsid w:val="00090A6D"/>
  </w:style>
  <w:style w:type="character" w:customStyle="1" w:styleId="WW-DefaultParagraphFont1111">
    <w:name w:val="WW-Default Paragraph Font1111"/>
    <w:rsid w:val="00090A6D"/>
  </w:style>
  <w:style w:type="character" w:customStyle="1" w:styleId="WW-DefaultParagraphFont11111">
    <w:name w:val="WW-Default Paragraph Font11111"/>
    <w:rsid w:val="00090A6D"/>
  </w:style>
  <w:style w:type="character" w:customStyle="1" w:styleId="30">
    <w:name w:val="Προεπιλεγμένη γραμματοσειρά3"/>
    <w:rsid w:val="00090A6D"/>
  </w:style>
  <w:style w:type="character" w:customStyle="1" w:styleId="WW-DefaultParagraphFont111111">
    <w:name w:val="WW-Default Paragraph Font111111"/>
    <w:rsid w:val="00090A6D"/>
  </w:style>
  <w:style w:type="character" w:customStyle="1" w:styleId="DefaultParagraphFont2">
    <w:name w:val="Default Paragraph Font2"/>
    <w:rsid w:val="00090A6D"/>
  </w:style>
  <w:style w:type="character" w:customStyle="1" w:styleId="WW8Num12z3">
    <w:name w:val="WW8Num12z3"/>
    <w:rsid w:val="00090A6D"/>
  </w:style>
  <w:style w:type="character" w:customStyle="1" w:styleId="WW8Num12z4">
    <w:name w:val="WW8Num12z4"/>
    <w:rsid w:val="00090A6D"/>
  </w:style>
  <w:style w:type="character" w:customStyle="1" w:styleId="WW8Num12z5">
    <w:name w:val="WW8Num12z5"/>
    <w:rsid w:val="00090A6D"/>
  </w:style>
  <w:style w:type="character" w:customStyle="1" w:styleId="WW8Num12z6">
    <w:name w:val="WW8Num12z6"/>
    <w:rsid w:val="00090A6D"/>
  </w:style>
  <w:style w:type="character" w:customStyle="1" w:styleId="WW8Num12z7">
    <w:name w:val="WW8Num12z7"/>
    <w:rsid w:val="00090A6D"/>
  </w:style>
  <w:style w:type="character" w:customStyle="1" w:styleId="WW8Num12z8">
    <w:name w:val="WW8Num12z8"/>
    <w:rsid w:val="00090A6D"/>
  </w:style>
  <w:style w:type="character" w:customStyle="1" w:styleId="WW8Num13z0">
    <w:name w:val="WW8Num13z0"/>
    <w:rsid w:val="00090A6D"/>
    <w:rPr>
      <w:rFonts w:ascii="Symbol" w:hAnsi="Symbol" w:cs="OpenSymbol"/>
    </w:rPr>
  </w:style>
  <w:style w:type="character" w:customStyle="1" w:styleId="WW-DefaultParagraphFont1111111">
    <w:name w:val="WW-Default Paragraph Font1111111"/>
    <w:rsid w:val="00090A6D"/>
  </w:style>
  <w:style w:type="character" w:customStyle="1" w:styleId="WW8Num13z1">
    <w:name w:val="WW8Num13z1"/>
    <w:rsid w:val="00090A6D"/>
    <w:rPr>
      <w:rFonts w:eastAsia="Calibri"/>
      <w:lang w:val="el-GR"/>
    </w:rPr>
  </w:style>
  <w:style w:type="character" w:customStyle="1" w:styleId="WW8Num13z2">
    <w:name w:val="WW8Num13z2"/>
    <w:rsid w:val="00090A6D"/>
  </w:style>
  <w:style w:type="character" w:customStyle="1" w:styleId="WW8Num13z3">
    <w:name w:val="WW8Num13z3"/>
    <w:rsid w:val="00090A6D"/>
  </w:style>
  <w:style w:type="character" w:customStyle="1" w:styleId="WW8Num13z4">
    <w:name w:val="WW8Num13z4"/>
    <w:rsid w:val="00090A6D"/>
  </w:style>
  <w:style w:type="character" w:customStyle="1" w:styleId="WW8Num13z5">
    <w:name w:val="WW8Num13z5"/>
    <w:rsid w:val="00090A6D"/>
  </w:style>
  <w:style w:type="character" w:customStyle="1" w:styleId="WW8Num13z6">
    <w:name w:val="WW8Num13z6"/>
    <w:rsid w:val="00090A6D"/>
  </w:style>
  <w:style w:type="character" w:customStyle="1" w:styleId="WW8Num13z7">
    <w:name w:val="WW8Num13z7"/>
    <w:rsid w:val="00090A6D"/>
  </w:style>
  <w:style w:type="character" w:customStyle="1" w:styleId="WW8Num13z8">
    <w:name w:val="WW8Num13z8"/>
    <w:rsid w:val="00090A6D"/>
  </w:style>
  <w:style w:type="character" w:customStyle="1" w:styleId="WW8Num14z0">
    <w:name w:val="WW8Num14z0"/>
    <w:rsid w:val="00090A6D"/>
    <w:rPr>
      <w:rFonts w:ascii="Symbol" w:hAnsi="Symbol" w:cs="OpenSymbol"/>
    </w:rPr>
  </w:style>
  <w:style w:type="character" w:customStyle="1" w:styleId="WW8Num14z1">
    <w:name w:val="WW8Num14z1"/>
    <w:rsid w:val="00090A6D"/>
  </w:style>
  <w:style w:type="character" w:customStyle="1" w:styleId="WW8Num14z2">
    <w:name w:val="WW8Num14z2"/>
    <w:rsid w:val="00090A6D"/>
  </w:style>
  <w:style w:type="character" w:customStyle="1" w:styleId="WW8Num14z3">
    <w:name w:val="WW8Num14z3"/>
    <w:rsid w:val="00090A6D"/>
  </w:style>
  <w:style w:type="character" w:customStyle="1" w:styleId="WW8Num14z4">
    <w:name w:val="WW8Num14z4"/>
    <w:rsid w:val="00090A6D"/>
  </w:style>
  <w:style w:type="character" w:customStyle="1" w:styleId="WW8Num14z5">
    <w:name w:val="WW8Num14z5"/>
    <w:rsid w:val="00090A6D"/>
  </w:style>
  <w:style w:type="character" w:customStyle="1" w:styleId="WW8Num14z6">
    <w:name w:val="WW8Num14z6"/>
    <w:rsid w:val="00090A6D"/>
  </w:style>
  <w:style w:type="character" w:customStyle="1" w:styleId="WW8Num14z7">
    <w:name w:val="WW8Num14z7"/>
    <w:rsid w:val="00090A6D"/>
  </w:style>
  <w:style w:type="character" w:customStyle="1" w:styleId="WW8Num14z8">
    <w:name w:val="WW8Num14z8"/>
    <w:rsid w:val="00090A6D"/>
  </w:style>
  <w:style w:type="character" w:customStyle="1" w:styleId="WW8Num15z0">
    <w:name w:val="WW8Num15z0"/>
    <w:rsid w:val="00090A6D"/>
  </w:style>
  <w:style w:type="character" w:customStyle="1" w:styleId="WW8Num15z1">
    <w:name w:val="WW8Num15z1"/>
    <w:rsid w:val="00090A6D"/>
  </w:style>
  <w:style w:type="character" w:customStyle="1" w:styleId="WW8Num15z2">
    <w:name w:val="WW8Num15z2"/>
    <w:rsid w:val="00090A6D"/>
  </w:style>
  <w:style w:type="character" w:customStyle="1" w:styleId="WW8Num15z3">
    <w:name w:val="WW8Num15z3"/>
    <w:rsid w:val="00090A6D"/>
  </w:style>
  <w:style w:type="character" w:customStyle="1" w:styleId="WW8Num15z4">
    <w:name w:val="WW8Num15z4"/>
    <w:rsid w:val="00090A6D"/>
  </w:style>
  <w:style w:type="character" w:customStyle="1" w:styleId="WW8Num15z5">
    <w:name w:val="WW8Num15z5"/>
    <w:rsid w:val="00090A6D"/>
  </w:style>
  <w:style w:type="character" w:customStyle="1" w:styleId="WW8Num15z6">
    <w:name w:val="WW8Num15z6"/>
    <w:rsid w:val="00090A6D"/>
  </w:style>
  <w:style w:type="character" w:customStyle="1" w:styleId="WW8Num15z7">
    <w:name w:val="WW8Num15z7"/>
    <w:rsid w:val="00090A6D"/>
  </w:style>
  <w:style w:type="character" w:customStyle="1" w:styleId="WW8Num15z8">
    <w:name w:val="WW8Num15z8"/>
    <w:rsid w:val="00090A6D"/>
  </w:style>
  <w:style w:type="character" w:customStyle="1" w:styleId="WW8Num16z0">
    <w:name w:val="WW8Num16z0"/>
    <w:rsid w:val="00090A6D"/>
  </w:style>
  <w:style w:type="character" w:customStyle="1" w:styleId="WW8Num16z1">
    <w:name w:val="WW8Num16z1"/>
    <w:rsid w:val="00090A6D"/>
  </w:style>
  <w:style w:type="character" w:customStyle="1" w:styleId="WW8Num16z2">
    <w:name w:val="WW8Num16z2"/>
    <w:rsid w:val="00090A6D"/>
  </w:style>
  <w:style w:type="character" w:customStyle="1" w:styleId="WW8Num16z3">
    <w:name w:val="WW8Num16z3"/>
    <w:rsid w:val="00090A6D"/>
  </w:style>
  <w:style w:type="character" w:customStyle="1" w:styleId="WW8Num16z4">
    <w:name w:val="WW8Num16z4"/>
    <w:rsid w:val="00090A6D"/>
  </w:style>
  <w:style w:type="character" w:customStyle="1" w:styleId="WW8Num16z5">
    <w:name w:val="WW8Num16z5"/>
    <w:rsid w:val="00090A6D"/>
  </w:style>
  <w:style w:type="character" w:customStyle="1" w:styleId="WW8Num16z6">
    <w:name w:val="WW8Num16z6"/>
    <w:rsid w:val="00090A6D"/>
  </w:style>
  <w:style w:type="character" w:customStyle="1" w:styleId="WW8Num16z7">
    <w:name w:val="WW8Num16z7"/>
    <w:rsid w:val="00090A6D"/>
  </w:style>
  <w:style w:type="character" w:customStyle="1" w:styleId="WW8Num16z8">
    <w:name w:val="WW8Num16z8"/>
    <w:rsid w:val="00090A6D"/>
  </w:style>
  <w:style w:type="character" w:customStyle="1" w:styleId="WW-DefaultParagraphFont11111111">
    <w:name w:val="WW-Default Paragraph Font11111111"/>
    <w:rsid w:val="00090A6D"/>
  </w:style>
  <w:style w:type="character" w:customStyle="1" w:styleId="WW-DefaultParagraphFont111111111">
    <w:name w:val="WW-Default Paragraph Font111111111"/>
    <w:rsid w:val="00090A6D"/>
  </w:style>
  <w:style w:type="character" w:customStyle="1" w:styleId="WW-DefaultParagraphFont1111111111">
    <w:name w:val="WW-Default Paragraph Font1111111111"/>
    <w:rsid w:val="00090A6D"/>
  </w:style>
  <w:style w:type="character" w:customStyle="1" w:styleId="WW-DefaultParagraphFont11111111111">
    <w:name w:val="WW-Default Paragraph Font11111111111"/>
    <w:rsid w:val="00090A6D"/>
  </w:style>
  <w:style w:type="character" w:customStyle="1" w:styleId="WW-DefaultParagraphFont111111111111">
    <w:name w:val="WW-Default Paragraph Font111111111111"/>
    <w:rsid w:val="00090A6D"/>
  </w:style>
  <w:style w:type="character" w:customStyle="1" w:styleId="WW8Num17z0">
    <w:name w:val="WW8Num17z0"/>
    <w:rsid w:val="00090A6D"/>
  </w:style>
  <w:style w:type="character" w:customStyle="1" w:styleId="WW8Num17z1">
    <w:name w:val="WW8Num17z1"/>
    <w:rsid w:val="00090A6D"/>
  </w:style>
  <w:style w:type="character" w:customStyle="1" w:styleId="WW8Num17z2">
    <w:name w:val="WW8Num17z2"/>
    <w:rsid w:val="00090A6D"/>
  </w:style>
  <w:style w:type="character" w:customStyle="1" w:styleId="WW8Num17z3">
    <w:name w:val="WW8Num17z3"/>
    <w:rsid w:val="00090A6D"/>
  </w:style>
  <w:style w:type="character" w:customStyle="1" w:styleId="WW8Num17z4">
    <w:name w:val="WW8Num17z4"/>
    <w:rsid w:val="00090A6D"/>
  </w:style>
  <w:style w:type="character" w:customStyle="1" w:styleId="WW8Num17z5">
    <w:name w:val="WW8Num17z5"/>
    <w:rsid w:val="00090A6D"/>
  </w:style>
  <w:style w:type="character" w:customStyle="1" w:styleId="WW8Num17z6">
    <w:name w:val="WW8Num17z6"/>
    <w:rsid w:val="00090A6D"/>
  </w:style>
  <w:style w:type="character" w:customStyle="1" w:styleId="WW8Num17z7">
    <w:name w:val="WW8Num17z7"/>
    <w:rsid w:val="00090A6D"/>
  </w:style>
  <w:style w:type="character" w:customStyle="1" w:styleId="WW8Num17z8">
    <w:name w:val="WW8Num17z8"/>
    <w:rsid w:val="00090A6D"/>
  </w:style>
  <w:style w:type="character" w:customStyle="1" w:styleId="WW8Num18z0">
    <w:name w:val="WW8Num18z0"/>
    <w:rsid w:val="00090A6D"/>
  </w:style>
  <w:style w:type="character" w:customStyle="1" w:styleId="WW8Num18z1">
    <w:name w:val="WW8Num18z1"/>
    <w:rsid w:val="00090A6D"/>
  </w:style>
  <w:style w:type="character" w:customStyle="1" w:styleId="WW8Num18z2">
    <w:name w:val="WW8Num18z2"/>
    <w:rsid w:val="00090A6D"/>
  </w:style>
  <w:style w:type="character" w:customStyle="1" w:styleId="WW8Num18z3">
    <w:name w:val="WW8Num18z3"/>
    <w:rsid w:val="00090A6D"/>
  </w:style>
  <w:style w:type="character" w:customStyle="1" w:styleId="WW8Num18z4">
    <w:name w:val="WW8Num18z4"/>
    <w:rsid w:val="00090A6D"/>
  </w:style>
  <w:style w:type="character" w:customStyle="1" w:styleId="WW8Num18z5">
    <w:name w:val="WW8Num18z5"/>
    <w:rsid w:val="00090A6D"/>
  </w:style>
  <w:style w:type="character" w:customStyle="1" w:styleId="WW8Num18z6">
    <w:name w:val="WW8Num18z6"/>
    <w:rsid w:val="00090A6D"/>
  </w:style>
  <w:style w:type="character" w:customStyle="1" w:styleId="WW8Num18z7">
    <w:name w:val="WW8Num18z7"/>
    <w:rsid w:val="00090A6D"/>
  </w:style>
  <w:style w:type="character" w:customStyle="1" w:styleId="WW8Num18z8">
    <w:name w:val="WW8Num18z8"/>
    <w:rsid w:val="00090A6D"/>
  </w:style>
  <w:style w:type="character" w:customStyle="1" w:styleId="WW8Num3z1">
    <w:name w:val="WW8Num3z1"/>
    <w:rsid w:val="00090A6D"/>
  </w:style>
  <w:style w:type="character" w:customStyle="1" w:styleId="WW8Num3z2">
    <w:name w:val="WW8Num3z2"/>
    <w:rsid w:val="00090A6D"/>
  </w:style>
  <w:style w:type="character" w:customStyle="1" w:styleId="WW8Num3z3">
    <w:name w:val="WW8Num3z3"/>
    <w:rsid w:val="00090A6D"/>
  </w:style>
  <w:style w:type="character" w:customStyle="1" w:styleId="WW8Num3z4">
    <w:name w:val="WW8Num3z4"/>
    <w:rsid w:val="00090A6D"/>
    <w:rPr>
      <w:rFonts w:ascii="Arial" w:hAnsi="Arial" w:cs="Times New Roman"/>
      <w:b w:val="0"/>
      <w:i w:val="0"/>
      <w:sz w:val="20"/>
      <w:szCs w:val="20"/>
    </w:rPr>
  </w:style>
  <w:style w:type="character" w:customStyle="1" w:styleId="WW8Num3z5">
    <w:name w:val="WW8Num3z5"/>
    <w:rsid w:val="00090A6D"/>
  </w:style>
  <w:style w:type="character" w:customStyle="1" w:styleId="WW8Num3z6">
    <w:name w:val="WW8Num3z6"/>
    <w:rsid w:val="00090A6D"/>
  </w:style>
  <w:style w:type="character" w:customStyle="1" w:styleId="WW8Num3z7">
    <w:name w:val="WW8Num3z7"/>
    <w:rsid w:val="00090A6D"/>
  </w:style>
  <w:style w:type="character" w:customStyle="1" w:styleId="WW8Num3z8">
    <w:name w:val="WW8Num3z8"/>
    <w:rsid w:val="00090A6D"/>
  </w:style>
  <w:style w:type="character" w:customStyle="1" w:styleId="WW-DefaultParagraphFont1111111111111">
    <w:name w:val="WW-Default Paragraph Font1111111111111"/>
    <w:rsid w:val="00090A6D"/>
  </w:style>
  <w:style w:type="character" w:customStyle="1" w:styleId="WW-DefaultParagraphFont11111111111111">
    <w:name w:val="WW-Default Paragraph Font11111111111111"/>
    <w:rsid w:val="00090A6D"/>
  </w:style>
  <w:style w:type="character" w:customStyle="1" w:styleId="WW-DefaultParagraphFont111111111111111">
    <w:name w:val="WW-Default Paragraph Font111111111111111"/>
    <w:rsid w:val="00090A6D"/>
  </w:style>
  <w:style w:type="character" w:customStyle="1" w:styleId="WW-DefaultParagraphFont1111111111111111">
    <w:name w:val="WW-Default Paragraph Font1111111111111111"/>
    <w:rsid w:val="00090A6D"/>
  </w:style>
  <w:style w:type="character" w:customStyle="1" w:styleId="20">
    <w:name w:val="Προεπιλεγμένη γραμματοσειρά2"/>
    <w:rsid w:val="00090A6D"/>
  </w:style>
  <w:style w:type="character" w:customStyle="1" w:styleId="WW8Num19z0">
    <w:name w:val="WW8Num19z0"/>
    <w:rsid w:val="00090A6D"/>
    <w:rPr>
      <w:rFonts w:ascii="Calibri" w:hAnsi="Calibri" w:cs="Calibri"/>
    </w:rPr>
  </w:style>
  <w:style w:type="character" w:customStyle="1" w:styleId="WW8Num19z1">
    <w:name w:val="WW8Num19z1"/>
    <w:rsid w:val="00090A6D"/>
  </w:style>
  <w:style w:type="character" w:customStyle="1" w:styleId="WW8Num20z0">
    <w:name w:val="WW8Num20z0"/>
    <w:rsid w:val="00090A6D"/>
    <w:rPr>
      <w:rFonts w:ascii="Calibri" w:eastAsia="Calibri" w:hAnsi="Calibri" w:cs="Times New Roman"/>
    </w:rPr>
  </w:style>
  <w:style w:type="character" w:customStyle="1" w:styleId="WW8Num20z1">
    <w:name w:val="WW8Num20z1"/>
    <w:rsid w:val="00090A6D"/>
    <w:rPr>
      <w:rFonts w:ascii="Courier New" w:hAnsi="Courier New" w:cs="Courier New"/>
    </w:rPr>
  </w:style>
  <w:style w:type="character" w:customStyle="1" w:styleId="WW8Num20z2">
    <w:name w:val="WW8Num20z2"/>
    <w:rsid w:val="00090A6D"/>
    <w:rPr>
      <w:rFonts w:ascii="Wingdings" w:hAnsi="Wingdings" w:cs="Wingdings"/>
    </w:rPr>
  </w:style>
  <w:style w:type="character" w:customStyle="1" w:styleId="WW8Num20z3">
    <w:name w:val="WW8Num20z3"/>
    <w:rsid w:val="00090A6D"/>
    <w:rPr>
      <w:rFonts w:ascii="Symbol" w:hAnsi="Symbol" w:cs="Symbol"/>
    </w:rPr>
  </w:style>
  <w:style w:type="character" w:customStyle="1" w:styleId="WW-DefaultParagraphFont11111111111111111">
    <w:name w:val="WW-Default Paragraph Font11111111111111111"/>
    <w:rsid w:val="00090A6D"/>
  </w:style>
  <w:style w:type="character" w:customStyle="1" w:styleId="WW8Num19z2">
    <w:name w:val="WW8Num19z2"/>
    <w:rsid w:val="00090A6D"/>
  </w:style>
  <w:style w:type="character" w:customStyle="1" w:styleId="WW8Num19z3">
    <w:name w:val="WW8Num19z3"/>
    <w:rsid w:val="00090A6D"/>
  </w:style>
  <w:style w:type="character" w:customStyle="1" w:styleId="WW8Num19z4">
    <w:name w:val="WW8Num19z4"/>
    <w:rsid w:val="00090A6D"/>
  </w:style>
  <w:style w:type="character" w:customStyle="1" w:styleId="WW8Num19z5">
    <w:name w:val="WW8Num19z5"/>
    <w:rsid w:val="00090A6D"/>
  </w:style>
  <w:style w:type="character" w:customStyle="1" w:styleId="WW8Num19z6">
    <w:name w:val="WW8Num19z6"/>
    <w:rsid w:val="00090A6D"/>
  </w:style>
  <w:style w:type="character" w:customStyle="1" w:styleId="WW8Num19z7">
    <w:name w:val="WW8Num19z7"/>
    <w:rsid w:val="00090A6D"/>
  </w:style>
  <w:style w:type="character" w:customStyle="1" w:styleId="WW8Num19z8">
    <w:name w:val="WW8Num19z8"/>
    <w:rsid w:val="00090A6D"/>
  </w:style>
  <w:style w:type="character" w:customStyle="1" w:styleId="WW8Num20z4">
    <w:name w:val="WW8Num20z4"/>
    <w:rsid w:val="00090A6D"/>
  </w:style>
  <w:style w:type="character" w:customStyle="1" w:styleId="WW8Num20z5">
    <w:name w:val="WW8Num20z5"/>
    <w:rsid w:val="00090A6D"/>
  </w:style>
  <w:style w:type="character" w:customStyle="1" w:styleId="WW8Num20z6">
    <w:name w:val="WW8Num20z6"/>
    <w:rsid w:val="00090A6D"/>
  </w:style>
  <w:style w:type="character" w:customStyle="1" w:styleId="WW8Num20z7">
    <w:name w:val="WW8Num20z7"/>
    <w:rsid w:val="00090A6D"/>
  </w:style>
  <w:style w:type="character" w:customStyle="1" w:styleId="WW8Num20z8">
    <w:name w:val="WW8Num20z8"/>
    <w:rsid w:val="00090A6D"/>
  </w:style>
  <w:style w:type="character" w:customStyle="1" w:styleId="WW-DefaultParagraphFont111111111111111111">
    <w:name w:val="WW-Default Paragraph Font111111111111111111"/>
    <w:rsid w:val="00090A6D"/>
  </w:style>
  <w:style w:type="character" w:customStyle="1" w:styleId="WW-DefaultParagraphFont1111111111111111111">
    <w:name w:val="WW-Default Paragraph Font1111111111111111111"/>
    <w:rsid w:val="00090A6D"/>
  </w:style>
  <w:style w:type="character" w:customStyle="1" w:styleId="WW8Num21z0">
    <w:name w:val="WW8Num21z0"/>
    <w:rsid w:val="00090A6D"/>
    <w:rPr>
      <w:rFonts w:ascii="Calibri" w:eastAsia="Times New Roman" w:hAnsi="Calibri" w:cs="Calibri"/>
    </w:rPr>
  </w:style>
  <w:style w:type="character" w:customStyle="1" w:styleId="WW8Num21z1">
    <w:name w:val="WW8Num21z1"/>
    <w:rsid w:val="00090A6D"/>
    <w:rPr>
      <w:rFonts w:ascii="Courier New" w:hAnsi="Courier New" w:cs="Courier New"/>
    </w:rPr>
  </w:style>
  <w:style w:type="character" w:customStyle="1" w:styleId="WW8Num21z2">
    <w:name w:val="WW8Num21z2"/>
    <w:rsid w:val="00090A6D"/>
    <w:rPr>
      <w:rFonts w:ascii="Wingdings" w:hAnsi="Wingdings" w:cs="Wingdings"/>
    </w:rPr>
  </w:style>
  <w:style w:type="character" w:customStyle="1" w:styleId="WW8Num21z3">
    <w:name w:val="WW8Num21z3"/>
    <w:rsid w:val="00090A6D"/>
    <w:rPr>
      <w:rFonts w:ascii="Symbol" w:hAnsi="Symbol" w:cs="Symbol"/>
    </w:rPr>
  </w:style>
  <w:style w:type="character" w:customStyle="1" w:styleId="WW8Num22z0">
    <w:name w:val="WW8Num22z0"/>
    <w:rsid w:val="00090A6D"/>
    <w:rPr>
      <w:rFonts w:ascii="Symbol" w:hAnsi="Symbol" w:cs="Symbol"/>
    </w:rPr>
  </w:style>
  <w:style w:type="character" w:customStyle="1" w:styleId="WW8Num22z1">
    <w:name w:val="WW8Num22z1"/>
    <w:rsid w:val="00090A6D"/>
    <w:rPr>
      <w:rFonts w:ascii="Courier New" w:hAnsi="Courier New" w:cs="Courier New"/>
    </w:rPr>
  </w:style>
  <w:style w:type="character" w:customStyle="1" w:styleId="WW8Num22z2">
    <w:name w:val="WW8Num22z2"/>
    <w:rsid w:val="00090A6D"/>
    <w:rPr>
      <w:rFonts w:ascii="Wingdings" w:hAnsi="Wingdings" w:cs="Wingdings"/>
    </w:rPr>
  </w:style>
  <w:style w:type="character" w:customStyle="1" w:styleId="WW8Num23z0">
    <w:name w:val="WW8Num23z0"/>
    <w:rsid w:val="00090A6D"/>
    <w:rPr>
      <w:rFonts w:ascii="Calibri" w:eastAsia="Times New Roman" w:hAnsi="Calibri" w:cs="Calibri"/>
    </w:rPr>
  </w:style>
  <w:style w:type="character" w:customStyle="1" w:styleId="WW8Num23z1">
    <w:name w:val="WW8Num23z1"/>
    <w:rsid w:val="00090A6D"/>
    <w:rPr>
      <w:rFonts w:ascii="Courier New" w:hAnsi="Courier New" w:cs="Courier New"/>
    </w:rPr>
  </w:style>
  <w:style w:type="character" w:customStyle="1" w:styleId="WW8Num23z2">
    <w:name w:val="WW8Num23z2"/>
    <w:rsid w:val="00090A6D"/>
    <w:rPr>
      <w:rFonts w:ascii="Wingdings" w:hAnsi="Wingdings" w:cs="Wingdings"/>
    </w:rPr>
  </w:style>
  <w:style w:type="character" w:customStyle="1" w:styleId="WW8Num23z3">
    <w:name w:val="WW8Num23z3"/>
    <w:rsid w:val="00090A6D"/>
    <w:rPr>
      <w:rFonts w:ascii="Symbol" w:hAnsi="Symbol" w:cs="Symbol"/>
    </w:rPr>
  </w:style>
  <w:style w:type="character" w:customStyle="1" w:styleId="WW8Num24z0">
    <w:name w:val="WW8Num24z0"/>
    <w:rsid w:val="00090A6D"/>
    <w:rPr>
      <w:rFonts w:ascii="Symbol" w:hAnsi="Symbol" w:cs="Symbol"/>
      <w:strike/>
      <w:color w:val="0070C0"/>
      <w:position w:val="0"/>
      <w:sz w:val="24"/>
      <w:vertAlign w:val="baseline"/>
      <w:lang w:val="el-GR"/>
    </w:rPr>
  </w:style>
  <w:style w:type="character" w:customStyle="1" w:styleId="WW8Num24z1">
    <w:name w:val="WW8Num24z1"/>
    <w:rsid w:val="00090A6D"/>
    <w:rPr>
      <w:rFonts w:ascii="Courier New" w:hAnsi="Courier New" w:cs="Courier New"/>
    </w:rPr>
  </w:style>
  <w:style w:type="character" w:customStyle="1" w:styleId="WW8Num24z2">
    <w:name w:val="WW8Num24z2"/>
    <w:rsid w:val="00090A6D"/>
    <w:rPr>
      <w:rFonts w:ascii="Wingdings" w:hAnsi="Wingdings" w:cs="Wingdings"/>
    </w:rPr>
  </w:style>
  <w:style w:type="character" w:customStyle="1" w:styleId="WW8Num25z0">
    <w:name w:val="WW8Num25z0"/>
    <w:rsid w:val="00090A6D"/>
    <w:rPr>
      <w:rFonts w:ascii="Symbol" w:hAnsi="Symbol" w:cs="Symbol"/>
    </w:rPr>
  </w:style>
  <w:style w:type="character" w:customStyle="1" w:styleId="WW8Num25z1">
    <w:name w:val="WW8Num25z1"/>
    <w:rsid w:val="00090A6D"/>
    <w:rPr>
      <w:rFonts w:ascii="Courier New" w:hAnsi="Courier New" w:cs="Courier New"/>
    </w:rPr>
  </w:style>
  <w:style w:type="character" w:customStyle="1" w:styleId="WW8Num25z2">
    <w:name w:val="WW8Num25z2"/>
    <w:rsid w:val="00090A6D"/>
    <w:rPr>
      <w:rFonts w:ascii="Wingdings" w:hAnsi="Wingdings" w:cs="Wingdings"/>
    </w:rPr>
  </w:style>
  <w:style w:type="character" w:customStyle="1" w:styleId="WW8Num26z0">
    <w:name w:val="WW8Num26z0"/>
    <w:rsid w:val="00090A6D"/>
    <w:rPr>
      <w:rFonts w:ascii="Symbol" w:hAnsi="Symbol" w:cs="Symbol"/>
    </w:rPr>
  </w:style>
  <w:style w:type="character" w:customStyle="1" w:styleId="WW8Num26z1">
    <w:name w:val="WW8Num26z1"/>
    <w:rsid w:val="00090A6D"/>
    <w:rPr>
      <w:rFonts w:ascii="Courier New" w:hAnsi="Courier New" w:cs="Courier New"/>
    </w:rPr>
  </w:style>
  <w:style w:type="character" w:customStyle="1" w:styleId="WW8Num26z2">
    <w:name w:val="WW8Num26z2"/>
    <w:rsid w:val="00090A6D"/>
    <w:rPr>
      <w:rFonts w:ascii="Wingdings" w:hAnsi="Wingdings" w:cs="Wingdings"/>
    </w:rPr>
  </w:style>
  <w:style w:type="character" w:customStyle="1" w:styleId="WW8Num27z0">
    <w:name w:val="WW8Num27z0"/>
    <w:rsid w:val="00090A6D"/>
    <w:rPr>
      <w:rFonts w:ascii="Calibri" w:eastAsia="Times New Roman" w:hAnsi="Calibri" w:cs="Calibri"/>
    </w:rPr>
  </w:style>
  <w:style w:type="character" w:customStyle="1" w:styleId="WW8Num27z1">
    <w:name w:val="WW8Num27z1"/>
    <w:rsid w:val="00090A6D"/>
    <w:rPr>
      <w:rFonts w:ascii="Courier New" w:hAnsi="Courier New" w:cs="Courier New"/>
    </w:rPr>
  </w:style>
  <w:style w:type="character" w:customStyle="1" w:styleId="WW8Num27z2">
    <w:name w:val="WW8Num27z2"/>
    <w:rsid w:val="00090A6D"/>
    <w:rPr>
      <w:rFonts w:ascii="Wingdings" w:hAnsi="Wingdings" w:cs="Wingdings"/>
    </w:rPr>
  </w:style>
  <w:style w:type="character" w:customStyle="1" w:styleId="WW8Num27z3">
    <w:name w:val="WW8Num27z3"/>
    <w:rsid w:val="00090A6D"/>
    <w:rPr>
      <w:rFonts w:ascii="Symbol" w:hAnsi="Symbol" w:cs="Symbol"/>
    </w:rPr>
  </w:style>
  <w:style w:type="character" w:customStyle="1" w:styleId="WW8Num28z0">
    <w:name w:val="WW8Num28z0"/>
    <w:rsid w:val="00090A6D"/>
    <w:rPr>
      <w:rFonts w:ascii="Symbol" w:hAnsi="Symbol" w:cs="Symbol"/>
    </w:rPr>
  </w:style>
  <w:style w:type="character" w:customStyle="1" w:styleId="WW8Num28z1">
    <w:name w:val="WW8Num28z1"/>
    <w:rsid w:val="00090A6D"/>
    <w:rPr>
      <w:rFonts w:ascii="Courier New" w:hAnsi="Courier New" w:cs="Courier New"/>
    </w:rPr>
  </w:style>
  <w:style w:type="character" w:customStyle="1" w:styleId="WW8Num28z2">
    <w:name w:val="WW8Num28z2"/>
    <w:rsid w:val="00090A6D"/>
    <w:rPr>
      <w:rFonts w:ascii="Wingdings" w:hAnsi="Wingdings" w:cs="Wingdings"/>
    </w:rPr>
  </w:style>
  <w:style w:type="character" w:customStyle="1" w:styleId="WW8Num29z0">
    <w:name w:val="WW8Num29z0"/>
    <w:rsid w:val="00090A6D"/>
    <w:rPr>
      <w:rFonts w:ascii="Calibri" w:eastAsia="Times New Roman" w:hAnsi="Calibri" w:cs="Calibri"/>
    </w:rPr>
  </w:style>
  <w:style w:type="character" w:customStyle="1" w:styleId="WW8Num29z1">
    <w:name w:val="WW8Num29z1"/>
    <w:rsid w:val="00090A6D"/>
    <w:rPr>
      <w:rFonts w:ascii="Courier New" w:hAnsi="Courier New" w:cs="Courier New"/>
    </w:rPr>
  </w:style>
  <w:style w:type="character" w:customStyle="1" w:styleId="WW8Num29z2">
    <w:name w:val="WW8Num29z2"/>
    <w:rsid w:val="00090A6D"/>
    <w:rPr>
      <w:rFonts w:ascii="Wingdings" w:hAnsi="Wingdings" w:cs="Wingdings"/>
    </w:rPr>
  </w:style>
  <w:style w:type="character" w:customStyle="1" w:styleId="WW8Num29z3">
    <w:name w:val="WW8Num29z3"/>
    <w:rsid w:val="00090A6D"/>
    <w:rPr>
      <w:rFonts w:ascii="Symbol" w:hAnsi="Symbol" w:cs="Symbol"/>
    </w:rPr>
  </w:style>
  <w:style w:type="character" w:customStyle="1" w:styleId="WW8Num30z0">
    <w:name w:val="WW8Num30z0"/>
    <w:rsid w:val="00090A6D"/>
    <w:rPr>
      <w:rFonts w:ascii="Symbol" w:hAnsi="Symbol" w:cs="Symbol"/>
      <w:shd w:val="clear" w:color="auto" w:fill="FFFF00"/>
    </w:rPr>
  </w:style>
  <w:style w:type="character" w:customStyle="1" w:styleId="WW8Num30z1">
    <w:name w:val="WW8Num30z1"/>
    <w:rsid w:val="00090A6D"/>
    <w:rPr>
      <w:rFonts w:ascii="Courier New" w:hAnsi="Courier New" w:cs="Courier New"/>
    </w:rPr>
  </w:style>
  <w:style w:type="character" w:customStyle="1" w:styleId="WW8Num30z2">
    <w:name w:val="WW8Num30z2"/>
    <w:rsid w:val="00090A6D"/>
    <w:rPr>
      <w:rFonts w:ascii="Wingdings" w:hAnsi="Wingdings" w:cs="Wingdings"/>
    </w:rPr>
  </w:style>
  <w:style w:type="character" w:customStyle="1" w:styleId="WW8Num31z0">
    <w:name w:val="WW8Num31z0"/>
    <w:rsid w:val="00090A6D"/>
    <w:rPr>
      <w:rFonts w:cs="Times New Roman"/>
    </w:rPr>
  </w:style>
  <w:style w:type="character" w:customStyle="1" w:styleId="WW8Num32z0">
    <w:name w:val="WW8Num32z0"/>
    <w:rsid w:val="00090A6D"/>
  </w:style>
  <w:style w:type="character" w:customStyle="1" w:styleId="WW8Num32z1">
    <w:name w:val="WW8Num32z1"/>
    <w:rsid w:val="00090A6D"/>
  </w:style>
  <w:style w:type="character" w:customStyle="1" w:styleId="WW8Num32z2">
    <w:name w:val="WW8Num32z2"/>
    <w:rsid w:val="00090A6D"/>
  </w:style>
  <w:style w:type="character" w:customStyle="1" w:styleId="WW8Num32z3">
    <w:name w:val="WW8Num32z3"/>
    <w:rsid w:val="00090A6D"/>
  </w:style>
  <w:style w:type="character" w:customStyle="1" w:styleId="WW8Num32z4">
    <w:name w:val="WW8Num32z4"/>
    <w:rsid w:val="00090A6D"/>
  </w:style>
  <w:style w:type="character" w:customStyle="1" w:styleId="WW8Num32z5">
    <w:name w:val="WW8Num32z5"/>
    <w:rsid w:val="00090A6D"/>
  </w:style>
  <w:style w:type="character" w:customStyle="1" w:styleId="WW8Num32z6">
    <w:name w:val="WW8Num32z6"/>
    <w:rsid w:val="00090A6D"/>
  </w:style>
  <w:style w:type="character" w:customStyle="1" w:styleId="WW8Num32z7">
    <w:name w:val="WW8Num32z7"/>
    <w:rsid w:val="00090A6D"/>
  </w:style>
  <w:style w:type="character" w:customStyle="1" w:styleId="WW8Num32z8">
    <w:name w:val="WW8Num32z8"/>
    <w:rsid w:val="00090A6D"/>
  </w:style>
  <w:style w:type="character" w:customStyle="1" w:styleId="WW8Num33z0">
    <w:name w:val="WW8Num33z0"/>
    <w:rsid w:val="00090A6D"/>
    <w:rPr>
      <w:rFonts w:ascii="Symbol" w:eastAsia="Calibri" w:hAnsi="Symbol" w:cs="Symbol"/>
    </w:rPr>
  </w:style>
  <w:style w:type="character" w:customStyle="1" w:styleId="WW8Num33z1">
    <w:name w:val="WW8Num33z1"/>
    <w:rsid w:val="00090A6D"/>
    <w:rPr>
      <w:rFonts w:ascii="Courier New" w:hAnsi="Courier New" w:cs="Courier New"/>
    </w:rPr>
  </w:style>
  <w:style w:type="character" w:customStyle="1" w:styleId="WW8Num33z2">
    <w:name w:val="WW8Num33z2"/>
    <w:rsid w:val="00090A6D"/>
    <w:rPr>
      <w:rFonts w:ascii="Wingdings" w:hAnsi="Wingdings" w:cs="Wingdings"/>
    </w:rPr>
  </w:style>
  <w:style w:type="character" w:customStyle="1" w:styleId="WW8Num34z0">
    <w:name w:val="WW8Num34z0"/>
    <w:rsid w:val="00090A6D"/>
    <w:rPr>
      <w:rFonts w:ascii="Symbol" w:hAnsi="Symbol" w:cs="Symbol"/>
    </w:rPr>
  </w:style>
  <w:style w:type="character" w:customStyle="1" w:styleId="WW8Num34z1">
    <w:name w:val="WW8Num34z1"/>
    <w:rsid w:val="00090A6D"/>
    <w:rPr>
      <w:rFonts w:ascii="Courier New" w:hAnsi="Courier New" w:cs="Courier New"/>
    </w:rPr>
  </w:style>
  <w:style w:type="character" w:customStyle="1" w:styleId="WW8Num34z2">
    <w:name w:val="WW8Num34z2"/>
    <w:rsid w:val="00090A6D"/>
    <w:rPr>
      <w:rFonts w:ascii="Wingdings" w:hAnsi="Wingdings" w:cs="Wingdings"/>
    </w:rPr>
  </w:style>
  <w:style w:type="character" w:customStyle="1" w:styleId="WW8Num35z0">
    <w:name w:val="WW8Num35z0"/>
    <w:rsid w:val="00090A6D"/>
    <w:rPr>
      <w:rFonts w:ascii="Calibri" w:eastAsia="Times New Roman" w:hAnsi="Calibri" w:cs="Calibri"/>
    </w:rPr>
  </w:style>
  <w:style w:type="character" w:customStyle="1" w:styleId="WW8Num35z1">
    <w:name w:val="WW8Num35z1"/>
    <w:rsid w:val="00090A6D"/>
    <w:rPr>
      <w:rFonts w:ascii="Courier New" w:hAnsi="Courier New" w:cs="Courier New"/>
    </w:rPr>
  </w:style>
  <w:style w:type="character" w:customStyle="1" w:styleId="WW8Num35z2">
    <w:name w:val="WW8Num35z2"/>
    <w:rsid w:val="00090A6D"/>
    <w:rPr>
      <w:rFonts w:ascii="Wingdings" w:hAnsi="Wingdings" w:cs="Wingdings"/>
    </w:rPr>
  </w:style>
  <w:style w:type="character" w:customStyle="1" w:styleId="WW8Num35z3">
    <w:name w:val="WW8Num35z3"/>
    <w:rsid w:val="00090A6D"/>
    <w:rPr>
      <w:rFonts w:ascii="Symbol" w:hAnsi="Symbol" w:cs="Symbol"/>
    </w:rPr>
  </w:style>
  <w:style w:type="character" w:customStyle="1" w:styleId="WW8Num36z0">
    <w:name w:val="WW8Num36z0"/>
    <w:rsid w:val="00090A6D"/>
    <w:rPr>
      <w:lang w:val="el-GR"/>
    </w:rPr>
  </w:style>
  <w:style w:type="character" w:customStyle="1" w:styleId="WW8Num36z1">
    <w:name w:val="WW8Num36z1"/>
    <w:rsid w:val="00090A6D"/>
  </w:style>
  <w:style w:type="character" w:customStyle="1" w:styleId="WW8Num36z2">
    <w:name w:val="WW8Num36z2"/>
    <w:rsid w:val="00090A6D"/>
  </w:style>
  <w:style w:type="character" w:customStyle="1" w:styleId="WW8Num36z3">
    <w:name w:val="WW8Num36z3"/>
    <w:rsid w:val="00090A6D"/>
  </w:style>
  <w:style w:type="character" w:customStyle="1" w:styleId="WW8Num36z4">
    <w:name w:val="WW8Num36z4"/>
    <w:rsid w:val="00090A6D"/>
  </w:style>
  <w:style w:type="character" w:customStyle="1" w:styleId="WW8Num36z5">
    <w:name w:val="WW8Num36z5"/>
    <w:rsid w:val="00090A6D"/>
  </w:style>
  <w:style w:type="character" w:customStyle="1" w:styleId="WW8Num36z6">
    <w:name w:val="WW8Num36z6"/>
    <w:rsid w:val="00090A6D"/>
  </w:style>
  <w:style w:type="character" w:customStyle="1" w:styleId="WW8Num36z7">
    <w:name w:val="WW8Num36z7"/>
    <w:rsid w:val="00090A6D"/>
  </w:style>
  <w:style w:type="character" w:customStyle="1" w:styleId="WW8Num36z8">
    <w:name w:val="WW8Num36z8"/>
    <w:rsid w:val="00090A6D"/>
  </w:style>
  <w:style w:type="character" w:customStyle="1" w:styleId="WW8Num37z0">
    <w:name w:val="WW8Num37z0"/>
    <w:rsid w:val="00090A6D"/>
    <w:rPr>
      <w:rFonts w:ascii="Calibri" w:eastAsia="Times New Roman" w:hAnsi="Calibri" w:cs="Calibri"/>
    </w:rPr>
  </w:style>
  <w:style w:type="character" w:customStyle="1" w:styleId="WW8Num37z1">
    <w:name w:val="WW8Num37z1"/>
    <w:rsid w:val="00090A6D"/>
    <w:rPr>
      <w:rFonts w:ascii="Courier New" w:hAnsi="Courier New" w:cs="Courier New"/>
    </w:rPr>
  </w:style>
  <w:style w:type="character" w:customStyle="1" w:styleId="WW8Num37z2">
    <w:name w:val="WW8Num37z2"/>
    <w:rsid w:val="00090A6D"/>
    <w:rPr>
      <w:rFonts w:ascii="Wingdings" w:hAnsi="Wingdings" w:cs="Wingdings"/>
    </w:rPr>
  </w:style>
  <w:style w:type="character" w:customStyle="1" w:styleId="WW8Num37z3">
    <w:name w:val="WW8Num37z3"/>
    <w:rsid w:val="00090A6D"/>
    <w:rPr>
      <w:rFonts w:ascii="Symbol" w:hAnsi="Symbol" w:cs="Symbol"/>
    </w:rPr>
  </w:style>
  <w:style w:type="character" w:customStyle="1" w:styleId="WW8Num38z0">
    <w:name w:val="WW8Num38z0"/>
    <w:rsid w:val="00090A6D"/>
  </w:style>
  <w:style w:type="character" w:customStyle="1" w:styleId="WW8Num38z1">
    <w:name w:val="WW8Num38z1"/>
    <w:rsid w:val="00090A6D"/>
  </w:style>
  <w:style w:type="character" w:customStyle="1" w:styleId="WW8Num38z2">
    <w:name w:val="WW8Num38z2"/>
    <w:rsid w:val="00090A6D"/>
  </w:style>
  <w:style w:type="character" w:customStyle="1" w:styleId="WW8Num38z3">
    <w:name w:val="WW8Num38z3"/>
    <w:rsid w:val="00090A6D"/>
  </w:style>
  <w:style w:type="character" w:customStyle="1" w:styleId="WW8Num38z4">
    <w:name w:val="WW8Num38z4"/>
    <w:rsid w:val="00090A6D"/>
  </w:style>
  <w:style w:type="character" w:customStyle="1" w:styleId="WW8Num38z5">
    <w:name w:val="WW8Num38z5"/>
    <w:rsid w:val="00090A6D"/>
  </w:style>
  <w:style w:type="character" w:customStyle="1" w:styleId="WW8Num38z6">
    <w:name w:val="WW8Num38z6"/>
    <w:rsid w:val="00090A6D"/>
  </w:style>
  <w:style w:type="character" w:customStyle="1" w:styleId="WW8Num38z7">
    <w:name w:val="WW8Num38z7"/>
    <w:rsid w:val="00090A6D"/>
  </w:style>
  <w:style w:type="character" w:customStyle="1" w:styleId="WW8Num38z8">
    <w:name w:val="WW8Num38z8"/>
    <w:rsid w:val="00090A6D"/>
  </w:style>
  <w:style w:type="character" w:customStyle="1" w:styleId="WW-DefaultParagraphFont11111111111111111111">
    <w:name w:val="WW-Default Paragraph Font11111111111111111111"/>
    <w:rsid w:val="00090A6D"/>
  </w:style>
  <w:style w:type="character" w:customStyle="1" w:styleId="WW8Num4z1">
    <w:name w:val="WW8Num4z1"/>
    <w:rsid w:val="00090A6D"/>
    <w:rPr>
      <w:rFonts w:cs="Times New Roman"/>
    </w:rPr>
  </w:style>
  <w:style w:type="character" w:customStyle="1" w:styleId="WW8Num5z1">
    <w:name w:val="WW8Num5z1"/>
    <w:rsid w:val="00090A6D"/>
    <w:rPr>
      <w:rFonts w:cs="Times New Roman"/>
    </w:rPr>
  </w:style>
  <w:style w:type="character" w:customStyle="1" w:styleId="WW8Num29z4">
    <w:name w:val="WW8Num29z4"/>
    <w:rsid w:val="00090A6D"/>
  </w:style>
  <w:style w:type="character" w:customStyle="1" w:styleId="WW8Num29z5">
    <w:name w:val="WW8Num29z5"/>
    <w:rsid w:val="00090A6D"/>
  </w:style>
  <w:style w:type="character" w:customStyle="1" w:styleId="WW8Num29z6">
    <w:name w:val="WW8Num29z6"/>
    <w:rsid w:val="00090A6D"/>
  </w:style>
  <w:style w:type="character" w:customStyle="1" w:styleId="WW8Num29z7">
    <w:name w:val="WW8Num29z7"/>
    <w:rsid w:val="00090A6D"/>
  </w:style>
  <w:style w:type="character" w:customStyle="1" w:styleId="WW8Num29z8">
    <w:name w:val="WW8Num29z8"/>
    <w:rsid w:val="00090A6D"/>
  </w:style>
  <w:style w:type="character" w:customStyle="1" w:styleId="WW8Num30z3">
    <w:name w:val="WW8Num30z3"/>
    <w:rsid w:val="00090A6D"/>
    <w:rPr>
      <w:rFonts w:ascii="Symbol" w:hAnsi="Symbol" w:cs="Symbol"/>
    </w:rPr>
  </w:style>
  <w:style w:type="character" w:customStyle="1" w:styleId="WW8Num31z1">
    <w:name w:val="WW8Num31z1"/>
    <w:rsid w:val="00090A6D"/>
  </w:style>
  <w:style w:type="character" w:customStyle="1" w:styleId="WW8Num31z2">
    <w:name w:val="WW8Num31z2"/>
    <w:rsid w:val="00090A6D"/>
  </w:style>
  <w:style w:type="character" w:customStyle="1" w:styleId="WW8Num31z3">
    <w:name w:val="WW8Num31z3"/>
    <w:rsid w:val="00090A6D"/>
  </w:style>
  <w:style w:type="character" w:customStyle="1" w:styleId="WW8Num31z4">
    <w:name w:val="WW8Num31z4"/>
    <w:rsid w:val="00090A6D"/>
  </w:style>
  <w:style w:type="character" w:customStyle="1" w:styleId="WW8Num31z5">
    <w:name w:val="WW8Num31z5"/>
    <w:rsid w:val="00090A6D"/>
  </w:style>
  <w:style w:type="character" w:customStyle="1" w:styleId="WW8Num31z6">
    <w:name w:val="WW8Num31z6"/>
    <w:rsid w:val="00090A6D"/>
  </w:style>
  <w:style w:type="character" w:customStyle="1" w:styleId="WW8Num31z7">
    <w:name w:val="WW8Num31z7"/>
    <w:rsid w:val="00090A6D"/>
  </w:style>
  <w:style w:type="character" w:customStyle="1" w:styleId="WW8Num31z8">
    <w:name w:val="WW8Num31z8"/>
    <w:rsid w:val="00090A6D"/>
  </w:style>
  <w:style w:type="character" w:customStyle="1" w:styleId="WW8Num39z0">
    <w:name w:val="WW8Num39z0"/>
    <w:rsid w:val="00090A6D"/>
    <w:rPr>
      <w:rFonts w:ascii="Calibri" w:eastAsia="Times New Roman" w:hAnsi="Calibri" w:cs="Calibri"/>
    </w:rPr>
  </w:style>
  <w:style w:type="character" w:customStyle="1" w:styleId="WW8Num39z1">
    <w:name w:val="WW8Num39z1"/>
    <w:rsid w:val="00090A6D"/>
    <w:rPr>
      <w:rFonts w:ascii="Courier New" w:hAnsi="Courier New" w:cs="Courier New"/>
    </w:rPr>
  </w:style>
  <w:style w:type="character" w:customStyle="1" w:styleId="WW8Num39z2">
    <w:name w:val="WW8Num39z2"/>
    <w:rsid w:val="00090A6D"/>
    <w:rPr>
      <w:rFonts w:ascii="Wingdings" w:hAnsi="Wingdings" w:cs="Wingdings"/>
    </w:rPr>
  </w:style>
  <w:style w:type="character" w:customStyle="1" w:styleId="WW8Num39z3">
    <w:name w:val="WW8Num39z3"/>
    <w:rsid w:val="00090A6D"/>
    <w:rPr>
      <w:rFonts w:ascii="Symbol" w:hAnsi="Symbol" w:cs="Symbol"/>
    </w:rPr>
  </w:style>
  <w:style w:type="character" w:customStyle="1" w:styleId="WW8Num40z0">
    <w:name w:val="WW8Num40z0"/>
    <w:rsid w:val="00090A6D"/>
    <w:rPr>
      <w:rFonts w:ascii="Symbol" w:hAnsi="Symbol" w:cs="Symbol"/>
    </w:rPr>
  </w:style>
  <w:style w:type="character" w:customStyle="1" w:styleId="WW8Num40z1">
    <w:name w:val="WW8Num40z1"/>
    <w:rsid w:val="00090A6D"/>
    <w:rPr>
      <w:rFonts w:ascii="Courier New" w:hAnsi="Courier New" w:cs="Courier New"/>
    </w:rPr>
  </w:style>
  <w:style w:type="character" w:customStyle="1" w:styleId="WW8Num40z2">
    <w:name w:val="WW8Num40z2"/>
    <w:rsid w:val="00090A6D"/>
    <w:rPr>
      <w:rFonts w:ascii="Wingdings" w:hAnsi="Wingdings" w:cs="Wingdings"/>
    </w:rPr>
  </w:style>
  <w:style w:type="character" w:customStyle="1" w:styleId="WW8Num41z0">
    <w:name w:val="WW8Num41z0"/>
    <w:rsid w:val="00090A6D"/>
    <w:rPr>
      <w:rFonts w:ascii="Arial" w:hAnsi="Arial" w:cs="Times New Roman"/>
      <w:b/>
      <w:i w:val="0"/>
      <w:sz w:val="20"/>
      <w:szCs w:val="20"/>
    </w:rPr>
  </w:style>
  <w:style w:type="character" w:customStyle="1" w:styleId="WW8Num41z1">
    <w:name w:val="WW8Num41z1"/>
    <w:rsid w:val="00090A6D"/>
    <w:rPr>
      <w:rFonts w:cs="Times New Roman"/>
    </w:rPr>
  </w:style>
  <w:style w:type="character" w:customStyle="1" w:styleId="WW8Num41z2">
    <w:name w:val="WW8Num41z2"/>
    <w:rsid w:val="00090A6D"/>
    <w:rPr>
      <w:rFonts w:ascii="Arial" w:hAnsi="Arial" w:cs="Times New Roman"/>
      <w:b w:val="0"/>
      <w:i w:val="0"/>
    </w:rPr>
  </w:style>
  <w:style w:type="character" w:customStyle="1" w:styleId="WW8Num41z3">
    <w:name w:val="WW8Num41z3"/>
    <w:rsid w:val="00090A6D"/>
    <w:rPr>
      <w:rFonts w:ascii="Arial" w:hAnsi="Arial" w:cs="Times New Roman"/>
      <w:b w:val="0"/>
      <w:i w:val="0"/>
      <w:sz w:val="20"/>
      <w:szCs w:val="20"/>
    </w:rPr>
  </w:style>
  <w:style w:type="character" w:customStyle="1" w:styleId="DefaultParagraphFont1">
    <w:name w:val="Default Paragraph Font1"/>
    <w:rsid w:val="00090A6D"/>
  </w:style>
  <w:style w:type="character" w:customStyle="1" w:styleId="Heading1Char">
    <w:name w:val="Heading 1 Char"/>
    <w:link w:val="11"/>
    <w:uiPriority w:val="9"/>
    <w:rsid w:val="00090A6D"/>
    <w:rPr>
      <w:rFonts w:ascii="Arial" w:hAnsi="Arial" w:cs="Arial"/>
      <w:b/>
      <w:bCs/>
      <w:color w:val="333399"/>
      <w:sz w:val="28"/>
      <w:szCs w:val="32"/>
      <w:lang w:val="en-US"/>
    </w:rPr>
  </w:style>
  <w:style w:type="character" w:customStyle="1" w:styleId="Heading2Char">
    <w:name w:val="Heading 2 Char"/>
    <w:link w:val="21"/>
    <w:uiPriority w:val="9"/>
    <w:rsid w:val="00090A6D"/>
    <w:rPr>
      <w:rFonts w:ascii="Arial" w:hAnsi="Arial" w:cs="Arial"/>
      <w:b/>
      <w:color w:val="002060"/>
      <w:sz w:val="24"/>
      <w:lang w:val="en-GB"/>
    </w:rPr>
  </w:style>
  <w:style w:type="character" w:customStyle="1" w:styleId="Heading5Char">
    <w:name w:val="Heading 5 Char"/>
    <w:rsid w:val="00090A6D"/>
    <w:rPr>
      <w:rFonts w:ascii="Calibri" w:eastAsia="Times New Roman" w:hAnsi="Calibri" w:cs="Times New Roman"/>
      <w:b/>
      <w:bCs/>
      <w:i/>
      <w:iCs/>
      <w:sz w:val="26"/>
      <w:szCs w:val="26"/>
      <w:lang w:val="en-GB"/>
    </w:rPr>
  </w:style>
  <w:style w:type="character" w:customStyle="1" w:styleId="DateChar">
    <w:name w:val="Date Char"/>
    <w:rsid w:val="00090A6D"/>
    <w:rPr>
      <w:sz w:val="24"/>
      <w:szCs w:val="24"/>
      <w:lang w:val="en-GB"/>
    </w:rPr>
  </w:style>
  <w:style w:type="character" w:customStyle="1" w:styleId="FooterChar">
    <w:name w:val="Footer Char"/>
    <w:rsid w:val="00090A6D"/>
    <w:rPr>
      <w:rFonts w:eastAsia="MS Mincho" w:cs="Times New Roman"/>
      <w:sz w:val="24"/>
      <w:szCs w:val="24"/>
      <w:lang w:val="en-US" w:eastAsia="ja-JP"/>
    </w:rPr>
  </w:style>
  <w:style w:type="character" w:styleId="a3">
    <w:name w:val="annotation reference"/>
    <w:uiPriority w:val="99"/>
    <w:rsid w:val="00090A6D"/>
    <w:rPr>
      <w:sz w:val="16"/>
    </w:rPr>
  </w:style>
  <w:style w:type="character" w:styleId="-">
    <w:name w:val="Hyperlink"/>
    <w:uiPriority w:val="99"/>
    <w:rsid w:val="00090A6D"/>
    <w:rPr>
      <w:color w:val="0000FF"/>
      <w:u w:val="single"/>
    </w:rPr>
  </w:style>
  <w:style w:type="character" w:customStyle="1" w:styleId="HeaderChar">
    <w:name w:val="Header Char"/>
    <w:rsid w:val="00090A6D"/>
    <w:rPr>
      <w:rFonts w:cs="Times New Roman"/>
      <w:sz w:val="24"/>
      <w:szCs w:val="24"/>
      <w:lang w:val="en-GB"/>
    </w:rPr>
  </w:style>
  <w:style w:type="character" w:styleId="a4">
    <w:name w:val="page number"/>
    <w:rsid w:val="00090A6D"/>
    <w:rPr>
      <w:rFonts w:cs="Times New Roman"/>
    </w:rPr>
  </w:style>
  <w:style w:type="character" w:customStyle="1" w:styleId="BalloonTextChar">
    <w:name w:val="Balloon Text Char"/>
    <w:rsid w:val="00090A6D"/>
    <w:rPr>
      <w:rFonts w:ascii="Tahoma" w:hAnsi="Tahoma" w:cs="Tahoma"/>
      <w:sz w:val="16"/>
      <w:szCs w:val="16"/>
      <w:lang w:val="en-GB"/>
    </w:rPr>
  </w:style>
  <w:style w:type="character" w:customStyle="1" w:styleId="CommentTextChar">
    <w:name w:val="Comment Text Char"/>
    <w:rsid w:val="00090A6D"/>
    <w:rPr>
      <w:rFonts w:cs="Times New Roman"/>
      <w:lang w:val="en-GB"/>
    </w:rPr>
  </w:style>
  <w:style w:type="character" w:customStyle="1" w:styleId="CommentSubjectChar">
    <w:name w:val="Comment Subject Char"/>
    <w:rsid w:val="00090A6D"/>
    <w:rPr>
      <w:rFonts w:cs="Times New Roman"/>
      <w:b/>
      <w:bCs/>
      <w:lang w:val="en-GB"/>
    </w:rPr>
  </w:style>
  <w:style w:type="character" w:customStyle="1" w:styleId="BodyTextChar">
    <w:name w:val="Body Text Char"/>
    <w:rsid w:val="00090A6D"/>
    <w:rPr>
      <w:rFonts w:cs="Times New Roman"/>
      <w:sz w:val="24"/>
      <w:szCs w:val="24"/>
      <w:lang w:val="en-GB"/>
    </w:rPr>
  </w:style>
  <w:style w:type="character" w:styleId="a5">
    <w:name w:val="Placeholder Text"/>
    <w:uiPriority w:val="99"/>
    <w:rsid w:val="00090A6D"/>
    <w:rPr>
      <w:rFonts w:cs="Times New Roman"/>
      <w:color w:val="808080"/>
    </w:rPr>
  </w:style>
  <w:style w:type="character" w:customStyle="1" w:styleId="a6">
    <w:name w:val="Χαρακτήρες υποσημείωσης"/>
    <w:rsid w:val="00090A6D"/>
    <w:rPr>
      <w:rFonts w:cs="Times New Roman"/>
      <w:vertAlign w:val="superscript"/>
    </w:rPr>
  </w:style>
  <w:style w:type="character" w:customStyle="1" w:styleId="FootnoteTextChar">
    <w:name w:val="Footnote Text Char"/>
    <w:rsid w:val="00090A6D"/>
    <w:rPr>
      <w:rFonts w:ascii="Calibri" w:hAnsi="Calibri" w:cs="Times New Roman"/>
      <w:lang/>
    </w:rPr>
  </w:style>
  <w:style w:type="character" w:customStyle="1" w:styleId="Heading3Char">
    <w:name w:val="Heading 3 Char"/>
    <w:rsid w:val="00090A6D"/>
    <w:rPr>
      <w:rFonts w:ascii="Arial" w:hAnsi="Arial" w:cs="Arial"/>
      <w:b/>
      <w:bCs/>
      <w:sz w:val="22"/>
      <w:szCs w:val="26"/>
      <w:lang w:val="en-GB"/>
    </w:rPr>
  </w:style>
  <w:style w:type="character" w:customStyle="1" w:styleId="Heading4Char">
    <w:name w:val="Heading 4 Char"/>
    <w:rsid w:val="00090A6D"/>
    <w:rPr>
      <w:rFonts w:ascii="Arial" w:eastAsia="Times New Roman" w:hAnsi="Arial" w:cs="Times New Roman"/>
      <w:b/>
      <w:bCs/>
      <w:sz w:val="22"/>
      <w:szCs w:val="28"/>
      <w:lang w:val="en-GB"/>
    </w:rPr>
  </w:style>
  <w:style w:type="character" w:customStyle="1" w:styleId="DocTitleChar">
    <w:name w:val="Doc Title Char"/>
    <w:basedOn w:val="Heading1Char"/>
    <w:rsid w:val="00090A6D"/>
  </w:style>
  <w:style w:type="character" w:customStyle="1" w:styleId="Style1Char">
    <w:name w:val="Style1 Char"/>
    <w:rsid w:val="00090A6D"/>
    <w:rPr>
      <w:rFonts w:ascii="Calibri" w:hAnsi="Calibri" w:cs="Calibri"/>
      <w:b/>
      <w:bCs/>
      <w:color w:val="333399"/>
      <w:sz w:val="40"/>
      <w:szCs w:val="40"/>
      <w:lang w:val="en-US"/>
    </w:rPr>
  </w:style>
  <w:style w:type="character" w:customStyle="1" w:styleId="ContentsChar">
    <w:name w:val="Contents Char"/>
    <w:rsid w:val="00090A6D"/>
    <w:rPr>
      <w:rFonts w:ascii="Calibri" w:hAnsi="Calibri" w:cs="Calibri"/>
      <w:b/>
      <w:bCs/>
      <w:color w:val="333399"/>
      <w:sz w:val="28"/>
      <w:szCs w:val="32"/>
      <w:lang w:val="en-US"/>
    </w:rPr>
  </w:style>
  <w:style w:type="character" w:customStyle="1" w:styleId="EndnoteTextChar">
    <w:name w:val="Endnote Text Char"/>
    <w:rsid w:val="00090A6D"/>
    <w:rPr>
      <w:rFonts w:ascii="Calibri" w:hAnsi="Calibri" w:cs="Calibri"/>
      <w:lang w:val="en-GB"/>
    </w:rPr>
  </w:style>
  <w:style w:type="character" w:customStyle="1" w:styleId="a7">
    <w:name w:val="Χαρακτήρες σημείωσης τέλους"/>
    <w:rsid w:val="00090A6D"/>
    <w:rPr>
      <w:vertAlign w:val="superscript"/>
    </w:rPr>
  </w:style>
  <w:style w:type="character" w:customStyle="1" w:styleId="FootnoteReference2">
    <w:name w:val="Footnote Reference2"/>
    <w:rsid w:val="00090A6D"/>
    <w:rPr>
      <w:vertAlign w:val="superscript"/>
    </w:rPr>
  </w:style>
  <w:style w:type="character" w:customStyle="1" w:styleId="EndnoteReference1">
    <w:name w:val="Endnote Reference1"/>
    <w:rsid w:val="00090A6D"/>
    <w:rPr>
      <w:vertAlign w:val="superscript"/>
    </w:rPr>
  </w:style>
  <w:style w:type="character" w:customStyle="1" w:styleId="a8">
    <w:name w:val="Κουκκίδες"/>
    <w:rsid w:val="00090A6D"/>
    <w:rPr>
      <w:rFonts w:ascii="OpenSymbol" w:eastAsia="OpenSymbol" w:hAnsi="OpenSymbol" w:cs="OpenSymbol"/>
    </w:rPr>
  </w:style>
  <w:style w:type="character" w:styleId="a9">
    <w:name w:val="Strong"/>
    <w:uiPriority w:val="22"/>
    <w:qFormat/>
    <w:rsid w:val="00090A6D"/>
    <w:rPr>
      <w:b/>
      <w:bCs/>
    </w:rPr>
  </w:style>
  <w:style w:type="character" w:customStyle="1" w:styleId="10">
    <w:name w:val="Προεπιλεγμένη γραμματοσειρά1"/>
    <w:rsid w:val="00090A6D"/>
  </w:style>
  <w:style w:type="character" w:customStyle="1" w:styleId="aa">
    <w:name w:val="Σύμβολο υποσημείωσης"/>
    <w:rsid w:val="00090A6D"/>
    <w:rPr>
      <w:vertAlign w:val="superscript"/>
    </w:rPr>
  </w:style>
  <w:style w:type="character" w:styleId="ab">
    <w:name w:val="Emphasis"/>
    <w:qFormat/>
    <w:rsid w:val="00090A6D"/>
    <w:rPr>
      <w:i/>
      <w:iCs/>
    </w:rPr>
  </w:style>
  <w:style w:type="character" w:customStyle="1" w:styleId="ac">
    <w:name w:val="Χαρακτήρες αρίθμησης"/>
    <w:rsid w:val="00090A6D"/>
  </w:style>
  <w:style w:type="character" w:customStyle="1" w:styleId="normalwithoutspacingChar">
    <w:name w:val="normal_without_spacing Char"/>
    <w:rsid w:val="00090A6D"/>
    <w:rPr>
      <w:rFonts w:ascii="Calibri" w:hAnsi="Calibri" w:cs="Calibri"/>
      <w:sz w:val="22"/>
      <w:szCs w:val="24"/>
    </w:rPr>
  </w:style>
  <w:style w:type="character" w:customStyle="1" w:styleId="FootnoteTextChar1">
    <w:name w:val="Footnote Text Char1"/>
    <w:rsid w:val="00090A6D"/>
    <w:rPr>
      <w:rFonts w:ascii="Calibri" w:hAnsi="Calibri" w:cs="Calibri"/>
      <w:lang w:val="en-IE" w:eastAsia="zh-CN"/>
    </w:rPr>
  </w:style>
  <w:style w:type="character" w:customStyle="1" w:styleId="foothangingChar">
    <w:name w:val="foot_hanging Char"/>
    <w:rsid w:val="00090A6D"/>
    <w:rPr>
      <w:rFonts w:ascii="Calibri" w:hAnsi="Calibri" w:cs="Calibri"/>
      <w:sz w:val="18"/>
      <w:szCs w:val="18"/>
      <w:lang w:val="en-IE" w:eastAsia="zh-CN"/>
    </w:rPr>
  </w:style>
  <w:style w:type="character" w:customStyle="1" w:styleId="HTMLPreformattedChar">
    <w:name w:val="HTML Preformatted Char"/>
    <w:rsid w:val="00090A6D"/>
    <w:rPr>
      <w:rFonts w:ascii="Courier New" w:hAnsi="Courier New" w:cs="Courier New"/>
    </w:rPr>
  </w:style>
  <w:style w:type="character" w:customStyle="1" w:styleId="apple-converted-space">
    <w:name w:val="apple-converted-space"/>
    <w:basedOn w:val="WW-DefaultParagraphFont11111111111111111111"/>
    <w:rsid w:val="00090A6D"/>
  </w:style>
  <w:style w:type="character" w:customStyle="1" w:styleId="BodyTextIndent3Char">
    <w:name w:val="Body Text Indent 3 Char"/>
    <w:rsid w:val="00090A6D"/>
    <w:rPr>
      <w:rFonts w:ascii="Calibri" w:hAnsi="Calibri" w:cs="Calibri"/>
      <w:sz w:val="16"/>
      <w:szCs w:val="16"/>
      <w:lang w:val="en-GB"/>
    </w:rPr>
  </w:style>
  <w:style w:type="character" w:customStyle="1" w:styleId="WW-FootnoteReference">
    <w:name w:val="WW-Footnote Reference"/>
    <w:rsid w:val="00090A6D"/>
    <w:rPr>
      <w:vertAlign w:val="superscript"/>
    </w:rPr>
  </w:style>
  <w:style w:type="character" w:customStyle="1" w:styleId="WW-EndnoteReference">
    <w:name w:val="WW-Endnote Reference"/>
    <w:rsid w:val="00090A6D"/>
    <w:rPr>
      <w:vertAlign w:val="superscript"/>
    </w:rPr>
  </w:style>
  <w:style w:type="character" w:customStyle="1" w:styleId="FootnoteReference1">
    <w:name w:val="Footnote Reference1"/>
    <w:rsid w:val="00090A6D"/>
    <w:rPr>
      <w:vertAlign w:val="superscript"/>
    </w:rPr>
  </w:style>
  <w:style w:type="character" w:customStyle="1" w:styleId="FootnoteTextChar2">
    <w:name w:val="Footnote Text Char2"/>
    <w:rsid w:val="00090A6D"/>
    <w:rPr>
      <w:rFonts w:ascii="Calibri" w:hAnsi="Calibri" w:cs="Calibri"/>
      <w:sz w:val="18"/>
      <w:lang w:val="en-IE" w:eastAsia="zh-CN"/>
    </w:rPr>
  </w:style>
  <w:style w:type="character" w:customStyle="1" w:styleId="foothangingChar1">
    <w:name w:val="foot_hanging Char1"/>
    <w:rsid w:val="00090A6D"/>
    <w:rPr>
      <w:rFonts w:ascii="Calibri" w:hAnsi="Calibri" w:cs="Calibri"/>
      <w:sz w:val="18"/>
      <w:szCs w:val="18"/>
      <w:lang w:val="en-IE" w:eastAsia="zh-CN"/>
    </w:rPr>
  </w:style>
  <w:style w:type="character" w:customStyle="1" w:styleId="footersChar">
    <w:name w:val="footers Char"/>
    <w:basedOn w:val="foothangingChar1"/>
    <w:rsid w:val="00090A6D"/>
  </w:style>
  <w:style w:type="character" w:customStyle="1" w:styleId="CommentTextChar1">
    <w:name w:val="Comment Text Char1"/>
    <w:rsid w:val="00090A6D"/>
    <w:rPr>
      <w:rFonts w:ascii="Calibri" w:hAnsi="Calibri" w:cs="Calibri"/>
      <w:lang w:val="en-GB" w:eastAsia="zh-CN"/>
    </w:rPr>
  </w:style>
  <w:style w:type="character" w:customStyle="1" w:styleId="HTMLPreformattedChar1">
    <w:name w:val="HTML Preformatted Char1"/>
    <w:rsid w:val="00090A6D"/>
    <w:rPr>
      <w:rFonts w:ascii="Courier New" w:hAnsi="Courier New" w:cs="Courier New"/>
      <w:lang w:eastAsia="zh-CN"/>
    </w:rPr>
  </w:style>
  <w:style w:type="character" w:customStyle="1" w:styleId="BodyText3Char">
    <w:name w:val="Body Text 3 Char"/>
    <w:rsid w:val="00090A6D"/>
    <w:rPr>
      <w:rFonts w:ascii="Calibri" w:hAnsi="Calibri" w:cs="Calibri"/>
      <w:sz w:val="16"/>
      <w:szCs w:val="16"/>
      <w:lang w:val="en-GB" w:eastAsia="zh-CN"/>
    </w:rPr>
  </w:style>
  <w:style w:type="character" w:customStyle="1" w:styleId="WW-FootnoteReference1">
    <w:name w:val="WW-Footnote Reference1"/>
    <w:rsid w:val="00090A6D"/>
    <w:rPr>
      <w:vertAlign w:val="superscript"/>
    </w:rPr>
  </w:style>
  <w:style w:type="character" w:customStyle="1" w:styleId="WW-EndnoteReference1">
    <w:name w:val="WW-Endnote Reference1"/>
    <w:rsid w:val="00090A6D"/>
    <w:rPr>
      <w:vertAlign w:val="superscript"/>
    </w:rPr>
  </w:style>
  <w:style w:type="character" w:customStyle="1" w:styleId="WW-FootnoteReference2">
    <w:name w:val="WW-Footnote Reference2"/>
    <w:rsid w:val="00090A6D"/>
    <w:rPr>
      <w:vertAlign w:val="superscript"/>
    </w:rPr>
  </w:style>
  <w:style w:type="character" w:customStyle="1" w:styleId="WW-EndnoteReference2">
    <w:name w:val="WW-Endnote Reference2"/>
    <w:rsid w:val="00090A6D"/>
    <w:rPr>
      <w:vertAlign w:val="superscript"/>
    </w:rPr>
  </w:style>
  <w:style w:type="character" w:customStyle="1" w:styleId="FootnoteTextChar3">
    <w:name w:val="Footnote Text Char3"/>
    <w:rsid w:val="00090A6D"/>
    <w:rPr>
      <w:rFonts w:ascii="Calibri" w:hAnsi="Calibri" w:cs="Calibri"/>
      <w:sz w:val="18"/>
      <w:lang w:val="en-IE" w:eastAsia="zh-CN"/>
    </w:rPr>
  </w:style>
  <w:style w:type="character" w:customStyle="1" w:styleId="foothangingChar2">
    <w:name w:val="foot_hanging Char2"/>
    <w:rsid w:val="00090A6D"/>
    <w:rPr>
      <w:rFonts w:ascii="Calibri" w:hAnsi="Calibri" w:cs="Calibri"/>
      <w:sz w:val="18"/>
      <w:szCs w:val="18"/>
      <w:lang w:val="en-IE" w:eastAsia="zh-CN"/>
    </w:rPr>
  </w:style>
  <w:style w:type="character" w:customStyle="1" w:styleId="footersChar1">
    <w:name w:val="footers Char1"/>
    <w:basedOn w:val="foothangingChar2"/>
    <w:rsid w:val="00090A6D"/>
  </w:style>
  <w:style w:type="character" w:customStyle="1" w:styleId="foootChar">
    <w:name w:val="fooot Char"/>
    <w:basedOn w:val="footersChar1"/>
    <w:rsid w:val="00090A6D"/>
  </w:style>
  <w:style w:type="character" w:customStyle="1" w:styleId="12">
    <w:name w:val="Παραπομπή υποσημείωσης1"/>
    <w:rsid w:val="00090A6D"/>
    <w:rPr>
      <w:vertAlign w:val="superscript"/>
    </w:rPr>
  </w:style>
  <w:style w:type="character" w:customStyle="1" w:styleId="13">
    <w:name w:val="Παραπομπή σημείωσης τέλους1"/>
    <w:rsid w:val="00090A6D"/>
    <w:rPr>
      <w:vertAlign w:val="superscript"/>
    </w:rPr>
  </w:style>
  <w:style w:type="character" w:customStyle="1" w:styleId="Char">
    <w:name w:val="Κείμενο πλαισίου Char"/>
    <w:uiPriority w:val="99"/>
    <w:rsid w:val="00090A6D"/>
    <w:rPr>
      <w:rFonts w:ascii="Tahoma" w:hAnsi="Tahoma" w:cs="Tahoma"/>
      <w:sz w:val="16"/>
      <w:szCs w:val="16"/>
      <w:lang w:val="en-GB"/>
    </w:rPr>
  </w:style>
  <w:style w:type="character" w:customStyle="1" w:styleId="14">
    <w:name w:val="Παραπομπή σχολίου1"/>
    <w:rsid w:val="00090A6D"/>
    <w:rPr>
      <w:sz w:val="16"/>
      <w:szCs w:val="16"/>
    </w:rPr>
  </w:style>
  <w:style w:type="character" w:customStyle="1" w:styleId="Char0">
    <w:name w:val="Κείμενο σχολίου Char"/>
    <w:uiPriority w:val="99"/>
    <w:rsid w:val="00090A6D"/>
    <w:rPr>
      <w:rFonts w:ascii="Calibri" w:hAnsi="Calibri" w:cs="Calibri"/>
      <w:lang w:val="en-GB"/>
    </w:rPr>
  </w:style>
  <w:style w:type="character" w:customStyle="1" w:styleId="Char1">
    <w:name w:val="Θέμα σχολίου Char"/>
    <w:uiPriority w:val="99"/>
    <w:rsid w:val="00090A6D"/>
    <w:rPr>
      <w:rFonts w:ascii="Calibri" w:hAnsi="Calibri" w:cs="Calibri"/>
      <w:b/>
      <w:bCs/>
      <w:lang w:val="en-GB"/>
    </w:rPr>
  </w:style>
  <w:style w:type="character" w:customStyle="1" w:styleId="-HTMLChar">
    <w:name w:val="Προ-διαμορφωμένο HTML Char"/>
    <w:uiPriority w:val="99"/>
    <w:rsid w:val="00090A6D"/>
    <w:rPr>
      <w:rFonts w:ascii="Courier New" w:eastAsia="Times New Roman" w:hAnsi="Courier New" w:cs="Courier New"/>
    </w:rPr>
  </w:style>
  <w:style w:type="character" w:customStyle="1" w:styleId="WW-FootnoteReference3">
    <w:name w:val="WW-Footnote Reference3"/>
    <w:rsid w:val="00090A6D"/>
    <w:rPr>
      <w:vertAlign w:val="superscript"/>
    </w:rPr>
  </w:style>
  <w:style w:type="character" w:customStyle="1" w:styleId="WW-EndnoteReference3">
    <w:name w:val="WW-Endnote Reference3"/>
    <w:rsid w:val="00090A6D"/>
    <w:rPr>
      <w:vertAlign w:val="superscript"/>
    </w:rPr>
  </w:style>
  <w:style w:type="character" w:customStyle="1" w:styleId="WW-FootnoteReference4">
    <w:name w:val="WW-Footnote Reference4"/>
    <w:rsid w:val="00090A6D"/>
    <w:rPr>
      <w:vertAlign w:val="superscript"/>
    </w:rPr>
  </w:style>
  <w:style w:type="character" w:customStyle="1" w:styleId="WW-EndnoteReference4">
    <w:name w:val="WW-Endnote Reference4"/>
    <w:rsid w:val="00090A6D"/>
    <w:rPr>
      <w:vertAlign w:val="superscript"/>
    </w:rPr>
  </w:style>
  <w:style w:type="character" w:customStyle="1" w:styleId="WW-FootnoteReference5">
    <w:name w:val="WW-Footnote Reference5"/>
    <w:rsid w:val="00090A6D"/>
    <w:rPr>
      <w:vertAlign w:val="superscript"/>
    </w:rPr>
  </w:style>
  <w:style w:type="character" w:customStyle="1" w:styleId="WW-EndnoteReference5">
    <w:name w:val="WW-Endnote Reference5"/>
    <w:rsid w:val="00090A6D"/>
    <w:rPr>
      <w:vertAlign w:val="superscript"/>
    </w:rPr>
  </w:style>
  <w:style w:type="character" w:customStyle="1" w:styleId="WW-FootnoteReference6">
    <w:name w:val="WW-Footnote Reference6"/>
    <w:rsid w:val="00090A6D"/>
    <w:rPr>
      <w:vertAlign w:val="superscript"/>
    </w:rPr>
  </w:style>
  <w:style w:type="character" w:styleId="-0">
    <w:name w:val="FollowedHyperlink"/>
    <w:uiPriority w:val="99"/>
    <w:rsid w:val="00090A6D"/>
    <w:rPr>
      <w:color w:val="800000"/>
      <w:u w:val="single"/>
      <w:lang/>
    </w:rPr>
  </w:style>
  <w:style w:type="character" w:customStyle="1" w:styleId="WW-EndnoteReference6">
    <w:name w:val="WW-Endnote Reference6"/>
    <w:rsid w:val="00090A6D"/>
    <w:rPr>
      <w:vertAlign w:val="superscript"/>
    </w:rPr>
  </w:style>
  <w:style w:type="character" w:customStyle="1" w:styleId="WW-FootnoteReference7">
    <w:name w:val="WW-Footnote Reference7"/>
    <w:rsid w:val="00090A6D"/>
    <w:rPr>
      <w:vertAlign w:val="superscript"/>
    </w:rPr>
  </w:style>
  <w:style w:type="character" w:customStyle="1" w:styleId="WW-EndnoteReference7">
    <w:name w:val="WW-Endnote Reference7"/>
    <w:rsid w:val="00090A6D"/>
    <w:rPr>
      <w:vertAlign w:val="superscript"/>
    </w:rPr>
  </w:style>
  <w:style w:type="character" w:customStyle="1" w:styleId="WW-FootnoteReference8">
    <w:name w:val="WW-Footnote Reference8"/>
    <w:rsid w:val="00090A6D"/>
    <w:rPr>
      <w:vertAlign w:val="superscript"/>
    </w:rPr>
  </w:style>
  <w:style w:type="character" w:customStyle="1" w:styleId="WW-EndnoteReference8">
    <w:name w:val="WW-Endnote Reference8"/>
    <w:rsid w:val="00090A6D"/>
    <w:rPr>
      <w:vertAlign w:val="superscript"/>
    </w:rPr>
  </w:style>
  <w:style w:type="character" w:customStyle="1" w:styleId="WW-FootnoteReference9">
    <w:name w:val="WW-Footnote Reference9"/>
    <w:rsid w:val="00090A6D"/>
    <w:rPr>
      <w:vertAlign w:val="superscript"/>
    </w:rPr>
  </w:style>
  <w:style w:type="character" w:customStyle="1" w:styleId="WW-EndnoteReference9">
    <w:name w:val="WW-Endnote Reference9"/>
    <w:rsid w:val="00090A6D"/>
    <w:rPr>
      <w:vertAlign w:val="superscript"/>
    </w:rPr>
  </w:style>
  <w:style w:type="character" w:customStyle="1" w:styleId="WW-FootnoteReference10">
    <w:name w:val="WW-Footnote Reference10"/>
    <w:rsid w:val="00090A6D"/>
    <w:rPr>
      <w:vertAlign w:val="superscript"/>
    </w:rPr>
  </w:style>
  <w:style w:type="character" w:customStyle="1" w:styleId="WW-EndnoteReference10">
    <w:name w:val="WW-Endnote Reference10"/>
    <w:rsid w:val="00090A6D"/>
    <w:rPr>
      <w:vertAlign w:val="superscript"/>
    </w:rPr>
  </w:style>
  <w:style w:type="character" w:customStyle="1" w:styleId="WW-FootnoteReference11">
    <w:name w:val="WW-Footnote Reference11"/>
    <w:rsid w:val="00090A6D"/>
    <w:rPr>
      <w:vertAlign w:val="superscript"/>
    </w:rPr>
  </w:style>
  <w:style w:type="character" w:customStyle="1" w:styleId="WW-EndnoteReference11">
    <w:name w:val="WW-Endnote Reference11"/>
    <w:rsid w:val="00090A6D"/>
    <w:rPr>
      <w:vertAlign w:val="superscript"/>
    </w:rPr>
  </w:style>
  <w:style w:type="character" w:customStyle="1" w:styleId="WW-FootnoteReference12">
    <w:name w:val="WW-Footnote Reference12"/>
    <w:rsid w:val="00090A6D"/>
    <w:rPr>
      <w:vertAlign w:val="superscript"/>
    </w:rPr>
  </w:style>
  <w:style w:type="character" w:customStyle="1" w:styleId="WW-EndnoteReference12">
    <w:name w:val="WW-Endnote Reference12"/>
    <w:rsid w:val="00090A6D"/>
    <w:rPr>
      <w:vertAlign w:val="superscript"/>
    </w:rPr>
  </w:style>
  <w:style w:type="character" w:customStyle="1" w:styleId="WW-FootnoteReference13">
    <w:name w:val="WW-Footnote Reference13"/>
    <w:rsid w:val="00090A6D"/>
    <w:rPr>
      <w:vertAlign w:val="superscript"/>
    </w:rPr>
  </w:style>
  <w:style w:type="character" w:customStyle="1" w:styleId="WW-EndnoteReference13">
    <w:name w:val="WW-Endnote Reference13"/>
    <w:rsid w:val="00090A6D"/>
    <w:rPr>
      <w:vertAlign w:val="superscript"/>
    </w:rPr>
  </w:style>
  <w:style w:type="character" w:styleId="ad">
    <w:name w:val="footnote reference"/>
    <w:rsid w:val="00090A6D"/>
    <w:rPr>
      <w:vertAlign w:val="superscript"/>
    </w:rPr>
  </w:style>
  <w:style w:type="character" w:styleId="ae">
    <w:name w:val="endnote reference"/>
    <w:rsid w:val="00090A6D"/>
    <w:rPr>
      <w:vertAlign w:val="superscript"/>
    </w:rPr>
  </w:style>
  <w:style w:type="character" w:customStyle="1" w:styleId="22">
    <w:name w:val="Παραπομπή υποσημείωσης2"/>
    <w:rsid w:val="00090A6D"/>
    <w:rPr>
      <w:vertAlign w:val="superscript"/>
    </w:rPr>
  </w:style>
  <w:style w:type="character" w:customStyle="1" w:styleId="23">
    <w:name w:val="Παραπομπή σημείωσης τέλους2"/>
    <w:rsid w:val="00090A6D"/>
    <w:rPr>
      <w:vertAlign w:val="superscript"/>
    </w:rPr>
  </w:style>
  <w:style w:type="character" w:customStyle="1" w:styleId="WW-FootnoteReference14">
    <w:name w:val="WW-Footnote Reference14"/>
    <w:rsid w:val="00090A6D"/>
    <w:rPr>
      <w:vertAlign w:val="superscript"/>
    </w:rPr>
  </w:style>
  <w:style w:type="character" w:customStyle="1" w:styleId="WW-EndnoteReference14">
    <w:name w:val="WW-Endnote Reference14"/>
    <w:rsid w:val="00090A6D"/>
    <w:rPr>
      <w:vertAlign w:val="superscript"/>
    </w:rPr>
  </w:style>
  <w:style w:type="character" w:customStyle="1" w:styleId="WW-FootnoteReference15">
    <w:name w:val="WW-Footnote Reference15"/>
    <w:rsid w:val="00090A6D"/>
    <w:rPr>
      <w:vertAlign w:val="superscript"/>
    </w:rPr>
  </w:style>
  <w:style w:type="character" w:customStyle="1" w:styleId="WW-EndnoteReference15">
    <w:name w:val="WW-Endnote Reference15"/>
    <w:rsid w:val="00090A6D"/>
    <w:rPr>
      <w:vertAlign w:val="superscript"/>
    </w:rPr>
  </w:style>
  <w:style w:type="character" w:customStyle="1" w:styleId="WW-FootnoteReference16">
    <w:name w:val="WW-Footnote Reference16"/>
    <w:rsid w:val="00090A6D"/>
    <w:rPr>
      <w:vertAlign w:val="superscript"/>
    </w:rPr>
  </w:style>
  <w:style w:type="character" w:customStyle="1" w:styleId="WW-EndnoteReference16">
    <w:name w:val="WW-Endnote Reference16"/>
    <w:rsid w:val="00090A6D"/>
    <w:rPr>
      <w:vertAlign w:val="superscript"/>
    </w:rPr>
  </w:style>
  <w:style w:type="character" w:customStyle="1" w:styleId="WW-FootnoteReference17">
    <w:name w:val="WW-Footnote Reference17"/>
    <w:rsid w:val="00090A6D"/>
    <w:rPr>
      <w:vertAlign w:val="superscript"/>
    </w:rPr>
  </w:style>
  <w:style w:type="character" w:customStyle="1" w:styleId="WW-EndnoteReference17">
    <w:name w:val="WW-Endnote Reference17"/>
    <w:rsid w:val="00090A6D"/>
    <w:rPr>
      <w:vertAlign w:val="superscript"/>
    </w:rPr>
  </w:style>
  <w:style w:type="character" w:customStyle="1" w:styleId="31">
    <w:name w:val="Παραπομπή υποσημείωσης3"/>
    <w:rsid w:val="00090A6D"/>
    <w:rPr>
      <w:vertAlign w:val="superscript"/>
    </w:rPr>
  </w:style>
  <w:style w:type="character" w:customStyle="1" w:styleId="32">
    <w:name w:val="Παραπομπή σημείωσης τέλους3"/>
    <w:rsid w:val="00090A6D"/>
    <w:rPr>
      <w:vertAlign w:val="superscript"/>
    </w:rPr>
  </w:style>
  <w:style w:type="character" w:customStyle="1" w:styleId="WW-FootnoteReference18">
    <w:name w:val="WW-Footnote Reference18"/>
    <w:rsid w:val="00090A6D"/>
    <w:rPr>
      <w:vertAlign w:val="superscript"/>
    </w:rPr>
  </w:style>
  <w:style w:type="character" w:customStyle="1" w:styleId="WW-EndnoteReference18">
    <w:name w:val="WW-Endnote Reference18"/>
    <w:rsid w:val="00090A6D"/>
    <w:rPr>
      <w:vertAlign w:val="superscript"/>
    </w:rPr>
  </w:style>
  <w:style w:type="character" w:customStyle="1" w:styleId="WW-FootnoteReference19">
    <w:name w:val="WW-Footnote Reference19"/>
    <w:rsid w:val="00090A6D"/>
    <w:rPr>
      <w:vertAlign w:val="superscript"/>
    </w:rPr>
  </w:style>
  <w:style w:type="character" w:customStyle="1" w:styleId="WW-EndnoteReference19">
    <w:name w:val="WW-Endnote Reference19"/>
    <w:rsid w:val="00090A6D"/>
    <w:rPr>
      <w:vertAlign w:val="superscript"/>
    </w:rPr>
  </w:style>
  <w:style w:type="character" w:customStyle="1" w:styleId="WW-FootnoteReference20">
    <w:name w:val="WW-Footnote Reference20"/>
    <w:rsid w:val="00090A6D"/>
    <w:rPr>
      <w:vertAlign w:val="superscript"/>
    </w:rPr>
  </w:style>
  <w:style w:type="character" w:customStyle="1" w:styleId="WW-EndnoteReference20">
    <w:name w:val="WW-Endnote Reference20"/>
    <w:rsid w:val="00090A6D"/>
    <w:rPr>
      <w:vertAlign w:val="superscript"/>
    </w:rPr>
  </w:style>
  <w:style w:type="character" w:customStyle="1" w:styleId="af">
    <w:name w:val="Σύνδεση ευρετηρίου"/>
    <w:rsid w:val="00090A6D"/>
  </w:style>
  <w:style w:type="paragraph" w:customStyle="1" w:styleId="af0">
    <w:name w:val="Επικεφαλίδα"/>
    <w:basedOn w:val="a"/>
    <w:next w:val="af1"/>
    <w:rsid w:val="00090A6D"/>
    <w:pPr>
      <w:keepNext/>
      <w:spacing w:before="240"/>
    </w:pPr>
    <w:rPr>
      <w:rFonts w:ascii="Liberation Sans" w:eastAsia="Microsoft YaHei" w:hAnsi="Liberation Sans" w:cs="Mangal"/>
      <w:sz w:val="28"/>
      <w:szCs w:val="28"/>
    </w:rPr>
  </w:style>
  <w:style w:type="paragraph" w:styleId="af1">
    <w:name w:val="Body Text"/>
    <w:basedOn w:val="a"/>
    <w:link w:val="Char2"/>
    <w:rsid w:val="00090A6D"/>
    <w:pPr>
      <w:spacing w:after="240"/>
    </w:pPr>
  </w:style>
  <w:style w:type="character" w:customStyle="1" w:styleId="Char2">
    <w:name w:val="Σώμα κειμένου Char"/>
    <w:basedOn w:val="a0"/>
    <w:link w:val="af1"/>
    <w:rsid w:val="00090A6D"/>
    <w:rPr>
      <w:rFonts w:ascii="Calibri" w:eastAsia="Times New Roman" w:hAnsi="Calibri" w:cs="Calibri"/>
      <w:szCs w:val="24"/>
      <w:lang w:val="en-GB" w:eastAsia="zh-CN"/>
    </w:rPr>
  </w:style>
  <w:style w:type="paragraph" w:styleId="af2">
    <w:name w:val="List"/>
    <w:basedOn w:val="af1"/>
    <w:rsid w:val="00090A6D"/>
    <w:rPr>
      <w:rFonts w:cs="Mangal"/>
    </w:rPr>
  </w:style>
  <w:style w:type="paragraph" w:styleId="af3">
    <w:name w:val="caption"/>
    <w:basedOn w:val="a"/>
    <w:uiPriority w:val="35"/>
    <w:rsid w:val="00090A6D"/>
    <w:pPr>
      <w:suppressLineNumbers/>
      <w:spacing w:before="120"/>
    </w:pPr>
    <w:rPr>
      <w:rFonts w:cs="Mangal"/>
      <w:i/>
      <w:iCs/>
      <w:sz w:val="24"/>
    </w:rPr>
  </w:style>
  <w:style w:type="paragraph" w:customStyle="1" w:styleId="af4">
    <w:name w:val="Ευρετήριο"/>
    <w:basedOn w:val="a"/>
    <w:rsid w:val="00090A6D"/>
    <w:pPr>
      <w:suppressLineNumbers/>
    </w:pPr>
    <w:rPr>
      <w:rFonts w:cs="Mangal"/>
    </w:rPr>
  </w:style>
  <w:style w:type="paragraph" w:customStyle="1" w:styleId="WW-Caption">
    <w:name w:val="WW-Caption"/>
    <w:basedOn w:val="a"/>
    <w:rsid w:val="00090A6D"/>
    <w:pPr>
      <w:suppressLineNumbers/>
      <w:spacing w:before="120"/>
    </w:pPr>
    <w:rPr>
      <w:rFonts w:cs="Mangal"/>
      <w:i/>
      <w:iCs/>
      <w:sz w:val="24"/>
    </w:rPr>
  </w:style>
  <w:style w:type="paragraph" w:customStyle="1" w:styleId="WW-Caption1">
    <w:name w:val="WW-Caption1"/>
    <w:basedOn w:val="a"/>
    <w:rsid w:val="00090A6D"/>
    <w:pPr>
      <w:suppressLineNumbers/>
      <w:spacing w:before="120"/>
    </w:pPr>
    <w:rPr>
      <w:rFonts w:cs="Mangal"/>
      <w:i/>
      <w:iCs/>
      <w:sz w:val="24"/>
    </w:rPr>
  </w:style>
  <w:style w:type="paragraph" w:customStyle="1" w:styleId="33">
    <w:name w:val="Λεζάντα3"/>
    <w:basedOn w:val="a"/>
    <w:rsid w:val="00090A6D"/>
    <w:pPr>
      <w:suppressLineNumbers/>
      <w:spacing w:before="120"/>
    </w:pPr>
    <w:rPr>
      <w:rFonts w:cs="Mangal"/>
      <w:i/>
      <w:iCs/>
      <w:sz w:val="24"/>
    </w:rPr>
  </w:style>
  <w:style w:type="paragraph" w:customStyle="1" w:styleId="WW-Caption11">
    <w:name w:val="WW-Caption11"/>
    <w:basedOn w:val="a"/>
    <w:rsid w:val="00090A6D"/>
    <w:pPr>
      <w:suppressLineNumbers/>
      <w:spacing w:before="120"/>
    </w:pPr>
    <w:rPr>
      <w:rFonts w:cs="Mangal"/>
      <w:i/>
      <w:iCs/>
      <w:sz w:val="24"/>
    </w:rPr>
  </w:style>
  <w:style w:type="paragraph" w:customStyle="1" w:styleId="WW-Caption111">
    <w:name w:val="WW-Caption111"/>
    <w:basedOn w:val="a"/>
    <w:rsid w:val="00090A6D"/>
    <w:pPr>
      <w:suppressLineNumbers/>
      <w:spacing w:before="120"/>
    </w:pPr>
    <w:rPr>
      <w:rFonts w:cs="Mangal"/>
      <w:i/>
      <w:iCs/>
      <w:sz w:val="24"/>
    </w:rPr>
  </w:style>
  <w:style w:type="paragraph" w:customStyle="1" w:styleId="WW-Caption1111">
    <w:name w:val="WW-Caption1111"/>
    <w:basedOn w:val="a"/>
    <w:rsid w:val="00090A6D"/>
    <w:pPr>
      <w:suppressLineNumbers/>
      <w:spacing w:before="120"/>
    </w:pPr>
    <w:rPr>
      <w:rFonts w:cs="Mangal"/>
      <w:i/>
      <w:iCs/>
      <w:sz w:val="24"/>
    </w:rPr>
  </w:style>
  <w:style w:type="paragraph" w:customStyle="1" w:styleId="WW-Caption11111">
    <w:name w:val="WW-Caption11111"/>
    <w:basedOn w:val="a"/>
    <w:rsid w:val="00090A6D"/>
    <w:pPr>
      <w:suppressLineNumbers/>
      <w:spacing w:before="120"/>
    </w:pPr>
    <w:rPr>
      <w:rFonts w:cs="Mangal"/>
      <w:i/>
      <w:iCs/>
      <w:sz w:val="24"/>
    </w:rPr>
  </w:style>
  <w:style w:type="paragraph" w:customStyle="1" w:styleId="24">
    <w:name w:val="Λεζάντα2"/>
    <w:basedOn w:val="a"/>
    <w:rsid w:val="00090A6D"/>
    <w:pPr>
      <w:suppressLineNumbers/>
      <w:spacing w:before="120"/>
    </w:pPr>
    <w:rPr>
      <w:rFonts w:cs="Mangal"/>
      <w:i/>
      <w:iCs/>
      <w:sz w:val="24"/>
    </w:rPr>
  </w:style>
  <w:style w:type="paragraph" w:customStyle="1" w:styleId="Caption1">
    <w:name w:val="Caption1"/>
    <w:basedOn w:val="a"/>
    <w:rsid w:val="00090A6D"/>
    <w:pPr>
      <w:suppressLineNumbers/>
      <w:spacing w:before="120"/>
    </w:pPr>
    <w:rPr>
      <w:rFonts w:cs="Mangal"/>
      <w:i/>
      <w:iCs/>
      <w:sz w:val="24"/>
    </w:rPr>
  </w:style>
  <w:style w:type="paragraph" w:customStyle="1" w:styleId="WW-Caption111111">
    <w:name w:val="WW-Caption111111"/>
    <w:basedOn w:val="a"/>
    <w:rsid w:val="00090A6D"/>
    <w:pPr>
      <w:suppressLineNumbers/>
      <w:spacing w:before="120"/>
    </w:pPr>
    <w:rPr>
      <w:rFonts w:cs="Mangal"/>
      <w:i/>
      <w:iCs/>
      <w:sz w:val="24"/>
    </w:rPr>
  </w:style>
  <w:style w:type="paragraph" w:customStyle="1" w:styleId="WW-Caption1111111">
    <w:name w:val="WW-Caption1111111"/>
    <w:basedOn w:val="a"/>
    <w:rsid w:val="00090A6D"/>
    <w:pPr>
      <w:suppressLineNumbers/>
      <w:spacing w:before="120"/>
    </w:pPr>
    <w:rPr>
      <w:rFonts w:cs="Mangal"/>
      <w:i/>
      <w:iCs/>
      <w:sz w:val="24"/>
    </w:rPr>
  </w:style>
  <w:style w:type="paragraph" w:customStyle="1" w:styleId="WW-Caption11111111">
    <w:name w:val="WW-Caption11111111"/>
    <w:basedOn w:val="a"/>
    <w:rsid w:val="00090A6D"/>
    <w:pPr>
      <w:suppressLineNumbers/>
      <w:spacing w:before="120"/>
    </w:pPr>
    <w:rPr>
      <w:rFonts w:cs="Mangal"/>
      <w:i/>
      <w:iCs/>
      <w:sz w:val="24"/>
    </w:rPr>
  </w:style>
  <w:style w:type="paragraph" w:customStyle="1" w:styleId="WW-Caption111111111">
    <w:name w:val="WW-Caption111111111"/>
    <w:basedOn w:val="a"/>
    <w:rsid w:val="00090A6D"/>
    <w:pPr>
      <w:suppressLineNumbers/>
      <w:spacing w:before="120"/>
    </w:pPr>
    <w:rPr>
      <w:rFonts w:cs="Mangal"/>
      <w:i/>
      <w:iCs/>
      <w:sz w:val="24"/>
    </w:rPr>
  </w:style>
  <w:style w:type="paragraph" w:customStyle="1" w:styleId="WW-Caption1111111111">
    <w:name w:val="WW-Caption1111111111"/>
    <w:basedOn w:val="a"/>
    <w:rsid w:val="00090A6D"/>
    <w:pPr>
      <w:suppressLineNumbers/>
      <w:spacing w:before="120"/>
    </w:pPr>
    <w:rPr>
      <w:rFonts w:cs="Mangal"/>
      <w:i/>
      <w:iCs/>
      <w:sz w:val="24"/>
    </w:rPr>
  </w:style>
  <w:style w:type="paragraph" w:customStyle="1" w:styleId="WW-Caption11111111111">
    <w:name w:val="WW-Caption11111111111"/>
    <w:basedOn w:val="a"/>
    <w:rsid w:val="00090A6D"/>
    <w:pPr>
      <w:suppressLineNumbers/>
      <w:spacing w:before="120"/>
    </w:pPr>
    <w:rPr>
      <w:rFonts w:cs="Mangal"/>
      <w:i/>
      <w:iCs/>
      <w:sz w:val="24"/>
    </w:rPr>
  </w:style>
  <w:style w:type="paragraph" w:customStyle="1" w:styleId="WW-Caption111111111111">
    <w:name w:val="WW-Caption111111111111"/>
    <w:basedOn w:val="a"/>
    <w:rsid w:val="00090A6D"/>
    <w:pPr>
      <w:suppressLineNumbers/>
      <w:spacing w:before="120"/>
    </w:pPr>
    <w:rPr>
      <w:rFonts w:cs="Mangal"/>
      <w:i/>
      <w:iCs/>
      <w:sz w:val="24"/>
    </w:rPr>
  </w:style>
  <w:style w:type="paragraph" w:customStyle="1" w:styleId="WW-Caption1111111111111">
    <w:name w:val="WW-Caption1111111111111"/>
    <w:basedOn w:val="a"/>
    <w:rsid w:val="00090A6D"/>
    <w:pPr>
      <w:suppressLineNumbers/>
      <w:spacing w:before="120"/>
    </w:pPr>
    <w:rPr>
      <w:rFonts w:cs="Mangal"/>
      <w:i/>
      <w:iCs/>
      <w:sz w:val="24"/>
    </w:rPr>
  </w:style>
  <w:style w:type="paragraph" w:customStyle="1" w:styleId="WW-Caption11111111111111">
    <w:name w:val="WW-Caption11111111111111"/>
    <w:basedOn w:val="a"/>
    <w:rsid w:val="00090A6D"/>
    <w:pPr>
      <w:suppressLineNumbers/>
      <w:spacing w:before="120"/>
    </w:pPr>
    <w:rPr>
      <w:rFonts w:cs="Mangal"/>
      <w:i/>
      <w:iCs/>
      <w:sz w:val="24"/>
    </w:rPr>
  </w:style>
  <w:style w:type="paragraph" w:customStyle="1" w:styleId="WW-Caption111111111111111">
    <w:name w:val="WW-Caption111111111111111"/>
    <w:basedOn w:val="a"/>
    <w:rsid w:val="00090A6D"/>
    <w:pPr>
      <w:suppressLineNumbers/>
      <w:spacing w:before="120"/>
    </w:pPr>
    <w:rPr>
      <w:rFonts w:cs="Mangal"/>
      <w:i/>
      <w:iCs/>
      <w:sz w:val="24"/>
    </w:rPr>
  </w:style>
  <w:style w:type="paragraph" w:customStyle="1" w:styleId="WW-Caption1111111111111111">
    <w:name w:val="WW-Caption1111111111111111"/>
    <w:basedOn w:val="a"/>
    <w:rsid w:val="00090A6D"/>
    <w:pPr>
      <w:suppressLineNumbers/>
      <w:spacing w:before="120"/>
    </w:pPr>
    <w:rPr>
      <w:rFonts w:cs="Mangal"/>
      <w:i/>
      <w:iCs/>
      <w:sz w:val="24"/>
    </w:rPr>
  </w:style>
  <w:style w:type="paragraph" w:customStyle="1" w:styleId="15">
    <w:name w:val="Λεζάντα1"/>
    <w:basedOn w:val="a"/>
    <w:rsid w:val="00090A6D"/>
    <w:pPr>
      <w:suppressLineNumbers/>
      <w:spacing w:before="120"/>
    </w:pPr>
    <w:rPr>
      <w:rFonts w:cs="Mangal"/>
      <w:i/>
      <w:iCs/>
      <w:sz w:val="24"/>
    </w:rPr>
  </w:style>
  <w:style w:type="paragraph" w:customStyle="1" w:styleId="WW-Caption11111111111111111">
    <w:name w:val="WW-Caption11111111111111111"/>
    <w:basedOn w:val="a"/>
    <w:rsid w:val="00090A6D"/>
    <w:pPr>
      <w:suppressLineNumbers/>
      <w:spacing w:before="120"/>
    </w:pPr>
    <w:rPr>
      <w:rFonts w:cs="Mangal"/>
      <w:i/>
      <w:iCs/>
      <w:sz w:val="24"/>
    </w:rPr>
  </w:style>
  <w:style w:type="paragraph" w:customStyle="1" w:styleId="WW-Caption111111111111111111">
    <w:name w:val="WW-Caption111111111111111111"/>
    <w:basedOn w:val="a"/>
    <w:rsid w:val="00090A6D"/>
    <w:pPr>
      <w:suppressLineNumbers/>
      <w:spacing w:before="120"/>
    </w:pPr>
    <w:rPr>
      <w:rFonts w:cs="Mangal"/>
      <w:i/>
      <w:iCs/>
      <w:sz w:val="24"/>
    </w:rPr>
  </w:style>
  <w:style w:type="paragraph" w:customStyle="1" w:styleId="WW-Caption1111111111111111111">
    <w:name w:val="WW-Caption1111111111111111111"/>
    <w:basedOn w:val="a"/>
    <w:rsid w:val="00090A6D"/>
    <w:pPr>
      <w:suppressLineNumbers/>
      <w:spacing w:before="120"/>
    </w:pPr>
    <w:rPr>
      <w:rFonts w:cs="Mangal"/>
      <w:i/>
      <w:iCs/>
      <w:sz w:val="24"/>
    </w:rPr>
  </w:style>
  <w:style w:type="paragraph" w:customStyle="1" w:styleId="WW-Caption11111111111111111111">
    <w:name w:val="WW-Caption11111111111111111111"/>
    <w:basedOn w:val="a"/>
    <w:rsid w:val="00090A6D"/>
    <w:pPr>
      <w:suppressLineNumbers/>
      <w:spacing w:before="120"/>
    </w:pPr>
    <w:rPr>
      <w:rFonts w:cs="Mangal"/>
      <w:i/>
      <w:iCs/>
      <w:sz w:val="24"/>
    </w:rPr>
  </w:style>
  <w:style w:type="paragraph" w:customStyle="1" w:styleId="Bullet">
    <w:name w:val="Bullet"/>
    <w:basedOn w:val="a"/>
    <w:rsid w:val="00090A6D"/>
    <w:pPr>
      <w:numPr>
        <w:numId w:val="4"/>
      </w:numPr>
      <w:spacing w:after="100"/>
    </w:pPr>
    <w:rPr>
      <w:rFonts w:eastAsia="MS Mincho"/>
      <w:lang w:val="en-US" w:eastAsia="ja-JP"/>
    </w:rPr>
  </w:style>
  <w:style w:type="paragraph" w:styleId="af5">
    <w:name w:val="Date"/>
    <w:basedOn w:val="a"/>
    <w:next w:val="a"/>
    <w:link w:val="Char3"/>
    <w:rsid w:val="00090A6D"/>
    <w:pPr>
      <w:spacing w:after="100"/>
    </w:pPr>
    <w:rPr>
      <w:rFonts w:eastAsia="MS Mincho"/>
      <w:lang w:val="en-US" w:eastAsia="ja-JP"/>
    </w:rPr>
  </w:style>
  <w:style w:type="character" w:customStyle="1" w:styleId="Char3">
    <w:name w:val="Ημερομηνία Char"/>
    <w:basedOn w:val="a0"/>
    <w:link w:val="af5"/>
    <w:rsid w:val="00090A6D"/>
    <w:rPr>
      <w:rFonts w:ascii="Calibri" w:eastAsia="MS Mincho" w:hAnsi="Calibri" w:cs="Calibri"/>
      <w:szCs w:val="24"/>
      <w:lang w:val="en-US" w:eastAsia="ja-JP"/>
    </w:rPr>
  </w:style>
  <w:style w:type="paragraph" w:customStyle="1" w:styleId="DocTitle">
    <w:name w:val="Doc Title"/>
    <w:basedOn w:val="1"/>
    <w:rsid w:val="00090A6D"/>
  </w:style>
  <w:style w:type="paragraph" w:customStyle="1" w:styleId="inserttext">
    <w:name w:val="insert text"/>
    <w:basedOn w:val="a"/>
    <w:rsid w:val="00090A6D"/>
    <w:pPr>
      <w:spacing w:after="100"/>
      <w:ind w:left="794"/>
    </w:pPr>
    <w:rPr>
      <w:rFonts w:eastAsia="MS Mincho"/>
      <w:lang w:val="en-US" w:eastAsia="ja-JP"/>
    </w:rPr>
  </w:style>
  <w:style w:type="paragraph" w:styleId="af6">
    <w:name w:val="footer"/>
    <w:basedOn w:val="a"/>
    <w:link w:val="Char4"/>
    <w:uiPriority w:val="99"/>
    <w:rsid w:val="00090A6D"/>
    <w:pPr>
      <w:spacing w:after="100"/>
    </w:pPr>
    <w:rPr>
      <w:rFonts w:eastAsia="MS Mincho"/>
      <w:lang w:val="en-US" w:eastAsia="ja-JP"/>
    </w:rPr>
  </w:style>
  <w:style w:type="character" w:customStyle="1" w:styleId="Char4">
    <w:name w:val="Υποσέλιδο Char"/>
    <w:basedOn w:val="a0"/>
    <w:link w:val="af6"/>
    <w:uiPriority w:val="99"/>
    <w:rsid w:val="00090A6D"/>
    <w:rPr>
      <w:rFonts w:ascii="Calibri" w:eastAsia="MS Mincho" w:hAnsi="Calibri" w:cs="Calibri"/>
      <w:szCs w:val="24"/>
      <w:lang w:val="en-US" w:eastAsia="ja-JP"/>
    </w:rPr>
  </w:style>
  <w:style w:type="paragraph" w:styleId="af7">
    <w:name w:val="header"/>
    <w:basedOn w:val="a"/>
    <w:link w:val="Char5"/>
    <w:rsid w:val="00090A6D"/>
  </w:style>
  <w:style w:type="character" w:customStyle="1" w:styleId="Char5">
    <w:name w:val="Κεφαλίδα Char"/>
    <w:basedOn w:val="a0"/>
    <w:link w:val="af7"/>
    <w:rsid w:val="00090A6D"/>
    <w:rPr>
      <w:rFonts w:ascii="Calibri" w:eastAsia="Times New Roman" w:hAnsi="Calibri" w:cs="Calibri"/>
      <w:szCs w:val="24"/>
      <w:lang w:val="en-GB" w:eastAsia="zh-CN"/>
    </w:rPr>
  </w:style>
  <w:style w:type="paragraph" w:styleId="af8">
    <w:name w:val="Balloon Text"/>
    <w:basedOn w:val="a"/>
    <w:link w:val="Char10"/>
    <w:uiPriority w:val="99"/>
    <w:rsid w:val="00090A6D"/>
    <w:rPr>
      <w:rFonts w:ascii="Tahoma" w:hAnsi="Tahoma" w:cs="Tahoma"/>
      <w:sz w:val="16"/>
      <w:szCs w:val="16"/>
    </w:rPr>
  </w:style>
  <w:style w:type="character" w:customStyle="1" w:styleId="Char10">
    <w:name w:val="Κείμενο πλαισίου Char1"/>
    <w:basedOn w:val="a0"/>
    <w:link w:val="af8"/>
    <w:uiPriority w:val="99"/>
    <w:rsid w:val="00090A6D"/>
    <w:rPr>
      <w:rFonts w:ascii="Tahoma" w:eastAsia="Times New Roman" w:hAnsi="Tahoma" w:cs="Tahoma"/>
      <w:sz w:val="16"/>
      <w:szCs w:val="16"/>
      <w:lang w:val="en-GB" w:eastAsia="zh-CN"/>
    </w:rPr>
  </w:style>
  <w:style w:type="paragraph" w:styleId="af9">
    <w:name w:val="annotation text"/>
    <w:basedOn w:val="a"/>
    <w:link w:val="Char11"/>
    <w:uiPriority w:val="99"/>
    <w:rsid w:val="00090A6D"/>
    <w:rPr>
      <w:sz w:val="20"/>
      <w:szCs w:val="20"/>
    </w:rPr>
  </w:style>
  <w:style w:type="character" w:customStyle="1" w:styleId="Char11">
    <w:name w:val="Κείμενο σχολίου Char1"/>
    <w:basedOn w:val="a0"/>
    <w:link w:val="af9"/>
    <w:uiPriority w:val="99"/>
    <w:rsid w:val="00090A6D"/>
    <w:rPr>
      <w:rFonts w:ascii="Calibri" w:eastAsia="Times New Roman" w:hAnsi="Calibri" w:cs="Calibri"/>
      <w:sz w:val="20"/>
      <w:szCs w:val="20"/>
      <w:lang w:val="en-GB" w:eastAsia="zh-CN"/>
    </w:rPr>
  </w:style>
  <w:style w:type="paragraph" w:styleId="afa">
    <w:name w:val="annotation subject"/>
    <w:basedOn w:val="af9"/>
    <w:next w:val="af9"/>
    <w:link w:val="Char12"/>
    <w:uiPriority w:val="99"/>
    <w:rsid w:val="00090A6D"/>
    <w:rPr>
      <w:b/>
      <w:bCs/>
    </w:rPr>
  </w:style>
  <w:style w:type="character" w:customStyle="1" w:styleId="Char12">
    <w:name w:val="Θέμα σχολίου Char1"/>
    <w:basedOn w:val="Char11"/>
    <w:link w:val="afa"/>
    <w:uiPriority w:val="99"/>
    <w:rsid w:val="00090A6D"/>
    <w:rPr>
      <w:b/>
      <w:bCs/>
    </w:rPr>
  </w:style>
  <w:style w:type="paragraph" w:styleId="afb">
    <w:name w:val="Revision"/>
    <w:rsid w:val="00090A6D"/>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090A6D"/>
    <w:pPr>
      <w:spacing w:before="280" w:after="200"/>
    </w:pPr>
    <w:rPr>
      <w:rFonts w:ascii="Arial Unicode MS" w:eastAsia="Arial Unicode MS" w:hAnsi="Arial Unicode MS" w:cs="Arial Unicode MS"/>
    </w:rPr>
  </w:style>
  <w:style w:type="paragraph" w:styleId="afc">
    <w:name w:val="List Paragraph"/>
    <w:basedOn w:val="a"/>
    <w:uiPriority w:val="34"/>
    <w:qFormat/>
    <w:rsid w:val="00090A6D"/>
    <w:pPr>
      <w:spacing w:after="200"/>
      <w:ind w:left="720"/>
      <w:contextualSpacing/>
    </w:pPr>
  </w:style>
  <w:style w:type="paragraph" w:styleId="afd">
    <w:name w:val="footnote text"/>
    <w:basedOn w:val="a"/>
    <w:link w:val="Char6"/>
    <w:rsid w:val="00090A6D"/>
    <w:pPr>
      <w:spacing w:after="0"/>
      <w:ind w:left="425" w:hanging="425"/>
    </w:pPr>
    <w:rPr>
      <w:rFonts w:cs="Times New Roman"/>
      <w:sz w:val="18"/>
      <w:szCs w:val="20"/>
      <w:lang w:val="en-IE"/>
    </w:rPr>
  </w:style>
  <w:style w:type="character" w:customStyle="1" w:styleId="Char6">
    <w:name w:val="Κείμενο υποσημείωσης Char"/>
    <w:basedOn w:val="a0"/>
    <w:link w:val="afd"/>
    <w:rsid w:val="00090A6D"/>
    <w:rPr>
      <w:rFonts w:ascii="Calibri" w:eastAsia="Times New Roman" w:hAnsi="Calibri" w:cs="Times New Roman"/>
      <w:sz w:val="18"/>
      <w:szCs w:val="20"/>
      <w:lang w:val="en-IE" w:eastAsia="zh-CN"/>
    </w:rPr>
  </w:style>
  <w:style w:type="paragraph" w:styleId="16">
    <w:name w:val="toc 1"/>
    <w:basedOn w:val="a"/>
    <w:next w:val="a"/>
    <w:uiPriority w:val="39"/>
    <w:rsid w:val="00090A6D"/>
    <w:pPr>
      <w:spacing w:before="120"/>
      <w:jc w:val="left"/>
    </w:pPr>
    <w:rPr>
      <w:b/>
      <w:bCs/>
      <w:caps/>
      <w:sz w:val="20"/>
      <w:szCs w:val="20"/>
    </w:rPr>
  </w:style>
  <w:style w:type="paragraph" w:styleId="25">
    <w:name w:val="toc 2"/>
    <w:basedOn w:val="a"/>
    <w:next w:val="a"/>
    <w:uiPriority w:val="39"/>
    <w:rsid w:val="00090A6D"/>
    <w:pPr>
      <w:spacing w:after="0"/>
      <w:ind w:left="220"/>
      <w:jc w:val="left"/>
    </w:pPr>
    <w:rPr>
      <w:smallCaps/>
      <w:sz w:val="20"/>
      <w:szCs w:val="20"/>
    </w:rPr>
  </w:style>
  <w:style w:type="paragraph" w:styleId="34">
    <w:name w:val="toc 3"/>
    <w:basedOn w:val="a"/>
    <w:next w:val="a"/>
    <w:uiPriority w:val="39"/>
    <w:rsid w:val="00090A6D"/>
    <w:pPr>
      <w:spacing w:after="0"/>
      <w:ind w:left="440"/>
      <w:jc w:val="left"/>
    </w:pPr>
    <w:rPr>
      <w:i/>
      <w:iCs/>
      <w:sz w:val="20"/>
      <w:szCs w:val="20"/>
    </w:rPr>
  </w:style>
  <w:style w:type="paragraph" w:styleId="41">
    <w:name w:val="toc 4"/>
    <w:basedOn w:val="a"/>
    <w:next w:val="a"/>
    <w:uiPriority w:val="39"/>
    <w:rsid w:val="00090A6D"/>
    <w:pPr>
      <w:spacing w:after="0"/>
      <w:ind w:left="660"/>
      <w:jc w:val="left"/>
    </w:pPr>
    <w:rPr>
      <w:sz w:val="18"/>
      <w:szCs w:val="18"/>
    </w:rPr>
  </w:style>
  <w:style w:type="paragraph" w:styleId="50">
    <w:name w:val="toc 5"/>
    <w:basedOn w:val="a"/>
    <w:next w:val="a"/>
    <w:rsid w:val="00090A6D"/>
    <w:pPr>
      <w:spacing w:after="0"/>
      <w:ind w:left="880"/>
      <w:jc w:val="left"/>
    </w:pPr>
    <w:rPr>
      <w:sz w:val="18"/>
      <w:szCs w:val="18"/>
    </w:rPr>
  </w:style>
  <w:style w:type="paragraph" w:styleId="60">
    <w:name w:val="toc 6"/>
    <w:basedOn w:val="a"/>
    <w:next w:val="a"/>
    <w:rsid w:val="00090A6D"/>
    <w:pPr>
      <w:spacing w:after="0"/>
      <w:ind w:left="1100"/>
      <w:jc w:val="left"/>
    </w:pPr>
    <w:rPr>
      <w:sz w:val="18"/>
      <w:szCs w:val="18"/>
    </w:rPr>
  </w:style>
  <w:style w:type="paragraph" w:styleId="70">
    <w:name w:val="toc 7"/>
    <w:basedOn w:val="a"/>
    <w:next w:val="a"/>
    <w:rsid w:val="00090A6D"/>
    <w:pPr>
      <w:spacing w:after="0"/>
      <w:ind w:left="1320"/>
      <w:jc w:val="left"/>
    </w:pPr>
    <w:rPr>
      <w:sz w:val="18"/>
      <w:szCs w:val="18"/>
    </w:rPr>
  </w:style>
  <w:style w:type="paragraph" w:styleId="80">
    <w:name w:val="toc 8"/>
    <w:basedOn w:val="a"/>
    <w:next w:val="a"/>
    <w:rsid w:val="00090A6D"/>
    <w:pPr>
      <w:spacing w:after="0"/>
      <w:ind w:left="1540"/>
      <w:jc w:val="left"/>
    </w:pPr>
    <w:rPr>
      <w:sz w:val="18"/>
      <w:szCs w:val="18"/>
    </w:rPr>
  </w:style>
  <w:style w:type="paragraph" w:styleId="90">
    <w:name w:val="toc 9"/>
    <w:basedOn w:val="a"/>
    <w:next w:val="a"/>
    <w:rsid w:val="00090A6D"/>
    <w:pPr>
      <w:spacing w:after="0"/>
      <w:ind w:left="1760"/>
      <w:jc w:val="left"/>
    </w:pPr>
    <w:rPr>
      <w:sz w:val="18"/>
      <w:szCs w:val="18"/>
    </w:rPr>
  </w:style>
  <w:style w:type="paragraph" w:customStyle="1" w:styleId="Style1">
    <w:name w:val="Style1"/>
    <w:basedOn w:val="DocTitle"/>
    <w:rsid w:val="00090A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090A6D"/>
    <w:rPr>
      <w:rFonts w:ascii="Calibri" w:hAnsi="Calibri" w:cs="Calibri"/>
      <w:lang w:val="el-GR"/>
    </w:rPr>
  </w:style>
  <w:style w:type="paragraph" w:styleId="afe">
    <w:name w:val="endnote text"/>
    <w:basedOn w:val="a"/>
    <w:link w:val="Char7"/>
    <w:rsid w:val="00090A6D"/>
    <w:rPr>
      <w:sz w:val="20"/>
      <w:szCs w:val="20"/>
    </w:rPr>
  </w:style>
  <w:style w:type="character" w:customStyle="1" w:styleId="Char7">
    <w:name w:val="Κείμενο σημείωσης τέλους Char"/>
    <w:basedOn w:val="a0"/>
    <w:link w:val="afe"/>
    <w:rsid w:val="00090A6D"/>
    <w:rPr>
      <w:rFonts w:ascii="Calibri" w:eastAsia="Times New Roman" w:hAnsi="Calibri" w:cs="Calibri"/>
      <w:sz w:val="20"/>
      <w:szCs w:val="20"/>
      <w:lang w:val="en-GB" w:eastAsia="zh-CN"/>
    </w:rPr>
  </w:style>
  <w:style w:type="paragraph" w:customStyle="1" w:styleId="Default">
    <w:name w:val="Default"/>
    <w:rsid w:val="00090A6D"/>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090A6D"/>
  </w:style>
  <w:style w:type="paragraph" w:styleId="aff0">
    <w:name w:val="Body Text Indent"/>
    <w:basedOn w:val="a"/>
    <w:link w:val="Char8"/>
    <w:rsid w:val="00090A6D"/>
    <w:pPr>
      <w:ind w:firstLine="1134"/>
    </w:pPr>
    <w:rPr>
      <w:rFonts w:ascii="Arial" w:hAnsi="Arial" w:cs="Arial"/>
    </w:rPr>
  </w:style>
  <w:style w:type="character" w:customStyle="1" w:styleId="Char8">
    <w:name w:val="Σώμα κείμενου με εσοχή Char"/>
    <w:basedOn w:val="a0"/>
    <w:link w:val="aff0"/>
    <w:rsid w:val="00090A6D"/>
    <w:rPr>
      <w:rFonts w:ascii="Arial" w:eastAsia="Times New Roman" w:hAnsi="Arial" w:cs="Arial"/>
      <w:szCs w:val="24"/>
      <w:lang w:val="en-GB" w:eastAsia="zh-CN"/>
    </w:rPr>
  </w:style>
  <w:style w:type="paragraph" w:customStyle="1" w:styleId="normalwithoutspacing">
    <w:name w:val="normal_without_spacing"/>
    <w:basedOn w:val="a"/>
    <w:rsid w:val="00090A6D"/>
    <w:pPr>
      <w:spacing w:after="60"/>
    </w:pPr>
    <w:rPr>
      <w:lang w:val="el-GR"/>
    </w:rPr>
  </w:style>
  <w:style w:type="paragraph" w:customStyle="1" w:styleId="foothanging">
    <w:name w:val="foot_hanging"/>
    <w:basedOn w:val="afd"/>
    <w:rsid w:val="00090A6D"/>
    <w:pPr>
      <w:ind w:left="426" w:hanging="426"/>
    </w:pPr>
    <w:rPr>
      <w:szCs w:val="18"/>
    </w:rPr>
  </w:style>
  <w:style w:type="paragraph" w:styleId="-HTML">
    <w:name w:val="HTML Preformatted"/>
    <w:basedOn w:val="a"/>
    <w:link w:val="-HTMLChar1"/>
    <w:uiPriority w:val="99"/>
    <w:rsid w:val="0009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090A6D"/>
    <w:rPr>
      <w:rFonts w:ascii="Courier New" w:eastAsia="Times New Roman" w:hAnsi="Courier New" w:cs="Courier New"/>
      <w:sz w:val="20"/>
      <w:szCs w:val="20"/>
      <w:lang w:eastAsia="zh-CN"/>
    </w:rPr>
  </w:style>
  <w:style w:type="paragraph" w:customStyle="1" w:styleId="LO-normal">
    <w:name w:val="LO-normal"/>
    <w:rsid w:val="00090A6D"/>
    <w:pPr>
      <w:suppressAutoHyphens/>
      <w:spacing w:after="0"/>
    </w:pPr>
    <w:rPr>
      <w:rFonts w:ascii="Arial" w:eastAsia="Arial" w:hAnsi="Arial" w:cs="Arial"/>
      <w:color w:val="000000"/>
      <w:lang w:eastAsia="zh-CN"/>
    </w:rPr>
  </w:style>
  <w:style w:type="paragraph" w:styleId="35">
    <w:name w:val="Body Text Indent 3"/>
    <w:basedOn w:val="a"/>
    <w:link w:val="3Char0"/>
    <w:rsid w:val="00090A6D"/>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090A6D"/>
    <w:rPr>
      <w:rFonts w:ascii="Calibri" w:eastAsia="Times New Roman" w:hAnsi="Calibri" w:cs="Times New Roman"/>
      <w:sz w:val="16"/>
      <w:szCs w:val="16"/>
      <w:lang w:val="en-GB" w:eastAsia="zh-CN"/>
    </w:rPr>
  </w:style>
  <w:style w:type="paragraph" w:styleId="aff1">
    <w:name w:val="No Spacing"/>
    <w:link w:val="Char9"/>
    <w:uiPriority w:val="1"/>
    <w:qFormat/>
    <w:rsid w:val="00090A6D"/>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090A6D"/>
    <w:pPr>
      <w:suppressLineNumbers/>
    </w:pPr>
  </w:style>
  <w:style w:type="paragraph" w:customStyle="1" w:styleId="aff3">
    <w:name w:val="Επικεφαλίδα πίνακα"/>
    <w:basedOn w:val="aff2"/>
    <w:rsid w:val="00090A6D"/>
    <w:pPr>
      <w:jc w:val="center"/>
    </w:pPr>
    <w:rPr>
      <w:b/>
      <w:bCs/>
    </w:rPr>
  </w:style>
  <w:style w:type="paragraph" w:customStyle="1" w:styleId="footers">
    <w:name w:val="footers"/>
    <w:basedOn w:val="foothanging"/>
    <w:rsid w:val="00090A6D"/>
  </w:style>
  <w:style w:type="paragraph" w:customStyle="1" w:styleId="Standard">
    <w:name w:val="Standard"/>
    <w:rsid w:val="00090A6D"/>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090A6D"/>
    <w:pPr>
      <w:spacing w:after="120"/>
    </w:pPr>
  </w:style>
  <w:style w:type="paragraph" w:customStyle="1" w:styleId="Footnote">
    <w:name w:val="Footnote"/>
    <w:basedOn w:val="Standard"/>
    <w:rsid w:val="00090A6D"/>
    <w:pPr>
      <w:suppressLineNumbers/>
      <w:ind w:left="283" w:hanging="283"/>
    </w:pPr>
    <w:rPr>
      <w:sz w:val="20"/>
      <w:szCs w:val="20"/>
    </w:rPr>
  </w:style>
  <w:style w:type="paragraph" w:styleId="36">
    <w:name w:val="Body Text 3"/>
    <w:basedOn w:val="a"/>
    <w:link w:val="3Char1"/>
    <w:rsid w:val="00090A6D"/>
    <w:rPr>
      <w:sz w:val="16"/>
      <w:szCs w:val="16"/>
    </w:rPr>
  </w:style>
  <w:style w:type="character" w:customStyle="1" w:styleId="3Char1">
    <w:name w:val="Σώμα κείμενου 3 Char"/>
    <w:basedOn w:val="a0"/>
    <w:link w:val="36"/>
    <w:rsid w:val="00090A6D"/>
    <w:rPr>
      <w:rFonts w:ascii="Calibri" w:eastAsia="Times New Roman" w:hAnsi="Calibri" w:cs="Calibri"/>
      <w:sz w:val="16"/>
      <w:szCs w:val="16"/>
      <w:lang w:val="en-GB" w:eastAsia="zh-CN"/>
    </w:rPr>
  </w:style>
  <w:style w:type="paragraph" w:customStyle="1" w:styleId="fooot">
    <w:name w:val="fooot"/>
    <w:basedOn w:val="footers"/>
    <w:rsid w:val="00090A6D"/>
  </w:style>
  <w:style w:type="paragraph" w:customStyle="1" w:styleId="17">
    <w:name w:val="Κείμενο πλαισίου1"/>
    <w:basedOn w:val="a"/>
    <w:rsid w:val="00090A6D"/>
    <w:pPr>
      <w:spacing w:after="0"/>
    </w:pPr>
    <w:rPr>
      <w:rFonts w:ascii="Tahoma" w:hAnsi="Tahoma" w:cs="Tahoma"/>
      <w:sz w:val="16"/>
      <w:szCs w:val="16"/>
    </w:rPr>
  </w:style>
  <w:style w:type="paragraph" w:customStyle="1" w:styleId="18">
    <w:name w:val="Κείμενο σχολίου1"/>
    <w:basedOn w:val="a"/>
    <w:rsid w:val="00090A6D"/>
    <w:rPr>
      <w:sz w:val="20"/>
      <w:szCs w:val="20"/>
    </w:rPr>
  </w:style>
  <w:style w:type="paragraph" w:customStyle="1" w:styleId="19">
    <w:name w:val="Θέμα σχολίου1"/>
    <w:basedOn w:val="18"/>
    <w:next w:val="18"/>
    <w:rsid w:val="00090A6D"/>
    <w:rPr>
      <w:b/>
      <w:bCs/>
    </w:rPr>
  </w:style>
  <w:style w:type="paragraph" w:customStyle="1" w:styleId="-HTML1">
    <w:name w:val="Προ-διαμορφωμένο HTML1"/>
    <w:basedOn w:val="a"/>
    <w:rsid w:val="0009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rsid w:val="00090A6D"/>
    <w:pPr>
      <w:suppressAutoHyphens/>
      <w:spacing w:after="0" w:line="240" w:lineRule="auto"/>
    </w:pPr>
    <w:rPr>
      <w:rFonts w:ascii="Calibri" w:eastAsia="Times New Roman" w:hAnsi="Calibri" w:cs="Calibri"/>
      <w:szCs w:val="24"/>
      <w:lang w:val="en-GB" w:eastAsia="zh-CN"/>
    </w:rPr>
  </w:style>
  <w:style w:type="paragraph" w:styleId="26">
    <w:name w:val="List Bullet 2"/>
    <w:basedOn w:val="a"/>
    <w:rsid w:val="00090A6D"/>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rsid w:val="00090A6D"/>
    <w:pPr>
      <w:tabs>
        <w:tab w:val="right" w:leader="dot" w:pos="7091"/>
      </w:tabs>
      <w:ind w:left="2547"/>
    </w:pPr>
  </w:style>
  <w:style w:type="paragraph" w:customStyle="1" w:styleId="aff4">
    <w:name w:val="Οριζόντια γραμμή"/>
    <w:basedOn w:val="a"/>
    <w:next w:val="af1"/>
    <w:rsid w:val="00090A6D"/>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
    <w:rsid w:val="00090A6D"/>
    <w:pPr>
      <w:overflowPunct w:val="0"/>
      <w:autoSpaceDE w:val="0"/>
      <w:spacing w:after="0"/>
      <w:textAlignment w:val="baseline"/>
    </w:pPr>
    <w:rPr>
      <w:rFonts w:ascii="Arial" w:hAnsi="Arial" w:cs="Arial"/>
      <w:szCs w:val="20"/>
      <w:lang w:val="el-GR"/>
    </w:rPr>
  </w:style>
  <w:style w:type="paragraph" w:customStyle="1" w:styleId="para-1">
    <w:name w:val="para-1"/>
    <w:basedOn w:val="a"/>
    <w:rsid w:val="00090A6D"/>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character" w:customStyle="1" w:styleId="27">
    <w:name w:val="Σώμα κειμένου (2)_"/>
    <w:basedOn w:val="a0"/>
    <w:link w:val="28"/>
    <w:rsid w:val="00090A6D"/>
    <w:rPr>
      <w:rFonts w:ascii="Calibri" w:eastAsia="Calibri" w:hAnsi="Calibri" w:cs="Calibri"/>
      <w:sz w:val="23"/>
      <w:szCs w:val="23"/>
      <w:shd w:val="clear" w:color="auto" w:fill="FFFFFF"/>
    </w:rPr>
  </w:style>
  <w:style w:type="paragraph" w:customStyle="1" w:styleId="28">
    <w:name w:val="Σώμα κειμένου (2)"/>
    <w:basedOn w:val="a"/>
    <w:link w:val="27"/>
    <w:rsid w:val="00090A6D"/>
    <w:pPr>
      <w:shd w:val="clear" w:color="auto" w:fill="FFFFFF"/>
      <w:suppressAutoHyphens w:val="0"/>
      <w:spacing w:after="0" w:line="293" w:lineRule="exact"/>
      <w:jc w:val="center"/>
    </w:pPr>
    <w:rPr>
      <w:rFonts w:eastAsia="Calibri"/>
      <w:sz w:val="23"/>
      <w:szCs w:val="23"/>
      <w:lang w:val="el-GR" w:eastAsia="en-US"/>
    </w:rPr>
  </w:style>
  <w:style w:type="character" w:customStyle="1" w:styleId="WW-">
    <w:name w:val="WW-Χαρακτήρες υποσημείωσης"/>
    <w:rsid w:val="00090A6D"/>
  </w:style>
  <w:style w:type="paragraph" w:styleId="aff5">
    <w:name w:val="Title"/>
    <w:basedOn w:val="a"/>
    <w:link w:val="Chara"/>
    <w:qFormat/>
    <w:rsid w:val="00090A6D"/>
    <w:pPr>
      <w:suppressAutoHyphens w:val="0"/>
      <w:spacing w:after="0"/>
      <w:jc w:val="center"/>
    </w:pPr>
    <w:rPr>
      <w:rFonts w:ascii="Times New Roman" w:hAnsi="Times New Roman" w:cs="Times New Roman"/>
      <w:b/>
      <w:sz w:val="28"/>
      <w:szCs w:val="20"/>
      <w:lang w:val="el-GR" w:eastAsia="el-GR"/>
    </w:rPr>
  </w:style>
  <w:style w:type="character" w:customStyle="1" w:styleId="Chara">
    <w:name w:val="Τίτλος Char"/>
    <w:basedOn w:val="a0"/>
    <w:link w:val="aff5"/>
    <w:rsid w:val="00090A6D"/>
    <w:rPr>
      <w:rFonts w:ascii="Times New Roman" w:eastAsia="Times New Roman" w:hAnsi="Times New Roman" w:cs="Times New Roman"/>
      <w:b/>
      <w:sz w:val="28"/>
      <w:szCs w:val="20"/>
      <w:lang w:eastAsia="el-GR"/>
    </w:rPr>
  </w:style>
  <w:style w:type="table" w:styleId="aff6">
    <w:name w:val="Table Grid"/>
    <w:basedOn w:val="a1"/>
    <w:uiPriority w:val="59"/>
    <w:rsid w:val="00090A6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Subtitle"/>
    <w:basedOn w:val="a"/>
    <w:link w:val="Charb"/>
    <w:qFormat/>
    <w:rsid w:val="00090A6D"/>
    <w:pPr>
      <w:widowControl w:val="0"/>
      <w:suppressAutoHyphens w:val="0"/>
      <w:adjustRightInd w:val="0"/>
      <w:spacing w:after="0" w:line="360" w:lineRule="atLeast"/>
      <w:jc w:val="center"/>
      <w:textAlignment w:val="baseline"/>
    </w:pPr>
    <w:rPr>
      <w:rFonts w:ascii="Tahoma" w:hAnsi="Tahoma" w:cs="Tahoma"/>
      <w:b/>
      <w:bCs/>
      <w:u w:val="single"/>
      <w:lang w:val="el-GR" w:eastAsia="en-US"/>
    </w:rPr>
  </w:style>
  <w:style w:type="character" w:customStyle="1" w:styleId="Charb">
    <w:name w:val="Υπότιτλος Char"/>
    <w:basedOn w:val="a0"/>
    <w:link w:val="aff7"/>
    <w:rsid w:val="00090A6D"/>
    <w:rPr>
      <w:rFonts w:ascii="Tahoma" w:eastAsia="Times New Roman" w:hAnsi="Tahoma" w:cs="Tahoma"/>
      <w:b/>
      <w:bCs/>
      <w:szCs w:val="24"/>
      <w:u w:val="single"/>
    </w:rPr>
  </w:style>
  <w:style w:type="character" w:customStyle="1" w:styleId="st1">
    <w:name w:val="st1"/>
    <w:basedOn w:val="a0"/>
    <w:rsid w:val="00090A6D"/>
  </w:style>
  <w:style w:type="paragraph" w:styleId="Web">
    <w:name w:val="Normal (Web)"/>
    <w:basedOn w:val="a"/>
    <w:uiPriority w:val="99"/>
    <w:unhideWhenUsed/>
    <w:rsid w:val="00090A6D"/>
    <w:pPr>
      <w:suppressAutoHyphens w:val="0"/>
      <w:spacing w:before="100" w:beforeAutospacing="1" w:afterLines="40" w:afterAutospacing="1" w:line="360" w:lineRule="auto"/>
      <w:ind w:firstLine="227"/>
    </w:pPr>
    <w:rPr>
      <w:rFonts w:ascii="Times New Roman" w:hAnsi="Times New Roman" w:cs="Times New Roman"/>
      <w:sz w:val="24"/>
      <w:lang w:val="el-GR" w:eastAsia="el-GR"/>
    </w:rPr>
  </w:style>
  <w:style w:type="character" w:customStyle="1" w:styleId="mw-headline">
    <w:name w:val="mw-headline"/>
    <w:basedOn w:val="a0"/>
    <w:rsid w:val="00090A6D"/>
  </w:style>
  <w:style w:type="character" w:customStyle="1" w:styleId="hps">
    <w:name w:val="hps"/>
    <w:basedOn w:val="a0"/>
    <w:rsid w:val="00090A6D"/>
  </w:style>
  <w:style w:type="character" w:customStyle="1" w:styleId="Char9">
    <w:name w:val="Χωρίς διάστιχο Char"/>
    <w:basedOn w:val="a0"/>
    <w:link w:val="aff1"/>
    <w:uiPriority w:val="1"/>
    <w:rsid w:val="00090A6D"/>
    <w:rPr>
      <w:rFonts w:ascii="Calibri" w:eastAsia="Times New Roman" w:hAnsi="Calibri" w:cs="Calibri"/>
      <w:szCs w:val="24"/>
      <w:lang w:val="en-GB" w:eastAsia="zh-CN"/>
    </w:rPr>
  </w:style>
  <w:style w:type="paragraph" w:styleId="aff8">
    <w:name w:val="TOC Heading"/>
    <w:basedOn w:val="1"/>
    <w:next w:val="a"/>
    <w:uiPriority w:val="39"/>
    <w:semiHidden/>
    <w:unhideWhenUsed/>
    <w:qFormat/>
    <w:rsid w:val="00090A6D"/>
    <w:pPr>
      <w:keepLines/>
      <w:pageBreakBefore w:val="0"/>
      <w:pBdr>
        <w:top w:val="none" w:sz="0" w:space="0" w:color="auto"/>
        <w:left w:val="none" w:sz="0" w:space="0" w:color="auto"/>
        <w:bottom w:val="none" w:sz="0" w:space="0" w:color="auto"/>
        <w:right w:val="none" w:sz="0" w:space="0" w:color="auto"/>
      </w:pBdr>
      <w:suppressAutoHyphens w:val="0"/>
      <w:spacing w:before="480" w:afterLines="40"/>
      <w:jc w:val="left"/>
      <w:outlineLvl w:val="9"/>
    </w:pPr>
    <w:rPr>
      <w:rFonts w:ascii="Times New Roman" w:hAnsi="Times New Roman" w:cs="Times New Roman"/>
      <w:color w:val="auto"/>
      <w:sz w:val="36"/>
      <w:szCs w:val="28"/>
      <w:lang w:val="el-GR" w:eastAsia="en-US"/>
    </w:rPr>
  </w:style>
  <w:style w:type="paragraph" w:customStyle="1" w:styleId="11">
    <w:name w:val="Επικεφαλίδα 11"/>
    <w:basedOn w:val="a"/>
    <w:next w:val="a"/>
    <w:link w:val="Heading1Char"/>
    <w:uiPriority w:val="9"/>
    <w:qFormat/>
    <w:rsid w:val="00090A6D"/>
    <w:pPr>
      <w:keepNext/>
      <w:keepLines/>
      <w:suppressAutoHyphens w:val="0"/>
      <w:spacing w:before="480" w:after="0" w:line="276" w:lineRule="auto"/>
      <w:jc w:val="left"/>
    </w:pPr>
    <w:rPr>
      <w:rFonts w:ascii="Arial" w:eastAsiaTheme="minorHAnsi" w:hAnsi="Arial" w:cs="Arial"/>
      <w:b/>
      <w:bCs/>
      <w:color w:val="333399"/>
      <w:sz w:val="28"/>
      <w:szCs w:val="32"/>
      <w:lang w:val="en-US" w:eastAsia="en-US"/>
    </w:rPr>
  </w:style>
  <w:style w:type="paragraph" w:customStyle="1" w:styleId="21">
    <w:name w:val="Επικεφαλίδα 21"/>
    <w:basedOn w:val="a"/>
    <w:next w:val="a"/>
    <w:link w:val="Heading2Char"/>
    <w:uiPriority w:val="9"/>
    <w:unhideWhenUsed/>
    <w:qFormat/>
    <w:rsid w:val="00090A6D"/>
    <w:pPr>
      <w:keepNext/>
      <w:keepLines/>
      <w:suppressAutoHyphens w:val="0"/>
      <w:spacing w:before="200" w:after="0" w:line="276" w:lineRule="auto"/>
      <w:jc w:val="left"/>
    </w:pPr>
    <w:rPr>
      <w:rFonts w:ascii="Arial" w:eastAsiaTheme="minorHAnsi" w:hAnsi="Arial" w:cs="Arial"/>
      <w:b/>
      <w:color w:val="002060"/>
      <w:sz w:val="24"/>
      <w:szCs w:val="22"/>
      <w:lang w:eastAsia="en-US"/>
    </w:rPr>
  </w:style>
  <w:style w:type="paragraph" w:styleId="aff9">
    <w:name w:val="Plain Text"/>
    <w:basedOn w:val="a"/>
    <w:link w:val="Charc"/>
    <w:rsid w:val="00090A6D"/>
    <w:pPr>
      <w:suppressAutoHyphens w:val="0"/>
      <w:spacing w:after="0" w:line="360" w:lineRule="auto"/>
      <w:jc w:val="left"/>
    </w:pPr>
    <w:rPr>
      <w:rFonts w:ascii="Courier New" w:hAnsi="Courier New" w:cs="Courier New"/>
      <w:sz w:val="20"/>
      <w:szCs w:val="20"/>
      <w:lang w:val="en-AU" w:eastAsia="en-US"/>
    </w:rPr>
  </w:style>
  <w:style w:type="character" w:customStyle="1" w:styleId="Charc">
    <w:name w:val="Απλό κείμενο Char"/>
    <w:basedOn w:val="a0"/>
    <w:link w:val="aff9"/>
    <w:rsid w:val="00090A6D"/>
    <w:rPr>
      <w:rFonts w:ascii="Courier New" w:eastAsia="Times New Roman" w:hAnsi="Courier New" w:cs="Courier New"/>
      <w:sz w:val="20"/>
      <w:szCs w:val="20"/>
      <w:lang w:val="en-AU"/>
    </w:rPr>
  </w:style>
  <w:style w:type="paragraph" w:styleId="affa">
    <w:name w:val="table of figures"/>
    <w:basedOn w:val="a"/>
    <w:next w:val="a"/>
    <w:uiPriority w:val="99"/>
    <w:unhideWhenUsed/>
    <w:rsid w:val="00090A6D"/>
    <w:pPr>
      <w:suppressAutoHyphens w:val="0"/>
      <w:spacing w:before="60" w:afterLines="40" w:line="360" w:lineRule="auto"/>
      <w:ind w:firstLine="227"/>
    </w:pPr>
    <w:rPr>
      <w:rFonts w:cs="Times New Roman"/>
      <w:sz w:val="20"/>
      <w:szCs w:val="22"/>
      <w:lang w:val="el-GR" w:eastAsia="el-GR"/>
    </w:rPr>
  </w:style>
  <w:style w:type="paragraph" w:styleId="29">
    <w:name w:val="Body Text 2"/>
    <w:basedOn w:val="a"/>
    <w:link w:val="2Char0"/>
    <w:semiHidden/>
    <w:rsid w:val="00090A6D"/>
    <w:pPr>
      <w:suppressAutoHyphens w:val="0"/>
      <w:spacing w:after="0" w:line="360" w:lineRule="auto"/>
    </w:pPr>
    <w:rPr>
      <w:rFonts w:ascii="Times New Roman" w:hAnsi="Times New Roman" w:cs="Times New Roman"/>
      <w:sz w:val="24"/>
      <w:lang w:val="el-GR" w:eastAsia="el-GR"/>
    </w:rPr>
  </w:style>
  <w:style w:type="character" w:customStyle="1" w:styleId="2Char0">
    <w:name w:val="Σώμα κείμενου 2 Char"/>
    <w:basedOn w:val="a0"/>
    <w:link w:val="29"/>
    <w:semiHidden/>
    <w:rsid w:val="00090A6D"/>
    <w:rPr>
      <w:rFonts w:ascii="Times New Roman" w:eastAsia="Times New Roman" w:hAnsi="Times New Roman" w:cs="Times New Roman"/>
      <w:sz w:val="24"/>
      <w:szCs w:val="24"/>
      <w:lang w:eastAsia="el-GR"/>
    </w:rPr>
  </w:style>
  <w:style w:type="paragraph" w:styleId="2a">
    <w:name w:val="Body Text Indent 2"/>
    <w:basedOn w:val="a"/>
    <w:link w:val="2Char1"/>
    <w:uiPriority w:val="99"/>
    <w:semiHidden/>
    <w:unhideWhenUsed/>
    <w:rsid w:val="00090A6D"/>
    <w:pPr>
      <w:suppressAutoHyphens w:val="0"/>
      <w:spacing w:line="480" w:lineRule="auto"/>
      <w:ind w:left="283"/>
      <w:jc w:val="left"/>
    </w:pPr>
    <w:rPr>
      <w:rFonts w:cs="Times New Roman"/>
      <w:szCs w:val="22"/>
      <w:lang w:val="el-GR" w:eastAsia="el-GR"/>
    </w:rPr>
  </w:style>
  <w:style w:type="character" w:customStyle="1" w:styleId="2Char1">
    <w:name w:val="Σώμα κείμενου με εσοχή 2 Char"/>
    <w:basedOn w:val="a0"/>
    <w:link w:val="2a"/>
    <w:uiPriority w:val="99"/>
    <w:semiHidden/>
    <w:rsid w:val="00090A6D"/>
    <w:rPr>
      <w:rFonts w:ascii="Calibri" w:eastAsia="Times New Roman" w:hAnsi="Calibri" w:cs="Times New Roman"/>
      <w:lang w:eastAsia="el-GR"/>
    </w:rPr>
  </w:style>
  <w:style w:type="paragraph" w:customStyle="1" w:styleId="m2422225937494540296msolistparagraph">
    <w:name w:val="m_2422225937494540296msolistparagraph"/>
    <w:basedOn w:val="a"/>
    <w:rsid w:val="00090A6D"/>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Aaoeeu">
    <w:name w:val="Aaoeeu"/>
    <w:link w:val="AaoeeuChar"/>
    <w:uiPriority w:val="99"/>
    <w:rsid w:val="00090A6D"/>
    <w:pPr>
      <w:widowControl w:val="0"/>
      <w:overflowPunct w:val="0"/>
      <w:autoSpaceDE w:val="0"/>
      <w:autoSpaceDN w:val="0"/>
      <w:adjustRightInd w:val="0"/>
      <w:spacing w:after="0" w:line="240" w:lineRule="auto"/>
      <w:jc w:val="both"/>
      <w:textAlignment w:val="baseline"/>
    </w:pPr>
    <w:rPr>
      <w:rFonts w:ascii="Arial" w:eastAsia="Times New Roman" w:hAnsi="Arial" w:cs="Arial"/>
      <w:sz w:val="24"/>
      <w:szCs w:val="24"/>
    </w:rPr>
  </w:style>
  <w:style w:type="character" w:customStyle="1" w:styleId="AaoeeuChar">
    <w:name w:val="Aaoeeu Char"/>
    <w:basedOn w:val="a0"/>
    <w:link w:val="Aaoeeu"/>
    <w:uiPriority w:val="99"/>
    <w:locked/>
    <w:rsid w:val="00090A6D"/>
    <w:rPr>
      <w:rFonts w:ascii="Arial" w:eastAsia="Times New Roman" w:hAnsi="Arial" w:cs="Arial"/>
      <w:sz w:val="24"/>
      <w:szCs w:val="24"/>
    </w:rPr>
  </w:style>
  <w:style w:type="character" w:customStyle="1" w:styleId="affb">
    <w:name w:val="Σώμα κειμένου_"/>
    <w:basedOn w:val="a0"/>
    <w:link w:val="49"/>
    <w:rsid w:val="00090A6D"/>
    <w:rPr>
      <w:rFonts w:ascii="Calibri" w:eastAsia="Calibri" w:hAnsi="Calibri" w:cs="Calibri"/>
      <w:shd w:val="clear" w:color="auto" w:fill="FFFFFF"/>
    </w:rPr>
  </w:style>
  <w:style w:type="paragraph" w:customStyle="1" w:styleId="49">
    <w:name w:val="Σώμα κειμένου49"/>
    <w:basedOn w:val="a"/>
    <w:link w:val="affb"/>
    <w:rsid w:val="00090A6D"/>
    <w:pPr>
      <w:shd w:val="clear" w:color="auto" w:fill="FFFFFF"/>
      <w:suppressAutoHyphens w:val="0"/>
      <w:spacing w:after="0" w:line="240" w:lineRule="exact"/>
      <w:ind w:hanging="440"/>
      <w:jc w:val="center"/>
    </w:pPr>
    <w:rPr>
      <w:rFonts w:eastAsia="Calibri"/>
      <w:szCs w:val="22"/>
      <w:lang w:val="el-GR" w:eastAsia="en-US"/>
    </w:rPr>
  </w:style>
  <w:style w:type="character" w:customStyle="1" w:styleId="61">
    <w:name w:val="Σώμα κειμένου (6)_"/>
    <w:basedOn w:val="a0"/>
    <w:link w:val="62"/>
    <w:rsid w:val="00090A6D"/>
    <w:rPr>
      <w:rFonts w:ascii="Calibri" w:eastAsia="Calibri" w:hAnsi="Calibri" w:cs="Calibri"/>
      <w:shd w:val="clear" w:color="auto" w:fill="FFFFFF"/>
    </w:rPr>
  </w:style>
  <w:style w:type="paragraph" w:customStyle="1" w:styleId="62">
    <w:name w:val="Σώμα κειμένου (6)"/>
    <w:basedOn w:val="a"/>
    <w:link w:val="61"/>
    <w:rsid w:val="00090A6D"/>
    <w:pPr>
      <w:shd w:val="clear" w:color="auto" w:fill="FFFFFF"/>
      <w:suppressAutoHyphens w:val="0"/>
      <w:spacing w:after="60" w:line="0" w:lineRule="atLeast"/>
      <w:ind w:hanging="280"/>
      <w:jc w:val="left"/>
    </w:pPr>
    <w:rPr>
      <w:rFonts w:eastAsia="Calibri"/>
      <w:szCs w:val="22"/>
      <w:lang w:val="el-GR" w:eastAsia="en-US"/>
    </w:rPr>
  </w:style>
  <w:style w:type="character" w:customStyle="1" w:styleId="63">
    <w:name w:val="Σώμα κειμένου (6) + Χωρίς πλάγια γραφή"/>
    <w:basedOn w:val="61"/>
    <w:rsid w:val="00090A6D"/>
    <w:rPr>
      <w:b w:val="0"/>
      <w:bCs w:val="0"/>
      <w:i/>
      <w:iCs/>
      <w:smallCaps w:val="0"/>
      <w:strike w:val="0"/>
      <w:spacing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84.205.248.47/front.php/advanced"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8152</Words>
  <Characters>44027</Characters>
  <Application>Microsoft Office Word</Application>
  <DocSecurity>0</DocSecurity>
  <Lines>366</Lines>
  <Paragraphs>104</Paragraphs>
  <ScaleCrop>false</ScaleCrop>
  <Company>Hewlett-Packard Company</Company>
  <LinksUpToDate>false</LinksUpToDate>
  <CharactersWithSpaces>52075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2019-09-25T06:45:00Z</dcterms:created>
  <dcterms:modified xsi:type="dcterms:W3CDTF">2019-09-25T06:46:00Z</dcterms:modified>
</cp:coreProperties>
</file>