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D10" w:rsidRDefault="007A1D10" w:rsidP="007A1D10">
      <w:pPr>
        <w:pStyle w:val="1"/>
        <w:spacing w:before="0"/>
        <w:rPr>
          <w:rStyle w:val="101"/>
        </w:rPr>
      </w:pPr>
      <w:bookmarkStart w:id="0" w:name="_Toc25747305"/>
      <w:r w:rsidRPr="00D02B0D">
        <w:rPr>
          <w:rStyle w:val="101"/>
        </w:rPr>
        <w:t xml:space="preserve">ΠΑΡΑΡΤΗΜΑ Ε' - </w:t>
      </w:r>
      <w:bookmarkStart w:id="1" w:name="bookmark72"/>
      <w:r w:rsidRPr="00D02B0D">
        <w:rPr>
          <w:rStyle w:val="101"/>
        </w:rPr>
        <w:t xml:space="preserve">ΕΝΤΥΠΟ ΟΙΚΟΝΟΜΙΚΗΣ ΠΡΟΣΦΟΡΑΣ </w:t>
      </w:r>
      <w:r>
        <w:rPr>
          <w:rStyle w:val="101"/>
        </w:rPr>
        <w:t>–</w:t>
      </w:r>
      <w:r w:rsidRPr="00D02B0D">
        <w:rPr>
          <w:rStyle w:val="101"/>
        </w:rPr>
        <w:t xml:space="preserve"> ΟΔΗΓΙΕΣ</w:t>
      </w:r>
      <w:bookmarkEnd w:id="0"/>
      <w:bookmarkEnd w:id="1"/>
    </w:p>
    <w:p w:rsidR="007A1D10" w:rsidRDefault="007A1D10" w:rsidP="007A1D10">
      <w:pPr>
        <w:tabs>
          <w:tab w:val="left" w:leader="dot" w:pos="4761"/>
        </w:tabs>
        <w:spacing w:line="538" w:lineRule="exact"/>
        <w:ind w:left="580"/>
      </w:pPr>
      <w:bookmarkStart w:id="2" w:name="bookmark74"/>
      <w:r w:rsidRPr="00B967B5">
        <w:rPr>
          <w:rFonts w:ascii="Calibri" w:hAnsi="Calibri"/>
          <w:sz w:val="20"/>
          <w:szCs w:val="20"/>
        </w:rPr>
        <w:t>(Συμπληρώνεται ένα για κάθε τμήμα της διαδικασίας σύναψης σύμβασης)</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7"/>
        <w:gridCol w:w="1212"/>
        <w:gridCol w:w="1238"/>
        <w:gridCol w:w="1134"/>
        <w:gridCol w:w="1160"/>
        <w:gridCol w:w="1238"/>
        <w:gridCol w:w="1264"/>
      </w:tblGrid>
      <w:tr w:rsidR="007A1D10" w:rsidRPr="00D5789D" w:rsidTr="007A1D10">
        <w:tc>
          <w:tcPr>
            <w:tcW w:w="0" w:type="auto"/>
          </w:tcPr>
          <w:p w:rsidR="007A1D10" w:rsidRPr="0072096D" w:rsidRDefault="007A1D10" w:rsidP="00B32DD4">
            <w:pPr>
              <w:tabs>
                <w:tab w:val="left" w:leader="dot" w:pos="4761"/>
              </w:tabs>
              <w:rPr>
                <w:b/>
                <w:sz w:val="16"/>
                <w:szCs w:val="16"/>
              </w:rPr>
            </w:pPr>
          </w:p>
        </w:tc>
        <w:tc>
          <w:tcPr>
            <w:tcW w:w="0" w:type="auto"/>
          </w:tcPr>
          <w:p w:rsidR="007A1D10" w:rsidRPr="0072096D" w:rsidRDefault="007A1D10" w:rsidP="00B32DD4">
            <w:pPr>
              <w:tabs>
                <w:tab w:val="left" w:leader="dot" w:pos="4761"/>
              </w:tabs>
              <w:rPr>
                <w:b/>
                <w:sz w:val="16"/>
                <w:szCs w:val="16"/>
              </w:rPr>
            </w:pPr>
            <w:r w:rsidRPr="0072096D">
              <w:rPr>
                <w:b/>
                <w:sz w:val="16"/>
                <w:szCs w:val="16"/>
              </w:rPr>
              <w:t>Τιμή πλέον Φ.Π.Α. (αριθμητικά)</w:t>
            </w:r>
          </w:p>
        </w:tc>
        <w:tc>
          <w:tcPr>
            <w:tcW w:w="0" w:type="auto"/>
          </w:tcPr>
          <w:p w:rsidR="007A1D10" w:rsidRPr="0072096D" w:rsidRDefault="007A1D10" w:rsidP="00B32DD4">
            <w:pPr>
              <w:tabs>
                <w:tab w:val="left" w:leader="dot" w:pos="4761"/>
              </w:tabs>
              <w:rPr>
                <w:b/>
                <w:sz w:val="16"/>
                <w:szCs w:val="16"/>
              </w:rPr>
            </w:pPr>
            <w:r w:rsidRPr="0072096D">
              <w:rPr>
                <w:b/>
                <w:sz w:val="16"/>
                <w:szCs w:val="16"/>
              </w:rPr>
              <w:t>Τιμή πλέον Φ.Π.Α. (ολογράφως)</w:t>
            </w:r>
          </w:p>
        </w:tc>
        <w:tc>
          <w:tcPr>
            <w:tcW w:w="0" w:type="auto"/>
          </w:tcPr>
          <w:p w:rsidR="007A1D10" w:rsidRPr="0072096D" w:rsidRDefault="007A1D10" w:rsidP="00B32DD4">
            <w:pPr>
              <w:tabs>
                <w:tab w:val="left" w:leader="dot" w:pos="4761"/>
              </w:tabs>
              <w:rPr>
                <w:b/>
                <w:sz w:val="16"/>
                <w:szCs w:val="16"/>
              </w:rPr>
            </w:pPr>
            <w:r w:rsidRPr="0072096D">
              <w:rPr>
                <w:b/>
                <w:sz w:val="16"/>
                <w:szCs w:val="16"/>
              </w:rPr>
              <w:t>Φ.Π.Α. (αριθμητικά)</w:t>
            </w:r>
          </w:p>
        </w:tc>
        <w:tc>
          <w:tcPr>
            <w:tcW w:w="0" w:type="auto"/>
          </w:tcPr>
          <w:p w:rsidR="007A1D10" w:rsidRPr="0072096D" w:rsidRDefault="007A1D10" w:rsidP="00B32DD4">
            <w:pPr>
              <w:tabs>
                <w:tab w:val="left" w:leader="dot" w:pos="4761"/>
              </w:tabs>
              <w:rPr>
                <w:b/>
                <w:sz w:val="16"/>
                <w:szCs w:val="16"/>
              </w:rPr>
            </w:pPr>
            <w:r w:rsidRPr="0072096D">
              <w:rPr>
                <w:b/>
                <w:sz w:val="16"/>
                <w:szCs w:val="16"/>
              </w:rPr>
              <w:t>Φ.Π.Α. (ολογράφως)</w:t>
            </w:r>
          </w:p>
        </w:tc>
        <w:tc>
          <w:tcPr>
            <w:tcW w:w="0" w:type="auto"/>
          </w:tcPr>
          <w:p w:rsidR="007A1D10" w:rsidRPr="0072096D" w:rsidRDefault="007A1D10" w:rsidP="00B32DD4">
            <w:pPr>
              <w:tabs>
                <w:tab w:val="left" w:leader="dot" w:pos="4761"/>
              </w:tabs>
              <w:rPr>
                <w:b/>
                <w:sz w:val="16"/>
                <w:szCs w:val="16"/>
              </w:rPr>
            </w:pPr>
            <w:r w:rsidRPr="0072096D">
              <w:rPr>
                <w:b/>
                <w:sz w:val="16"/>
                <w:szCs w:val="16"/>
              </w:rPr>
              <w:t xml:space="preserve">Τιμή </w:t>
            </w:r>
            <w:proofErr w:type="spellStart"/>
            <w:r w:rsidRPr="0072096D">
              <w:rPr>
                <w:b/>
                <w:sz w:val="16"/>
                <w:szCs w:val="16"/>
              </w:rPr>
              <w:t>συμπ</w:t>
            </w:r>
            <w:proofErr w:type="spellEnd"/>
            <w:r w:rsidRPr="0072096D">
              <w:rPr>
                <w:b/>
                <w:sz w:val="16"/>
                <w:szCs w:val="16"/>
              </w:rPr>
              <w:t>/νου Φ.Π.Α. (αριθμητικά)</w:t>
            </w:r>
          </w:p>
        </w:tc>
        <w:tc>
          <w:tcPr>
            <w:tcW w:w="0" w:type="auto"/>
          </w:tcPr>
          <w:p w:rsidR="007A1D10" w:rsidRPr="0072096D" w:rsidRDefault="007A1D10" w:rsidP="00B32DD4">
            <w:pPr>
              <w:tabs>
                <w:tab w:val="left" w:leader="dot" w:pos="4761"/>
              </w:tabs>
              <w:rPr>
                <w:b/>
                <w:sz w:val="16"/>
                <w:szCs w:val="16"/>
              </w:rPr>
            </w:pPr>
            <w:r w:rsidRPr="0072096D">
              <w:rPr>
                <w:b/>
                <w:sz w:val="16"/>
                <w:szCs w:val="16"/>
              </w:rPr>
              <w:t xml:space="preserve">Τιμή </w:t>
            </w:r>
            <w:proofErr w:type="spellStart"/>
            <w:r w:rsidRPr="0072096D">
              <w:rPr>
                <w:b/>
                <w:sz w:val="16"/>
                <w:szCs w:val="16"/>
              </w:rPr>
              <w:t>συμπ</w:t>
            </w:r>
            <w:proofErr w:type="spellEnd"/>
            <w:r w:rsidRPr="0072096D">
              <w:rPr>
                <w:b/>
                <w:sz w:val="16"/>
                <w:szCs w:val="16"/>
              </w:rPr>
              <w:t>/νου Φ.Π.Α. (ολογράφως)</w:t>
            </w:r>
          </w:p>
        </w:tc>
      </w:tr>
      <w:tr w:rsidR="007A1D10" w:rsidRPr="00D5789D" w:rsidTr="007A1D10">
        <w:tc>
          <w:tcPr>
            <w:tcW w:w="0" w:type="auto"/>
          </w:tcPr>
          <w:p w:rsidR="007A1D10" w:rsidRPr="0072096D" w:rsidRDefault="007A1D10" w:rsidP="00B32DD4">
            <w:pPr>
              <w:tabs>
                <w:tab w:val="left" w:leader="dot" w:pos="4761"/>
              </w:tabs>
              <w:rPr>
                <w:b/>
                <w:sz w:val="16"/>
                <w:szCs w:val="16"/>
              </w:rPr>
            </w:pPr>
            <w:r w:rsidRPr="0072096D">
              <w:rPr>
                <w:b/>
                <w:sz w:val="16"/>
                <w:szCs w:val="16"/>
              </w:rPr>
              <w:t>Τιμή προμήθειας</w:t>
            </w: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r>
      <w:tr w:rsidR="007A1D10" w:rsidRPr="00D5789D" w:rsidTr="007A1D10">
        <w:tc>
          <w:tcPr>
            <w:tcW w:w="0" w:type="auto"/>
          </w:tcPr>
          <w:p w:rsidR="007A1D10" w:rsidRPr="0072096D" w:rsidRDefault="007A1D10" w:rsidP="00B32DD4">
            <w:pPr>
              <w:tabs>
                <w:tab w:val="left" w:leader="dot" w:pos="4761"/>
              </w:tabs>
              <w:rPr>
                <w:b/>
                <w:sz w:val="16"/>
                <w:szCs w:val="16"/>
              </w:rPr>
            </w:pPr>
            <w:r w:rsidRPr="0072096D">
              <w:rPr>
                <w:b/>
                <w:bCs/>
                <w:sz w:val="16"/>
                <w:szCs w:val="16"/>
              </w:rPr>
              <w:t xml:space="preserve">Συνολικό κόστος συντήρησης και λειτουργίας για </w:t>
            </w:r>
            <w:r>
              <w:rPr>
                <w:b/>
                <w:bCs/>
                <w:sz w:val="16"/>
                <w:szCs w:val="16"/>
              </w:rPr>
              <w:t>………</w:t>
            </w:r>
            <w:r w:rsidRPr="0072096D">
              <w:rPr>
                <w:b/>
                <w:bCs/>
                <w:sz w:val="16"/>
                <w:szCs w:val="16"/>
              </w:rPr>
              <w:t xml:space="preserve"> έτη μετά την λήξη της εγγύησης καλής λειτουργίας με ανταλλακτικά</w:t>
            </w: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c>
          <w:tcPr>
            <w:tcW w:w="0" w:type="auto"/>
          </w:tcPr>
          <w:p w:rsidR="007A1D10" w:rsidRPr="0072096D" w:rsidRDefault="007A1D10" w:rsidP="00B32DD4">
            <w:pPr>
              <w:tabs>
                <w:tab w:val="left" w:leader="dot" w:pos="4761"/>
              </w:tabs>
              <w:rPr>
                <w:sz w:val="16"/>
                <w:szCs w:val="16"/>
              </w:rPr>
            </w:pPr>
          </w:p>
        </w:tc>
      </w:tr>
    </w:tbl>
    <w:p w:rsidR="007A1D10" w:rsidRDefault="007A1D10" w:rsidP="007A1D10">
      <w:pPr>
        <w:pStyle w:val="100"/>
        <w:shd w:val="clear" w:color="auto" w:fill="auto"/>
        <w:tabs>
          <w:tab w:val="left" w:leader="dot" w:pos="4761"/>
        </w:tabs>
        <w:spacing w:line="538" w:lineRule="exact"/>
        <w:ind w:left="580" w:firstLine="0"/>
      </w:pPr>
      <w:r>
        <w:t xml:space="preserve">Ο Χρόνος Ισχύος της Προσφοράς είναι (αριθμητικώς και ολογράφως) : </w:t>
      </w:r>
      <w:r>
        <w:tab/>
        <w:t>ημέρες</w:t>
      </w:r>
    </w:p>
    <w:p w:rsidR="007A1D10" w:rsidRDefault="007A1D10" w:rsidP="007A1D10">
      <w:pPr>
        <w:pStyle w:val="100"/>
        <w:shd w:val="clear" w:color="auto" w:fill="auto"/>
        <w:tabs>
          <w:tab w:val="left" w:leader="dot" w:pos="4761"/>
        </w:tabs>
        <w:spacing w:line="538" w:lineRule="exact"/>
        <w:ind w:left="580" w:firstLine="0"/>
      </w:pPr>
      <w:r>
        <w:t>Ο Νόμιμος Εκπρόσωπος :</w:t>
      </w:r>
      <w:r>
        <w:tab/>
      </w:r>
      <w:bookmarkEnd w:id="2"/>
    </w:p>
    <w:p w:rsidR="007A1D10" w:rsidRDefault="007A1D10" w:rsidP="007A1D10">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7A1D10" w:rsidRDefault="007A1D10" w:rsidP="007A1D10">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7A1D10" w:rsidRDefault="007A1D10" w:rsidP="007A1D10">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7A1D10" w:rsidRDefault="007A1D10" w:rsidP="007A1D10">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7A1D10" w:rsidRDefault="007A1D10" w:rsidP="007A1D10">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7A1D10" w:rsidRDefault="007A1D10" w:rsidP="007A1D10">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7A1D10" w:rsidRDefault="007A1D10" w:rsidP="007A1D10">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7A1D10" w:rsidRDefault="007A1D10" w:rsidP="007A1D10">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7A1D10" w:rsidRDefault="007A1D10" w:rsidP="007A1D10">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7A1D10" w:rsidRDefault="007A1D10" w:rsidP="007A1D10">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727AA1" w:rsidRDefault="00727AA1"/>
    <w:sectPr w:rsidR="00727AA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A1D10"/>
    <w:rsid w:val="00727AA1"/>
    <w:rsid w:val="007A1D1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7A1D10"/>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A1D10"/>
    <w:rPr>
      <w:rFonts w:asciiTheme="majorHAnsi" w:eastAsiaTheme="majorEastAsia" w:hAnsiTheme="majorHAnsi" w:cstheme="majorBidi"/>
      <w:b/>
      <w:bCs/>
      <w:sz w:val="28"/>
      <w:szCs w:val="28"/>
    </w:rPr>
  </w:style>
  <w:style w:type="character" w:customStyle="1" w:styleId="a3">
    <w:name w:val="Σώμα κειμένου_"/>
    <w:basedOn w:val="a0"/>
    <w:link w:val="49"/>
    <w:rsid w:val="007A1D10"/>
    <w:rPr>
      <w:rFonts w:ascii="Calibri" w:eastAsia="Calibri" w:hAnsi="Calibri" w:cs="Calibri"/>
      <w:sz w:val="20"/>
      <w:szCs w:val="20"/>
      <w:shd w:val="clear" w:color="auto" w:fill="FFFFFF"/>
    </w:rPr>
  </w:style>
  <w:style w:type="paragraph" w:customStyle="1" w:styleId="49">
    <w:name w:val="Σώμα κειμένου49"/>
    <w:basedOn w:val="a"/>
    <w:link w:val="a3"/>
    <w:rsid w:val="007A1D10"/>
    <w:pPr>
      <w:shd w:val="clear" w:color="auto" w:fill="FFFFFF"/>
      <w:spacing w:after="0" w:line="240" w:lineRule="exact"/>
      <w:ind w:hanging="440"/>
      <w:jc w:val="center"/>
    </w:pPr>
    <w:rPr>
      <w:rFonts w:ascii="Calibri" w:eastAsia="Calibri" w:hAnsi="Calibri" w:cs="Calibri"/>
      <w:sz w:val="20"/>
      <w:szCs w:val="20"/>
    </w:rPr>
  </w:style>
  <w:style w:type="character" w:customStyle="1" w:styleId="10">
    <w:name w:val="Σώμα κειμένου (10)_"/>
    <w:basedOn w:val="a0"/>
    <w:link w:val="100"/>
    <w:rsid w:val="007A1D10"/>
    <w:rPr>
      <w:rFonts w:ascii="Calibri" w:eastAsia="Calibri" w:hAnsi="Calibri" w:cs="Calibri"/>
      <w:sz w:val="21"/>
      <w:szCs w:val="21"/>
      <w:shd w:val="clear" w:color="auto" w:fill="FFFFFF"/>
    </w:rPr>
  </w:style>
  <w:style w:type="paragraph" w:customStyle="1" w:styleId="100">
    <w:name w:val="Σώμα κειμένου (10)"/>
    <w:basedOn w:val="a"/>
    <w:link w:val="10"/>
    <w:rsid w:val="007A1D10"/>
    <w:pPr>
      <w:shd w:val="clear" w:color="auto" w:fill="FFFFFF"/>
      <w:spacing w:after="0" w:line="0" w:lineRule="atLeast"/>
      <w:ind w:hanging="660"/>
    </w:pPr>
    <w:rPr>
      <w:rFonts w:ascii="Calibri" w:eastAsia="Calibri" w:hAnsi="Calibri" w:cs="Calibri"/>
      <w:sz w:val="21"/>
      <w:szCs w:val="21"/>
    </w:rPr>
  </w:style>
  <w:style w:type="character" w:customStyle="1" w:styleId="101">
    <w:name w:val="Επικεφαλίδα #1 + Διάστιχο 0 στ."/>
    <w:basedOn w:val="a0"/>
    <w:rsid w:val="007A1D10"/>
    <w:rPr>
      <w:rFonts w:ascii="Calibri" w:eastAsia="Calibri" w:hAnsi="Calibri" w:cs="Calibri"/>
      <w:b w:val="0"/>
      <w:bCs w:val="0"/>
      <w:i w:val="0"/>
      <w:iCs w:val="0"/>
      <w:smallCaps w:val="0"/>
      <w:strike w:val="0"/>
      <w:spacing w:val="0"/>
      <w:sz w:val="27"/>
      <w:szCs w:val="27"/>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2057</Characters>
  <Application>Microsoft Office Word</Application>
  <DocSecurity>0</DocSecurity>
  <Lines>17</Lines>
  <Paragraphs>4</Paragraphs>
  <ScaleCrop>false</ScaleCrop>
  <Company>Hewlett-Packard Company</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2019-11-27T10:44:00Z</dcterms:created>
  <dcterms:modified xsi:type="dcterms:W3CDTF">2019-11-27T10:44:00Z</dcterms:modified>
</cp:coreProperties>
</file>