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C5" w:rsidRPr="00944618" w:rsidRDefault="00575DC5" w:rsidP="00575DC5">
      <w:pPr>
        <w:pStyle w:val="1"/>
        <w:spacing w:before="0"/>
        <w:rPr>
          <w:rStyle w:val="100"/>
          <w:sz w:val="22"/>
          <w:szCs w:val="22"/>
        </w:rPr>
      </w:pPr>
      <w:bookmarkStart w:id="0" w:name="_Toc24625337"/>
      <w:r w:rsidRPr="00944618">
        <w:rPr>
          <w:rStyle w:val="100"/>
          <w:sz w:val="22"/>
          <w:szCs w:val="22"/>
        </w:rPr>
        <w:t>ΠΑΡΑΡΤΗΜΑ</w:t>
      </w:r>
      <w:r>
        <w:rPr>
          <w:rStyle w:val="100"/>
          <w:sz w:val="22"/>
          <w:szCs w:val="22"/>
        </w:rPr>
        <w:t xml:space="preserve"> </w:t>
      </w:r>
      <w:r w:rsidRPr="00944618">
        <w:rPr>
          <w:rStyle w:val="100"/>
          <w:sz w:val="22"/>
          <w:szCs w:val="22"/>
        </w:rPr>
        <w:t>Ε'</w:t>
      </w:r>
      <w:r>
        <w:rPr>
          <w:rStyle w:val="100"/>
          <w:sz w:val="22"/>
          <w:szCs w:val="22"/>
        </w:rPr>
        <w:t xml:space="preserve"> </w:t>
      </w:r>
      <w:r w:rsidRPr="00944618">
        <w:rPr>
          <w:rStyle w:val="100"/>
          <w:sz w:val="22"/>
          <w:szCs w:val="22"/>
        </w:rPr>
        <w:t>-</w:t>
      </w:r>
      <w:r>
        <w:rPr>
          <w:rStyle w:val="100"/>
          <w:sz w:val="22"/>
          <w:szCs w:val="22"/>
        </w:rPr>
        <w:t xml:space="preserve"> </w:t>
      </w:r>
      <w:bookmarkStart w:id="1" w:name="bookmark72"/>
      <w:r w:rsidRPr="00944618">
        <w:rPr>
          <w:rStyle w:val="100"/>
          <w:sz w:val="22"/>
          <w:szCs w:val="22"/>
        </w:rPr>
        <w:t>ΕΝΤΥΠΟ</w:t>
      </w:r>
      <w:r>
        <w:rPr>
          <w:rStyle w:val="100"/>
          <w:sz w:val="22"/>
          <w:szCs w:val="22"/>
        </w:rPr>
        <w:t xml:space="preserve"> </w:t>
      </w:r>
      <w:r w:rsidRPr="00944618">
        <w:rPr>
          <w:rStyle w:val="100"/>
          <w:sz w:val="22"/>
          <w:szCs w:val="22"/>
        </w:rPr>
        <w:t>ΟΙΚΟΝΟΜΙΚΗΣ</w:t>
      </w:r>
      <w:r>
        <w:rPr>
          <w:rStyle w:val="100"/>
          <w:sz w:val="22"/>
          <w:szCs w:val="22"/>
        </w:rPr>
        <w:t xml:space="preserve"> </w:t>
      </w:r>
      <w:r w:rsidRPr="00944618">
        <w:rPr>
          <w:rStyle w:val="100"/>
          <w:sz w:val="22"/>
          <w:szCs w:val="22"/>
        </w:rPr>
        <w:t>ΠΡΟΣΦΟΡΑΣ</w:t>
      </w:r>
      <w:r>
        <w:rPr>
          <w:rStyle w:val="100"/>
          <w:sz w:val="22"/>
          <w:szCs w:val="22"/>
        </w:rPr>
        <w:t xml:space="preserve"> </w:t>
      </w:r>
      <w:r w:rsidRPr="00944618">
        <w:rPr>
          <w:rStyle w:val="100"/>
          <w:sz w:val="22"/>
          <w:szCs w:val="22"/>
        </w:rPr>
        <w:t>–</w:t>
      </w:r>
      <w:r>
        <w:rPr>
          <w:rStyle w:val="100"/>
          <w:sz w:val="22"/>
          <w:szCs w:val="22"/>
        </w:rPr>
        <w:t xml:space="preserve"> </w:t>
      </w:r>
      <w:r w:rsidRPr="00944618">
        <w:rPr>
          <w:rStyle w:val="100"/>
          <w:sz w:val="22"/>
          <w:szCs w:val="22"/>
        </w:rPr>
        <w:t>ΟΔΗΓΙΕΣ</w:t>
      </w:r>
      <w:bookmarkEnd w:id="0"/>
      <w:bookmarkEnd w:id="1"/>
    </w:p>
    <w:p w:rsidR="00575DC5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  <w:rPr>
          <w:b/>
        </w:rPr>
      </w:pPr>
    </w:p>
    <w:p w:rsidR="00575DC5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E2256C">
        <w:rPr>
          <w:b/>
        </w:rPr>
        <w:t>ΤΜΗΜΑ</w:t>
      </w:r>
      <w:r>
        <w:rPr>
          <w:b/>
        </w:rPr>
        <w:t xml:space="preserve"> </w:t>
      </w:r>
      <w:r w:rsidRPr="00E2256C">
        <w:rPr>
          <w:b/>
        </w:rPr>
        <w:t>1:</w:t>
      </w:r>
      <w:r>
        <w:t xml:space="preserve"> </w:t>
      </w:r>
      <w:r w:rsidRPr="00E2256C">
        <w:t>Συντήρηση</w:t>
      </w:r>
      <w:r>
        <w:t xml:space="preserve"> </w:t>
      </w:r>
      <w:r w:rsidRPr="00E2256C">
        <w:t>κεντρικού</w:t>
      </w:r>
      <w:r>
        <w:t xml:space="preserve"> </w:t>
      </w:r>
      <w:proofErr w:type="spellStart"/>
      <w:r w:rsidRPr="00E2256C">
        <w:t>ψύκτη</w:t>
      </w:r>
      <w:proofErr w:type="spellEnd"/>
      <w:r>
        <w:t xml:space="preserve"> </w:t>
      </w:r>
      <w:r w:rsidRPr="00E2256C">
        <w:t>DAIKIN,</w:t>
      </w:r>
      <w:r>
        <w:t xml:space="preserve">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</w:t>
      </w:r>
      <w:r w:rsidRPr="00E2256C">
        <w:t>3.800,00</w:t>
      </w:r>
      <w:r>
        <w:t xml:space="preserve"> </w:t>
      </w:r>
      <w:r w:rsidRPr="00E2256C">
        <w:t>ευρώ</w:t>
      </w:r>
      <w:r>
        <w:t xml:space="preserve"> </w:t>
      </w:r>
      <w:r w:rsidRPr="00E2256C">
        <w:t>πλέον</w:t>
      </w:r>
      <w:r>
        <w:t xml:space="preserve"> </w:t>
      </w:r>
      <w:r w:rsidRPr="00E2256C">
        <w:t>Φ.Π.Α.</w:t>
      </w:r>
    </w:p>
    <w:p w:rsidR="00575DC5" w:rsidRPr="00512144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fa"/>
        <w:tblW w:w="8505" w:type="dxa"/>
        <w:jc w:val="center"/>
        <w:tblInd w:w="250" w:type="dxa"/>
        <w:tblLayout w:type="fixed"/>
        <w:tblLook w:val="01E0"/>
      </w:tblPr>
      <w:tblGrid>
        <w:gridCol w:w="567"/>
        <w:gridCol w:w="2977"/>
        <w:gridCol w:w="708"/>
        <w:gridCol w:w="1276"/>
        <w:gridCol w:w="1276"/>
        <w:gridCol w:w="1701"/>
      </w:tblGrid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701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Εργασίες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Ανταλλακτικά</w:t>
            </w:r>
          </w:p>
        </w:tc>
        <w:tc>
          <w:tcPr>
            <w:tcW w:w="708" w:type="dxa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12144">
              <w:rPr>
                <w:rFonts w:ascii="Calibri" w:hAnsi="Calibri"/>
                <w:b/>
                <w:sz w:val="20"/>
                <w:szCs w:val="20"/>
              </w:rPr>
              <w:t>ΣΥΝΟΛΟ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Pr="00D5140D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575DC5" w:rsidRPr="006922F9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E2256C">
        <w:rPr>
          <w:b/>
        </w:rPr>
        <w:t>ΤΜΗΜΑ</w:t>
      </w:r>
      <w:r>
        <w:rPr>
          <w:b/>
        </w:rPr>
        <w:t xml:space="preserve"> </w:t>
      </w:r>
      <w:r w:rsidRPr="00E2256C">
        <w:rPr>
          <w:b/>
        </w:rPr>
        <w:t>2:</w:t>
      </w:r>
      <w:r>
        <w:t xml:space="preserve"> </w:t>
      </w:r>
      <w:r w:rsidRPr="00E2256C">
        <w:t>Συντήρηση</w:t>
      </w:r>
      <w:r>
        <w:t xml:space="preserve"> </w:t>
      </w:r>
      <w:r w:rsidRPr="00E2256C">
        <w:t>συστήματος</w:t>
      </w:r>
      <w:r>
        <w:t xml:space="preserve"> </w:t>
      </w:r>
      <w:r w:rsidRPr="00E2256C">
        <w:t>κεντρικού</w:t>
      </w:r>
      <w:r>
        <w:t xml:space="preserve"> </w:t>
      </w:r>
      <w:r w:rsidRPr="00E2256C">
        <w:t>κλιματισμού</w:t>
      </w:r>
      <w:r>
        <w:t xml:space="preserve"> </w:t>
      </w:r>
      <w:r w:rsidRPr="00E2256C">
        <w:t>Παιδιατρικής</w:t>
      </w:r>
      <w:r>
        <w:t xml:space="preserve"> </w:t>
      </w:r>
      <w:r w:rsidRPr="00E2256C">
        <w:t>Κλινικής</w:t>
      </w:r>
      <w:r>
        <w:t xml:space="preserve"> </w:t>
      </w:r>
      <w:r w:rsidRPr="00E2256C">
        <w:t>TOSHIBA</w:t>
      </w:r>
      <w:r>
        <w:t xml:space="preserve"> </w:t>
      </w:r>
      <w:r w:rsidRPr="00E2256C">
        <w:t>(έλεγχος</w:t>
      </w:r>
      <w:r>
        <w:t xml:space="preserve"> </w:t>
      </w:r>
      <w:r w:rsidRPr="00E2256C">
        <w:t>-</w:t>
      </w:r>
      <w:r>
        <w:t xml:space="preserve"> </w:t>
      </w:r>
      <w:r w:rsidRPr="00E2256C">
        <w:t>συντήρηση</w:t>
      </w:r>
      <w:r>
        <w:t xml:space="preserve"> </w:t>
      </w:r>
      <w:r w:rsidRPr="00E2256C">
        <w:t>κεντρικών</w:t>
      </w:r>
      <w:r>
        <w:t xml:space="preserve"> </w:t>
      </w:r>
      <w:r w:rsidRPr="00E2256C">
        <w:t>μονάδων</w:t>
      </w:r>
      <w:r>
        <w:t xml:space="preserve"> </w:t>
      </w:r>
      <w:r w:rsidRPr="00E2256C">
        <w:t>με</w:t>
      </w:r>
      <w:r>
        <w:t xml:space="preserve"> </w:t>
      </w:r>
      <w:r w:rsidRPr="00E2256C">
        <w:t>παράλληλο</w:t>
      </w:r>
      <w:r>
        <w:t xml:space="preserve"> </w:t>
      </w:r>
      <w:r w:rsidRPr="00E2256C">
        <w:t>έλεγχο</w:t>
      </w:r>
      <w:r>
        <w:t xml:space="preserve"> </w:t>
      </w:r>
      <w:r w:rsidRPr="00E2256C">
        <w:t>-</w:t>
      </w:r>
      <w:r>
        <w:t xml:space="preserve"> </w:t>
      </w:r>
      <w:r w:rsidRPr="00E2256C">
        <w:t>καθαρισμό</w:t>
      </w:r>
      <w:r>
        <w:t xml:space="preserve"> </w:t>
      </w:r>
      <w:r w:rsidRPr="00E2256C">
        <w:t>των</w:t>
      </w:r>
      <w:r>
        <w:t xml:space="preserve"> </w:t>
      </w:r>
      <w:r w:rsidRPr="00E2256C">
        <w:t>τοπικών</w:t>
      </w:r>
      <w:r>
        <w:t xml:space="preserve"> </w:t>
      </w:r>
      <w:r w:rsidRPr="00E2256C">
        <w:t>μονάδων,</w:t>
      </w:r>
      <w:r>
        <w:t xml:space="preserve">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</w:t>
      </w:r>
      <w:r w:rsidRPr="00E2256C">
        <w:t>1.000,00</w:t>
      </w:r>
      <w:r>
        <w:t xml:space="preserve"> </w:t>
      </w:r>
      <w:r w:rsidRPr="00E2256C">
        <w:t>ευρώ</w:t>
      </w:r>
      <w:r>
        <w:t xml:space="preserve"> </w:t>
      </w:r>
      <w:r w:rsidRPr="00E2256C">
        <w:t>πλέον</w:t>
      </w:r>
      <w:r>
        <w:t xml:space="preserve"> </w:t>
      </w:r>
      <w:r w:rsidRPr="00E2256C">
        <w:t>Φ.Π.Α.</w:t>
      </w:r>
    </w:p>
    <w:tbl>
      <w:tblPr>
        <w:tblStyle w:val="afa"/>
        <w:tblW w:w="8535" w:type="dxa"/>
        <w:jc w:val="center"/>
        <w:tblInd w:w="-585" w:type="dxa"/>
        <w:tblLayout w:type="fixed"/>
        <w:tblLook w:val="01E0"/>
      </w:tblPr>
      <w:tblGrid>
        <w:gridCol w:w="452"/>
        <w:gridCol w:w="2507"/>
        <w:gridCol w:w="1394"/>
        <w:gridCol w:w="1394"/>
        <w:gridCol w:w="1394"/>
        <w:gridCol w:w="1394"/>
      </w:tblGrid>
      <w:tr w:rsidR="00575DC5" w:rsidRPr="00741BFE" w:rsidTr="008E6018">
        <w:trPr>
          <w:trHeight w:val="113"/>
          <w:jc w:val="center"/>
        </w:trPr>
        <w:tc>
          <w:tcPr>
            <w:tcW w:w="452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50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741BFE" w:rsidTr="008E6018">
        <w:trPr>
          <w:trHeight w:val="113"/>
          <w:jc w:val="center"/>
        </w:trPr>
        <w:tc>
          <w:tcPr>
            <w:tcW w:w="452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507" w:type="dxa"/>
          </w:tcPr>
          <w:p w:rsidR="00575DC5" w:rsidRPr="00120579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20579">
              <w:rPr>
                <w:rFonts w:ascii="Calibri" w:hAnsi="Calibri"/>
                <w:sz w:val="20"/>
                <w:szCs w:val="20"/>
              </w:rPr>
              <w:t>Συντήρηση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συστήματος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κεντρικού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κλιματισμού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Παιδιατρικής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Κλινικής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TOSHIBA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(έλεγχος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συντήρηση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κεντρικών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μονάδων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με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παράλληλο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έλεγχο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καθαρισμό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των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τοπικών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0579">
              <w:rPr>
                <w:rFonts w:ascii="Calibri" w:hAnsi="Calibri"/>
                <w:sz w:val="20"/>
                <w:szCs w:val="20"/>
              </w:rPr>
              <w:t>μονάδων</w:t>
            </w:r>
          </w:p>
        </w:tc>
        <w:tc>
          <w:tcPr>
            <w:tcW w:w="1394" w:type="dxa"/>
          </w:tcPr>
          <w:p w:rsidR="00575DC5" w:rsidRPr="00120579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741BFE" w:rsidTr="008E6018">
        <w:trPr>
          <w:trHeight w:val="113"/>
          <w:jc w:val="center"/>
        </w:trPr>
        <w:tc>
          <w:tcPr>
            <w:tcW w:w="452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single" w:sz="4" w:space="0" w:color="000000" w:themeColor="text1"/>
            </w:tcBorders>
          </w:tcPr>
          <w:p w:rsidR="00575DC5" w:rsidRPr="005A3700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1394" w:type="dxa"/>
            <w:tcBorders>
              <w:bottom w:val="single" w:sz="4" w:space="0" w:color="000000" w:themeColor="text1"/>
            </w:tcBorders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4" w:type="dxa"/>
            <w:tcBorders>
              <w:bottom w:val="single" w:sz="4" w:space="0" w:color="000000" w:themeColor="text1"/>
            </w:tcBorders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Pr="00D5140D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575DC5" w:rsidRPr="006922F9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  <w:r>
        <w:rPr>
          <w:b/>
        </w:rPr>
        <w:t>ΤΜΗΜΑ 3:</w:t>
      </w:r>
      <w:r>
        <w:t xml:space="preserve"> </w:t>
      </w:r>
      <w:r w:rsidRPr="00E2256C">
        <w:t>Συντήρηση</w:t>
      </w:r>
      <w:r>
        <w:t xml:space="preserve"> </w:t>
      </w:r>
      <w:r w:rsidRPr="00E2256C">
        <w:t>Κέντρων</w:t>
      </w:r>
      <w:r>
        <w:t xml:space="preserve"> </w:t>
      </w:r>
      <w:r w:rsidRPr="00E2256C">
        <w:t>Ιατρικών</w:t>
      </w:r>
      <w:r>
        <w:t xml:space="preserve"> </w:t>
      </w:r>
      <w:r w:rsidRPr="00E2256C">
        <w:t>Αερίων</w:t>
      </w:r>
      <w:r>
        <w:t xml:space="preserve"> </w:t>
      </w:r>
      <w:r w:rsidRPr="00E2256C">
        <w:t>(Πεπιεσμένου</w:t>
      </w:r>
      <w:r>
        <w:t xml:space="preserve"> </w:t>
      </w:r>
      <w:r w:rsidRPr="00E2256C">
        <w:t>Αέρα</w:t>
      </w:r>
      <w:r>
        <w:t xml:space="preserve"> </w:t>
      </w:r>
      <w:r w:rsidRPr="00E2256C">
        <w:t>και</w:t>
      </w:r>
      <w:r>
        <w:t xml:space="preserve"> </w:t>
      </w:r>
      <w:r w:rsidRPr="00E2256C">
        <w:t>Κενού)</w:t>
      </w:r>
      <w:r>
        <w:t xml:space="preserve">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</w:t>
      </w:r>
      <w:r w:rsidRPr="00E2256C">
        <w:t>7</w:t>
      </w:r>
      <w:r>
        <w:t>.</w:t>
      </w:r>
      <w:r w:rsidRPr="00E2256C">
        <w:t>915</w:t>
      </w:r>
      <w:r>
        <w:t>,00 ευρώ πλέον Φ.Π.Α.</w:t>
      </w:r>
    </w:p>
    <w:p w:rsidR="00575DC5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W w:w="0" w:type="auto"/>
        <w:jc w:val="center"/>
        <w:tblInd w:w="2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422"/>
        <w:gridCol w:w="1291"/>
        <w:gridCol w:w="1301"/>
        <w:gridCol w:w="1210"/>
        <w:gridCol w:w="1210"/>
      </w:tblGrid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E6048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E60482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Φίλτρο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λαδιού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  <w:lang w:val="en-US"/>
              </w:rPr>
              <w:t>KS22-67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Διαχωριστής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αέρα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  <w:lang w:val="en-US"/>
              </w:rPr>
              <w:t>KS9-22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Θερμοστατική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βαλβίδα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Σιγαστήρας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14"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με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ανοξ.φίλτρο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Φίλτρο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αέρα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KS9-22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Ιμάντας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KS22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Φυσίγγιο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Φιλ.Πεττ.Αέρα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ARS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-180-CA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Φυσίγγιο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Φιλ.Πεττ.Αέρα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ARS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-180-RA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Φυσίγγιο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Φιλ.Πεττ.Αέρα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ARS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-180-RB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Φυσίγγιο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Φιλ.Πεττ.Αέρα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ARS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-180-RF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Λιπαντικά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Κ.Π.Αέρα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VDL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IS046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σε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δοχεία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ΛΤ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Φίλτρο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λαδιού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αντλιών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κενού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Φίλτρο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διαχωρ.λαδιού</w:t>
            </w:r>
            <w:proofErr w:type="spellEnd"/>
            <w:r w:rsidRPr="00E60482">
              <w:rPr>
                <w:rFonts w:ascii="Calibri" w:hAnsi="Calibri"/>
                <w:sz w:val="20"/>
                <w:szCs w:val="20"/>
              </w:rPr>
              <w:t>-αέρα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αντλίας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κενού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Φυσίγγιο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Βακτηριολογικού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φίλτρου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ARV460-DA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Λιπαντικά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Κ.Κενού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ορυκτά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σε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δοχεία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ΛΤ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Έλεγχος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και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συντήρηση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Κέντρου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Κενού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Έλεγχος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και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συντήρηση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Κέντρου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Πεπ.Αέρα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Μερικό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σύνολο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9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Default="00575DC5" w:rsidP="008E6018">
            <w:pPr>
              <w:pStyle w:val="ab"/>
              <w:shd w:val="clear" w:color="auto" w:fill="auto"/>
              <w:spacing w:line="220" w:lineRule="exact"/>
              <w:jc w:val="center"/>
            </w:pPr>
            <w:r>
              <w:t>ΠΡΟΫΠΟΛΟΓΙΣΜΟΣ ΥΛΙΚΩΝ ΠΟΥ ΙΣΩΣ ΑΠΑΙΤΗΘΕΙ ΝΑ ΑΝΤΙΚΑΤΑΣΤΑΘΟΥΝ</w:t>
            </w:r>
          </w:p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E6048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E60482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Kit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ανταλλακτικών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βαλβίδας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εισαγωγής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Kit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φλαντζών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Σετ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Oring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βάσης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βαλβίδας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εισαγωγής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Solenoid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valve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+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Coil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Εύκαμπτος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αντικραδασμικός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σωλήνας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1/2"Χ450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Εύκαμπτος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αντικραδασμικός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σωλήνας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1/2"Χ700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Εύκαμπτος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αντικραδασμικός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σωλήνας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1/2"Χ850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Εύκαμπτος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αντικραδασμικός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σωλήνας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3/ΓΧ7000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Ψυγείο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KS22-18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Πρεσσοστάτης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Danfoss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kp36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Αισθητήριο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θερμοκρασίας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ΚΤΥ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Ελαστικός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σύνδεσμος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κομπλερ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αστεροειδ.ΡΒΟ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Κόμπλερ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μεταλλικό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αντλίας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ΡΒ0170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Δείκτης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λαδιού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αντλίας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ΡΒ0170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Πτερύγια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αντλίας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ΡΒ0170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Φτερωτή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αντλίας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κενού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ΡΒ0170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17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Ρουλεμάν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ηλεκ</w:t>
            </w:r>
            <w:proofErr w:type="spellEnd"/>
            <w:r w:rsidRPr="00E60482">
              <w:rPr>
                <w:rFonts w:ascii="Calibri" w:hAnsi="Calibri"/>
                <w:sz w:val="20"/>
                <w:szCs w:val="20"/>
              </w:rPr>
              <w:t>/ρα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ΡΒ0170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Μερικό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Σύνολο</w:t>
            </w:r>
            <w:r>
              <w:rPr>
                <w:rFonts w:ascii="Calibri" w:hAnsi="Calibri"/>
                <w:sz w:val="20"/>
                <w:szCs w:val="20"/>
              </w:rPr>
              <w:t xml:space="preserve"> 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E60482" w:rsidTr="008E6018">
        <w:trPr>
          <w:trHeight w:val="11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3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Τελικό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Σύνολο</w:t>
            </w:r>
            <w:r>
              <w:rPr>
                <w:rFonts w:ascii="Calibri" w:hAnsi="Calibri"/>
                <w:sz w:val="20"/>
                <w:szCs w:val="20"/>
              </w:rPr>
              <w:t xml:space="preserve"> (ΜΕΡΙΚΟ ΣΥΝΟΛΟ Α+Β)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75DC5" w:rsidRPr="00E60482" w:rsidRDefault="00575DC5" w:rsidP="008E6018">
            <w:pPr>
              <w:ind w:left="5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75DC5" w:rsidRPr="00E60482" w:rsidRDefault="00575DC5" w:rsidP="008E6018">
            <w:pPr>
              <w:ind w:left="5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E60482" w:rsidRDefault="00575DC5" w:rsidP="008E6018">
            <w:pPr>
              <w:ind w:left="44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Pr="00B60848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p w:rsidR="00575DC5" w:rsidRPr="006922F9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E2256C">
        <w:rPr>
          <w:b/>
        </w:rPr>
        <w:t>ΤΜΗΜΑ</w:t>
      </w:r>
      <w:r>
        <w:rPr>
          <w:b/>
        </w:rPr>
        <w:t xml:space="preserve"> </w:t>
      </w:r>
      <w:r w:rsidRPr="00E2256C">
        <w:rPr>
          <w:b/>
        </w:rPr>
        <w:t>4:</w:t>
      </w:r>
      <w:r>
        <w:t xml:space="preserve"> Έ</w:t>
      </w:r>
      <w:r w:rsidRPr="00E2256C">
        <w:t>λεγχος-συντήρηση</w:t>
      </w:r>
      <w:r>
        <w:t xml:space="preserve"> </w:t>
      </w:r>
      <w:r w:rsidRPr="00E2256C">
        <w:t>-</w:t>
      </w:r>
      <w:r>
        <w:t xml:space="preserve"> </w:t>
      </w:r>
      <w:r w:rsidRPr="00E2256C">
        <w:t>καθαρισμός</w:t>
      </w:r>
      <w:r>
        <w:t xml:space="preserve"> </w:t>
      </w:r>
      <w:r w:rsidRPr="00E2256C">
        <w:t>τοπικών</w:t>
      </w:r>
      <w:r>
        <w:t xml:space="preserve"> </w:t>
      </w:r>
      <w:r w:rsidRPr="00E2256C">
        <w:t>κλιματιστικών</w:t>
      </w:r>
      <w:r>
        <w:t xml:space="preserve"> </w:t>
      </w:r>
      <w:r w:rsidRPr="00E2256C">
        <w:t>μονάδων</w:t>
      </w:r>
      <w:r>
        <w:t xml:space="preserve"> </w:t>
      </w:r>
      <w:r w:rsidRPr="00E2256C">
        <w:t>(</w:t>
      </w:r>
      <w:proofErr w:type="spellStart"/>
      <w:r w:rsidRPr="00E2256C">
        <w:t>split</w:t>
      </w:r>
      <w:proofErr w:type="spellEnd"/>
      <w:r>
        <w:t xml:space="preserve"> </w:t>
      </w:r>
      <w:proofErr w:type="spellStart"/>
      <w:r w:rsidRPr="00E2256C">
        <w:t>units</w:t>
      </w:r>
      <w:proofErr w:type="spellEnd"/>
      <w:r w:rsidRPr="00E2256C">
        <w:t>)</w:t>
      </w:r>
      <w:r>
        <w:t xml:space="preserve"> </w:t>
      </w:r>
      <w:r w:rsidRPr="00E2256C">
        <w:t>και</w:t>
      </w:r>
      <w:r>
        <w:t xml:space="preserve"> </w:t>
      </w:r>
      <w:proofErr w:type="spellStart"/>
      <w:r w:rsidRPr="00E2256C">
        <w:t>FanCoils</w:t>
      </w:r>
      <w:proofErr w:type="spellEnd"/>
      <w:r>
        <w:t xml:space="preserve">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2.880,00 ευρώ πλέον Φ.Π.Α.</w:t>
      </w:r>
    </w:p>
    <w:p w:rsidR="00575DC5" w:rsidRPr="006922F9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fa"/>
        <w:tblW w:w="8971" w:type="dxa"/>
        <w:jc w:val="center"/>
        <w:tblLayout w:type="fixed"/>
        <w:tblLook w:val="01E0"/>
      </w:tblPr>
      <w:tblGrid>
        <w:gridCol w:w="567"/>
        <w:gridCol w:w="3854"/>
        <w:gridCol w:w="708"/>
        <w:gridCol w:w="1276"/>
        <w:gridCol w:w="1290"/>
        <w:gridCol w:w="1276"/>
      </w:tblGrid>
      <w:tr w:rsidR="00575DC5" w:rsidRPr="00741BFE" w:rsidTr="008E6018">
        <w:trPr>
          <w:trHeight w:val="113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385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90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741BFE" w:rsidTr="008E6018">
        <w:trPr>
          <w:trHeight w:val="113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854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Καθαρισμός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και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συντήρηση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120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αυτόνομων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κλιματιστικών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μονάδων</w:t>
            </w: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0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741BFE" w:rsidTr="008E6018">
        <w:trPr>
          <w:trHeight w:val="113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854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Κ</w:t>
            </w:r>
            <w:r w:rsidRPr="00741BFE">
              <w:rPr>
                <w:rFonts w:ascii="Calibri" w:hAnsi="Calibri"/>
                <w:sz w:val="20"/>
                <w:szCs w:val="20"/>
              </w:rPr>
              <w:t>αθαρισμ</w:t>
            </w:r>
            <w:r>
              <w:rPr>
                <w:rFonts w:ascii="Calibri" w:hAnsi="Calibri"/>
                <w:sz w:val="20"/>
                <w:szCs w:val="20"/>
              </w:rPr>
              <w:t xml:space="preserve">ός </w:t>
            </w:r>
            <w:r w:rsidRPr="00741BFE">
              <w:rPr>
                <w:rFonts w:ascii="Calibri" w:hAnsi="Calibri"/>
                <w:sz w:val="20"/>
                <w:szCs w:val="20"/>
              </w:rPr>
              <w:t>και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συντήρησης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60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  <w:lang w:val="en-US"/>
              </w:rPr>
              <w:t>fancoils</w:t>
            </w:r>
            <w:proofErr w:type="spellEnd"/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90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5A3700" w:rsidTr="008E6018">
        <w:trPr>
          <w:trHeight w:val="113"/>
          <w:jc w:val="center"/>
        </w:trPr>
        <w:tc>
          <w:tcPr>
            <w:tcW w:w="567" w:type="dxa"/>
          </w:tcPr>
          <w:p w:rsidR="00575DC5" w:rsidRPr="005A3700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3854" w:type="dxa"/>
          </w:tcPr>
          <w:p w:rsidR="00575DC5" w:rsidRPr="0058354C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Ψυκτικό μέσο (τιμή ανά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kg</w:t>
            </w:r>
            <w:r w:rsidRPr="0058354C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000000" w:themeFill="text1"/>
          </w:tcPr>
          <w:p w:rsidR="00575DC5" w:rsidRPr="0058354C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75DC5" w:rsidRPr="005A3700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0D0D0D" w:themeFill="text1" w:themeFillTint="F2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0D0D0D" w:themeFill="text1" w:themeFillTint="F2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741BFE" w:rsidTr="008E6018">
        <w:trPr>
          <w:trHeight w:val="113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54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575DC5" w:rsidRPr="005A3700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1290" w:type="dxa"/>
            <w:tcBorders>
              <w:bottom w:val="single" w:sz="4" w:space="0" w:color="000000" w:themeColor="text1"/>
            </w:tcBorders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Pr="00D5140D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575DC5" w:rsidRPr="006922F9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  <w:r>
        <w:rPr>
          <w:b/>
        </w:rPr>
        <w:t>ΤΜΗΜΑ 5:</w:t>
      </w:r>
      <w:r>
        <w:t xml:space="preserve"> </w:t>
      </w:r>
      <w:r w:rsidRPr="00E2256C">
        <w:t>Αντικατάσταση</w:t>
      </w:r>
      <w:r>
        <w:t xml:space="preserve"> </w:t>
      </w:r>
      <w:r w:rsidRPr="00E2256C">
        <w:t>μπαταριών</w:t>
      </w:r>
      <w:r>
        <w:t xml:space="preserve"> </w:t>
      </w:r>
      <w:r w:rsidRPr="00E2256C">
        <w:t>Η/Ζ</w:t>
      </w:r>
      <w:r>
        <w:t xml:space="preserve"> </w:t>
      </w:r>
      <w:r w:rsidRPr="00E2256C">
        <w:t>Νοσοκομείου</w:t>
      </w:r>
      <w:r>
        <w:t xml:space="preserve"> </w:t>
      </w:r>
      <w:r w:rsidRPr="00E2256C">
        <w:t>και</w:t>
      </w:r>
      <w:r>
        <w:t xml:space="preserve"> </w:t>
      </w:r>
      <w:r w:rsidRPr="00E2256C">
        <w:t>ΜΤΝ</w:t>
      </w:r>
      <w:r>
        <w:t xml:space="preserve">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1.000,00 ευρώ πλέον Φ.Π.Α.</w:t>
      </w:r>
    </w:p>
    <w:p w:rsidR="00575DC5" w:rsidRPr="006922F9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fa"/>
        <w:tblW w:w="8363" w:type="dxa"/>
        <w:jc w:val="center"/>
        <w:tblInd w:w="-256" w:type="dxa"/>
        <w:tblLayout w:type="fixed"/>
        <w:tblLook w:val="01E0"/>
      </w:tblPr>
      <w:tblGrid>
        <w:gridCol w:w="567"/>
        <w:gridCol w:w="3544"/>
        <w:gridCol w:w="708"/>
        <w:gridCol w:w="1276"/>
        <w:gridCol w:w="992"/>
        <w:gridCol w:w="1276"/>
      </w:tblGrid>
      <w:tr w:rsidR="00575DC5" w:rsidRPr="00741BFE" w:rsidTr="008E6018">
        <w:trPr>
          <w:trHeight w:val="113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3544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992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741BFE" w:rsidTr="008E6018">
        <w:trPr>
          <w:trHeight w:val="113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575DC5" w:rsidRPr="00120579" w:rsidRDefault="00575DC5" w:rsidP="008E6018">
            <w:pPr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</w:rPr>
              <w:t>Μπαταρίες 12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V 200Ah</w:t>
            </w:r>
          </w:p>
        </w:tc>
        <w:tc>
          <w:tcPr>
            <w:tcW w:w="708" w:type="dxa"/>
          </w:tcPr>
          <w:p w:rsidR="00575DC5" w:rsidRPr="00120579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741BFE" w:rsidTr="008E6018">
        <w:trPr>
          <w:trHeight w:val="113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44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575DC5" w:rsidRPr="005A3700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575DC5" w:rsidRDefault="00575DC5" w:rsidP="00575DC5">
      <w:pPr>
        <w:pStyle w:val="49"/>
        <w:shd w:val="clear" w:color="auto" w:fill="auto"/>
        <w:spacing w:line="264" w:lineRule="exact"/>
        <w:ind w:left="40" w:right="40" w:firstLine="0"/>
        <w:jc w:val="both"/>
      </w:pPr>
      <w:r>
        <w:rPr>
          <w:b/>
        </w:rPr>
        <w:lastRenderedPageBreak/>
        <w:t>ΤΜΗΜΑ 6:</w:t>
      </w:r>
      <w:r>
        <w:t xml:space="preserve"> </w:t>
      </w:r>
      <w:r w:rsidRPr="00E2256C">
        <w:t>Σύμβαση</w:t>
      </w:r>
      <w:r>
        <w:t xml:space="preserve"> </w:t>
      </w:r>
      <w:r w:rsidRPr="00E2256C">
        <w:t>συντήρησης</w:t>
      </w:r>
      <w:r>
        <w:t xml:space="preserve"> </w:t>
      </w:r>
      <w:r w:rsidRPr="00E2256C">
        <w:t>συστημάτων</w:t>
      </w:r>
      <w:r>
        <w:t xml:space="preserve"> </w:t>
      </w:r>
      <w:r w:rsidRPr="00E2256C">
        <w:t>αποσκλήρυνσης</w:t>
      </w:r>
      <w:r>
        <w:t xml:space="preserve"> </w:t>
      </w:r>
      <w:r w:rsidRPr="00E2256C">
        <w:t>λεβητοστασίου</w:t>
      </w:r>
      <w:r>
        <w:t xml:space="preserve"> </w:t>
      </w:r>
      <w:r w:rsidRPr="00E2256C">
        <w:t>και</w:t>
      </w:r>
      <w:r>
        <w:t xml:space="preserve"> </w:t>
      </w:r>
      <w:r w:rsidRPr="00E2256C">
        <w:t>αποσκλήρυνσης</w:t>
      </w:r>
      <w:r>
        <w:t xml:space="preserve"> </w:t>
      </w:r>
      <w:r w:rsidRPr="00E2256C">
        <w:t>-</w:t>
      </w:r>
      <w:r>
        <w:t xml:space="preserve"> </w:t>
      </w:r>
      <w:proofErr w:type="spellStart"/>
      <w:r w:rsidRPr="00E2256C">
        <w:t>απιονισμού</w:t>
      </w:r>
      <w:proofErr w:type="spellEnd"/>
      <w:r>
        <w:t xml:space="preserve"> </w:t>
      </w:r>
      <w:r w:rsidRPr="00E2256C">
        <w:t>νερού</w:t>
      </w:r>
      <w:r>
        <w:t xml:space="preserve"> </w:t>
      </w:r>
      <w:r w:rsidRPr="00E2256C">
        <w:t>ΜΤΝ</w:t>
      </w:r>
      <w:r>
        <w:t xml:space="preserve">,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14.000,00 ευρώ πλέον Φ.Π.Α.</w:t>
      </w:r>
    </w:p>
    <w:tbl>
      <w:tblPr>
        <w:tblStyle w:val="afa"/>
        <w:tblW w:w="8432" w:type="dxa"/>
        <w:jc w:val="center"/>
        <w:tblInd w:w="250" w:type="dxa"/>
        <w:tblLayout w:type="fixed"/>
        <w:tblLook w:val="01E0"/>
      </w:tblPr>
      <w:tblGrid>
        <w:gridCol w:w="567"/>
        <w:gridCol w:w="2977"/>
        <w:gridCol w:w="708"/>
        <w:gridCol w:w="1276"/>
        <w:gridCol w:w="1459"/>
        <w:gridCol w:w="1445"/>
      </w:tblGrid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459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445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Εργασίες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9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Αναλώσιμα</w:t>
            </w:r>
          </w:p>
        </w:tc>
        <w:tc>
          <w:tcPr>
            <w:tcW w:w="708" w:type="dxa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459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741BFE" w:rsidTr="008E6018">
        <w:trPr>
          <w:trHeight w:val="20"/>
          <w:jc w:val="center"/>
        </w:trPr>
        <w:tc>
          <w:tcPr>
            <w:tcW w:w="567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1459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Default="00575DC5" w:rsidP="00575DC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Ανάλυση κόστους αναλωσίμων:</w:t>
      </w:r>
    </w:p>
    <w:p w:rsidR="00575DC5" w:rsidRDefault="00575DC5" w:rsidP="00575DC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ΚΑΤΑΣΤΑΣΗ ΑΝΑΛΩΣΙΜΩΝ Μ.Τ.Ν.</w:t>
      </w:r>
    </w:p>
    <w:tbl>
      <w:tblPr>
        <w:tblW w:w="8228" w:type="dxa"/>
        <w:jc w:val="center"/>
        <w:tblInd w:w="-14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0"/>
        <w:gridCol w:w="2855"/>
        <w:gridCol w:w="1006"/>
        <w:gridCol w:w="1289"/>
        <w:gridCol w:w="1134"/>
        <w:gridCol w:w="1134"/>
      </w:tblGrid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Ανταλλακτικό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φίλτρο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μικροβίων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Ανταλλακτικό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φίλτρο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νήματος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micron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Ανταλλακτικό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φίλτρο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νήματος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micron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Τεστ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σκληρότητας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Τεστ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χλωρίου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και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ρΗ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Χημικό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καθαρισμού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αλάτων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kg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Χημικό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καθαρισμού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οργανικών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kg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80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Χημικό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απολύμανσης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Λυχνία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UV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PURO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τύπος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Κινητήρας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541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Οδηγός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Διάφραγμα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Πείρος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Ελατήριο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Σετ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άξονα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και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512144">
              <w:rPr>
                <w:rFonts w:ascii="Calibri" w:hAnsi="Calibri"/>
                <w:sz w:val="20"/>
                <w:szCs w:val="20"/>
              </w:rPr>
              <w:t>διαφραγμ</w:t>
            </w:r>
            <w:proofErr w:type="spellEnd"/>
            <w:r w:rsidRPr="00512144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541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512144">
              <w:rPr>
                <w:rFonts w:ascii="Calibri" w:hAnsi="Calibri"/>
                <w:sz w:val="20"/>
                <w:szCs w:val="20"/>
              </w:rPr>
              <w:t>Υποχλωριώδες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Νάτριο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11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4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Default="00575DC5" w:rsidP="00575DC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ΚΑΤΑΣΤΑΣΗ ΑΝΑΛΩΣΙΜΩΝ ΑΠΟΣΚΛΗΡΥΝΣΗΣ ΛΕΒΗΤΟΣΤΑΣΙΟΥ</w:t>
      </w:r>
    </w:p>
    <w:tbl>
      <w:tblPr>
        <w:tblW w:w="8516" w:type="dxa"/>
        <w:jc w:val="center"/>
        <w:tblInd w:w="7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3"/>
        <w:gridCol w:w="2336"/>
        <w:gridCol w:w="978"/>
        <w:gridCol w:w="1225"/>
        <w:gridCol w:w="1652"/>
        <w:gridCol w:w="1322"/>
      </w:tblGrid>
      <w:tr w:rsidR="00575DC5" w:rsidRPr="00512144" w:rsidTr="008E6018">
        <w:trPr>
          <w:trHeight w:val="64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741BFE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575DC5" w:rsidRPr="00512144" w:rsidTr="008E6018">
        <w:trPr>
          <w:trHeight w:val="31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Οδηγός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1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Ελατήριο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2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Πείρος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1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Διάφραγμα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Η/Μ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1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Κεντρικό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διάφραγμα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SF/SM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1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ΒΑΛΒ.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ΑΝΤΕΠ.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SF/SFH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1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ΚΑΤΩ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ΔΙΑΦΡΑΓΜΑ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SF/SFH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1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Πιστόνι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βαλβίδας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SF/SM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60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spacing w:line="295" w:lineRule="exact"/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ΒΑΛΒΙΔΑ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ΑΝΤΕΠΙΣΤΡΟΦΗΣ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(ΠΥΡΑΥΛΟΣ)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1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ΥΠΟΣΤΗΡΗΓΜΑ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ΒΑΛΒ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ΑΝΤΕΠ.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49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ΕΔΡΑ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</w:rPr>
              <w:t>ΠΙΣΤΟΝΙΟΥ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12144">
              <w:rPr>
                <w:rFonts w:ascii="Calibri" w:hAnsi="Calibri"/>
                <w:sz w:val="20"/>
                <w:szCs w:val="20"/>
                <w:lang w:val="en-US"/>
              </w:rPr>
              <w:t>SF/SFH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64"/>
              <w:jc w:val="center"/>
              <w:rPr>
                <w:rFonts w:ascii="Calibri" w:hAnsi="Calibri"/>
                <w:sz w:val="20"/>
                <w:szCs w:val="20"/>
              </w:rPr>
            </w:pPr>
            <w:r w:rsidRPr="005121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  <w:tr w:rsidR="00575DC5" w:rsidRPr="00512144" w:rsidTr="008E6018">
        <w:trPr>
          <w:trHeight w:val="349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42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DC5" w:rsidRPr="00512144" w:rsidRDefault="00575DC5" w:rsidP="008E6018">
            <w:pPr>
              <w:ind w:left="76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75DC5" w:rsidRDefault="00575DC5" w:rsidP="00575DC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</w:p>
    <w:p w:rsidR="00575DC5" w:rsidRPr="00944618" w:rsidRDefault="00575DC5" w:rsidP="00575DC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Χρόνος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Ισχύος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της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Προσφοράς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είναι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(αριθμητικώς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και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ολογράφως)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: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ab/>
        <w:t>ημέρες</w:t>
      </w:r>
    </w:p>
    <w:p w:rsidR="00575DC5" w:rsidRPr="00944618" w:rsidRDefault="00575DC5" w:rsidP="00575DC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Νόμιμος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Εκπρόσωπος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:</w:t>
      </w:r>
      <w:r w:rsidRPr="00944618">
        <w:rPr>
          <w:rFonts w:asciiTheme="majorHAnsi" w:hAnsiTheme="majorHAnsi"/>
          <w:sz w:val="22"/>
          <w:szCs w:val="22"/>
        </w:rPr>
        <w:tab/>
      </w:r>
    </w:p>
    <w:p w:rsidR="00575DC5" w:rsidRPr="00944618" w:rsidRDefault="00575DC5" w:rsidP="00575DC5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bookmarkStart w:id="2" w:name="bookmark75"/>
      <w:r w:rsidRPr="00944618">
        <w:rPr>
          <w:rFonts w:asciiTheme="majorHAnsi" w:hAnsiTheme="majorHAnsi"/>
          <w:sz w:val="22"/>
          <w:szCs w:val="22"/>
        </w:rPr>
        <w:t>Ημερομηνία</w:t>
      </w:r>
      <w:bookmarkEnd w:id="2"/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(Υπογραφή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-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Σφραγίδα)</w:t>
      </w:r>
      <w:bookmarkStart w:id="3" w:name="bookmark76"/>
    </w:p>
    <w:p w:rsidR="00575DC5" w:rsidRPr="00944618" w:rsidRDefault="00575DC5" w:rsidP="00575DC5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r w:rsidRPr="00944618">
        <w:rPr>
          <w:rStyle w:val="2115"/>
          <w:rFonts w:asciiTheme="majorHAnsi" w:hAnsiTheme="majorHAnsi"/>
          <w:sz w:val="22"/>
          <w:szCs w:val="22"/>
        </w:rPr>
        <w:t>ΟΔΗΓΙΕΣ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(Ειδικές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απαιτήσεις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οικονομικής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προσφοράς)</w:t>
      </w:r>
      <w:bookmarkEnd w:id="3"/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παραπάνω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πίνακας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συμπληρώνεται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(χωρίς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τροποποιηθεί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μορφή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οικονομικούς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φορείς.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Εφόσον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υποβάλλεται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περισσότερα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ενός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τμήματα,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υποβάλλεται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ξεχωριστός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πίνακας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κάθε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τμήμα.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καθένα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πεδία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παραπάνω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πίνακα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είναι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μοναδική.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αναγραφή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Ευρώ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(€)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μπορεί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γίνεται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μέχρι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δύο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(2)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δεκαδικά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ψηφία.</w:t>
      </w:r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δίνει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συνάλλαγμα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ρήτρα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συναλλάγματος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απαράδεκτη.</w:t>
      </w:r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θέτει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όρο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αναπροσαρμογής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ενώ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πρέπει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υπάρχει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ρητή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δήλωση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αποδοχής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όλων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όρων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διακήρυξης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καθώς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ισχύουσας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Νομοθεσίας.</w:t>
      </w:r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προκύπτει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σαφήνεια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προσφερόμενη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σαν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απαράδεκτη.</w:t>
      </w:r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Αρχή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διατηρεί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δικαίωμα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ζητήσει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προσφέροντες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στοιχεία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απαραίτητα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τεκμηρίωση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προσφερομένων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τιμών,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προσφέροντες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υποχρεούνται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παρέχουν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εντός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προθεσμίας</w:t>
      </w:r>
      <w:r>
        <w:rPr>
          <w:sz w:val="22"/>
          <w:szCs w:val="22"/>
        </w:rPr>
        <w:t xml:space="preserve"> που δεν μπορεί να είναι μικρότερη από </w:t>
      </w:r>
      <w:r w:rsidRPr="00252DD1">
        <w:rPr>
          <w:sz w:val="22"/>
          <w:szCs w:val="22"/>
        </w:rPr>
        <w:t>επτά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(7)</w:t>
      </w:r>
      <w:r>
        <w:rPr>
          <w:sz w:val="22"/>
          <w:szCs w:val="22"/>
        </w:rPr>
        <w:t xml:space="preserve"> ημέρες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ημέρα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κοινοποίησης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αυτούς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σχετικής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πρόσκλησης.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ευθύνη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όμως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ακρίβεια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αναφερομένων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βαρύνει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αποκλειστικά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προσφέροντα.</w:t>
      </w:r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μεταβολή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ισχύουσα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νομοθεσία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διέπει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παρούσα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διακήρυξη/σύμβαση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αφενός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είναι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δεσμευτική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ανάδοχο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οποίος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οφείλει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εφαρμόσει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τυχόν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αλλαγές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άμεσα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αφετέρου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δύναται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καμία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περίπτωση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μεταβολή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προκαλέσει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οποιαδήποτε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πρόσθετη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οικονομική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επιβάρυνση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Αρχή.</w:t>
      </w:r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πρέπει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αναγράφεται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Χρόνος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έναρξη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επομένη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ημερομηνίας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διενέργειας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διαγωνισμού.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ορίζει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μικρότερο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χρόνο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ζητούμενο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άρθρο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διακήρυξης,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δηλ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τριακόσιες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εξήντα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πέντε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(365)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ημέρες,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απαράδεκτη.</w:t>
      </w:r>
    </w:p>
    <w:p w:rsidR="00575DC5" w:rsidRPr="00252DD1" w:rsidRDefault="00575DC5" w:rsidP="00575DC5">
      <w:pPr>
        <w:pStyle w:val="49"/>
        <w:numPr>
          <w:ilvl w:val="4"/>
          <w:numId w:val="14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οποία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προσφερόμενη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υπερβαίνει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προϋπολογισμό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σύμβασης,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όπως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καθορίζεται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τεκμηριώνεται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αναθέτουσα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αρχή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Παράρτημα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Β΄.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BA0042"/>
    <w:multiLevelType w:val="multilevel"/>
    <w:tmpl w:val="FE7CA8C8"/>
    <w:lvl w:ilvl="0">
      <w:start w:val="1"/>
      <w:numFmt w:val="decimal"/>
      <w:lvlText w:val="20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3361D"/>
    <w:multiLevelType w:val="hybridMultilevel"/>
    <w:tmpl w:val="8F5A1970"/>
    <w:lvl w:ilvl="0" w:tplc="0408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0CBF1AAA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666B03"/>
    <w:multiLevelType w:val="multilevel"/>
    <w:tmpl w:val="4290FDC4"/>
    <w:lvl w:ilvl="0">
      <w:start w:val="1"/>
      <w:numFmt w:val="decimal"/>
      <w:lvlText w:val="16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F2658F"/>
    <w:multiLevelType w:val="multilevel"/>
    <w:tmpl w:val="DEECBE2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20395"/>
    <w:multiLevelType w:val="multilevel"/>
    <w:tmpl w:val="308AA2C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5D7B88"/>
    <w:multiLevelType w:val="multilevel"/>
    <w:tmpl w:val="C742A33E"/>
    <w:lvl w:ilvl="0">
      <w:start w:val="2"/>
      <w:numFmt w:val="decimal"/>
      <w:lvlText w:val="15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D491D"/>
    <w:multiLevelType w:val="hybridMultilevel"/>
    <w:tmpl w:val="5994FF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4067D"/>
    <w:multiLevelType w:val="hybridMultilevel"/>
    <w:tmpl w:val="C5A4C7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7603D"/>
    <w:multiLevelType w:val="multilevel"/>
    <w:tmpl w:val="A870545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00" w:hanging="1440"/>
      </w:pPr>
      <w:rPr>
        <w:rFonts w:hint="default"/>
      </w:rPr>
    </w:lvl>
  </w:abstractNum>
  <w:abstractNum w:abstractNumId="12">
    <w:nsid w:val="23E677E1"/>
    <w:multiLevelType w:val="hybridMultilevel"/>
    <w:tmpl w:val="88EA23C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251B74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350F1F"/>
    <w:multiLevelType w:val="multilevel"/>
    <w:tmpl w:val="AA52AFFA"/>
    <w:lvl w:ilvl="0">
      <w:start w:val="1"/>
      <w:numFmt w:val="decimal"/>
      <w:lvlText w:val="13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Roman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5F6566"/>
    <w:multiLevelType w:val="hybridMultilevel"/>
    <w:tmpl w:val="B5B8C1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703C7"/>
    <w:multiLevelType w:val="multilevel"/>
    <w:tmpl w:val="55BA465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FC1990"/>
    <w:multiLevelType w:val="multilevel"/>
    <w:tmpl w:val="B6A6A52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D600FB"/>
    <w:multiLevelType w:val="multilevel"/>
    <w:tmpl w:val="A8E61F4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F7484D"/>
    <w:multiLevelType w:val="multilevel"/>
    <w:tmpl w:val="E7984D46"/>
    <w:lvl w:ilvl="0">
      <w:start w:val="1"/>
      <w:numFmt w:val="decimal"/>
      <w:lvlText w:val="21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603892"/>
    <w:multiLevelType w:val="singleLevel"/>
    <w:tmpl w:val="0408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6786408E"/>
    <w:multiLevelType w:val="multilevel"/>
    <w:tmpl w:val="9F5AC456"/>
    <w:lvl w:ilvl="0">
      <w:start w:val="1"/>
      <w:numFmt w:val="decimal"/>
      <w:lvlText w:val="12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CF0500"/>
    <w:multiLevelType w:val="multilevel"/>
    <w:tmpl w:val="24ECD904"/>
    <w:lvl w:ilvl="0">
      <w:start w:val="1"/>
      <w:numFmt w:val="decimal"/>
      <w:lvlText w:val="18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0C7E7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E8E0290"/>
    <w:multiLevelType w:val="multilevel"/>
    <w:tmpl w:val="18E2E35C"/>
    <w:lvl w:ilvl="0">
      <w:start w:val="2"/>
      <w:numFmt w:val="decimal"/>
      <w:lvlText w:val="8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F00C0A"/>
    <w:multiLevelType w:val="multilevel"/>
    <w:tmpl w:val="24CCFD26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D551B9"/>
    <w:multiLevelType w:val="hybridMultilevel"/>
    <w:tmpl w:val="C5A4C7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21"/>
  </w:num>
  <w:num w:numId="4">
    <w:abstractNumId w:val="18"/>
  </w:num>
  <w:num w:numId="5">
    <w:abstractNumId w:val="5"/>
  </w:num>
  <w:num w:numId="6">
    <w:abstractNumId w:val="14"/>
  </w:num>
  <w:num w:numId="7">
    <w:abstractNumId w:val="17"/>
  </w:num>
  <w:num w:numId="8">
    <w:abstractNumId w:val="7"/>
  </w:num>
  <w:num w:numId="9">
    <w:abstractNumId w:val="4"/>
  </w:num>
  <w:num w:numId="10">
    <w:abstractNumId w:val="22"/>
  </w:num>
  <w:num w:numId="11">
    <w:abstractNumId w:val="1"/>
  </w:num>
  <w:num w:numId="12">
    <w:abstractNumId w:val="19"/>
  </w:num>
  <w:num w:numId="13">
    <w:abstractNumId w:val="25"/>
  </w:num>
  <w:num w:numId="14">
    <w:abstractNumId w:val="9"/>
  </w:num>
  <w:num w:numId="15">
    <w:abstractNumId w:val="26"/>
  </w:num>
  <w:num w:numId="16">
    <w:abstractNumId w:val="0"/>
  </w:num>
  <w:num w:numId="17">
    <w:abstractNumId w:val="11"/>
  </w:num>
  <w:num w:numId="18">
    <w:abstractNumId w:val="8"/>
  </w:num>
  <w:num w:numId="19">
    <w:abstractNumId w:val="2"/>
  </w:num>
  <w:num w:numId="20">
    <w:abstractNumId w:val="6"/>
  </w:num>
  <w:num w:numId="21">
    <w:abstractNumId w:val="10"/>
  </w:num>
  <w:num w:numId="22">
    <w:abstractNumId w:val="12"/>
  </w:num>
  <w:num w:numId="23">
    <w:abstractNumId w:val="23"/>
  </w:num>
  <w:num w:numId="24">
    <w:abstractNumId w:val="3"/>
  </w:num>
  <w:num w:numId="25">
    <w:abstractNumId w:val="13"/>
  </w:num>
  <w:num w:numId="26">
    <w:abstractNumId w:val="2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75DC5"/>
    <w:rsid w:val="000036E8"/>
    <w:rsid w:val="00013A6B"/>
    <w:rsid w:val="00015E1D"/>
    <w:rsid w:val="00025998"/>
    <w:rsid w:val="00033A19"/>
    <w:rsid w:val="00036A34"/>
    <w:rsid w:val="00056F3F"/>
    <w:rsid w:val="00072905"/>
    <w:rsid w:val="00077769"/>
    <w:rsid w:val="000875CE"/>
    <w:rsid w:val="00091620"/>
    <w:rsid w:val="000A01D5"/>
    <w:rsid w:val="000B6235"/>
    <w:rsid w:val="000C6850"/>
    <w:rsid w:val="000D7089"/>
    <w:rsid w:val="00114075"/>
    <w:rsid w:val="0012006C"/>
    <w:rsid w:val="00121861"/>
    <w:rsid w:val="0012286F"/>
    <w:rsid w:val="00130985"/>
    <w:rsid w:val="001372B3"/>
    <w:rsid w:val="001406C8"/>
    <w:rsid w:val="00142E75"/>
    <w:rsid w:val="001459EE"/>
    <w:rsid w:val="001464A1"/>
    <w:rsid w:val="00156DF5"/>
    <w:rsid w:val="001611AA"/>
    <w:rsid w:val="001966A5"/>
    <w:rsid w:val="001A5C3D"/>
    <w:rsid w:val="001A66CA"/>
    <w:rsid w:val="001A7015"/>
    <w:rsid w:val="001C0775"/>
    <w:rsid w:val="001C26F7"/>
    <w:rsid w:val="001C5AA4"/>
    <w:rsid w:val="001E5CAF"/>
    <w:rsid w:val="001F7580"/>
    <w:rsid w:val="002023DD"/>
    <w:rsid w:val="00202D22"/>
    <w:rsid w:val="00205FFD"/>
    <w:rsid w:val="00212219"/>
    <w:rsid w:val="00212621"/>
    <w:rsid w:val="00230120"/>
    <w:rsid w:val="00236B27"/>
    <w:rsid w:val="0025117E"/>
    <w:rsid w:val="002638D9"/>
    <w:rsid w:val="0026581B"/>
    <w:rsid w:val="002658BA"/>
    <w:rsid w:val="00275D07"/>
    <w:rsid w:val="00287505"/>
    <w:rsid w:val="00292A25"/>
    <w:rsid w:val="002A3BE3"/>
    <w:rsid w:val="002A58AC"/>
    <w:rsid w:val="002B6FF0"/>
    <w:rsid w:val="002C5C0C"/>
    <w:rsid w:val="002E1BD5"/>
    <w:rsid w:val="002E7FE0"/>
    <w:rsid w:val="002F048B"/>
    <w:rsid w:val="00304216"/>
    <w:rsid w:val="00306C2A"/>
    <w:rsid w:val="00311046"/>
    <w:rsid w:val="00312EF5"/>
    <w:rsid w:val="00320E67"/>
    <w:rsid w:val="0033378B"/>
    <w:rsid w:val="0033639D"/>
    <w:rsid w:val="003457BC"/>
    <w:rsid w:val="00356464"/>
    <w:rsid w:val="00364D99"/>
    <w:rsid w:val="00380CC1"/>
    <w:rsid w:val="00384240"/>
    <w:rsid w:val="003962AE"/>
    <w:rsid w:val="003B45CF"/>
    <w:rsid w:val="003B50A8"/>
    <w:rsid w:val="003E143A"/>
    <w:rsid w:val="00412A62"/>
    <w:rsid w:val="00416ED1"/>
    <w:rsid w:val="00417130"/>
    <w:rsid w:val="0042243D"/>
    <w:rsid w:val="00450823"/>
    <w:rsid w:val="00462BAF"/>
    <w:rsid w:val="00490F4A"/>
    <w:rsid w:val="004919FA"/>
    <w:rsid w:val="004A1B47"/>
    <w:rsid w:val="004B50B2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6076E"/>
    <w:rsid w:val="00575DC5"/>
    <w:rsid w:val="00586044"/>
    <w:rsid w:val="005A3CDE"/>
    <w:rsid w:val="005B0641"/>
    <w:rsid w:val="005B0E7A"/>
    <w:rsid w:val="005C3F0A"/>
    <w:rsid w:val="005D1D4F"/>
    <w:rsid w:val="005D7BB8"/>
    <w:rsid w:val="005D7EB3"/>
    <w:rsid w:val="005E0609"/>
    <w:rsid w:val="005F3594"/>
    <w:rsid w:val="00617ACA"/>
    <w:rsid w:val="00623BD6"/>
    <w:rsid w:val="006252CC"/>
    <w:rsid w:val="00626C20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2FDF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478D2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A2666"/>
    <w:rsid w:val="007B0D49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7042F"/>
    <w:rsid w:val="008816B6"/>
    <w:rsid w:val="0088724E"/>
    <w:rsid w:val="008A0573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07B17"/>
    <w:rsid w:val="00A170AE"/>
    <w:rsid w:val="00A27236"/>
    <w:rsid w:val="00A50C23"/>
    <w:rsid w:val="00A52BEB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12589"/>
    <w:rsid w:val="00B135CD"/>
    <w:rsid w:val="00B21285"/>
    <w:rsid w:val="00B21DDC"/>
    <w:rsid w:val="00B26D2D"/>
    <w:rsid w:val="00B50B43"/>
    <w:rsid w:val="00B5208B"/>
    <w:rsid w:val="00B5250B"/>
    <w:rsid w:val="00B63E60"/>
    <w:rsid w:val="00B74105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B13F9"/>
    <w:rsid w:val="00CC3460"/>
    <w:rsid w:val="00CC375D"/>
    <w:rsid w:val="00CC6B45"/>
    <w:rsid w:val="00CF02C1"/>
    <w:rsid w:val="00CF7424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DE1AA8"/>
    <w:rsid w:val="00E2432B"/>
    <w:rsid w:val="00E2526A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3BB2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DCE"/>
    <w:rsid w:val="00F86FC4"/>
    <w:rsid w:val="00F921B3"/>
    <w:rsid w:val="00F9257A"/>
    <w:rsid w:val="00FA3775"/>
    <w:rsid w:val="00FC2471"/>
    <w:rsid w:val="00FC6A76"/>
    <w:rsid w:val="00FE66CF"/>
    <w:rsid w:val="00FF2443"/>
    <w:rsid w:val="00FF2B0B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5DC5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575DC5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5D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1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75D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qFormat/>
    <w:rsid w:val="00575DC5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5DC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75DC5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575DC5"/>
    <w:rPr>
      <w:rFonts w:asciiTheme="majorHAnsi" w:eastAsiaTheme="majorEastAsia" w:hAnsiTheme="majorHAnsi" w:cstheme="majorBidi"/>
      <w:b/>
      <w:bCs/>
      <w:sz w:val="21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575D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rsid w:val="00575DC5"/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575D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character" w:styleId="-">
    <w:name w:val="Hyperlink"/>
    <w:basedOn w:val="a0"/>
    <w:uiPriority w:val="99"/>
    <w:rsid w:val="00575DC5"/>
    <w:rPr>
      <w:color w:val="0066CC"/>
      <w:u w:val="single"/>
    </w:rPr>
  </w:style>
  <w:style w:type="character" w:customStyle="1" w:styleId="a3">
    <w:name w:val="Υποσημείωση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4">
    <w:name w:val="Υποσημείωση"/>
    <w:basedOn w:val="a3"/>
    <w:rsid w:val="00575DC5"/>
    <w:rPr>
      <w:u w:val="single"/>
    </w:rPr>
  </w:style>
  <w:style w:type="character" w:customStyle="1" w:styleId="20">
    <w:name w:val="Υποσημείωση (2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0">
    <w:name w:val="Υποσημείωση (2) + 10 στ.;Χωρίς έντονη γραφή"/>
    <w:basedOn w:val="20"/>
    <w:rsid w:val="00575DC5"/>
    <w:rPr>
      <w:b/>
      <w:bCs/>
      <w:sz w:val="20"/>
      <w:szCs w:val="20"/>
    </w:rPr>
  </w:style>
  <w:style w:type="character" w:customStyle="1" w:styleId="21">
    <w:name w:val="Υποσημείωση (2)"/>
    <w:basedOn w:val="20"/>
    <w:rsid w:val="00575DC5"/>
  </w:style>
  <w:style w:type="character" w:customStyle="1" w:styleId="30">
    <w:name w:val="Υποσημείωση (3)_"/>
    <w:basedOn w:val="a0"/>
    <w:link w:val="31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2">
    <w:name w:val="Υποσημείωση (3) + Χωρίς έντονη γραφή;Χωρίς πλάγια γραφή"/>
    <w:basedOn w:val="30"/>
    <w:rsid w:val="00575DC5"/>
    <w:rPr>
      <w:b/>
      <w:bCs/>
      <w:i/>
      <w:iCs/>
    </w:rPr>
  </w:style>
  <w:style w:type="character" w:customStyle="1" w:styleId="40">
    <w:name w:val="Υποσημείωση (4)_"/>
    <w:basedOn w:val="a0"/>
    <w:link w:val="41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42">
    <w:name w:val="Υποσημείωση (4) + Πλάγια γραφή"/>
    <w:basedOn w:val="40"/>
    <w:rsid w:val="00575DC5"/>
    <w:rPr>
      <w:i/>
      <w:iCs/>
    </w:rPr>
  </w:style>
  <w:style w:type="character" w:customStyle="1" w:styleId="43">
    <w:name w:val="Υποσημείωση (4) + Χωρίς έντονη γραφή"/>
    <w:basedOn w:val="40"/>
    <w:rsid w:val="00575DC5"/>
    <w:rPr>
      <w:b/>
      <w:bCs/>
    </w:rPr>
  </w:style>
  <w:style w:type="character" w:customStyle="1" w:styleId="a5">
    <w:name w:val="Υποσημείωση + Έντονη γραφή"/>
    <w:basedOn w:val="a3"/>
    <w:rsid w:val="00575DC5"/>
    <w:rPr>
      <w:b/>
      <w:bCs/>
    </w:rPr>
  </w:style>
  <w:style w:type="character" w:customStyle="1" w:styleId="a6">
    <w:name w:val="Υποσημείωση + Πλάγια γραφή"/>
    <w:basedOn w:val="a3"/>
    <w:rsid w:val="00575DC5"/>
    <w:rPr>
      <w:i/>
      <w:iCs/>
    </w:rPr>
  </w:style>
  <w:style w:type="character" w:customStyle="1" w:styleId="6">
    <w:name w:val="Σώμα κειμένου (6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">
    <w:name w:val="Σώμα κειμένου (5)_"/>
    <w:basedOn w:val="a0"/>
    <w:link w:val="50"/>
    <w:rsid w:val="00575DC5"/>
    <w:rPr>
      <w:rFonts w:ascii="Arial" w:eastAsia="Arial" w:hAnsi="Arial" w:cs="Arial"/>
      <w:sz w:val="14"/>
      <w:szCs w:val="14"/>
      <w:shd w:val="clear" w:color="auto" w:fill="FFFFFF"/>
      <w:lang w:val="en-US"/>
    </w:rPr>
  </w:style>
  <w:style w:type="character" w:customStyle="1" w:styleId="565">
    <w:name w:val="Σώμα κειμένου (5) + 6;5 στ."/>
    <w:basedOn w:val="5"/>
    <w:rsid w:val="00575DC5"/>
    <w:rPr>
      <w:sz w:val="13"/>
      <w:szCs w:val="13"/>
    </w:rPr>
  </w:style>
  <w:style w:type="character" w:customStyle="1" w:styleId="555">
    <w:name w:val="Σώμα κειμένου (5) + 5;5 στ.;Μικρά κεφαλαία"/>
    <w:basedOn w:val="5"/>
    <w:rsid w:val="00575DC5"/>
    <w:rPr>
      <w:smallCaps/>
      <w:sz w:val="11"/>
      <w:szCs w:val="11"/>
    </w:rPr>
  </w:style>
  <w:style w:type="character" w:customStyle="1" w:styleId="a7">
    <w:name w:val="Κεφαλίδα ή υποσέλιδο_"/>
    <w:basedOn w:val="a0"/>
    <w:link w:val="a8"/>
    <w:rsid w:val="00575D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135">
    <w:name w:val="Κεφαλίδα ή υποσέλιδο + Calibri;13;5 στ."/>
    <w:basedOn w:val="a7"/>
    <w:rsid w:val="00575DC5"/>
    <w:rPr>
      <w:rFonts w:ascii="Calibri" w:eastAsia="Calibri" w:hAnsi="Calibri" w:cs="Calibri"/>
      <w:spacing w:val="0"/>
      <w:sz w:val="27"/>
      <w:szCs w:val="27"/>
    </w:rPr>
  </w:style>
  <w:style w:type="character" w:customStyle="1" w:styleId="Calibri95">
    <w:name w:val="Κεφαλίδα ή υποσέλιδο + Calibri;9;5 στ."/>
    <w:basedOn w:val="a7"/>
    <w:rsid w:val="00575DC5"/>
    <w:rPr>
      <w:rFonts w:ascii="Calibri" w:eastAsia="Calibri" w:hAnsi="Calibri" w:cs="Calibri"/>
      <w:spacing w:val="0"/>
      <w:sz w:val="19"/>
      <w:szCs w:val="19"/>
    </w:rPr>
  </w:style>
  <w:style w:type="character" w:customStyle="1" w:styleId="51">
    <w:name w:val="Σώμα κειμένου (5) + Διάστιχο 1 στ."/>
    <w:basedOn w:val="5"/>
    <w:rsid w:val="00575DC5"/>
    <w:rPr>
      <w:spacing w:val="20"/>
    </w:rPr>
  </w:style>
  <w:style w:type="character" w:customStyle="1" w:styleId="7">
    <w:name w:val="Σώμα κειμένου (7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30"/>
      <w:sz w:val="54"/>
      <w:szCs w:val="54"/>
      <w:lang w:val="en-US"/>
    </w:rPr>
  </w:style>
  <w:style w:type="character" w:customStyle="1" w:styleId="70">
    <w:name w:val="Σώμα κειμένου (7)"/>
    <w:basedOn w:val="7"/>
    <w:rsid w:val="00575DC5"/>
  </w:style>
  <w:style w:type="character" w:customStyle="1" w:styleId="33">
    <w:name w:val="Σώμα κειμένου (3)_"/>
    <w:basedOn w:val="a0"/>
    <w:link w:val="34"/>
    <w:rsid w:val="00575DC5"/>
    <w:rPr>
      <w:rFonts w:ascii="Calibri" w:eastAsia="Calibri" w:hAnsi="Calibri" w:cs="Calibri"/>
      <w:sz w:val="124"/>
      <w:szCs w:val="124"/>
      <w:shd w:val="clear" w:color="auto" w:fill="FFFFFF"/>
    </w:rPr>
  </w:style>
  <w:style w:type="character" w:customStyle="1" w:styleId="22">
    <w:name w:val="Σώμα κειμένου (2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Σώμα κειμένου (2)"/>
    <w:basedOn w:val="22"/>
    <w:rsid w:val="00575DC5"/>
  </w:style>
  <w:style w:type="character" w:customStyle="1" w:styleId="44">
    <w:name w:val="Σώμα κειμένου (4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5">
    <w:name w:val="Σώμα κειμένου (4)"/>
    <w:basedOn w:val="44"/>
    <w:rsid w:val="00575DC5"/>
  </w:style>
  <w:style w:type="character" w:customStyle="1" w:styleId="411">
    <w:name w:val="Σώμα κειμένου (4) + 11 στ.;Χωρίς πλάγια γραφή"/>
    <w:basedOn w:val="44"/>
    <w:rsid w:val="00575DC5"/>
    <w:rPr>
      <w:i/>
      <w:iCs/>
      <w:sz w:val="22"/>
      <w:szCs w:val="22"/>
    </w:rPr>
  </w:style>
  <w:style w:type="character" w:customStyle="1" w:styleId="a9">
    <w:name w:val="Σώμα κειμένου_"/>
    <w:basedOn w:val="a0"/>
    <w:link w:val="49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10">
    <w:name w:val="Σώμα κειμένου1"/>
    <w:basedOn w:val="a9"/>
    <w:rsid w:val="00575DC5"/>
  </w:style>
  <w:style w:type="character" w:customStyle="1" w:styleId="24">
    <w:name w:val="Σώμα κειμένου2"/>
    <w:basedOn w:val="a9"/>
    <w:rsid w:val="00575DC5"/>
    <w:rPr>
      <w:lang w:val="en-US"/>
    </w:rPr>
  </w:style>
  <w:style w:type="character" w:customStyle="1" w:styleId="11">
    <w:name w:val="Επικεφαλίδα #1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0"/>
      <w:sz w:val="27"/>
      <w:szCs w:val="27"/>
    </w:rPr>
  </w:style>
  <w:style w:type="character" w:customStyle="1" w:styleId="12">
    <w:name w:val="Επικεφαλίδα #1"/>
    <w:basedOn w:val="11"/>
    <w:rsid w:val="00575DC5"/>
  </w:style>
  <w:style w:type="character" w:customStyle="1" w:styleId="220">
    <w:name w:val="Επικεφαλίδα #2 (2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0">
    <w:name w:val="Σώμα κειμένου (9)_"/>
    <w:basedOn w:val="a0"/>
    <w:link w:val="91"/>
    <w:rsid w:val="00575D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Σώμα κειμένου (8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0">
    <w:name w:val="Σώμα κειμένου (8)"/>
    <w:basedOn w:val="8"/>
    <w:rsid w:val="00575DC5"/>
  </w:style>
  <w:style w:type="character" w:customStyle="1" w:styleId="Calibri105">
    <w:name w:val="Κεφαλίδα ή υποσέλιδο + Calibri;10;5 στ.;Πλάγια γραφή"/>
    <w:basedOn w:val="a7"/>
    <w:rsid w:val="00575DC5"/>
    <w:rPr>
      <w:rFonts w:ascii="Calibri" w:eastAsia="Calibri" w:hAnsi="Calibri" w:cs="Calibri"/>
      <w:i/>
      <w:iCs/>
      <w:spacing w:val="0"/>
      <w:sz w:val="21"/>
      <w:szCs w:val="21"/>
    </w:rPr>
  </w:style>
  <w:style w:type="character" w:customStyle="1" w:styleId="Calibri275-1">
    <w:name w:val="Κεφαλίδα ή υποσέλιδο + Calibri;27;5 στ.;Διάστιχο -1 στ."/>
    <w:basedOn w:val="a7"/>
    <w:rsid w:val="00575DC5"/>
    <w:rPr>
      <w:rFonts w:ascii="Calibri" w:eastAsia="Calibri" w:hAnsi="Calibri" w:cs="Calibri"/>
      <w:spacing w:val="-30"/>
      <w:sz w:val="55"/>
      <w:szCs w:val="55"/>
    </w:rPr>
  </w:style>
  <w:style w:type="character" w:customStyle="1" w:styleId="Calibri75">
    <w:name w:val="Κεφαλίδα ή υποσέλιδο + Calibri;7;5 στ."/>
    <w:basedOn w:val="a7"/>
    <w:rsid w:val="00575DC5"/>
    <w:rPr>
      <w:rFonts w:ascii="Calibri" w:eastAsia="Calibri" w:hAnsi="Calibri" w:cs="Calibri"/>
      <w:spacing w:val="0"/>
      <w:sz w:val="15"/>
      <w:szCs w:val="15"/>
    </w:rPr>
  </w:style>
  <w:style w:type="character" w:customStyle="1" w:styleId="100">
    <w:name w:val="Επικεφαλίδα #1 + Διάστιχο 0 στ."/>
    <w:basedOn w:val="11"/>
    <w:rsid w:val="00575DC5"/>
    <w:rPr>
      <w:spacing w:val="0"/>
    </w:rPr>
  </w:style>
  <w:style w:type="character" w:customStyle="1" w:styleId="25">
    <w:name w:val="Λεζάντα πίνακα (2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6">
    <w:name w:val="Λεζάντα πίνακα (2)"/>
    <w:basedOn w:val="25"/>
    <w:rsid w:val="00575DC5"/>
    <w:rPr>
      <w:u w:val="single"/>
    </w:rPr>
  </w:style>
  <w:style w:type="character" w:customStyle="1" w:styleId="221">
    <w:name w:val="Επικεφαλίδα #2 (2)"/>
    <w:basedOn w:val="220"/>
    <w:rsid w:val="00575DC5"/>
    <w:rPr>
      <w:u w:val="single"/>
    </w:rPr>
  </w:style>
  <w:style w:type="character" w:customStyle="1" w:styleId="35">
    <w:name w:val="Λεζάντα πίνακα (3)_"/>
    <w:basedOn w:val="a0"/>
    <w:link w:val="36"/>
    <w:rsid w:val="00575DC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01">
    <w:name w:val="Σώμα κειμένου (10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7">
    <w:name w:val="Σώμα κειμένου3"/>
    <w:basedOn w:val="a9"/>
    <w:rsid w:val="00575DC5"/>
  </w:style>
  <w:style w:type="character" w:customStyle="1" w:styleId="46">
    <w:name w:val="Σώμα κειμένου4"/>
    <w:basedOn w:val="a9"/>
    <w:rsid w:val="00575DC5"/>
    <w:rPr>
      <w:lang w:val="en-US"/>
    </w:rPr>
  </w:style>
  <w:style w:type="character" w:customStyle="1" w:styleId="aa">
    <w:name w:val="Λεζάντα πίνακα_"/>
    <w:basedOn w:val="a0"/>
    <w:link w:val="ab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7">
    <w:name w:val="Επικεφαλίδα #2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00">
    <w:name w:val="Επικεφαλίδα #2 + 10 στ.;Χωρίς έντονη γραφή;Πλάγια γραφή"/>
    <w:basedOn w:val="27"/>
    <w:rsid w:val="00575DC5"/>
    <w:rPr>
      <w:b/>
      <w:bCs/>
      <w:i/>
      <w:iCs/>
      <w:sz w:val="20"/>
      <w:szCs w:val="20"/>
    </w:rPr>
  </w:style>
  <w:style w:type="character" w:customStyle="1" w:styleId="230">
    <w:name w:val="Επικεφαλίδα #2 (3)_"/>
    <w:basedOn w:val="a0"/>
    <w:link w:val="231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3105">
    <w:name w:val="Επικεφαλίδα #2 (3) + 10;5 στ.;Έντονη γραφή;Χωρίς πλάγια γραφή"/>
    <w:basedOn w:val="230"/>
    <w:rsid w:val="00575DC5"/>
    <w:rPr>
      <w:b/>
      <w:bCs/>
      <w:i/>
      <w:iCs/>
      <w:sz w:val="21"/>
      <w:szCs w:val="21"/>
    </w:rPr>
  </w:style>
  <w:style w:type="character" w:customStyle="1" w:styleId="110">
    <w:name w:val="Σώμα κειμένου (11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30"/>
      <w:sz w:val="55"/>
      <w:szCs w:val="55"/>
    </w:rPr>
  </w:style>
  <w:style w:type="character" w:customStyle="1" w:styleId="111">
    <w:name w:val="Σώμα κειμένου (11)"/>
    <w:basedOn w:val="110"/>
    <w:rsid w:val="00575DC5"/>
  </w:style>
  <w:style w:type="character" w:customStyle="1" w:styleId="11100">
    <w:name w:val="Σώμα κειμένου (11) + 10 στ.;Πλάγια γραφή;Διάστιχο 0 στ."/>
    <w:basedOn w:val="110"/>
    <w:rsid w:val="00575DC5"/>
    <w:rPr>
      <w:i/>
      <w:iCs/>
      <w:spacing w:val="0"/>
      <w:sz w:val="20"/>
      <w:szCs w:val="20"/>
    </w:rPr>
  </w:style>
  <w:style w:type="character" w:customStyle="1" w:styleId="111000">
    <w:name w:val="Σώμα κειμένου (11) + 10 στ.;Διάστιχο 0 στ."/>
    <w:basedOn w:val="110"/>
    <w:rsid w:val="00575DC5"/>
    <w:rPr>
      <w:spacing w:val="0"/>
      <w:sz w:val="20"/>
      <w:szCs w:val="20"/>
    </w:rPr>
  </w:style>
  <w:style w:type="character" w:customStyle="1" w:styleId="6105">
    <w:name w:val="Σώμα κειμένου (6) + 10;5 στ.;Έντονη γραφή;Χωρίς πλάγια γραφή"/>
    <w:basedOn w:val="6"/>
    <w:rsid w:val="00575DC5"/>
    <w:rPr>
      <w:b/>
      <w:bCs/>
      <w:i/>
      <w:iCs/>
      <w:sz w:val="21"/>
      <w:szCs w:val="21"/>
    </w:rPr>
  </w:style>
  <w:style w:type="character" w:customStyle="1" w:styleId="52">
    <w:name w:val="Σώμα κειμένου5"/>
    <w:basedOn w:val="a9"/>
    <w:rsid w:val="00575DC5"/>
  </w:style>
  <w:style w:type="character" w:customStyle="1" w:styleId="105">
    <w:name w:val="Σώμα κειμένου + 10;5 στ.;Έντονη γραφή"/>
    <w:basedOn w:val="a9"/>
    <w:rsid w:val="00575DC5"/>
    <w:rPr>
      <w:b/>
      <w:bCs/>
      <w:sz w:val="21"/>
      <w:szCs w:val="21"/>
    </w:rPr>
  </w:style>
  <w:style w:type="character" w:customStyle="1" w:styleId="60">
    <w:name w:val="Σώμα κειμένου (6) + Χωρίς πλάγια γραφή"/>
    <w:basedOn w:val="6"/>
    <w:rsid w:val="00575DC5"/>
    <w:rPr>
      <w:i/>
      <w:iCs/>
    </w:rPr>
  </w:style>
  <w:style w:type="character" w:customStyle="1" w:styleId="61">
    <w:name w:val="Σώμα κειμένου (6)"/>
    <w:basedOn w:val="6"/>
    <w:rsid w:val="00575DC5"/>
  </w:style>
  <w:style w:type="character" w:customStyle="1" w:styleId="ac">
    <w:name w:val="Σώμα κειμένου + Πλάγια γραφή"/>
    <w:basedOn w:val="a9"/>
    <w:rsid w:val="00575DC5"/>
    <w:rPr>
      <w:i/>
      <w:iCs/>
    </w:rPr>
  </w:style>
  <w:style w:type="character" w:customStyle="1" w:styleId="62">
    <w:name w:val="Σώμα κειμένου6"/>
    <w:basedOn w:val="a9"/>
    <w:rsid w:val="00575DC5"/>
    <w:rPr>
      <w:u w:val="single"/>
    </w:rPr>
  </w:style>
  <w:style w:type="character" w:customStyle="1" w:styleId="1010">
    <w:name w:val="Σώμα κειμένου (10) + 10 στ.;Χωρίς έντονη γραφή;Πλάγια γραφή"/>
    <w:basedOn w:val="101"/>
    <w:rsid w:val="00575DC5"/>
    <w:rPr>
      <w:b/>
      <w:bCs/>
      <w:i/>
      <w:iCs/>
      <w:sz w:val="20"/>
      <w:szCs w:val="20"/>
    </w:rPr>
  </w:style>
  <w:style w:type="character" w:customStyle="1" w:styleId="71">
    <w:name w:val="Σώμα κειμένου7"/>
    <w:basedOn w:val="a9"/>
    <w:rsid w:val="00575DC5"/>
  </w:style>
  <w:style w:type="character" w:customStyle="1" w:styleId="10100">
    <w:name w:val="Σώμα κειμένου (10) + 10 στ.;Πλάγια γραφή"/>
    <w:basedOn w:val="101"/>
    <w:rsid w:val="00575DC5"/>
    <w:rPr>
      <w:i/>
      <w:iCs/>
      <w:sz w:val="20"/>
      <w:szCs w:val="20"/>
    </w:rPr>
  </w:style>
  <w:style w:type="character" w:customStyle="1" w:styleId="102">
    <w:name w:val="Σώμα κειμένου (10)"/>
    <w:basedOn w:val="101"/>
    <w:rsid w:val="00575DC5"/>
  </w:style>
  <w:style w:type="character" w:customStyle="1" w:styleId="81">
    <w:name w:val="Σώμα κειμένου8"/>
    <w:basedOn w:val="a9"/>
    <w:rsid w:val="00575DC5"/>
  </w:style>
  <w:style w:type="character" w:customStyle="1" w:styleId="92">
    <w:name w:val="Σώμα κειμένου9"/>
    <w:basedOn w:val="a9"/>
    <w:rsid w:val="00575DC5"/>
    <w:rPr>
      <w:u w:val="single"/>
    </w:rPr>
  </w:style>
  <w:style w:type="character" w:customStyle="1" w:styleId="28">
    <w:name w:val="Επικεφαλίδα #2"/>
    <w:basedOn w:val="27"/>
    <w:rsid w:val="00575DC5"/>
  </w:style>
  <w:style w:type="character" w:customStyle="1" w:styleId="103">
    <w:name w:val="Σώμα κειμένου10"/>
    <w:basedOn w:val="a9"/>
    <w:rsid w:val="00575DC5"/>
  </w:style>
  <w:style w:type="character" w:customStyle="1" w:styleId="2101">
    <w:name w:val="Επικεφαλίδα #2 + 10 στ.;Πλάγια γραφή"/>
    <w:basedOn w:val="27"/>
    <w:rsid w:val="00575DC5"/>
    <w:rPr>
      <w:i/>
      <w:iCs/>
      <w:sz w:val="20"/>
      <w:szCs w:val="20"/>
    </w:rPr>
  </w:style>
  <w:style w:type="character" w:customStyle="1" w:styleId="112">
    <w:name w:val="Σώμα κειμένου11"/>
    <w:basedOn w:val="a9"/>
    <w:rsid w:val="00575DC5"/>
    <w:rPr>
      <w:u w:val="single"/>
    </w:rPr>
  </w:style>
  <w:style w:type="character" w:customStyle="1" w:styleId="120">
    <w:name w:val="Σώμα κειμένου12"/>
    <w:basedOn w:val="a9"/>
    <w:rsid w:val="00575DC5"/>
  </w:style>
  <w:style w:type="character" w:customStyle="1" w:styleId="10101">
    <w:name w:val="Σώμα κειμένου (10) + 10 στ.;Χωρίς έντονη γραφή"/>
    <w:basedOn w:val="101"/>
    <w:rsid w:val="00575DC5"/>
    <w:rPr>
      <w:b/>
      <w:bCs/>
      <w:sz w:val="20"/>
      <w:szCs w:val="20"/>
    </w:rPr>
  </w:style>
  <w:style w:type="character" w:customStyle="1" w:styleId="2102">
    <w:name w:val="Επικεφαλίδα #2 + 10 στ.;Χωρίς έντονη γραφή"/>
    <w:basedOn w:val="27"/>
    <w:rsid w:val="00575DC5"/>
    <w:rPr>
      <w:b/>
      <w:bCs/>
      <w:sz w:val="20"/>
      <w:szCs w:val="20"/>
    </w:rPr>
  </w:style>
  <w:style w:type="character" w:customStyle="1" w:styleId="13">
    <w:name w:val="Σώμα κειμένου13"/>
    <w:basedOn w:val="a9"/>
    <w:rsid w:val="00575DC5"/>
    <w:rPr>
      <w:u w:val="single"/>
    </w:rPr>
  </w:style>
  <w:style w:type="character" w:customStyle="1" w:styleId="14">
    <w:name w:val="Σώμα κειμένου14"/>
    <w:basedOn w:val="a9"/>
    <w:rsid w:val="00575DC5"/>
    <w:rPr>
      <w:u w:val="single"/>
    </w:rPr>
  </w:style>
  <w:style w:type="character" w:customStyle="1" w:styleId="15">
    <w:name w:val="Σώμα κειμένου15"/>
    <w:basedOn w:val="a9"/>
    <w:rsid w:val="00575DC5"/>
    <w:rPr>
      <w:u w:val="single"/>
    </w:rPr>
  </w:style>
  <w:style w:type="character" w:customStyle="1" w:styleId="16">
    <w:name w:val="Σώμα κειμένου16"/>
    <w:basedOn w:val="a9"/>
    <w:rsid w:val="00575DC5"/>
  </w:style>
  <w:style w:type="character" w:customStyle="1" w:styleId="17">
    <w:name w:val="Σώμα κειμένου17"/>
    <w:basedOn w:val="a9"/>
    <w:rsid w:val="00575DC5"/>
  </w:style>
  <w:style w:type="character" w:customStyle="1" w:styleId="ad">
    <w:name w:val="Σώμα κειμένου + Έντονη γραφή;Πλάγια γραφή"/>
    <w:basedOn w:val="a9"/>
    <w:rsid w:val="00575DC5"/>
    <w:rPr>
      <w:b/>
      <w:bCs/>
      <w:i/>
      <w:iCs/>
    </w:rPr>
  </w:style>
  <w:style w:type="character" w:customStyle="1" w:styleId="121">
    <w:name w:val="Σώμα κειμένου (12)_"/>
    <w:basedOn w:val="a0"/>
    <w:rsid w:val="00575DC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2">
    <w:name w:val="Σώμα κειμένου (12)"/>
    <w:basedOn w:val="121"/>
    <w:rsid w:val="00575DC5"/>
    <w:rPr>
      <w:u w:val="single"/>
    </w:rPr>
  </w:style>
  <w:style w:type="character" w:customStyle="1" w:styleId="18">
    <w:name w:val="Σώμα κειμένου18"/>
    <w:basedOn w:val="a9"/>
    <w:rsid w:val="00575DC5"/>
    <w:rPr>
      <w:u w:val="single"/>
    </w:rPr>
  </w:style>
  <w:style w:type="character" w:customStyle="1" w:styleId="240">
    <w:name w:val="Επικεφαλίδα #2 (4)_"/>
    <w:basedOn w:val="a0"/>
    <w:link w:val="241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4105">
    <w:name w:val="Επικεφαλίδα #2 (4) + 10;5 στ.;Έντονη γραφή"/>
    <w:basedOn w:val="240"/>
    <w:rsid w:val="00575DC5"/>
    <w:rPr>
      <w:b/>
      <w:bCs/>
      <w:sz w:val="21"/>
      <w:szCs w:val="21"/>
    </w:rPr>
  </w:style>
  <w:style w:type="character" w:customStyle="1" w:styleId="19">
    <w:name w:val="Σώμα κειμένου19"/>
    <w:basedOn w:val="a9"/>
    <w:rsid w:val="00575DC5"/>
  </w:style>
  <w:style w:type="character" w:customStyle="1" w:styleId="200">
    <w:name w:val="Σώμα κειμένου20"/>
    <w:basedOn w:val="a9"/>
    <w:rsid w:val="00575DC5"/>
    <w:rPr>
      <w:u w:val="single"/>
    </w:rPr>
  </w:style>
  <w:style w:type="character" w:customStyle="1" w:styleId="211">
    <w:name w:val="Σώμα κειμένου21"/>
    <w:basedOn w:val="a9"/>
    <w:rsid w:val="00575DC5"/>
    <w:rPr>
      <w:u w:val="single"/>
    </w:rPr>
  </w:style>
  <w:style w:type="character" w:customStyle="1" w:styleId="222">
    <w:name w:val="Σώμα κειμένου22"/>
    <w:basedOn w:val="a9"/>
    <w:rsid w:val="00575DC5"/>
  </w:style>
  <w:style w:type="character" w:customStyle="1" w:styleId="232">
    <w:name w:val="Σώμα κειμένου23"/>
    <w:basedOn w:val="a9"/>
    <w:rsid w:val="00575DC5"/>
    <w:rPr>
      <w:u w:val="single"/>
    </w:rPr>
  </w:style>
  <w:style w:type="character" w:customStyle="1" w:styleId="242">
    <w:name w:val="Σώμα κειμένου24"/>
    <w:basedOn w:val="a9"/>
    <w:rsid w:val="00575DC5"/>
    <w:rPr>
      <w:u w:val="single"/>
    </w:rPr>
  </w:style>
  <w:style w:type="character" w:customStyle="1" w:styleId="250">
    <w:name w:val="Σώμα κειμένου25"/>
    <w:basedOn w:val="a9"/>
    <w:rsid w:val="00575DC5"/>
  </w:style>
  <w:style w:type="character" w:customStyle="1" w:styleId="260">
    <w:name w:val="Σώμα κειμένου26"/>
    <w:basedOn w:val="a9"/>
    <w:rsid w:val="00575DC5"/>
    <w:rPr>
      <w:u w:val="single"/>
    </w:rPr>
  </w:style>
  <w:style w:type="character" w:customStyle="1" w:styleId="270">
    <w:name w:val="Σώμα κειμένου27"/>
    <w:basedOn w:val="a9"/>
    <w:rsid w:val="00575DC5"/>
  </w:style>
  <w:style w:type="character" w:customStyle="1" w:styleId="280">
    <w:name w:val="Σώμα κειμένου28"/>
    <w:basedOn w:val="a9"/>
    <w:rsid w:val="00575DC5"/>
    <w:rPr>
      <w:u w:val="single"/>
    </w:rPr>
  </w:style>
  <w:style w:type="character" w:customStyle="1" w:styleId="29">
    <w:name w:val="Σώμα κειμένου29"/>
    <w:basedOn w:val="a9"/>
    <w:rsid w:val="00575DC5"/>
    <w:rPr>
      <w:u w:val="single"/>
    </w:rPr>
  </w:style>
  <w:style w:type="character" w:customStyle="1" w:styleId="300">
    <w:name w:val="Σώμα κειμένου30"/>
    <w:basedOn w:val="a9"/>
    <w:rsid w:val="00575DC5"/>
    <w:rPr>
      <w:u w:val="single"/>
    </w:rPr>
  </w:style>
  <w:style w:type="character" w:customStyle="1" w:styleId="310">
    <w:name w:val="Σώμα κειμένου31"/>
    <w:basedOn w:val="a9"/>
    <w:rsid w:val="00575DC5"/>
    <w:rPr>
      <w:u w:val="single"/>
    </w:rPr>
  </w:style>
  <w:style w:type="character" w:customStyle="1" w:styleId="320">
    <w:name w:val="Σώμα κειμένου32"/>
    <w:basedOn w:val="a9"/>
    <w:rsid w:val="00575DC5"/>
  </w:style>
  <w:style w:type="character" w:customStyle="1" w:styleId="330">
    <w:name w:val="Σώμα κειμένου33"/>
    <w:basedOn w:val="a9"/>
    <w:rsid w:val="00575DC5"/>
    <w:rPr>
      <w:u w:val="single"/>
    </w:rPr>
  </w:style>
  <w:style w:type="character" w:customStyle="1" w:styleId="340">
    <w:name w:val="Σώμα κειμένου34"/>
    <w:basedOn w:val="a9"/>
    <w:rsid w:val="00575DC5"/>
  </w:style>
  <w:style w:type="character" w:customStyle="1" w:styleId="350">
    <w:name w:val="Σώμα κειμένου35"/>
    <w:basedOn w:val="a9"/>
    <w:rsid w:val="00575DC5"/>
  </w:style>
  <w:style w:type="character" w:customStyle="1" w:styleId="360">
    <w:name w:val="Σώμα κειμένου36"/>
    <w:basedOn w:val="a9"/>
    <w:rsid w:val="00575DC5"/>
  </w:style>
  <w:style w:type="character" w:customStyle="1" w:styleId="370">
    <w:name w:val="Σώμα κειμένου37"/>
    <w:basedOn w:val="a9"/>
    <w:rsid w:val="00575DC5"/>
  </w:style>
  <w:style w:type="character" w:customStyle="1" w:styleId="38">
    <w:name w:val="Σώμα κειμένου38"/>
    <w:basedOn w:val="a9"/>
    <w:rsid w:val="00575DC5"/>
    <w:rPr>
      <w:u w:val="single"/>
    </w:rPr>
  </w:style>
  <w:style w:type="character" w:customStyle="1" w:styleId="39">
    <w:name w:val="Σώμα κειμένου39"/>
    <w:basedOn w:val="a9"/>
    <w:rsid w:val="00575DC5"/>
  </w:style>
  <w:style w:type="character" w:customStyle="1" w:styleId="400">
    <w:name w:val="Σώμα κειμένου40"/>
    <w:basedOn w:val="a9"/>
    <w:rsid w:val="00575DC5"/>
    <w:rPr>
      <w:u w:val="single"/>
    </w:rPr>
  </w:style>
  <w:style w:type="character" w:customStyle="1" w:styleId="410">
    <w:name w:val="Σώμα κειμένου41"/>
    <w:basedOn w:val="a9"/>
    <w:rsid w:val="00575DC5"/>
  </w:style>
  <w:style w:type="character" w:customStyle="1" w:styleId="420">
    <w:name w:val="Σώμα κειμένου42"/>
    <w:basedOn w:val="a9"/>
    <w:rsid w:val="00575DC5"/>
  </w:style>
  <w:style w:type="character" w:customStyle="1" w:styleId="130">
    <w:name w:val="Σώμα κειμένου (13)_"/>
    <w:basedOn w:val="a0"/>
    <w:rsid w:val="00575DC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31">
    <w:name w:val="Σώμα κειμένου (13)"/>
    <w:basedOn w:val="130"/>
    <w:rsid w:val="00575DC5"/>
  </w:style>
  <w:style w:type="character" w:customStyle="1" w:styleId="113">
    <w:name w:val="Σώμα κειμένου + 11 στ."/>
    <w:basedOn w:val="a9"/>
    <w:rsid w:val="00575DC5"/>
    <w:rPr>
      <w:sz w:val="22"/>
      <w:szCs w:val="22"/>
    </w:rPr>
  </w:style>
  <w:style w:type="character" w:customStyle="1" w:styleId="430">
    <w:name w:val="Σώμα κειμένου43"/>
    <w:basedOn w:val="a9"/>
    <w:rsid w:val="00575DC5"/>
  </w:style>
  <w:style w:type="character" w:customStyle="1" w:styleId="2115">
    <w:name w:val="Επικεφαλίδα #2 + 11;5 στ."/>
    <w:basedOn w:val="27"/>
    <w:rsid w:val="00575DC5"/>
    <w:rPr>
      <w:sz w:val="23"/>
      <w:szCs w:val="23"/>
      <w:u w:val="single"/>
    </w:rPr>
  </w:style>
  <w:style w:type="character" w:customStyle="1" w:styleId="115">
    <w:name w:val="Σώμα κειμένου + 11;5 στ.;Έντονη γραφή"/>
    <w:basedOn w:val="a9"/>
    <w:rsid w:val="00575DC5"/>
    <w:rPr>
      <w:b/>
      <w:bCs/>
      <w:sz w:val="23"/>
      <w:szCs w:val="23"/>
    </w:rPr>
  </w:style>
  <w:style w:type="character" w:customStyle="1" w:styleId="440">
    <w:name w:val="Σώμα κειμένου44"/>
    <w:basedOn w:val="a9"/>
    <w:rsid w:val="00575DC5"/>
  </w:style>
  <w:style w:type="character" w:customStyle="1" w:styleId="450">
    <w:name w:val="Σώμα κειμένου45"/>
    <w:basedOn w:val="a9"/>
    <w:rsid w:val="00575DC5"/>
    <w:rPr>
      <w:u w:val="single"/>
    </w:rPr>
  </w:style>
  <w:style w:type="character" w:customStyle="1" w:styleId="150">
    <w:name w:val="Σώμα κειμένου (15)_"/>
    <w:basedOn w:val="a0"/>
    <w:link w:val="151"/>
    <w:rsid w:val="00575DC5"/>
    <w:rPr>
      <w:rFonts w:ascii="Arial" w:eastAsia="Arial" w:hAnsi="Arial" w:cs="Arial"/>
      <w:sz w:val="11"/>
      <w:szCs w:val="11"/>
      <w:shd w:val="clear" w:color="auto" w:fill="FFFFFF"/>
      <w:lang w:val="en-US"/>
    </w:rPr>
  </w:style>
  <w:style w:type="character" w:customStyle="1" w:styleId="154">
    <w:name w:val="Σώμα κειμένου (15) + 4 στ.;Χωρίς μικρά κεφαλαία"/>
    <w:basedOn w:val="150"/>
    <w:rsid w:val="00575DC5"/>
    <w:rPr>
      <w:smallCaps/>
      <w:sz w:val="8"/>
      <w:szCs w:val="8"/>
    </w:rPr>
  </w:style>
  <w:style w:type="character" w:customStyle="1" w:styleId="160">
    <w:name w:val="Σώμα κειμένου (16)_"/>
    <w:basedOn w:val="a0"/>
    <w:link w:val="161"/>
    <w:rsid w:val="00575DC5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140">
    <w:name w:val="Σώμα κειμένου (14)_"/>
    <w:basedOn w:val="a0"/>
    <w:link w:val="141"/>
    <w:rsid w:val="00575DC5"/>
    <w:rPr>
      <w:rFonts w:ascii="Calibri" w:eastAsia="Calibri" w:hAnsi="Calibri" w:cs="Calibri"/>
      <w:sz w:val="12"/>
      <w:szCs w:val="12"/>
      <w:shd w:val="clear" w:color="auto" w:fill="FFFFFF"/>
    </w:rPr>
  </w:style>
  <w:style w:type="character" w:customStyle="1" w:styleId="460">
    <w:name w:val="Σώμα κειμένου46"/>
    <w:basedOn w:val="a9"/>
    <w:rsid w:val="00575DC5"/>
    <w:rPr>
      <w:u w:val="single"/>
      <w:lang w:val="en-US"/>
    </w:rPr>
  </w:style>
  <w:style w:type="character" w:customStyle="1" w:styleId="47">
    <w:name w:val="Σώμα κειμένου47"/>
    <w:basedOn w:val="a9"/>
    <w:rsid w:val="00575DC5"/>
    <w:rPr>
      <w:u w:val="single"/>
      <w:lang w:val="en-US"/>
    </w:rPr>
  </w:style>
  <w:style w:type="character" w:customStyle="1" w:styleId="2a">
    <w:name w:val="Σώμα κειμένου + Διάστιχο 2 στ."/>
    <w:basedOn w:val="a9"/>
    <w:rsid w:val="00575DC5"/>
    <w:rPr>
      <w:spacing w:val="40"/>
    </w:rPr>
  </w:style>
  <w:style w:type="character" w:customStyle="1" w:styleId="12105">
    <w:name w:val="Σώμα κειμένου (12) + 10;5 στ.;Χωρίς πλάγια γραφή"/>
    <w:basedOn w:val="121"/>
    <w:rsid w:val="00575DC5"/>
    <w:rPr>
      <w:i/>
      <w:iCs/>
      <w:sz w:val="21"/>
      <w:szCs w:val="21"/>
    </w:rPr>
  </w:style>
  <w:style w:type="character" w:customStyle="1" w:styleId="63">
    <w:name w:val="Σώμα κειμένου (6) + Έντονη γραφή"/>
    <w:basedOn w:val="6"/>
    <w:rsid w:val="00575DC5"/>
    <w:rPr>
      <w:b/>
      <w:bCs/>
    </w:rPr>
  </w:style>
  <w:style w:type="character" w:customStyle="1" w:styleId="123">
    <w:name w:val="Σώμα κειμένου (12) + Χωρίς έντονη γραφή"/>
    <w:basedOn w:val="121"/>
    <w:rsid w:val="00575DC5"/>
    <w:rPr>
      <w:b/>
      <w:bCs/>
    </w:rPr>
  </w:style>
  <w:style w:type="character" w:customStyle="1" w:styleId="251">
    <w:name w:val="Επικεφαλίδα #2 (5)_"/>
    <w:basedOn w:val="a0"/>
    <w:link w:val="252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e">
    <w:name w:val="Σώμα κειμένου + Έντονη γραφή"/>
    <w:basedOn w:val="a9"/>
    <w:rsid w:val="00575DC5"/>
    <w:rPr>
      <w:b/>
      <w:bCs/>
    </w:rPr>
  </w:style>
  <w:style w:type="character" w:customStyle="1" w:styleId="170">
    <w:name w:val="Σώμα κειμένου (17)_"/>
    <w:basedOn w:val="a0"/>
    <w:link w:val="171"/>
    <w:rsid w:val="00575DC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172">
    <w:name w:val="Σώμα κειμένου (17) + Χωρίς έντονη γραφή;Χωρίς πλάγια γραφή"/>
    <w:basedOn w:val="170"/>
    <w:rsid w:val="00575DC5"/>
    <w:rPr>
      <w:b/>
      <w:bCs/>
      <w:i/>
      <w:iCs/>
      <w:lang w:val="en-US"/>
    </w:rPr>
  </w:style>
  <w:style w:type="character" w:customStyle="1" w:styleId="173">
    <w:name w:val="Σώμα κειμένου (17) + Χωρίς πλάγια γραφή"/>
    <w:basedOn w:val="170"/>
    <w:rsid w:val="00575DC5"/>
    <w:rPr>
      <w:i/>
      <w:iCs/>
    </w:rPr>
  </w:style>
  <w:style w:type="character" w:customStyle="1" w:styleId="48">
    <w:name w:val="Σώμα κειμένου48"/>
    <w:basedOn w:val="a9"/>
    <w:rsid w:val="00575DC5"/>
    <w:rPr>
      <w:u w:val="single"/>
    </w:rPr>
  </w:style>
  <w:style w:type="paragraph" w:customStyle="1" w:styleId="31">
    <w:name w:val="Υποσημείωση (3)"/>
    <w:basedOn w:val="a"/>
    <w:link w:val="30"/>
    <w:rsid w:val="00575DC5"/>
    <w:pPr>
      <w:shd w:val="clear" w:color="auto" w:fill="FFFFFF"/>
      <w:spacing w:before="180" w:after="180" w:line="283" w:lineRule="exact"/>
      <w:ind w:firstLine="280"/>
      <w:jc w:val="both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41">
    <w:name w:val="Υποσημείωση (4)"/>
    <w:basedOn w:val="a"/>
    <w:link w:val="40"/>
    <w:rsid w:val="00575DC5"/>
    <w:pPr>
      <w:shd w:val="clear" w:color="auto" w:fill="FFFFFF"/>
      <w:spacing w:before="180" w:after="180" w:line="278" w:lineRule="exact"/>
      <w:ind w:firstLine="280"/>
      <w:jc w:val="both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50">
    <w:name w:val="Σώμα κειμένου (5)"/>
    <w:basedOn w:val="a"/>
    <w:link w:val="5"/>
    <w:rsid w:val="00575DC5"/>
    <w:pPr>
      <w:shd w:val="clear" w:color="auto" w:fill="FFFFFF"/>
      <w:spacing w:line="115" w:lineRule="exact"/>
      <w:jc w:val="center"/>
    </w:pPr>
    <w:rPr>
      <w:rFonts w:ascii="Arial" w:eastAsia="Arial" w:hAnsi="Arial" w:cs="Arial"/>
      <w:color w:val="auto"/>
      <w:sz w:val="14"/>
      <w:szCs w:val="14"/>
      <w:lang w:val="en-US" w:eastAsia="en-US"/>
    </w:rPr>
  </w:style>
  <w:style w:type="paragraph" w:customStyle="1" w:styleId="a8">
    <w:name w:val="Κεφαλίδα ή υποσέλιδο"/>
    <w:basedOn w:val="a"/>
    <w:link w:val="a7"/>
    <w:rsid w:val="00575DC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4">
    <w:name w:val="Σώμα κειμένου (3)"/>
    <w:basedOn w:val="a"/>
    <w:link w:val="33"/>
    <w:rsid w:val="00575DC5"/>
    <w:pPr>
      <w:shd w:val="clear" w:color="auto" w:fill="FFFFFF"/>
      <w:spacing w:after="300" w:line="0" w:lineRule="atLeast"/>
      <w:jc w:val="center"/>
    </w:pPr>
    <w:rPr>
      <w:rFonts w:ascii="Calibri" w:eastAsia="Calibri" w:hAnsi="Calibri" w:cs="Calibri"/>
      <w:color w:val="auto"/>
      <w:sz w:val="124"/>
      <w:szCs w:val="124"/>
      <w:lang w:eastAsia="en-US"/>
    </w:rPr>
  </w:style>
  <w:style w:type="paragraph" w:customStyle="1" w:styleId="49">
    <w:name w:val="Σώμα κειμένου49"/>
    <w:basedOn w:val="a"/>
    <w:link w:val="a9"/>
    <w:rsid w:val="00575DC5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91">
    <w:name w:val="Σώμα κειμένου (9)"/>
    <w:basedOn w:val="a"/>
    <w:link w:val="90"/>
    <w:rsid w:val="00575DC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6">
    <w:name w:val="Λεζάντα πίνακα (3)"/>
    <w:basedOn w:val="a"/>
    <w:link w:val="35"/>
    <w:rsid w:val="00575DC5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1"/>
      <w:szCs w:val="21"/>
      <w:lang w:eastAsia="en-US"/>
    </w:rPr>
  </w:style>
  <w:style w:type="paragraph" w:customStyle="1" w:styleId="ab">
    <w:name w:val="Λεζάντα πίνακα"/>
    <w:basedOn w:val="a"/>
    <w:link w:val="aa"/>
    <w:rsid w:val="00575DC5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231">
    <w:name w:val="Επικεφαλίδα #2 (3)"/>
    <w:basedOn w:val="a"/>
    <w:link w:val="230"/>
    <w:rsid w:val="00575DC5"/>
    <w:pPr>
      <w:shd w:val="clear" w:color="auto" w:fill="FFFFFF"/>
      <w:spacing w:line="264" w:lineRule="exact"/>
      <w:jc w:val="both"/>
      <w:outlineLvl w:val="1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241">
    <w:name w:val="Επικεφαλίδα #2 (4)"/>
    <w:basedOn w:val="a"/>
    <w:link w:val="240"/>
    <w:rsid w:val="00575DC5"/>
    <w:pPr>
      <w:shd w:val="clear" w:color="auto" w:fill="FFFFFF"/>
      <w:spacing w:line="269" w:lineRule="exact"/>
      <w:jc w:val="both"/>
      <w:outlineLvl w:val="1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151">
    <w:name w:val="Σώμα κειμένου (15)"/>
    <w:basedOn w:val="a"/>
    <w:link w:val="150"/>
    <w:rsid w:val="00575DC5"/>
    <w:pPr>
      <w:shd w:val="clear" w:color="auto" w:fill="FFFFFF"/>
      <w:spacing w:line="62" w:lineRule="exact"/>
      <w:jc w:val="both"/>
    </w:pPr>
    <w:rPr>
      <w:rFonts w:ascii="Arial" w:eastAsia="Arial" w:hAnsi="Arial" w:cs="Arial"/>
      <w:color w:val="auto"/>
      <w:sz w:val="11"/>
      <w:szCs w:val="11"/>
      <w:lang w:val="en-US" w:eastAsia="en-US"/>
    </w:rPr>
  </w:style>
  <w:style w:type="paragraph" w:customStyle="1" w:styleId="161">
    <w:name w:val="Σώμα κειμένου (16)"/>
    <w:basedOn w:val="a"/>
    <w:link w:val="160"/>
    <w:rsid w:val="00575DC5"/>
    <w:pPr>
      <w:shd w:val="clear" w:color="auto" w:fill="FFFFFF"/>
      <w:spacing w:line="91" w:lineRule="exact"/>
      <w:jc w:val="both"/>
    </w:pPr>
    <w:rPr>
      <w:rFonts w:ascii="Arial" w:eastAsia="Arial" w:hAnsi="Arial" w:cs="Arial"/>
      <w:color w:val="auto"/>
      <w:sz w:val="8"/>
      <w:szCs w:val="8"/>
      <w:lang w:eastAsia="en-US"/>
    </w:rPr>
  </w:style>
  <w:style w:type="paragraph" w:customStyle="1" w:styleId="141">
    <w:name w:val="Σώμα κειμένου (14)"/>
    <w:basedOn w:val="a"/>
    <w:link w:val="140"/>
    <w:rsid w:val="00575DC5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2"/>
      <w:szCs w:val="12"/>
      <w:lang w:eastAsia="en-US"/>
    </w:rPr>
  </w:style>
  <w:style w:type="paragraph" w:customStyle="1" w:styleId="252">
    <w:name w:val="Επικεφαλίδα #2 (5)"/>
    <w:basedOn w:val="a"/>
    <w:link w:val="251"/>
    <w:rsid w:val="00575DC5"/>
    <w:pPr>
      <w:shd w:val="clear" w:color="auto" w:fill="FFFFFF"/>
      <w:spacing w:line="307" w:lineRule="exact"/>
      <w:jc w:val="both"/>
      <w:outlineLvl w:val="1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171">
    <w:name w:val="Σώμα κειμένου (17)"/>
    <w:basedOn w:val="a"/>
    <w:link w:val="170"/>
    <w:rsid w:val="00575DC5"/>
    <w:pPr>
      <w:shd w:val="clear" w:color="auto" w:fill="FFFFFF"/>
      <w:spacing w:before="120" w:after="120" w:line="278" w:lineRule="exact"/>
      <w:jc w:val="both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styleId="af">
    <w:name w:val="header"/>
    <w:basedOn w:val="a"/>
    <w:link w:val="Char"/>
    <w:unhideWhenUsed/>
    <w:rsid w:val="00575DC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f"/>
    <w:rsid w:val="00575DC5"/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af0">
    <w:name w:val="footer"/>
    <w:basedOn w:val="a"/>
    <w:link w:val="Char0"/>
    <w:uiPriority w:val="99"/>
    <w:unhideWhenUsed/>
    <w:rsid w:val="00575DC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f0"/>
    <w:uiPriority w:val="99"/>
    <w:rsid w:val="00575DC5"/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af1">
    <w:name w:val="Balloon Text"/>
    <w:basedOn w:val="a"/>
    <w:link w:val="Char1"/>
    <w:uiPriority w:val="99"/>
    <w:semiHidden/>
    <w:unhideWhenUsed/>
    <w:rsid w:val="00575DC5"/>
    <w:rPr>
      <w:sz w:val="16"/>
      <w:szCs w:val="16"/>
    </w:rPr>
  </w:style>
  <w:style w:type="character" w:customStyle="1" w:styleId="Char1">
    <w:name w:val="Κείμενο πλαισίου Char"/>
    <w:basedOn w:val="a0"/>
    <w:link w:val="af1"/>
    <w:uiPriority w:val="99"/>
    <w:semiHidden/>
    <w:rsid w:val="00575DC5"/>
    <w:rPr>
      <w:rFonts w:ascii="Tahoma" w:eastAsia="Tahoma" w:hAnsi="Tahoma" w:cs="Tahoma"/>
      <w:color w:val="000000"/>
      <w:sz w:val="16"/>
      <w:szCs w:val="16"/>
      <w:lang w:eastAsia="el-GR"/>
    </w:rPr>
  </w:style>
  <w:style w:type="paragraph" w:styleId="af2">
    <w:name w:val="caption"/>
    <w:basedOn w:val="a"/>
    <w:next w:val="a"/>
    <w:uiPriority w:val="99"/>
    <w:qFormat/>
    <w:rsid w:val="00575DC5"/>
    <w:pPr>
      <w:widowControl w:val="0"/>
      <w:adjustRightInd w:val="0"/>
      <w:spacing w:line="36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auto"/>
      <w:lang w:val="en-US"/>
    </w:rPr>
  </w:style>
  <w:style w:type="paragraph" w:styleId="af3">
    <w:name w:val="List Paragraph"/>
    <w:basedOn w:val="a"/>
    <w:uiPriority w:val="34"/>
    <w:qFormat/>
    <w:rsid w:val="00575DC5"/>
    <w:pPr>
      <w:ind w:left="720"/>
      <w:contextualSpacing/>
    </w:pPr>
  </w:style>
  <w:style w:type="character" w:customStyle="1" w:styleId="af4">
    <w:name w:val="Χαρακτήρες υποσημείωσης"/>
    <w:rsid w:val="00575DC5"/>
  </w:style>
  <w:style w:type="character" w:customStyle="1" w:styleId="af5">
    <w:name w:val="Σύμβολο υποσημείωσης"/>
    <w:rsid w:val="00575DC5"/>
    <w:rPr>
      <w:vertAlign w:val="superscript"/>
    </w:rPr>
  </w:style>
  <w:style w:type="character" w:customStyle="1" w:styleId="DeltaViewInsertion">
    <w:name w:val="DeltaView Insertion"/>
    <w:rsid w:val="00575DC5"/>
    <w:rPr>
      <w:b/>
      <w:i/>
      <w:spacing w:val="0"/>
      <w:lang w:val="el-GR"/>
    </w:rPr>
  </w:style>
  <w:style w:type="character" w:customStyle="1" w:styleId="NormalBoldChar">
    <w:name w:val="NormalBold Char"/>
    <w:rsid w:val="00575DC5"/>
    <w:rPr>
      <w:rFonts w:ascii="Times New Roman" w:eastAsia="Times New Roman" w:hAnsi="Times New Roman" w:cs="Times New Roman"/>
      <w:b/>
      <w:sz w:val="24"/>
      <w:lang w:val="el-GR"/>
    </w:rPr>
  </w:style>
  <w:style w:type="character" w:styleId="af6">
    <w:name w:val="endnote reference"/>
    <w:rsid w:val="00575DC5"/>
    <w:rPr>
      <w:vertAlign w:val="superscript"/>
    </w:rPr>
  </w:style>
  <w:style w:type="paragraph" w:customStyle="1" w:styleId="ChapterTitle">
    <w:name w:val="ChapterTitle"/>
    <w:basedOn w:val="a"/>
    <w:next w:val="a"/>
    <w:rsid w:val="00575DC5"/>
    <w:pPr>
      <w:keepNext/>
      <w:suppressAutoHyphens/>
      <w:spacing w:before="120" w:after="360" w:line="276" w:lineRule="auto"/>
      <w:jc w:val="center"/>
    </w:pPr>
    <w:rPr>
      <w:rFonts w:ascii="Calibri" w:eastAsia="Times New Roman" w:hAnsi="Calibri" w:cs="Calibri"/>
      <w:b/>
      <w:color w:val="auto"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575DC5"/>
    <w:pPr>
      <w:keepNext/>
      <w:suppressAutoHyphens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color w:val="auto"/>
      <w:kern w:val="1"/>
      <w:sz w:val="28"/>
      <w:szCs w:val="22"/>
      <w:lang w:eastAsia="zh-CN"/>
    </w:rPr>
  </w:style>
  <w:style w:type="paragraph" w:styleId="af7">
    <w:name w:val="endnote text"/>
    <w:basedOn w:val="a"/>
    <w:link w:val="Char2"/>
    <w:unhideWhenUsed/>
    <w:rsid w:val="00575DC5"/>
    <w:pPr>
      <w:suppressAutoHyphens/>
      <w:spacing w:after="200" w:line="276" w:lineRule="auto"/>
      <w:ind w:firstLine="397"/>
      <w:jc w:val="both"/>
    </w:pPr>
    <w:rPr>
      <w:rFonts w:ascii="Calibri" w:eastAsia="Times New Roman" w:hAnsi="Calibri" w:cs="Times New Roman"/>
      <w:color w:val="auto"/>
      <w:kern w:val="1"/>
      <w:sz w:val="20"/>
      <w:szCs w:val="20"/>
      <w:lang w:eastAsia="zh-CN"/>
    </w:rPr>
  </w:style>
  <w:style w:type="character" w:customStyle="1" w:styleId="Char2">
    <w:name w:val="Κείμενο σημείωσης τέλους Char"/>
    <w:basedOn w:val="a0"/>
    <w:link w:val="af7"/>
    <w:rsid w:val="00575DC5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f8">
    <w:name w:val="footnote text"/>
    <w:basedOn w:val="a"/>
    <w:link w:val="Char3"/>
    <w:unhideWhenUsed/>
    <w:rsid w:val="00575DC5"/>
    <w:rPr>
      <w:sz w:val="20"/>
      <w:szCs w:val="20"/>
    </w:rPr>
  </w:style>
  <w:style w:type="character" w:customStyle="1" w:styleId="Char3">
    <w:name w:val="Κείμενο υποσημείωσης Char"/>
    <w:basedOn w:val="a0"/>
    <w:link w:val="af8"/>
    <w:rsid w:val="00575DC5"/>
    <w:rPr>
      <w:rFonts w:ascii="Tahoma" w:eastAsia="Tahoma" w:hAnsi="Tahoma" w:cs="Tahoma"/>
      <w:color w:val="000000"/>
      <w:sz w:val="20"/>
      <w:szCs w:val="20"/>
      <w:lang w:eastAsia="el-GR"/>
    </w:rPr>
  </w:style>
  <w:style w:type="character" w:styleId="af9">
    <w:name w:val="footnote reference"/>
    <w:basedOn w:val="a0"/>
    <w:uiPriority w:val="99"/>
    <w:semiHidden/>
    <w:unhideWhenUsed/>
    <w:rsid w:val="00575DC5"/>
    <w:rPr>
      <w:vertAlign w:val="superscript"/>
    </w:rPr>
  </w:style>
  <w:style w:type="paragraph" w:customStyle="1" w:styleId="Standard">
    <w:name w:val="Standard"/>
    <w:rsid w:val="00575D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customStyle="1" w:styleId="WW-FootnoteReference15">
    <w:name w:val="WW-Footnote Reference15"/>
    <w:rsid w:val="00575DC5"/>
    <w:rPr>
      <w:vertAlign w:val="superscript"/>
    </w:rPr>
  </w:style>
  <w:style w:type="character" w:customStyle="1" w:styleId="FootnoteReference2">
    <w:name w:val="Footnote Reference2"/>
    <w:rsid w:val="00575DC5"/>
    <w:rPr>
      <w:vertAlign w:val="superscript"/>
    </w:rPr>
  </w:style>
  <w:style w:type="paragraph" w:customStyle="1" w:styleId="foothanging">
    <w:name w:val="foot_hanging"/>
    <w:basedOn w:val="af8"/>
    <w:rsid w:val="00575DC5"/>
    <w:pPr>
      <w:suppressAutoHyphens/>
      <w:ind w:left="426" w:hanging="426"/>
      <w:jc w:val="both"/>
    </w:pPr>
    <w:rPr>
      <w:rFonts w:ascii="Calibri" w:eastAsia="Times New Roman" w:hAnsi="Calibri" w:cs="Calibri"/>
      <w:color w:val="auto"/>
      <w:sz w:val="18"/>
      <w:szCs w:val="18"/>
      <w:lang w:val="en-IE" w:eastAsia="zh-CN"/>
    </w:rPr>
  </w:style>
  <w:style w:type="character" w:customStyle="1" w:styleId="BodyText3Char">
    <w:name w:val="Body Text 3 Char"/>
    <w:rsid w:val="00575DC5"/>
    <w:rPr>
      <w:rFonts w:ascii="Calibri" w:hAnsi="Calibri" w:cs="Calibri"/>
      <w:sz w:val="16"/>
      <w:szCs w:val="16"/>
      <w:lang w:val="en-GB" w:eastAsia="zh-CN"/>
    </w:rPr>
  </w:style>
  <w:style w:type="paragraph" w:styleId="2b">
    <w:name w:val="Body Text 2"/>
    <w:basedOn w:val="a"/>
    <w:link w:val="2Char0"/>
    <w:uiPriority w:val="99"/>
    <w:rsid w:val="00575DC5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b/>
      <w:color w:val="auto"/>
      <w:sz w:val="20"/>
      <w:szCs w:val="20"/>
    </w:rPr>
  </w:style>
  <w:style w:type="character" w:customStyle="1" w:styleId="2Char0">
    <w:name w:val="Σώμα κείμενου 2 Char"/>
    <w:basedOn w:val="a0"/>
    <w:link w:val="2b"/>
    <w:uiPriority w:val="99"/>
    <w:rsid w:val="00575DC5"/>
    <w:rPr>
      <w:rFonts w:ascii="Tahoma" w:eastAsia="Times New Roman" w:hAnsi="Tahoma" w:cs="Tahoma"/>
      <w:b/>
      <w:sz w:val="20"/>
      <w:szCs w:val="20"/>
      <w:lang w:eastAsia="el-GR"/>
    </w:rPr>
  </w:style>
  <w:style w:type="table" w:styleId="afa">
    <w:name w:val="Table Grid"/>
    <w:basedOn w:val="a1"/>
    <w:rsid w:val="00575D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FootnoteReference7">
    <w:name w:val="WW-Footnote Reference7"/>
    <w:rsid w:val="00575DC5"/>
    <w:rPr>
      <w:vertAlign w:val="superscript"/>
    </w:rPr>
  </w:style>
  <w:style w:type="character" w:customStyle="1" w:styleId="3a">
    <w:name w:val="Παραπομπή υποσημείωσης3"/>
    <w:rsid w:val="00575DC5"/>
    <w:rPr>
      <w:vertAlign w:val="superscript"/>
    </w:rPr>
  </w:style>
  <w:style w:type="character" w:customStyle="1" w:styleId="WW-FootnoteReference17">
    <w:name w:val="WW-Footnote Reference17"/>
    <w:rsid w:val="00575DC5"/>
    <w:rPr>
      <w:vertAlign w:val="superscript"/>
    </w:rPr>
  </w:style>
  <w:style w:type="character" w:customStyle="1" w:styleId="WW-FootnoteReference19">
    <w:name w:val="WW-Footnote Reference19"/>
    <w:rsid w:val="00575DC5"/>
    <w:rPr>
      <w:vertAlign w:val="superscript"/>
    </w:rPr>
  </w:style>
  <w:style w:type="character" w:customStyle="1" w:styleId="WW-EndnoteReference17">
    <w:name w:val="WW-Endnote Reference17"/>
    <w:rsid w:val="00575DC5"/>
    <w:rPr>
      <w:vertAlign w:val="superscript"/>
    </w:rPr>
  </w:style>
  <w:style w:type="paragraph" w:styleId="-HTML">
    <w:name w:val="HTML Preformatted"/>
    <w:basedOn w:val="a"/>
    <w:link w:val="-HTMLChar"/>
    <w:uiPriority w:val="99"/>
    <w:unhideWhenUsed/>
    <w:rsid w:val="00575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575DC5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WW-">
    <w:name w:val="WW-Χαρακτήρες υποσημείωσης"/>
    <w:rsid w:val="00575DC5"/>
  </w:style>
  <w:style w:type="paragraph" w:customStyle="1" w:styleId="afb">
    <w:name w:val="ΣτυλΔημοσιότητας"/>
    <w:basedOn w:val="1"/>
    <w:rsid w:val="00575DC5"/>
    <w:pPr>
      <w:keepNext w:val="0"/>
      <w:tabs>
        <w:tab w:val="left" w:pos="0"/>
      </w:tabs>
      <w:suppressAutoHyphens/>
      <w:spacing w:before="0" w:line="360" w:lineRule="auto"/>
    </w:pPr>
    <w:rPr>
      <w:rFonts w:ascii="Calibri" w:eastAsia="Times New Roman" w:hAnsi="Calibri" w:cs="Calibri"/>
      <w:bCs w:val="0"/>
      <w:caps/>
      <w:kern w:val="1"/>
      <w:sz w:val="24"/>
      <w:szCs w:val="24"/>
      <w:lang w:eastAsia="zh-CN"/>
    </w:rPr>
  </w:style>
  <w:style w:type="character" w:customStyle="1" w:styleId="afc">
    <w:name w:val="Χαρακτήρες σημείωσης τέλους"/>
    <w:rsid w:val="00575DC5"/>
    <w:rPr>
      <w:vertAlign w:val="superscript"/>
    </w:rPr>
  </w:style>
  <w:style w:type="character" w:customStyle="1" w:styleId="1a">
    <w:name w:val="Παραπομπή σημείωσης τέλους1"/>
    <w:rsid w:val="00575DC5"/>
    <w:rPr>
      <w:vertAlign w:val="superscript"/>
    </w:rPr>
  </w:style>
  <w:style w:type="character" w:customStyle="1" w:styleId="233">
    <w:name w:val="Επικεφαλίδα #2 + Διάστιχο 3 στ."/>
    <w:basedOn w:val="27"/>
    <w:rsid w:val="00575DC5"/>
    <w:rPr>
      <w:rFonts w:ascii="Arial" w:eastAsia="Arial" w:hAnsi="Arial" w:cs="Arial"/>
      <w:spacing w:val="60"/>
      <w:sz w:val="23"/>
      <w:szCs w:val="23"/>
    </w:rPr>
  </w:style>
  <w:style w:type="paragraph" w:customStyle="1" w:styleId="afd">
    <w:name w:val="ΠΤΥΧΙΑΚΗ"/>
    <w:basedOn w:val="a"/>
    <w:rsid w:val="00575DC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eastAsia="Times New Roman" w:hAnsi="Arial" w:cs="Times New Roman"/>
      <w:color w:val="auto"/>
    </w:rPr>
  </w:style>
  <w:style w:type="character" w:customStyle="1" w:styleId="750">
    <w:name w:val="Σώμα κειμένου + 7;5 στ.;Πλάγια γραφή;Διάστιχο 0 στ."/>
    <w:basedOn w:val="a9"/>
    <w:rsid w:val="00575DC5"/>
    <w:rPr>
      <w:rFonts w:ascii="Tahoma" w:eastAsia="Tahoma" w:hAnsi="Tahoma" w:cs="Tahoma"/>
      <w:i/>
      <w:iCs/>
      <w:sz w:val="15"/>
      <w:szCs w:val="15"/>
    </w:rPr>
  </w:style>
  <w:style w:type="paragraph" w:customStyle="1" w:styleId="ecxmsonormal">
    <w:name w:val="ecxmsonormal"/>
    <w:basedOn w:val="a"/>
    <w:rsid w:val="00575DC5"/>
    <w:pPr>
      <w:spacing w:after="324"/>
    </w:pPr>
    <w:rPr>
      <w:rFonts w:ascii="Times New Roman" w:eastAsia="Times New Roman" w:hAnsi="Times New Roman" w:cs="Times New Roman"/>
      <w:color w:val="auto"/>
    </w:rPr>
  </w:style>
  <w:style w:type="paragraph" w:styleId="afe">
    <w:name w:val="Document Map"/>
    <w:basedOn w:val="a"/>
    <w:link w:val="Char4"/>
    <w:uiPriority w:val="99"/>
    <w:semiHidden/>
    <w:unhideWhenUsed/>
    <w:rsid w:val="00575DC5"/>
    <w:rPr>
      <w:sz w:val="16"/>
      <w:szCs w:val="16"/>
    </w:rPr>
  </w:style>
  <w:style w:type="character" w:customStyle="1" w:styleId="Char4">
    <w:name w:val="Χάρτης εγγράφου Char"/>
    <w:basedOn w:val="a0"/>
    <w:link w:val="afe"/>
    <w:uiPriority w:val="99"/>
    <w:semiHidden/>
    <w:rsid w:val="00575DC5"/>
    <w:rPr>
      <w:rFonts w:ascii="Tahoma" w:eastAsia="Tahoma" w:hAnsi="Tahoma" w:cs="Tahoma"/>
      <w:color w:val="000000"/>
      <w:sz w:val="16"/>
      <w:szCs w:val="16"/>
      <w:lang w:eastAsia="el-GR"/>
    </w:rPr>
  </w:style>
  <w:style w:type="character" w:styleId="aff">
    <w:name w:val="Strong"/>
    <w:qFormat/>
    <w:rsid w:val="00575DC5"/>
    <w:rPr>
      <w:b/>
      <w:bCs/>
    </w:rPr>
  </w:style>
  <w:style w:type="character" w:customStyle="1" w:styleId="WW-FootnoteReference12">
    <w:name w:val="WW-Footnote Reference12"/>
    <w:rsid w:val="00575DC5"/>
    <w:rPr>
      <w:vertAlign w:val="superscript"/>
    </w:rPr>
  </w:style>
  <w:style w:type="character" w:customStyle="1" w:styleId="WW-FootnoteReference16">
    <w:name w:val="WW-Footnote Reference16"/>
    <w:rsid w:val="00575DC5"/>
    <w:rPr>
      <w:vertAlign w:val="superscript"/>
    </w:rPr>
  </w:style>
  <w:style w:type="paragraph" w:styleId="1b">
    <w:name w:val="toc 1"/>
    <w:basedOn w:val="a"/>
    <w:next w:val="a"/>
    <w:autoRedefine/>
    <w:uiPriority w:val="39"/>
    <w:unhideWhenUsed/>
    <w:rsid w:val="00575DC5"/>
    <w:pPr>
      <w:tabs>
        <w:tab w:val="right" w:leader="dot" w:pos="9714"/>
      </w:tabs>
      <w:spacing w:after="100"/>
      <w:jc w:val="center"/>
    </w:pPr>
  </w:style>
  <w:style w:type="paragraph" w:styleId="2c">
    <w:name w:val="toc 2"/>
    <w:basedOn w:val="a"/>
    <w:next w:val="a"/>
    <w:autoRedefine/>
    <w:uiPriority w:val="39"/>
    <w:unhideWhenUsed/>
    <w:rsid w:val="00575DC5"/>
    <w:pPr>
      <w:tabs>
        <w:tab w:val="right" w:leader="dot" w:pos="9714"/>
      </w:tabs>
      <w:spacing w:after="100"/>
    </w:pPr>
  </w:style>
  <w:style w:type="paragraph" w:styleId="aff0">
    <w:name w:val="No Spacing"/>
    <w:uiPriority w:val="1"/>
    <w:qFormat/>
    <w:rsid w:val="00575DC5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Web">
    <w:name w:val="Normal (Web)"/>
    <w:basedOn w:val="a"/>
    <w:uiPriority w:val="99"/>
    <w:semiHidden/>
    <w:unhideWhenUsed/>
    <w:rsid w:val="00575DC5"/>
    <w:pPr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paragraph" w:styleId="aff1">
    <w:name w:val="Body Text"/>
    <w:basedOn w:val="a"/>
    <w:link w:val="Char5"/>
    <w:uiPriority w:val="99"/>
    <w:unhideWhenUsed/>
    <w:rsid w:val="00575DC5"/>
    <w:pPr>
      <w:spacing w:after="120"/>
    </w:pPr>
  </w:style>
  <w:style w:type="character" w:customStyle="1" w:styleId="Char5">
    <w:name w:val="Σώμα κειμένου Char"/>
    <w:basedOn w:val="a0"/>
    <w:link w:val="aff1"/>
    <w:uiPriority w:val="99"/>
    <w:rsid w:val="00575DC5"/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3b">
    <w:name w:val="toc 3"/>
    <w:basedOn w:val="a"/>
    <w:next w:val="a"/>
    <w:autoRedefine/>
    <w:uiPriority w:val="39"/>
    <w:unhideWhenUsed/>
    <w:rsid w:val="00575DC5"/>
    <w:pPr>
      <w:spacing w:after="100"/>
      <w:ind w:left="480"/>
    </w:pPr>
  </w:style>
  <w:style w:type="paragraph" w:customStyle="1" w:styleId="Default">
    <w:name w:val="Default"/>
    <w:rsid w:val="00575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f2">
    <w:name w:val="Body Text Indent"/>
    <w:basedOn w:val="a"/>
    <w:link w:val="Char6"/>
    <w:rsid w:val="00575DC5"/>
    <w:pPr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Char6">
    <w:name w:val="Σώμα κείμενου με εσοχή Char"/>
    <w:basedOn w:val="a0"/>
    <w:link w:val="aff2"/>
    <w:rsid w:val="00575DC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5700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2019-11-14T10:40:00Z</dcterms:created>
  <dcterms:modified xsi:type="dcterms:W3CDTF">2019-11-14T10:41:00Z</dcterms:modified>
</cp:coreProperties>
</file>