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545" w:rsidRPr="00B112C0" w:rsidRDefault="00997545" w:rsidP="00997545">
      <w:pPr>
        <w:pStyle w:val="330"/>
        <w:keepNext/>
        <w:keepLines/>
        <w:shd w:val="clear" w:color="auto" w:fill="auto"/>
        <w:spacing w:before="0" w:after="0" w:line="276" w:lineRule="auto"/>
        <w:jc w:val="center"/>
        <w:rPr>
          <w:sz w:val="22"/>
          <w:szCs w:val="22"/>
        </w:rPr>
      </w:pPr>
      <w:r w:rsidRPr="00B112C0">
        <w:rPr>
          <w:sz w:val="22"/>
          <w:szCs w:val="22"/>
        </w:rPr>
        <w:t>ΠΑΡΑΡΤΗΜΑ Ι</w:t>
      </w:r>
    </w:p>
    <w:p w:rsidR="00997545" w:rsidRPr="00B112C0" w:rsidRDefault="00997545" w:rsidP="00997545">
      <w:pPr>
        <w:pStyle w:val="330"/>
        <w:keepNext/>
        <w:keepLines/>
        <w:shd w:val="clear" w:color="auto" w:fill="auto"/>
        <w:spacing w:before="0" w:after="0" w:line="276" w:lineRule="auto"/>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3509"/>
        <w:gridCol w:w="4209"/>
      </w:tblGrid>
      <w:tr w:rsidR="00997545" w:rsidRPr="00B112C0" w:rsidTr="000B20E2">
        <w:trPr>
          <w:trHeight w:val="370"/>
        </w:trPr>
        <w:tc>
          <w:tcPr>
            <w:tcW w:w="5000" w:type="pct"/>
            <w:gridSpan w:val="3"/>
            <w:shd w:val="clear" w:color="auto" w:fill="auto"/>
            <w:noWrap/>
            <w:vAlign w:val="bottom"/>
            <w:hideMark/>
          </w:tcPr>
          <w:p w:rsidR="00997545" w:rsidRPr="00B112C0" w:rsidRDefault="00997545" w:rsidP="000B20E2">
            <w:pPr>
              <w:jc w:val="center"/>
              <w:rPr>
                <w:rFonts w:ascii="Calibri" w:eastAsia="Times New Roman" w:hAnsi="Calibri" w:cs="Calibri"/>
                <w:b/>
                <w:bCs/>
                <w:sz w:val="22"/>
                <w:szCs w:val="22"/>
              </w:rPr>
            </w:pPr>
            <w:r w:rsidRPr="00B112C0">
              <w:rPr>
                <w:rFonts w:ascii="Calibri" w:eastAsia="Times New Roman" w:hAnsi="Calibri" w:cs="Calibri"/>
                <w:b/>
                <w:bCs/>
                <w:sz w:val="22"/>
                <w:szCs w:val="22"/>
              </w:rPr>
              <w:t>ΤΕΧΝΙΚΕΣ ΠΡΟΔΙΑΓΡΑΦΕΣ ΗΛΕΚΤΡΟΝΙΚΗΣ ΠΛΑΤΦΟΡΜΑΣ ΠΡΟΜΗΘΕΙΩΝ</w:t>
            </w:r>
          </w:p>
        </w:tc>
      </w:tr>
      <w:tr w:rsidR="00997545" w:rsidRPr="00B112C0" w:rsidTr="000B20E2">
        <w:trPr>
          <w:trHeight w:val="310"/>
        </w:trPr>
        <w:tc>
          <w:tcPr>
            <w:tcW w:w="280" w:type="pct"/>
            <w:shd w:val="clear" w:color="auto" w:fill="auto"/>
            <w:noWrap/>
            <w:vAlign w:val="bottom"/>
            <w:hideMark/>
          </w:tcPr>
          <w:p w:rsidR="00997545" w:rsidRPr="00B112C0" w:rsidRDefault="00997545" w:rsidP="000B20E2">
            <w:pPr>
              <w:jc w:val="center"/>
              <w:rPr>
                <w:rFonts w:ascii="Calibri" w:eastAsia="Times New Roman" w:hAnsi="Calibri" w:cs="Calibri"/>
                <w:b/>
                <w:bCs/>
                <w:sz w:val="22"/>
                <w:szCs w:val="22"/>
              </w:rPr>
            </w:pPr>
            <w:r w:rsidRPr="00B112C0">
              <w:rPr>
                <w:rFonts w:ascii="Calibri" w:eastAsia="Times New Roman" w:hAnsi="Calibri" w:cs="Calibri"/>
                <w:b/>
                <w:bCs/>
                <w:sz w:val="22"/>
                <w:szCs w:val="22"/>
              </w:rPr>
              <w:t>Α/Α</w:t>
            </w:r>
          </w:p>
        </w:tc>
        <w:tc>
          <w:tcPr>
            <w:tcW w:w="2149" w:type="pct"/>
            <w:shd w:val="clear" w:color="auto" w:fill="auto"/>
            <w:noWrap/>
            <w:vAlign w:val="bottom"/>
            <w:hideMark/>
          </w:tcPr>
          <w:p w:rsidR="00997545" w:rsidRPr="00B112C0" w:rsidRDefault="00997545" w:rsidP="000B20E2">
            <w:pPr>
              <w:jc w:val="center"/>
              <w:rPr>
                <w:rFonts w:ascii="Calibri" w:eastAsia="Times New Roman" w:hAnsi="Calibri" w:cs="Calibri"/>
                <w:b/>
                <w:bCs/>
                <w:sz w:val="22"/>
                <w:szCs w:val="22"/>
              </w:rPr>
            </w:pPr>
            <w:r w:rsidRPr="00B112C0">
              <w:rPr>
                <w:rFonts w:ascii="Calibri" w:eastAsia="Times New Roman" w:hAnsi="Calibri" w:cs="Calibri"/>
                <w:b/>
                <w:bCs/>
                <w:sz w:val="22"/>
                <w:szCs w:val="22"/>
              </w:rPr>
              <w:t>ΠΕΡΙΓΡΑΦΗ</w:t>
            </w:r>
          </w:p>
        </w:tc>
        <w:tc>
          <w:tcPr>
            <w:tcW w:w="2571" w:type="pct"/>
            <w:shd w:val="clear" w:color="auto" w:fill="auto"/>
            <w:vAlign w:val="bottom"/>
            <w:hideMark/>
          </w:tcPr>
          <w:p w:rsidR="00997545" w:rsidRPr="00B112C0" w:rsidRDefault="00997545" w:rsidP="000B20E2">
            <w:pPr>
              <w:jc w:val="center"/>
              <w:rPr>
                <w:rFonts w:ascii="Calibri" w:eastAsia="Times New Roman" w:hAnsi="Calibri" w:cs="Calibri"/>
                <w:b/>
                <w:bCs/>
                <w:sz w:val="22"/>
                <w:szCs w:val="22"/>
              </w:rPr>
            </w:pPr>
            <w:r w:rsidRPr="00B112C0">
              <w:rPr>
                <w:rFonts w:ascii="Calibri" w:eastAsia="Times New Roman" w:hAnsi="Calibri" w:cs="Calibri"/>
                <w:b/>
                <w:bCs/>
                <w:sz w:val="22"/>
                <w:szCs w:val="22"/>
              </w:rPr>
              <w:t>ΑΝΑΛΥΤΙΚΗ ΠΕΡΙΓΡΑΦΗ</w:t>
            </w:r>
          </w:p>
        </w:tc>
      </w:tr>
      <w:tr w:rsidR="00997545" w:rsidRPr="00B112C0" w:rsidTr="000B20E2">
        <w:trPr>
          <w:trHeight w:val="750"/>
        </w:trPr>
        <w:tc>
          <w:tcPr>
            <w:tcW w:w="280" w:type="pct"/>
            <w:vMerge w:val="restart"/>
            <w:shd w:val="clear" w:color="auto" w:fill="auto"/>
            <w:vAlign w:val="center"/>
            <w:hideMark/>
          </w:tcPr>
          <w:p w:rsidR="00997545" w:rsidRPr="00B112C0" w:rsidRDefault="00997545" w:rsidP="000B20E2">
            <w:pPr>
              <w:jc w:val="center"/>
              <w:rPr>
                <w:rFonts w:ascii="Calibri" w:eastAsia="Times New Roman" w:hAnsi="Calibri" w:cs="Calibri"/>
                <w:sz w:val="22"/>
                <w:szCs w:val="22"/>
              </w:rPr>
            </w:pPr>
            <w:r w:rsidRPr="00B112C0">
              <w:rPr>
                <w:rFonts w:ascii="Calibri" w:eastAsia="Times New Roman" w:hAnsi="Calibri" w:cs="Calibri"/>
                <w:sz w:val="22"/>
                <w:szCs w:val="22"/>
              </w:rPr>
              <w:t>1</w:t>
            </w:r>
          </w:p>
        </w:tc>
        <w:tc>
          <w:tcPr>
            <w:tcW w:w="2149" w:type="pct"/>
            <w:vMerge w:val="restart"/>
            <w:shd w:val="clear" w:color="auto" w:fill="auto"/>
            <w:vAlign w:val="center"/>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ΕΓΓΡΑΦΗ ΧΡΗΣΤΩΝ ΣΤΗΝ ΗΛΕΚΤΡΟΝΙΚΗ ΠΛΑΤΦΟΡΜΑ</w:t>
            </w: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ΥΣΤΕΡΑ ΑΠΌ ΑΙΤΗΜΑ ΤΟΥ ΚΆΘΕ ΧΡΗΣΤΗ ΑΝΑ ΦΟΡΕΑ</w:t>
            </w:r>
          </w:p>
        </w:tc>
      </w:tr>
      <w:tr w:rsidR="00997545" w:rsidRPr="00B112C0" w:rsidTr="000B20E2">
        <w:trPr>
          <w:trHeight w:val="4365"/>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color w:val="auto"/>
                <w:sz w:val="22"/>
                <w:szCs w:val="22"/>
              </w:rPr>
            </w:pPr>
            <w:r w:rsidRPr="00B112C0">
              <w:rPr>
                <w:rFonts w:ascii="Calibri" w:eastAsia="Times New Roman" w:hAnsi="Calibri" w:cs="Calibri"/>
                <w:color w:val="auto"/>
                <w:sz w:val="22"/>
                <w:szCs w:val="22"/>
              </w:rPr>
              <w:t xml:space="preserve">ΝΑ ΥΠΑΡΧΕΙ ΔΙΑΒΑΘΜΙΣΜΕΝΗ ΠΡΟΣΒΑΣΗ ΧΡΗΣΤΩΝ ΚΑΙ Ο ΚΑΘΕ ΧΡΗΣΤΗΣ ΑΝΑ ΦΟΡΕΑ-ΝΟΣΟΚΟΜΕΙΟ ΘΑ ΜΠΟΡΕΙ ΝΑ ΒΛΕΠΕΙ ΟΛΕΣ ΤΙΣ ΕΡΕΥΝΕΣ ΑΓΟΡΑΣ ΑΛΛΑ ΘΑ ΜΠΟΡΕΙ ΝΑ ΤΡΟΠΟΠΟΙΕΙ Ή ΝΑ ΑΚΥΡΩΝΕΙ-ΔΙΑΓΡΑΦΕΙ ΜΟΝΟ ΤΙΣ ΔΙΚΕΣ ΤΟΥ (ΓΙΑ ΠΑΡΑΔΕΙΓΜΑ ΧΡΗΣΤΗΣ ΤΟΥ ΝΟΣΟΚΟΜΕΙΟΥ ΑΓ.ΝΙΚΟΛΑΟΥ ΘΑ ΤΡΟΠΟΠΟΙΕΙ Ή ΑΚΥΡΩΝΕΙ ΜΟΝΟ ΤΙΣ ΕΡΕΥΝΕΣ ΑΓΟΡΑΣ ΤΟΥ ΝΟΣ.ΑΓ.ΝΙΚΟΛΑΟΥ ΕΝΩ ΘΑ ΜΠΟΡΕΙ ΝΑ ΒΛΕΠΕΙ ΜΟΝΟ ΚΑΙ ΤΙΣ ΕΡΕΥΝΕΣ ΑΓΟΡΑΣ ΤΩΝ ΝΟΣ.ΣΗΤΕΙΑΣ, ΙΕΡΑΠΕΤΡΑΣ, ΝΕΑΠΟΛΗΣ. ΝΑ ΜΠΟΡΕΙ ΤΟ ΝΟΣΟΚΟΜΕΙΟ ΝΑ ΑΛΛΑΞΕΙ ΤΟ ΚΩΔΙΚΟ ΠΡΟΣΒΑΣΗΣ ΤΟΥ. ΕΠΙΣΗΣ ΝΑ ΔΟΘΕΙ Η ΔΥΝΑΤΟΤΗΤΑ ΣΤΟΥΣ ΧΡΗΣΤΕΣ ΚΑΘΕ ΝΟΣΟΚΟΜΕΙΟΥ ΝΑ ΑΝΟΙΓΟΥΝ ΧΡΗΣΤΕΣ ΜΕ ΠΡΟΦΙΛ ΑΞΙΟΛΟΓΗΤΗΣ ΜΙΑΣ ΕΡΕΥΝΑΣ ΑΓΟΡΑΣ, Ο ΟΠΟΙΟΣ (ΑΞΙΟΛΟΓΗΤΗΣ) ΘΑ ΕΠΙΛΕΓΕΤΑΙ ΝΑ ΒΛΕΠΕΙ ΚΑΙ ΝΑ ΑΞΙΟΛΟΓΕΙ ΜΟΝΟ ΤΙΣ ΠΡΟΣΦΟΡΕΣ ΜΙΑΣ ΕΡΕΥΝΑΣ ΑΓΟΡΑΣ ΓΙΑ ΤΗΝ ΠΙΟ ΑΠΟΤΕΛΕΣΜΑΤΙΚΗ ΛΕΙΤΟΥΡΓΙΑ ΤΗΣ ΥΠΗΡΕΣΙΑΣ.  </w:t>
            </w:r>
          </w:p>
        </w:tc>
      </w:tr>
      <w:tr w:rsidR="00997545" w:rsidRPr="00B112C0" w:rsidTr="000B20E2">
        <w:trPr>
          <w:trHeight w:val="290"/>
        </w:trPr>
        <w:tc>
          <w:tcPr>
            <w:tcW w:w="280" w:type="pct"/>
            <w:shd w:val="clear" w:color="auto" w:fill="auto"/>
            <w:vAlign w:val="center"/>
            <w:hideMark/>
          </w:tcPr>
          <w:p w:rsidR="00997545" w:rsidRPr="00B112C0" w:rsidRDefault="00997545" w:rsidP="000B20E2">
            <w:pPr>
              <w:jc w:val="center"/>
              <w:rPr>
                <w:rFonts w:ascii="Calibri" w:eastAsia="Times New Roman" w:hAnsi="Calibri" w:cs="Calibri"/>
                <w:sz w:val="22"/>
                <w:szCs w:val="22"/>
              </w:rPr>
            </w:pPr>
            <w:r w:rsidRPr="00B112C0">
              <w:rPr>
                <w:rFonts w:ascii="Calibri" w:eastAsia="Times New Roman" w:hAnsi="Calibri" w:cs="Calibri"/>
                <w:sz w:val="22"/>
                <w:szCs w:val="22"/>
              </w:rPr>
              <w:t> </w:t>
            </w:r>
          </w:p>
        </w:tc>
        <w:tc>
          <w:tcPr>
            <w:tcW w:w="2149" w:type="pct"/>
            <w:shd w:val="clear" w:color="auto" w:fill="auto"/>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w:t>
            </w: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w:t>
            </w:r>
          </w:p>
        </w:tc>
      </w:tr>
      <w:tr w:rsidR="00997545" w:rsidRPr="00B112C0" w:rsidTr="000B20E2">
        <w:trPr>
          <w:trHeight w:val="2790"/>
        </w:trPr>
        <w:tc>
          <w:tcPr>
            <w:tcW w:w="280" w:type="pct"/>
            <w:shd w:val="clear" w:color="auto" w:fill="auto"/>
            <w:vAlign w:val="center"/>
            <w:hideMark/>
          </w:tcPr>
          <w:p w:rsidR="00997545" w:rsidRPr="00B112C0" w:rsidRDefault="00997545" w:rsidP="000B20E2">
            <w:pPr>
              <w:jc w:val="center"/>
              <w:rPr>
                <w:rFonts w:ascii="Calibri" w:eastAsia="Times New Roman" w:hAnsi="Calibri" w:cs="Calibri"/>
                <w:sz w:val="22"/>
                <w:szCs w:val="22"/>
              </w:rPr>
            </w:pPr>
            <w:r w:rsidRPr="00B112C0">
              <w:rPr>
                <w:rFonts w:ascii="Calibri" w:eastAsia="Times New Roman" w:hAnsi="Calibri" w:cs="Calibri"/>
                <w:sz w:val="22"/>
                <w:szCs w:val="22"/>
              </w:rPr>
              <w:t>2</w:t>
            </w:r>
          </w:p>
        </w:tc>
        <w:tc>
          <w:tcPr>
            <w:tcW w:w="2149" w:type="pct"/>
            <w:shd w:val="clear" w:color="auto" w:fill="auto"/>
            <w:vAlign w:val="center"/>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ΔΩΡΕΑΝ ΕΓΓΡΑΦΗ ΠΡΟΜΗΘΕΥΤΩΝ ΣΤΗΝ ΗΛΕΚΤΡΟΝΙΚΗ ΠΛΑΤΦΟΡΜΑ</w:t>
            </w:r>
          </w:p>
        </w:tc>
        <w:tc>
          <w:tcPr>
            <w:tcW w:w="2571" w:type="pct"/>
            <w:shd w:val="clear" w:color="auto" w:fill="auto"/>
            <w:vAlign w:val="bottom"/>
            <w:hideMark/>
          </w:tcPr>
          <w:p w:rsidR="00997545" w:rsidRPr="00B112C0" w:rsidRDefault="00997545" w:rsidP="000B20E2">
            <w:pPr>
              <w:rPr>
                <w:rFonts w:ascii="Calibri" w:eastAsia="Times New Roman" w:hAnsi="Calibri" w:cs="Calibri"/>
                <w:color w:val="auto"/>
                <w:sz w:val="22"/>
                <w:szCs w:val="22"/>
              </w:rPr>
            </w:pPr>
            <w:r w:rsidRPr="00B112C0">
              <w:rPr>
                <w:rFonts w:ascii="Calibri" w:eastAsia="Times New Roman" w:hAnsi="Calibri" w:cs="Calibri"/>
                <w:color w:val="auto"/>
                <w:sz w:val="22"/>
                <w:szCs w:val="22"/>
              </w:rPr>
              <w:t>ΔΥΝΑΤΟΤΗΤΑ ΔΩΡΕΑΝ ΕΓΓΡΑΦΗΣ ΤΩΝ ΠΡΟΜΗΘΕΥΤΩΝ ΕΙΤΕ ΣΥΜΠΛΗΡΩΝΟΝΤΑΣ ΗΛΕΚΤΡΟΝΙΚΑ ΦΟΡΜΑ ΕΓΓΡΑΦΗΣ ΕΙΤΕ ΣΕ ΕΠΙΚΟΙΝΩΝΙΑ ΜΕ ΤΗΝ ΕΤΑΙΡΙΑ ΠΟΥ ΠΡΟΣΦΕΡΕΙ ΤΟ ΛΟΓΙΣΜΙΚΟ.  ΝΑ ΥΠΑΡΧΕΙ ΔΥΝΑΤΟΤΗΤΑ ΕΝΣΩΜΑΤΩΣΗΣ ΤΩΝ ΠΡΟΜΗΘΕΥΤΩΝ ΤΟΥ ΥΠΑΡΧΟΝΤΟΣ ΜΗΤΡΩΟΥ ΠΡΟΜΗΘΕΥΤΩΝ ΜΕΤΑ ΤΗΝ ΕΓΓΡΑΦΗ ΣΥΜΦΩΝΗ ΓΝΩΜΗ ΤΟΥΣ ΚΑΙ ΧΩΡΙΣ ΝΑ ΑΠΑΙΤΕΙΤΑΙ ΝΕΑ ΑΙΤΗΣΗ ΑΠΟ ΑΥΤΟΥΣ. ΚΑΤΑ ΤΗΝ ΕΓΓΡΑΦΗ ΤΩΝ ΠΡΟΜΗΘΕΥΤΩΝ ΘΑ ΠΡΕΠΕΙ ΝΑ ΓΙΝΕΤΑΙ ΑΥΤΟΜΑΤΟΣ ΕΛΕΓΧΟΣ ΔΙΠΛΟΕΓΓΡΑΦΩΝ ΑΠΟ ΤΟ ΣΥΣΤΗΜΑ ΠΡΟΣ ΑΠΟΦΥΓΗ ΔΙΠΛΟΚΑΤΑΧΩΡΙΣΕΩΝ.</w:t>
            </w:r>
          </w:p>
        </w:tc>
      </w:tr>
      <w:tr w:rsidR="00997545" w:rsidRPr="00B112C0" w:rsidTr="000B20E2">
        <w:trPr>
          <w:trHeight w:val="290"/>
        </w:trPr>
        <w:tc>
          <w:tcPr>
            <w:tcW w:w="280" w:type="pct"/>
            <w:shd w:val="clear" w:color="auto" w:fill="auto"/>
            <w:vAlign w:val="center"/>
            <w:hideMark/>
          </w:tcPr>
          <w:p w:rsidR="00997545" w:rsidRPr="00B112C0" w:rsidRDefault="00997545" w:rsidP="000B20E2">
            <w:pPr>
              <w:jc w:val="center"/>
              <w:rPr>
                <w:rFonts w:ascii="Calibri" w:eastAsia="Times New Roman" w:hAnsi="Calibri" w:cs="Calibri"/>
                <w:sz w:val="22"/>
                <w:szCs w:val="22"/>
              </w:rPr>
            </w:pPr>
            <w:r w:rsidRPr="00B112C0">
              <w:rPr>
                <w:rFonts w:ascii="Calibri" w:eastAsia="Times New Roman" w:hAnsi="Calibri" w:cs="Calibri"/>
                <w:sz w:val="22"/>
                <w:szCs w:val="22"/>
              </w:rPr>
              <w:t> </w:t>
            </w:r>
          </w:p>
        </w:tc>
        <w:tc>
          <w:tcPr>
            <w:tcW w:w="2149" w:type="pct"/>
            <w:shd w:val="clear" w:color="auto" w:fill="auto"/>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w:t>
            </w:r>
          </w:p>
        </w:tc>
        <w:tc>
          <w:tcPr>
            <w:tcW w:w="2571" w:type="pct"/>
            <w:shd w:val="clear" w:color="auto" w:fill="auto"/>
            <w:noWrap/>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w:t>
            </w:r>
          </w:p>
        </w:tc>
      </w:tr>
      <w:tr w:rsidR="00997545" w:rsidRPr="00B112C0" w:rsidTr="000B20E2">
        <w:trPr>
          <w:trHeight w:val="4890"/>
        </w:trPr>
        <w:tc>
          <w:tcPr>
            <w:tcW w:w="280" w:type="pct"/>
            <w:vMerge w:val="restart"/>
            <w:shd w:val="clear" w:color="auto" w:fill="auto"/>
            <w:vAlign w:val="center"/>
            <w:hideMark/>
          </w:tcPr>
          <w:p w:rsidR="00997545" w:rsidRPr="00B112C0" w:rsidRDefault="00997545" w:rsidP="000B20E2">
            <w:pPr>
              <w:jc w:val="center"/>
              <w:rPr>
                <w:rFonts w:ascii="Calibri" w:eastAsia="Times New Roman" w:hAnsi="Calibri" w:cs="Calibri"/>
                <w:sz w:val="22"/>
                <w:szCs w:val="22"/>
              </w:rPr>
            </w:pPr>
            <w:r w:rsidRPr="00B112C0">
              <w:rPr>
                <w:rFonts w:ascii="Calibri" w:eastAsia="Times New Roman" w:hAnsi="Calibri" w:cs="Calibri"/>
                <w:sz w:val="22"/>
                <w:szCs w:val="22"/>
              </w:rPr>
              <w:lastRenderedPageBreak/>
              <w:t>3</w:t>
            </w:r>
          </w:p>
        </w:tc>
        <w:tc>
          <w:tcPr>
            <w:tcW w:w="2149" w:type="pct"/>
            <w:vMerge w:val="restart"/>
            <w:shd w:val="clear" w:color="auto" w:fill="auto"/>
            <w:vAlign w:val="center"/>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ΔΗΜΙΟΥΡΓΙΑ ΝΕΑΣ ΕΡΕΥΝΑΣ ΑΓΟΡΑΣ</w:t>
            </w: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xml:space="preserve">ΔΥΝΑΤΟΤΗΤΑ ΤΩΝ ΧΡΗΣΤΩΝ ΤΩΝ ΝΟΣΟΚΟΜΕΙΩΝ ΝΑ ΔΗΜΙΟΥΡΓΗΣΟΥΝ ΝΕΑ ΕΡΕΥΝΑ ΑΓΟΡΑΣ ΓΙΑ ΠΡΟΜΗΘΕΙΑ ΑΓΟΡΩΝ Ή ΠΑΡΟΧΗ ΥΠΗΡΕΣΙΩΝ. ΣΤΗΝ ΕΡΕΥΝΑ ΘΑ ΔΙΝΟΝΤΑΙ: 1) ΣΤΟΙΧΕΙΑ ΤΟΥ ΕΙΔΟΥΣ:  ΠΕΡΙΓΡΑΦΗ ΕΙΔΩΝ, ΚΩΔΙΚΟΣ ΑΠΟΘΗΚΗΣ, ΚΑΕ ΓΙΑ ΚΑΘΕ ΕΙΔΟΣ ΞΕΧΩΡΙΣΤΑ (ΤΟ ΟΠΟΊΟ ΘΑ ΑΠΟΤΥΠΩΝΕΤΑΙ ΣΤΑ ΕΓΓΡΑΦΑ ΤΗΣ ΕΡΕΥΝΑΣ ΔΗΛΑΔΗ ΣΤΗΝ ΑΠΟΦ.ΚΑΤΑΚΥΡΩΣΗΣ, ΠΡΑΚΤΙΚΑ, ΠΙΝΑΚΑ ΚΑΤΑΚ.,ΣΥΜΒΑΣΗ ΚΛΠ.), ΑΙΤΟΥΜΕΝΗ ΠΟΣΟΤΗΤΑ, ΠΡΟΔΙΑΓΡΑΦΕΣ ΕΙΤΕ ΧΕΙΡΟΚΙΝΗΤΑ ΕΙΤΕ ΗΛΕΚΤΡΟΝΙΚΑ (UPLOAD ΑΠΌ ΑΡΧΕΙΟ WORD, EXCEL, XML K.A), 2) ΣΤΟΙΧΕΙΑ ΝΟΣΟΚΟΜΕΙΟΥ: ΤΜΗΜΑ, ΥΠΕΥΘΥΝΟΣ ΕΠΙΚΟΙΝΩΝΙΑΣ, ΤΗΛΕΦΩΝΟ, E-MAIL. 3) ΝΑ ΕΙΝΑΙ ΕΦΙΚΤΗ Η ΠΡΟΣΘΗΚΗ ΚΑΙ ΑΛΛΩΝ ΠΕΔΙΩΝ.      4) ΝΑ ΤΣΕΚΑΡΕΙ Ο ΠΡΟΜΗΘΕΥΤΗΣ ΑΝ ΥΠΑΡΧΕΙ Ή ΟΧΙ ΠΑΡΑΤΗΡΗΤΗΡΙΟ ΤΙΜΩΝ ΣΤΟ ΚΑΘΕ ΕΙΔΟΣ, ΚΑΙ ΕΦΟΣΟΝ ΥΠΑΡΧΕΙ, ΝΑ ΕΙΝΑΙ ΥΠΟΧΡΕΩΤΙΚΗ Η ΣΥΜΠΛΗΡΩΣΗ ΤΩΝ ΠΕΔΙΩΝ ΤΟΥ ΚΩΔΙΚΟΥ ΚΑΙ ΤΗΣ ΤΙΜΗΣ ΠΑΡΑΤΗΡΗΤΗΡΙΟΥ ΠΡΟΚΕΙΜΕΝΟΥ ΝΑ ΜΠΟΡΕΙ ΝΑ ΥΠΟΒΑΛΕΙ ΠΡΟΣΦΟΡΑ </w:t>
            </w:r>
          </w:p>
        </w:tc>
      </w:tr>
      <w:tr w:rsidR="00997545" w:rsidRPr="00B112C0" w:rsidTr="000B20E2">
        <w:trPr>
          <w:trHeight w:val="377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ΤΡΟΠΟΠΟΙΗΣΗΣ ΤΗΣ ΕΡΕΥΝΑΣ ΑΓΟΡΑΣ ΝΑ ΥΠΑΡΧΕΙ ΠΕΡΙΟΡΙΣΤΙΚΑ ΓΙΑ ΤΟΥΣ ΠΑΡΑΚΑΤΩ ΛΟΓΟΥΣ: ΠΡΟΣΚΛΗΣΗ ΠΡΟΜΗΘΕΥΤΗ , ΠΑΡΑΤΑΣΗ ΙΣΧΥΟΣ ΤΗΣ ΕΡΕΥΝΑΣ ΑΓΟΡΑΣ ΚΑΙ ΠΡΟΣΘΗΚΗ ΕΠΙΠΛΕΟΝ ΕΤΑΙΡΕΙΩΝ ΑΠΟ ΤΗ ΛΙΣΤΑ. ΣΕ ΚΑΘΕ ΠΕΡΙΠΤΩΣΗ  ΟΤΑΝ ΥΠΑΡΧΕΙ ΑΛΛΑΓΗ ΤΩΝ ΟΥΣΙΩΔΩΝ ΟΡΩΝ ΤΗΣ ΕΡΕΥΝΑΣ ΑΓΟΡΑΣ  (Π.Χ. ΕΙΔΟΣ, ΠΟΣΟΤΗΤΑ, ΤΕΧΝΙΚΕΣ ΠΡΟΔΙΑΓΡΑΦΕΣ ΚΛΠ): 1)ΟΤΑΝ ΕΧΕΙ ΥΠΟΒΛΗΘΕΙ ΠΡΟΣΦΟΡΑ Ο ΔΙΑΓΩΝΙΣΜΟΣ ΝΑ ΑΚΥΡΩΝΕΤΑΙ ΚΑΙ ΝΑ ΑΝΑΚΟΙΝΩΝΕΤΑΙ ΝΕΟΣ ΜΕ ΤΟΥΣ ΝΕΟΥΣ ΟΡΟΥΣ. 2)ΟΤΑΝ ΔΕΝ ΕΧΕΙ ΥΠΟΒΛΗΘΕΙ ΠΡΟΣΦΟΡΑ ΝΑ ΜΠΟΡΕΙ ΝΑ ΔΙΝΕΤΑΙ ΠΑΡΑΤΑΣΗ ΤΗΝ ΟΠΟΙΑ ΘΑ ΚΑΘΟΡΙΖΕΙ ΤΟ ΝΟΣΟΚΟΜΕΙΟ. ΣΕ ΚΑΘΕ ΠΕΡΙΠΤΩΣΗ ΑΛΛΑΓΗΣ, ΤΡΟΠΟΠΟΙΗΣΗΣ, ΑΚΥΡΩΣΗΣ ΚΛΠ ΤΗΣ ΕΡΕΥΝΑΣ ΝΑ ΑΠΟΣΤΕΛΛΕΤΑΙ ΕΝΗΜΕΡΩΤΙΚΟ E-MAIL ΣΕ ΟΛΟΥΣ ΤΟΥΣ ΠΡΟΜΗΘΕΥΤΕΣ ΠΟΥ ΕΧΟΥΝ ΚΛΗΘΕΙ ΝΑ ΣΥΜΜΕΤΕΧΟΥΝ.</w:t>
            </w:r>
          </w:p>
        </w:tc>
      </w:tr>
      <w:tr w:rsidR="00997545" w:rsidRPr="00B112C0" w:rsidTr="000B20E2">
        <w:trPr>
          <w:trHeight w:val="116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xml:space="preserve">ΔΥΝΑΤΟΤΗΤΑ ΠΡΟΣΘΗΚΗΣ ΕΝΌΣ Ή ΚΑΙ ΠΕΡΙΣΣΟΤΕΡΩΝ ΕΙΔΩΝ ΑΝΑ ΕΡΕΥΝΑ ΑΓΟΡΑΣ ΕΙΤΕ ΧΕΙΡΟΚΙΝΗΤΑ ΕΙΤΕ ΗΛΕΚΤΡΟΝΙΚΑ (UPLOAD ΑΠΌ ΑΡΧΕΙΟ EXCEL, XML K.A), ΕΙΤΕ ΚΑΙ ΑΠΕΥΘΕΙΑΣ ΜΕΣΩ ΔΙΑΣΥΝΔΕΣΗΣ ΜΕ ΤΟ </w:t>
            </w:r>
            <w:r w:rsidRPr="00B112C0">
              <w:rPr>
                <w:rFonts w:ascii="Calibri" w:eastAsia="Times New Roman" w:hAnsi="Calibri" w:cs="Calibri"/>
                <w:sz w:val="22"/>
                <w:szCs w:val="22"/>
              </w:rPr>
              <w:lastRenderedPageBreak/>
              <w:t>ΠΛΗΡΟΦΟΡΙΑΚΟ ΣΥΣΤΗΜΑ ΤΟΥ ΝΟΣΟΚΟΜΕΙΟΥ (ΟΠΣΥ ΚΡΗΤΗΣ)</w:t>
            </w:r>
          </w:p>
        </w:tc>
      </w:tr>
      <w:tr w:rsidR="00997545" w:rsidRPr="00B112C0" w:rsidTr="000B20E2">
        <w:trPr>
          <w:trHeight w:val="87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ΠΡΟΣΚΛΗΣΗΣ - ΕΙΔΟΠΟΙΗΣΗΣ ΠΡΟΜΗΘΕΥΤΩΝ ΑΠΌ ΤΟΥΣ ΧΡΗΣΤΕΣ, ΜΑΖΙΚΑ Ή ΕΠΙΛΕΚΤΙΚΑ, ΓΙΑ ΜΙΑ ΕΡΕΥΝΑ ΑΓΟΡΑΣ ΚΑΙ ΚΑΤΑΓΡΑΦΗ ΑΥΤΩΝ</w:t>
            </w:r>
          </w:p>
        </w:tc>
      </w:tr>
      <w:tr w:rsidR="00997545" w:rsidRPr="00B112C0" w:rsidTr="000B20E2">
        <w:trPr>
          <w:trHeight w:val="58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ΑΝΤΙΓΡΑΦΗΣ ΠΑΛΑΙΟΤΕΡΗΣ ΕΡΕΥΝΑΣ ΑΓΟΡΑΣ ΚΑΙ ΤΡΟΠΟΠΟΙΗΣΗΣ ΑΥΤΗΣ ΓΙΑ ΔΗΜΙΟΥΡΓΙΑ ΝΕΑΣ</w:t>
            </w:r>
          </w:p>
        </w:tc>
      </w:tr>
      <w:tr w:rsidR="00997545" w:rsidRPr="00B112C0" w:rsidTr="000B20E2">
        <w:trPr>
          <w:trHeight w:val="93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ΜΕΣΩ ΤΗΣ ΕΦΑΡΜΟΓΗΣ, ΑΥΤΟΜΑΤΗΣ ΑΠΟΣΤΟΛΗΣ ΔΙΕΥΚΡΙΝΗΣΕΩΝ ΠΡΟΣ ΠΡΟΜΗΘΕΥΤΕΣ ΜΑΖΙΚΑ Ή ΜΕΜΟΝΟΜΕΝΑ ΣΕ ΥΠΟ ΕΞΕΛΙΞΗ ΕΡΕΥΝΑ ΑΓΟΡΑΣ (ΕΝΕΡΓΗ-ΑΝΟΙΧΤΗ)</w:t>
            </w:r>
          </w:p>
        </w:tc>
      </w:tr>
      <w:tr w:rsidR="00997545" w:rsidRPr="00B112C0" w:rsidTr="000B20E2">
        <w:trPr>
          <w:trHeight w:val="4185"/>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hideMark/>
          </w:tcPr>
          <w:p w:rsidR="00997545" w:rsidRPr="00B112C0" w:rsidRDefault="00997545" w:rsidP="000B20E2">
            <w:pPr>
              <w:rPr>
                <w:rFonts w:ascii="Calibri" w:eastAsia="Times New Roman" w:hAnsi="Calibri" w:cs="Calibri"/>
                <w:color w:val="auto"/>
                <w:sz w:val="22"/>
                <w:szCs w:val="22"/>
              </w:rPr>
            </w:pPr>
            <w:r w:rsidRPr="00B112C0">
              <w:rPr>
                <w:rFonts w:ascii="Calibri" w:eastAsia="Times New Roman" w:hAnsi="Calibri" w:cs="Calibri"/>
                <w:color w:val="auto"/>
                <w:sz w:val="22"/>
                <w:szCs w:val="22"/>
              </w:rPr>
              <w:t>ΥΠΟΧΡΕΩΤΙΚΑ ΠΕΔΙΑ ΠΟΥ ΘΑ ΠΡΕΠΕΙ ΝΑ ΣΥΜΠΛΗΡΩΝΟΝΤΑΙ ΣΤΗΝ ΕΡΕΥΝΑ ΑΓΟΡΑΣ, ΑΠΟ ΤΟΥΣ ΠΡΟΜΗΘΕΥΤΕΣ, ΕΊΝΑΙ:  1) ΣΤΟΙΧΕΙΑ ΠΡΟΜΗΘΕΥΤΗ: ΕΠΩΝΥΜΙΑ ΠΡΟΜΗΘΕΥΤΗ, ΑΦΜ ΠΡΟΜΗΘΕΥΤΗ, ΔΙΕΥΘΥΝΣΗ, ΤΗΛΕΦΩΝΟ, E-MAIL, ΥΠΕΥΘΥΝΟΣ ΕΠΙΚΟΙΝΩΝΙΑΣ, ΦΑΞ 2)ΓΙΑ ΤΟ/ΤΑ ΕΙΔΟΣ/Η: ΚΑΕ ΑΝΑ ΚΩΔΙΚΟ ΕΙΔΟΥΣ, ΚΑΘΑΡΗ ΑΞΙΑ ΠΡΟ ΦΠΑ, ΠΟΣΟΣΤΟ ΦΠΑ, ΑΞΙΑ ΦΠΑ, ΣΥΝΟΛΙΚΗ ΑΞΙΑ (ΣΥΜΠΕΡΙΛΑΜΒΑΝΟΜΕΝΟΥ ΦΠΑ), ΚΩΔΙΚΟΣ ΠΑΡΑΤΗΡΗΤΗΡΙΟΥ, ΚΩΔΙΚΟΣ ΑΠΟΘΗΚΗΣ ΝΟΣΟΚΟΜΕΙΟΥ (ΘΑ ΔΙΝΕΤΑΙ ΑΠΟ ΤΟ ΝΟΣΟΚΟΜΕΙΟ ΚΑΤΑ ΤΟ ΑΡΧΙΚΟ ΣΤΑΔΙΟ ΤΗΣ ΕΡΕΥΝΑΣ). Ο ΚΩΔΙΚΟΣ ΑΠΟΘΗΚΗΣ ΤΟΥ ΝΟΣΟΚΟΜΕΊΟΥ ΓΙΑ ΤΟ ΠΡΟΣ ΠΡΟΜΗΘΕΙΑ ΥΛΙΚΟ ΘΑ ΠΡΕΠΕΙ ΝΑ ΥΠΑΡΧΕΙ Η ΔΥΝΑΤΟΤΗΤΑ ΕΝΣΩΜΑΤΩΣΗΣ ΤΟΥ ΣΕ ΟΛΑ ΤΑ ΣΤΑΔΙΑ ΤΗΣ ΔΙΑΔΙΚΑΣΙΑΣ. ΕΠΙΠΛΕΟΝ ΣΤΟΙΧΕΙΑ ΓΙΑ ΤΟ/ΤΑ ΕΙΔΟΣ/Η ΠΟΥ ΘΑ ΔΙΝΟΝΤΑΙ: GMDN, REFERENCE NUMBER, ΕΚΑΠΤΥ.</w:t>
            </w:r>
          </w:p>
        </w:tc>
      </w:tr>
      <w:tr w:rsidR="00997545" w:rsidRPr="00B112C0" w:rsidTr="000B20E2">
        <w:trPr>
          <w:trHeight w:val="87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ΜΗ ΠΡΟΣΒΑΣΗ ΤΩΝ ΧΡΗΣΤΩΝ ΣΕ ΠΡΟΣΦΟΡΕΣ ΠΟΥ ΕΧΟΥΝ ΚΑΤΑΤΕΘΕΙ ΑΠΌ ΤΟΥΣ ΠΡΟΜΗΘΕΥΤΕΣ ΚΑΤΆ ΤΗ ΔΙΑΡΚΕΙΑ ΤΗΣ ΕΡΕΥΝΑΣ ΑΓΟΡΑΣ</w:t>
            </w:r>
          </w:p>
        </w:tc>
      </w:tr>
      <w:tr w:rsidR="00997545" w:rsidRPr="00B112C0" w:rsidTr="000B20E2">
        <w:trPr>
          <w:trHeight w:val="87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ΔΗΜΙΟΥΡΓΙΑΣ ΟΜΑΔΑΣ ΕΙΔΩΝ ΤΑ ΟΠΟΙΑ ΘΑ ΜΠΟΡΟΥΝ ΝΑ ΑΝΗΚΟΥΝ ΣΕ ΔΙΑΦΟΡΕΤΙΚΑ ΑΙΤΗΜΑΤΑ ΚΑΙ ΘΑ ΔΙΑΒΙΒΑΖΟΝΤΑΙ ΣΕ ΜΙΑ Ή ΠΕΡΙΣΣΟΤΕΡΕΣ ΕΡΕΥΝΕΣ ΑΓΟΡΑΣ</w:t>
            </w:r>
          </w:p>
        </w:tc>
      </w:tr>
      <w:tr w:rsidR="00997545" w:rsidRPr="00B112C0" w:rsidTr="000B20E2">
        <w:trPr>
          <w:trHeight w:val="1545"/>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color w:val="auto"/>
                <w:sz w:val="22"/>
                <w:szCs w:val="22"/>
              </w:rPr>
            </w:pPr>
            <w:r w:rsidRPr="00B112C0">
              <w:rPr>
                <w:rFonts w:ascii="Calibri" w:eastAsia="Times New Roman" w:hAnsi="Calibri" w:cs="Calibri"/>
                <w:color w:val="auto"/>
                <w:sz w:val="22"/>
                <w:szCs w:val="22"/>
              </w:rPr>
              <w:t>ΔΥΝΑΤΟΤΗΤΑ ΤΩΝ ΧΡΗΣΤΩΝ ΚΑΤΆ ΤΗ ΔΗΜΙΟΥΡΓΙΑ ΕΡΕΥΝΑΣ ΑΓΟΡΑΣ ΠΡΟΣΘΗΚΗΣ ΟΣΩΝ ΣΥΝΗΜΜΕΝΩΝ ΑΡΧΕΙΩΝ ΕΠΙΘΥΜOYN ΣΕ ΟΠΟΙΑΔΗΠΟΤΕ ΜΟΡΦΗ (DOC,DOCX, XLS,XLSX, PDF, PNG, JPG Κ.Ο.Κ.). ΕΠΙΣΗΣ ΠΡΟΣΘΗΚΗ ΠΑΡΑΤΗΡΗΣΕΩΝ ΑΠΌ ΤΟ ΧΡΗΣΤΗ ΜΕΣΩ ΕΝΣΩΜΑΤΕΜΕΝΟΥ ΚΕΙΜΕΝΟΓΡΑΦΟΥ ΣΤΗΝ ΕΡΕΥΝΑ ΑΓΟΡΑΣ.</w:t>
            </w:r>
          </w:p>
        </w:tc>
      </w:tr>
      <w:tr w:rsidR="00997545" w:rsidRPr="00B112C0" w:rsidTr="000B20E2">
        <w:trPr>
          <w:trHeight w:val="290"/>
        </w:trPr>
        <w:tc>
          <w:tcPr>
            <w:tcW w:w="280" w:type="pct"/>
            <w:shd w:val="clear" w:color="auto" w:fill="auto"/>
            <w:vAlign w:val="center"/>
            <w:hideMark/>
          </w:tcPr>
          <w:p w:rsidR="00997545" w:rsidRPr="00B112C0" w:rsidRDefault="00997545" w:rsidP="000B20E2">
            <w:pPr>
              <w:jc w:val="center"/>
              <w:rPr>
                <w:rFonts w:ascii="Calibri" w:eastAsia="Times New Roman" w:hAnsi="Calibri" w:cs="Calibri"/>
                <w:sz w:val="22"/>
                <w:szCs w:val="22"/>
              </w:rPr>
            </w:pPr>
            <w:r w:rsidRPr="00B112C0">
              <w:rPr>
                <w:rFonts w:ascii="Calibri" w:eastAsia="Times New Roman" w:hAnsi="Calibri" w:cs="Calibri"/>
                <w:sz w:val="22"/>
                <w:szCs w:val="22"/>
              </w:rPr>
              <w:t> </w:t>
            </w:r>
          </w:p>
        </w:tc>
        <w:tc>
          <w:tcPr>
            <w:tcW w:w="2149" w:type="pct"/>
            <w:shd w:val="clear" w:color="auto" w:fill="auto"/>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w:t>
            </w: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w:t>
            </w:r>
          </w:p>
        </w:tc>
      </w:tr>
      <w:tr w:rsidR="00997545" w:rsidRPr="00B112C0" w:rsidTr="000B20E2">
        <w:trPr>
          <w:trHeight w:val="1450"/>
        </w:trPr>
        <w:tc>
          <w:tcPr>
            <w:tcW w:w="280" w:type="pct"/>
            <w:vMerge w:val="restart"/>
            <w:shd w:val="clear" w:color="auto" w:fill="auto"/>
            <w:vAlign w:val="center"/>
            <w:hideMark/>
          </w:tcPr>
          <w:p w:rsidR="00997545" w:rsidRPr="00B112C0" w:rsidRDefault="00997545" w:rsidP="000B20E2">
            <w:pPr>
              <w:jc w:val="center"/>
              <w:rPr>
                <w:rFonts w:ascii="Calibri" w:eastAsia="Times New Roman" w:hAnsi="Calibri" w:cs="Calibri"/>
                <w:sz w:val="22"/>
                <w:szCs w:val="22"/>
              </w:rPr>
            </w:pPr>
            <w:r w:rsidRPr="00B112C0">
              <w:rPr>
                <w:rFonts w:ascii="Calibri" w:eastAsia="Times New Roman" w:hAnsi="Calibri" w:cs="Calibri"/>
                <w:sz w:val="22"/>
                <w:szCs w:val="22"/>
              </w:rPr>
              <w:t>4</w:t>
            </w:r>
          </w:p>
        </w:tc>
        <w:tc>
          <w:tcPr>
            <w:tcW w:w="2149" w:type="pct"/>
            <w:vMerge w:val="restart"/>
            <w:shd w:val="clear" w:color="auto" w:fill="auto"/>
            <w:vAlign w:val="center"/>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ΑΞΙΟΛΟΓΗΣΗ ΕΡΕΥΝΑΣ ΑΓΟΡΑΣ</w:t>
            </w: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ΑΠΟ ΤΟ ΣΥΣΤΗΜΑ ΜΗ ΑΝΟΊΓΜΑΤΟΣ ΤΗΣ ΟΙΚΟΝΟΜΙΚΗΣ  ΠΡΟΣΦΟΡΑΣ ΟΤΑΝ ΔΕΝ ΠΛΗΡΟΥΝΤΑΙ ΟΙ ΤΕΧΝΙΚΕΣ ΠΡΟΔΙΑΓΡΑΦΕΣ (ΜΗ ΥΠΟΧΡΕΩΤΙΚΟ ΚΡΙΤΗΡΙΟ ΚΑΙ ΘΑ ΕΠΙΛΕΧΘΕΙ Ή ΟΧΙ ΑΝ ΘΑ ΕΦΑΡΜΟΣΤΕΙ ΚΑΤΑ ΤΗΝ ΠΡΟΚΗΡΥΞΗ ΤΟΥ ΣΧΕΤΙΚΟΥ ΔΙΑΓΩΝΙΣΜΟΥ)</w:t>
            </w:r>
          </w:p>
        </w:tc>
      </w:tr>
      <w:tr w:rsidR="00997545" w:rsidRPr="00B112C0" w:rsidTr="000B20E2">
        <w:trPr>
          <w:trHeight w:val="58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ΜΗ ΑΠΟΔΟΧΗ ΑΠΑΝΤΗΣΕΩΝ ΜΕΤΑ ΤΗΝ ΛΗΞΗ ΤΗΣ ΚΑΤΑΛΗΚΤΙΚΗΣ ΗΜΕΡΟΜΗΝΙΑΣ  ΚΑΙ ΩΡΑΣ</w:t>
            </w:r>
          </w:p>
        </w:tc>
      </w:tr>
      <w:tr w:rsidR="00997545" w:rsidRPr="00B112C0" w:rsidTr="000B20E2">
        <w:trPr>
          <w:trHeight w:val="336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xml:space="preserve">Ο ΠΙΝΑΚΑΣ ΚΑΤΑΚΥΡΩΣΗΣ ΘΑ ΠΡΕΠΕΙ ΝΑ ΠΕΡΙΕΧΕΙ ΤΑ ΕΞΗΣ ΣΤΟΙΧΕΙΑ:  1) ΣΤΟΙΧΕΙΑ ΠΡΟΜΗΘΕΥΤΗ: ΕΠΩΝΥΜΙΑ ΠΡΟΜΗΘΕΥΤΗ, ΑΦΜ ΠΡΟΜΗΘΕΥΤΗ, ΔΙΕΥΘΥΝΣΗ, ΤΗΛΕΦΩΝΟ, E-MAIL, ΥΠΕΥΘΥΝΟΣ ΕΠΙΚΟΙΝΩΝΙΑΣ, 2)ΓΙΑ ΤΟ/ΤΑ ΕΙΔΟΣ/Η: ΚΑΕ ΑΝΑ ΚΩΔΙΚΟ ΕΙΔΟΥΣ, ΚΑΘΑΡΗ ΑΞΙΑ ΠΡΟ ΦΠΑ, ΠΟΣΟΣΤΟ ΦΠΑ, ΑΞΙΑ ΦΠΑ, </w:t>
            </w:r>
            <w:r w:rsidRPr="00B112C0">
              <w:rPr>
                <w:rFonts w:ascii="Calibri" w:eastAsia="Times New Roman" w:hAnsi="Calibri" w:cs="Calibri"/>
                <w:color w:val="auto"/>
                <w:sz w:val="22"/>
                <w:szCs w:val="22"/>
              </w:rPr>
              <w:t>ΣΥΝΟΛΙΚΗ ΑΞΙΑ</w:t>
            </w:r>
            <w:r w:rsidRPr="00B112C0">
              <w:rPr>
                <w:rFonts w:ascii="Calibri" w:eastAsia="Times New Roman" w:hAnsi="Calibri" w:cs="Calibri"/>
                <w:color w:val="FF0000"/>
                <w:sz w:val="22"/>
                <w:szCs w:val="22"/>
              </w:rPr>
              <w:t xml:space="preserve"> </w:t>
            </w:r>
            <w:r w:rsidRPr="00B112C0">
              <w:rPr>
                <w:rFonts w:ascii="Calibri" w:eastAsia="Times New Roman" w:hAnsi="Calibri" w:cs="Calibri"/>
                <w:sz w:val="22"/>
                <w:szCs w:val="22"/>
              </w:rPr>
              <w:t>(ΣΥΜΠΕΡΙΛΑΜΒΑΝΟΜΕΝΟΥ ΦΠΑ),ΣΥΝΟΛΙΚΗ ΑΞΙΑ ΑΝΑ ΠΟΣΟΣΤΟ ΦΠΑ, ΚΩΔΙΚΟΣ ΠΑΡΑΤΗΡΗΤΗΡΙΟΥ, ΚΩΔΙΚΟΣ ΑΠΟΘΗΚΗΣ ΝΟΣΟΚΟΜΕΙΟΥ  ΚΑΙ ΝΑ ΜΠΟΡΕΙ ΝΑ ΕΚΤΥΠΩΘΕΙ ΣΕ ΜΟΡΦΗ EXCEL ΚΑΙ PDF. Ο ΠΙΝΑΚΑΣ ΝΑ ΕΙΝΑΙ ΠΑΡΑΜΕΤΡΟΠΟΙΗΣΙΜΟΣ ΚΑΙ ΝΑ ΕΧΕΙ ΜΟΡΦΟΠΟΙΗΣΗ ΩΣ ΑΡΙΘΜΟΣ ΜΕ 4 ΔΕΚΑΔΙΚΑ ΨΗΦΙΑ ΚΑΙ ΟΧΙ ΚΕΙΜΕΝΟ.</w:t>
            </w:r>
          </w:p>
        </w:tc>
      </w:tr>
      <w:tr w:rsidR="00997545" w:rsidRPr="00B112C0" w:rsidTr="000B20E2">
        <w:trPr>
          <w:trHeight w:val="3975"/>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xml:space="preserve">1) ΝΑ ΜΠΟΡΕΙ ΝΑ ΓΙΝΕΤΑΙ ΑΞΙΟΛΟΓΗΣΗ ΤΗΣ ΕΡΕΥΝΑΣ ΜΕ ΒΑΣΗ ΤΗ ΧΑΜΗΛΟΤΕΡΗ ΤΙΜΗ ΚΑΙ ΝΑ ΔΙΝΟΝΤΑΙ ΑΥΤΟΜΑΤΑ ΟΙ ΚΑΛΥΤΕΡΕΣ ΤΙΜΕΣ ΑΝΑ ΕΙΔΟΣ ΚΑΙ ΠΡΟΜΗΘΕΥΤΗ, ΚΑΘΩΣ ΚΑΙ Η ΚΑΛΥΤΕΡΗ ΠΡΟΣΦΟΡΑ ΣΤΟ ΣΥΝΟΛΟ (ΕΙΔΙΚΗ ΣΗΜΑΝΣΗ ΣΤΟ ΜΕΙΟΔΟΤΗ ΓΙΑ ΝΑ ΞΕΧΩΡΙΖΕΙ).  2) ΝΑ ΜΠΟΡΕΙ ΝΑ ΓΙΝΕΤΑΙ ΑΞΙΟΛΟΓΗΣΗ ΤΗΣ ΕΡΕΥΝΑΣ ΜΕ ΒΑΣΗ ΤΗΝ ΣΥΜΦΩΝΙΑ ΜΕ ΤΙΣ ΤΕΧΝΙΚΕΣ ΠΡΟΔΙΑΓΡΑΦΕΣ Ή ΜΕ ΤΑ ΚΡΙΤΗΡΙΑ ΠΟΥ ΕΧΟΥΜΕ ΘΕΣΕΙ ΜΕ ΤΗΝ ΕΡΕΥΝΑ ΑΓΟΡΑΣ ΚΑΙ ΜΕΓΑΛΥΤΕΡΟ ΠΟΣΟΣΤΟ ΕΚΠΤΩΣΗΣ ΜΕ ΒΑΣΗ ΤΗΝ ΤΙΜΗ ΕΝΑΡΞΗΣ ΠΟΥ ΘΑ ΚΑΘΟΡΙΣΕΙ ΤΟ ΝΟΣΟΚΟΜΕΙΟ.  ΑΝ Ο ΠΡΟΜΗΘΕΥΤΉΣ ΔΕΝ ΤΗΡΗΣΕ ΤΟΥΣ </w:t>
            </w:r>
            <w:r w:rsidRPr="00B112C0">
              <w:rPr>
                <w:rFonts w:ascii="Calibri" w:eastAsia="Times New Roman" w:hAnsi="Calibri" w:cs="Calibri"/>
                <w:sz w:val="22"/>
                <w:szCs w:val="22"/>
              </w:rPr>
              <w:lastRenderedPageBreak/>
              <w:t>ΚΑΝΟΝΕΣ ΚΑΙ ΤΙΣ ΠΡΟΔΙΑΓΡΑΦΕΣ ΤΗΣ ΕΡΕΥΝΑΣ ΑΓΟΡΑΣ ΝΑ ΥΠΑΡΧΕΙ Η ΔΥΝΑΤΟΤΗΤΑ ΜΗ ΑΥΤΟΜΑΤΗΣ ΑΠΌ ΤΟ ΣΥΣΤΗΜΑ ΚΑΤΑΚΥΡΩΣΗΣ ΚΑΙ ΔΥΝΑΤΟΤΗΤΑ ΠΕΡΙΓΡΑΦΗΣ ΚΑΙ ΧΑΡΑΚΤΗΡΙΣΜΟΥ ΑΠΌ ΤΟ ΧΡΗΣΤΗ ΓΙΑ ΤΟ ΛΟΓΟ ΜΗ ΚΑΤΑΚΥΡΩΣΗΣ.</w:t>
            </w:r>
          </w:p>
        </w:tc>
      </w:tr>
      <w:tr w:rsidR="00997545" w:rsidRPr="00B112C0" w:rsidTr="000B20E2">
        <w:trPr>
          <w:trHeight w:val="705"/>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ΚΑΤΑΧΩΡΗΣΗΣ ΣΤΟ ΠΙΝΑΚΑ ΚΑΙ ΣΤΑ ΑΠΟΤΕΛΕΣΜΑΤΑ ΤΗΣ ΑΞΙΟΛΟΓΗΣΗΣ ΠΑΡΑΤΗΡΗΣΕΩΝ ΑΠΌ ΤΟΥΣ ΧΡΗΣΤΕΣ</w:t>
            </w:r>
          </w:p>
        </w:tc>
      </w:tr>
      <w:tr w:rsidR="00997545" w:rsidRPr="00B112C0" w:rsidTr="000B20E2">
        <w:trPr>
          <w:trHeight w:val="116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ΑΥΤΟΜΑΤΗΣ ΕΙΣΑΓΩΓΗΣ ΤΟΥ ΠΙΝΑΚΑ ΚΑΤΑΚΥΡΩΣΗΣ ΚΑΙ ΤΟΥ ΜΕΙΟΔΟΤΗ ΠΡΟΜΗΘΕΥΤΗ ΣΕ ΠΡΟΤΥΠΟ ΕΓΓΡΑΦΟ ΑΠΟΦΑΣΗΣ, ΣΕ ΜΟΡΦΗ PDF ΚΑΙ WORD, ΤΟ ΟΠΟΙΟ ΘΑ ΔΩΣΕΙ ΤΟ ΝΟΣΟΚΟΜΕΙΟ, ΚΑΙ ΔΥΝΑΤΟΤΗΤΑ ΕΚΤΥΠΩΣΗΣ ΑΥΤΟΥ.</w:t>
            </w:r>
            <w:r w:rsidRPr="00B112C0">
              <w:rPr>
                <w:rFonts w:ascii="Calibri" w:eastAsia="Times New Roman" w:hAnsi="Calibri" w:cs="Calibri"/>
                <w:color w:val="0070C0"/>
                <w:sz w:val="22"/>
                <w:szCs w:val="22"/>
              </w:rPr>
              <w:t xml:space="preserve"> </w:t>
            </w:r>
          </w:p>
        </w:tc>
      </w:tr>
      <w:tr w:rsidR="00997545" w:rsidRPr="00B112C0" w:rsidTr="000B20E2">
        <w:trPr>
          <w:trHeight w:val="120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000000" w:fill="FFFFFF"/>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ΜΕ ΕΝΕΡΓΟΠΟΙΗΣΗ CHECKBOX ΑΠΌ ΤΟ ΧΡΗΣΤΗ ΝΑ ΓΙΝΕΤΑΙ ΑΥΤΟΜΑΤΗ ΑΝΑΚΟΙΝΩΣΗ (ΜΕΣΩ MAIL) ΤΩΝ ΑΠΟΤΕΛΕΣΜΑΤΩΝ ΤΗΣ ΑΞΙΟΛΟΓΗΣΗΣ ΚΑΙ ΤΗΝ ΚΑΤΑΚΥΡΩΣΗ ΣΤΟΥΣ ΠΡΟΜΗΘΕΥΤΕΣ ΣΤΟΥΣ ΟΠΟΙΟΥΣ ΚΑΤΑΚΥΡΩΘΗΚΑΝ ΤΑ ΕΙΔΗ ΣΤΗΝ ΕΡΕΥΝΑ ΑΓΟΡΑΣ.</w:t>
            </w:r>
          </w:p>
        </w:tc>
      </w:tr>
      <w:tr w:rsidR="00997545" w:rsidRPr="00B112C0" w:rsidTr="000B20E2">
        <w:trPr>
          <w:trHeight w:val="261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ΔΗΜΙΟΥΡΓΙΑΣ ΣΥΓΚΡΙΤΙΚΟΥ ΠΙΝΑΚΑ ΕΝΌΣ Ή ΠΕΡΙΣΣΟΤΕΡΩΝ ΕΙΔΩΝ Ή ΜΙΑΣ ΟΜΑΔΑΣ ΕΙΔΩΝ ΜΕΤΑΞΥ ΔΙΑΦΟΡΕΤΙΚΩΝ ΕΡΕΥΝΩΝ ΑΓΟΡΑΣ ΜΕΣΑ ΣΕ ΈΝΑ ΟΡΙΣΜΕΝΟ ΧΡΟΝΙΚΟ ΔΙΑΣΤΗΜΑ ΜΕ ΕΠΙΣΗΜΑΝΣΗ ΤΗΣ ΧΑΜΗΛΟΤΕΡΗΣ ΠΡΟΣΦΟΡΑΣ ΚΑΤ' ΑΠΑΙΤΗΣΗ ΤΟΥ ΧΡΗΣΤΗ ΚΑΙ ΓΙΑ ΣΥΓΚΕΚΡΙΜΕΝΟΥΣ ΚΩΔΙΚΟΥΣ ΕΙΔΩΝ ΔΥΝΑΤΟΤΗΤΑ ΠΡΟΣΒΑΣΗΣ ΕΙΔΙΚΟΥ ΑΞΙΟΛΟΓΗΤΗ ΠΟΥ ΘΑ ΕΧΕΙ ΟΡΙΣΤΕΙ ΑΠΟ ΚΑΘΕ ΤΜΗΜΑ ΚΑΙ Ο ΟΠΟΙΟΣ ΘΑ ΒΛΕΠΕΙ ΚΑΙ ΘΑ ΑΞΙΟΛΟΓΕΙ ΤΙΣ ΠΡΟΣΦΟΡΕΣ ΚΑΙ ΘΑ ΕΙΣΗΓΕΙΤΑΙ ΣΤΗΝ ΕΠΙΤΡΟΠΗ ΑΞΙΟΛΟΓΗΣΗΣ.</w:t>
            </w:r>
          </w:p>
        </w:tc>
      </w:tr>
      <w:tr w:rsidR="00997545" w:rsidRPr="00B112C0" w:rsidTr="000B20E2">
        <w:trPr>
          <w:trHeight w:val="116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color w:val="auto"/>
                <w:sz w:val="22"/>
                <w:szCs w:val="22"/>
              </w:rPr>
            </w:pPr>
            <w:r w:rsidRPr="00B112C0">
              <w:rPr>
                <w:rFonts w:ascii="Calibri" w:eastAsia="Times New Roman" w:hAnsi="Calibri" w:cs="Calibri"/>
                <w:color w:val="auto"/>
                <w:sz w:val="22"/>
                <w:szCs w:val="22"/>
              </w:rPr>
              <w:t>ΔΥΝΑΤΟΤΗΤΑ ΕΠΙΣΥΝΑΨΗΣ ΠΡΑΚΤΙΚΟΥ ΤΗΣ ΕΠΙΤΡΟΠΗΣ ΑΞΙΟΛΟΓΗΣΗΣ ΣΤΗΝ ΕΦΑΡΜΟΓΗ ΚΑΙ ΕΚΤΥΠΩΣΗ ΑΥΤΟΥ ΣΕ ΜΟΡΦΗ DOC ΚΑΙ PDF. ΤΟ ΠΡΟΤΥΠΟ ΤΟΥ ΠΡΑΚΤΙΚΟΥ ΘΑ ΔΟΘΕΙ ΑΠΌ ΤΟ ΝΟΣΟΚΟΜΕΙΟ.</w:t>
            </w:r>
          </w:p>
        </w:tc>
      </w:tr>
      <w:tr w:rsidR="00997545" w:rsidRPr="00B112C0" w:rsidTr="000B20E2">
        <w:trPr>
          <w:trHeight w:val="87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color w:val="auto"/>
                <w:sz w:val="22"/>
                <w:szCs w:val="22"/>
              </w:rPr>
            </w:pPr>
            <w:r w:rsidRPr="00B112C0">
              <w:rPr>
                <w:rFonts w:ascii="Calibri" w:eastAsia="Times New Roman" w:hAnsi="Calibri" w:cs="Calibri"/>
                <w:color w:val="auto"/>
                <w:sz w:val="22"/>
                <w:szCs w:val="22"/>
              </w:rPr>
              <w:t>ΔΥΝΑΤΟΤΗΤΑ ΕΞΑΓΩΓΗΣ ΑΡΧΕΟΥ ΤΗΣ ΣΥΜΒΑΣΗΣ ΓΙΑ ΚΆΘΕ ΜΕΙΟΔΟΤΗ ΤΗΣ ΕΡΕΥΝΑΣ ΑΓΟΡΑΣ ΣΕ ΜΟΡΦΗ DOC ΚΑΙ PDF. ΤΟ ΠΡΟΤΥΠΟ ΤΗΣ ΣΥΜΒΑΣΗΣ ΘΑ ΔΟΘΕΙ ΑΠΌ ΤΟ ΝΟΣΟΚΟΜΕΙΟ.</w:t>
            </w:r>
          </w:p>
        </w:tc>
      </w:tr>
      <w:tr w:rsidR="00997545" w:rsidRPr="00B112C0" w:rsidTr="000B20E2">
        <w:trPr>
          <w:trHeight w:val="290"/>
        </w:trPr>
        <w:tc>
          <w:tcPr>
            <w:tcW w:w="280" w:type="pct"/>
            <w:shd w:val="clear" w:color="auto" w:fill="auto"/>
            <w:vAlign w:val="center"/>
            <w:hideMark/>
          </w:tcPr>
          <w:p w:rsidR="00997545" w:rsidRPr="00B112C0" w:rsidRDefault="00997545" w:rsidP="000B20E2">
            <w:pPr>
              <w:jc w:val="center"/>
              <w:rPr>
                <w:rFonts w:ascii="Calibri" w:eastAsia="Times New Roman" w:hAnsi="Calibri" w:cs="Calibri"/>
                <w:sz w:val="22"/>
                <w:szCs w:val="22"/>
              </w:rPr>
            </w:pPr>
            <w:r w:rsidRPr="00B112C0">
              <w:rPr>
                <w:rFonts w:ascii="Calibri" w:eastAsia="Times New Roman" w:hAnsi="Calibri" w:cs="Calibri"/>
                <w:sz w:val="22"/>
                <w:szCs w:val="22"/>
              </w:rPr>
              <w:t> </w:t>
            </w:r>
          </w:p>
        </w:tc>
        <w:tc>
          <w:tcPr>
            <w:tcW w:w="2149" w:type="pct"/>
            <w:shd w:val="clear" w:color="auto" w:fill="auto"/>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w:t>
            </w: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w:t>
            </w:r>
          </w:p>
        </w:tc>
      </w:tr>
      <w:tr w:rsidR="00997545" w:rsidRPr="00B112C0" w:rsidTr="000B20E2">
        <w:trPr>
          <w:trHeight w:val="870"/>
        </w:trPr>
        <w:tc>
          <w:tcPr>
            <w:tcW w:w="280" w:type="pct"/>
            <w:vMerge w:val="restart"/>
            <w:shd w:val="clear" w:color="auto" w:fill="auto"/>
            <w:vAlign w:val="center"/>
            <w:hideMark/>
          </w:tcPr>
          <w:p w:rsidR="00997545" w:rsidRPr="00B112C0" w:rsidRDefault="00997545" w:rsidP="000B20E2">
            <w:pPr>
              <w:jc w:val="center"/>
              <w:rPr>
                <w:rFonts w:ascii="Calibri" w:eastAsia="Times New Roman" w:hAnsi="Calibri" w:cs="Calibri"/>
                <w:sz w:val="22"/>
                <w:szCs w:val="22"/>
              </w:rPr>
            </w:pPr>
            <w:r w:rsidRPr="00B112C0">
              <w:rPr>
                <w:rFonts w:ascii="Calibri" w:eastAsia="Times New Roman" w:hAnsi="Calibri" w:cs="Calibri"/>
                <w:sz w:val="22"/>
                <w:szCs w:val="22"/>
              </w:rPr>
              <w:t>5</w:t>
            </w:r>
          </w:p>
        </w:tc>
        <w:tc>
          <w:tcPr>
            <w:tcW w:w="2149" w:type="pct"/>
            <w:vMerge w:val="restart"/>
            <w:shd w:val="clear" w:color="auto" w:fill="auto"/>
            <w:vAlign w:val="center"/>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ΑΝΑΖΗΤΗΣΕΙΣ, ΕΚΤΥΠΩΣΕΙΣ, ΑΡΧΕΙΟΘΕΤΗΣΕΙΣ</w:t>
            </w: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ΑΝΑΖΗΤΗΣΗ ΠΡΟΜΗΘΕΥΤΩΝ ΜΕ ΒΑΣΗ ΤΟ ΑΦΜ,  Ή ΤΗΝ ΕΠΩΝΥΜΙΑ ΠΡΟΜΗΘΕΥΤΗ, ΚΑΙ ΠΡΟΕΡΕΤΙΚΑ ΜΕ ΒΑΣΗ ΤΟΝ ΚΩΔΙΚΟ ΠΡΟΜΗΘΕΥΤΗ ΤΟΥ ΝΟΣΟΚΟΜΕΙΟΥ.</w:t>
            </w:r>
          </w:p>
        </w:tc>
      </w:tr>
      <w:tr w:rsidR="00997545" w:rsidRPr="00B112C0" w:rsidTr="000B20E2">
        <w:trPr>
          <w:trHeight w:val="116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color w:val="auto"/>
                <w:sz w:val="22"/>
                <w:szCs w:val="22"/>
              </w:rPr>
            </w:pPr>
            <w:r w:rsidRPr="00B112C0">
              <w:rPr>
                <w:rFonts w:ascii="Calibri" w:eastAsia="Times New Roman" w:hAnsi="Calibri" w:cs="Calibri"/>
                <w:color w:val="auto"/>
                <w:sz w:val="22"/>
                <w:szCs w:val="22"/>
              </w:rPr>
              <w:t xml:space="preserve">ΑΝΑΖΗΤΗΣΗ ΜΙΑΣ ΕΡΕΥΝΑΣ ΑΓΟΡΑΣ ΜΕ ΒΑΣΗ ΤΟΝ ΑΡΙΘΜΟ ΤΗΣ, Ή ΤΟΝ ΚΩΔΙΚΟ ΕΙΔΟΥΣ ΤΟΥ ΝΟΣΟΚΟΜΕΙΟΥ, Ή ΤΗΝ ΠΕΡΙΓΡΑΦΗ ΕΙΔΟΥΣ, Ή ΤΟΝ ΠΡΟΜΗΘΕΥΤΗ, Ή ΤΟΝ ΑΡΙΘΜΟ ΠΡΩΤΟΚΟΛΛΟΥ ΤΟΥ ΝΟΣΟΚΟΜΕΙΟΥ, Ή ΤΟ ΧΡΌΝΟ ΔΗΜΟΣΙΕΥΣΗΣ ΤΗΣ ΕΡΕΥΝΑΣ ΑΓΟΡΑΣ. </w:t>
            </w:r>
          </w:p>
        </w:tc>
      </w:tr>
      <w:tr w:rsidR="00997545" w:rsidRPr="00B112C0" w:rsidTr="000B20E2">
        <w:trPr>
          <w:trHeight w:val="116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ΑΝΑΖΗΤΗΣΗ ΠΟΛΛΩΝ ΕΡΕΥΝΩΝ ΑΓΟΡΑΣ ΜΕ ΒΑΣΗ ΤΟΝ ΚΩΔΙΚΟ ΕΙΔΟΥΣ ΤΟΥ ΝΟΣΟΚΟΜΕΙΟΥ, Ή ΤΗΝ ΠΕΡΙΓΡΑΦΗ ΕΙΔΟΥΣ, Ή ΜΙΑΣ ΟΜΑΔΑΣ ΕΙΔΩΝ,  Ή ΤΟΝ ΠΡΟΜΗΘΕΥΤΗ ΓΙΑ ΈΝΑ ΟΡΙΣΜΕΝΟ ΧΡΟΝΙΚΟ ΔΙΑΣΤΗΜΑ</w:t>
            </w:r>
          </w:p>
        </w:tc>
      </w:tr>
      <w:tr w:rsidR="00997545" w:rsidRPr="00B112C0" w:rsidTr="000B20E2">
        <w:trPr>
          <w:trHeight w:val="58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ΕΚΤΥΠΩΣΗΣ ΚΑΡΤΕΛΑΣ ΠΡΟΜΗΘΕΥΤΗ ΣΕ ΜΟΡΦΗ WORD, EXCEL ΚΑΙ PDF.</w:t>
            </w:r>
          </w:p>
        </w:tc>
      </w:tr>
      <w:tr w:rsidR="00997545" w:rsidRPr="00B112C0" w:rsidTr="000B20E2">
        <w:trPr>
          <w:trHeight w:val="435"/>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xml:space="preserve">ΔΥΝΑΤΟΤΗΤΑ ΕΚΤΥΠΩΣΗΣ ΜΙΑΣ Ή ΠΕΡΙΣΣΟΤΕΡΩΝ ΕΡΕΥΝΑΣ ΑΓΟΡΑΣ </w:t>
            </w:r>
          </w:p>
        </w:tc>
      </w:tr>
      <w:tr w:rsidR="00997545" w:rsidRPr="00B112C0" w:rsidTr="000B20E2">
        <w:trPr>
          <w:trHeight w:val="87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ΤΗΡΗΣΗΣ ΣΤΑΤΙΣΤΙΚΩΝ ΣΤΟΙΧΕΙΩΝ ΑΝΑ ΠΡΟΜΗΘΕΥΤΗ, Ή ΚΩΔΙΚΟ ΕΙΔΟΥΣ, Ή ΟΜΑΔΑ ΕΙΔΩΝ, Ή ΚΑΤΗΓΟΡΙΑ ΕΙΔΩΝ ΜΕΣΑ ΣΕ ΜΙΑ ΧΡΟΝΙΚΗ ΠΕΡΙΟΔΟ</w:t>
            </w:r>
          </w:p>
        </w:tc>
      </w:tr>
      <w:tr w:rsidR="00997545" w:rsidRPr="00B112C0" w:rsidTr="000B20E2">
        <w:trPr>
          <w:trHeight w:val="615"/>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ΕΞΑΓΩΓΗ ΚΑΙ ΑΠΟΘΗΚΕΥΣΗ ΕΡΕΥΝΑΣ/ΩΝ ΑΓΟΡΑΣ ΣΕ ΑΡΧΕΙΟ ΤΟ ΟΠΟΙΟ ΝΑ ΜΠΟΡΕΙ ΝΑ ΕΠΕΞΕΡΓΑΣΤΕΙ ΑΝ ΧΡΕΙΑΣΤΕΙ (PDF &amp; WORD)</w:t>
            </w:r>
          </w:p>
        </w:tc>
      </w:tr>
      <w:tr w:rsidR="00997545" w:rsidRPr="00B112C0" w:rsidTr="000B20E2">
        <w:trPr>
          <w:trHeight w:val="87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ΕΞΑΓΩΓΗ ΚΑΙ ΑΠΟΘΗΚΕΥΣΗ ΕΝΌΣ ΔΙΑΓΩΝΙΣΜΟΥ ΠΛΗΡΩΣ (ΝΑ ΠΕΡΙΕΧΕΙ ΌΛΑ ΤΑ ΕΓΓΡΑΦΑ ΠΟΥ ΤΟΝ ΑΦΟΡΟΥΝ, ΌΠΩΣ ΠΡΟΣΚΛΗΣΗ, ΠΡΟΔΙΑΓΡΑΦΕΣ, ΑΠΑΝΤΗΣΕΙΣ ΠΡΟΜΗΘΕΥΤΩΝ ΚΛΠ.)</w:t>
            </w:r>
          </w:p>
        </w:tc>
      </w:tr>
      <w:tr w:rsidR="00997545" w:rsidRPr="00B112C0" w:rsidTr="000B20E2">
        <w:trPr>
          <w:trHeight w:val="203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ΔΗΜΙΟΥΡΓΙΑΣ ΕΚΤΥΠΩΣΗΣ ΜΕ ΒΑΣΗ ΤΙΣ ΑΝΑΓΚΕΣ ΤΟΥ ΧΡΗΣΗ ΓΙΑ ΕΞΑΓΩΓΗ ΚΑΙ ΑΠΟΘΗΚΕΥΣΗ ΣΤΟΙΧΕΙΩΝ. ΔΥΝΑΤΟΤΗΤΑ ΔΗΜΙΟΥΡΓΙΑΣ ΣΥΜΒΑΣΗΣ ΓΙΑ ΚΆΘΕ ΜΕΙΟΔΟΤΗ ΓΙΑ ΌΛΑ ΤΑ ΕΙΔΗ ΜΙΑΣ ΕΡΕΥΝΑΣ ΑΓΟΡΑΣ. ΔΥΝΑΤΟΤΗΤΑ ΠΑΡΑΓΩΓΗΣ ΑΝΑΛΥΤΙΚΟΥ ΠΙΝΑΚΑ ΜΕ ΤΑ ΕΙΔΗ ΓΙΑ ΚΆΘΕ ΜΕΙΟΔΟΤΗ ΣΤΟΝ ΟΠΟΙΟ ΘΑ ΦΑΙΝΕΤΑΙ ΤΟ ΣΥΝΟΛΙΚΟ ΠΟΣΟ ΜΕ ΦΠΑ ΠΟΥ ΠΡΕΠΕΙ ΝΑ ΤΟΥ ΓΙΝΕΙ ΔΕΣΜΕΥΣΗ ΚΑΙ ΠΑΡΑΓΓΕΛΙΑ</w:t>
            </w:r>
          </w:p>
        </w:tc>
      </w:tr>
      <w:tr w:rsidR="00997545" w:rsidRPr="00B112C0" w:rsidTr="000B20E2">
        <w:trPr>
          <w:trHeight w:val="290"/>
        </w:trPr>
        <w:tc>
          <w:tcPr>
            <w:tcW w:w="280" w:type="pct"/>
            <w:shd w:val="clear" w:color="auto" w:fill="auto"/>
            <w:vAlign w:val="center"/>
            <w:hideMark/>
          </w:tcPr>
          <w:p w:rsidR="00997545" w:rsidRPr="00B112C0" w:rsidRDefault="00997545" w:rsidP="000B20E2">
            <w:pPr>
              <w:jc w:val="center"/>
              <w:rPr>
                <w:rFonts w:ascii="Calibri" w:eastAsia="Times New Roman" w:hAnsi="Calibri" w:cs="Calibri"/>
                <w:sz w:val="22"/>
                <w:szCs w:val="22"/>
              </w:rPr>
            </w:pPr>
            <w:r w:rsidRPr="00B112C0">
              <w:rPr>
                <w:rFonts w:ascii="Calibri" w:eastAsia="Times New Roman" w:hAnsi="Calibri" w:cs="Calibri"/>
                <w:sz w:val="22"/>
                <w:szCs w:val="22"/>
              </w:rPr>
              <w:lastRenderedPageBreak/>
              <w:t> </w:t>
            </w:r>
          </w:p>
        </w:tc>
        <w:tc>
          <w:tcPr>
            <w:tcW w:w="2149" w:type="pct"/>
            <w:shd w:val="clear" w:color="auto" w:fill="auto"/>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w:t>
            </w: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w:t>
            </w:r>
          </w:p>
        </w:tc>
      </w:tr>
      <w:tr w:rsidR="00997545" w:rsidRPr="00B112C0" w:rsidTr="000B20E2">
        <w:trPr>
          <w:trHeight w:val="870"/>
        </w:trPr>
        <w:tc>
          <w:tcPr>
            <w:tcW w:w="280" w:type="pct"/>
            <w:vMerge w:val="restart"/>
            <w:shd w:val="clear" w:color="auto" w:fill="auto"/>
            <w:vAlign w:val="center"/>
            <w:hideMark/>
          </w:tcPr>
          <w:p w:rsidR="00997545" w:rsidRPr="00B112C0" w:rsidRDefault="00997545" w:rsidP="000B20E2">
            <w:pPr>
              <w:jc w:val="center"/>
              <w:rPr>
                <w:rFonts w:ascii="Calibri" w:eastAsia="Times New Roman" w:hAnsi="Calibri" w:cs="Calibri"/>
                <w:sz w:val="22"/>
                <w:szCs w:val="22"/>
              </w:rPr>
            </w:pPr>
            <w:r w:rsidRPr="00B112C0">
              <w:rPr>
                <w:rFonts w:ascii="Calibri" w:eastAsia="Times New Roman" w:hAnsi="Calibri" w:cs="Calibri"/>
                <w:sz w:val="22"/>
                <w:szCs w:val="22"/>
              </w:rPr>
              <w:t>6</w:t>
            </w:r>
          </w:p>
        </w:tc>
        <w:tc>
          <w:tcPr>
            <w:tcW w:w="2149" w:type="pct"/>
            <w:vMerge w:val="restart"/>
            <w:shd w:val="clear" w:color="auto" w:fill="auto"/>
            <w:vAlign w:val="center"/>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ΔΙΑΣΥΝΔΕΣΕΙΣ ΜΕ ΆΛΛΕΣ ΠΛΑΤΦΟΡΜΕΣ Ή ΕΦΑΡΜΟΓΕΣ</w:t>
            </w: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ΔΙΑΣΥΝΔΕΣΗ ΤΗΣ ΕΦΑΡΜΟΓΗΣ ΜΕ ΤΟ ΔΙΑΥΓΕΙΑ ΓΙΑ ΤΗΝ ΑΝΑΡΤΗΣΗ ΤΗΣ ΕΡΕΥΝΑΣ ΑΓΟΡΑΣ ΚΑΙ ΤΗΣ ΑΠΟΦΑΣΗΣ ΚΑΤΑΚΥΡΩΣΗΣ ΤΟΥ ΔΙΟΙΚΗΤΗ ΞΕΧΩΡΙΣΤΑ.</w:t>
            </w:r>
          </w:p>
        </w:tc>
      </w:tr>
      <w:tr w:rsidR="00997545" w:rsidRPr="00B112C0" w:rsidTr="000B20E2">
        <w:trPr>
          <w:trHeight w:val="58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ΔΙΑΣΥΝΔΕΣΗ ΤΗΣ ΕΦΑΡΜΟΓΗΣ ΜΕ ΤΟ ΚΗΜΔΗΣ (ΌΤΑΝ ΔΟΘΕΙ ΑΠΌ ΤΟ ΚΗΜΔΗΣ Η ΑΝΑΛΟΓΗ ΔΥΝΑΤΟΤΗΤΑ)</w:t>
            </w:r>
          </w:p>
        </w:tc>
      </w:tr>
      <w:tr w:rsidR="00997545" w:rsidRPr="00B112C0" w:rsidTr="000B20E2">
        <w:trPr>
          <w:trHeight w:val="705"/>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ΔΙΑΣΥΝΔΕΣΗΣ ΤΗΣ ΕΦΑΡΜΟΓΗΣ ΜΕ ΤΟ ΟΠΣΥ ΚΡΗΤΗΣ ΕΦΟΣΟΝ ΧΡΕΙΑΣΤΕΙ ΚΑΙ ΜΕΤΑ ΤΙΣ ΑΠΑΡΑΙΤΗΤΕΣ ΑΔΕΙΟΔΟΤΗΣΕΙΣ</w:t>
            </w:r>
          </w:p>
        </w:tc>
      </w:tr>
      <w:tr w:rsidR="00997545" w:rsidRPr="00B112C0" w:rsidTr="000B20E2">
        <w:trPr>
          <w:trHeight w:val="87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ΔΙΑΣΥΝΔΕΣΗΣ ΤΗΣ ΕΦΑΡΜΟΓΗΣ ΜΕ ΆΛΛΕΣ ΔΙΑΔΙΚΤΥΑΚΕΣ ΠΛΑΤΦΟΡΜΕΣ Ή ΕΦΑΡΜΟΓΕΣ ΕΦΟΣΟΝ ΧΡΕΙΑΣΤΕΙ ΚΑΙ ΕΦΟΣΟΝ ΥΦΙΣΤΑΤΑΙ Η ΑΝΑΛΟΓΗ ΔΥΝΑΤΟΤΗΤΑ (API)</w:t>
            </w:r>
          </w:p>
        </w:tc>
      </w:tr>
      <w:tr w:rsidR="00997545" w:rsidRPr="00B112C0" w:rsidTr="000B20E2">
        <w:trPr>
          <w:trHeight w:val="116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ΔΥΝΑΤΟΤΗΤΑ ΔΙΑΣΥΝΔΕΣΗΣ ΤΗΣ ΕΦΑΡΜΟΓΗΣ ΜΕ ΨΗΦΙΑΚΗ ΥΠΟΓΡΑΦΗ ΟΛΩΝ ΤΩΝ ΕΓΓΡΑΦΩΝ ΤΟΥ ΔΙΑΓΩΝΙΣΜΟΥ ΠΟΥ ΔΙΕΝΕΡΓΟΥΝΤΑΙ ΑΠΌ ΤΗΝ ΠΛΑΤΦΟΡΜΑ, ΕΦΟΣΟΝ ΧΡΕΙΑΣΤΕΙ  ΚΑΙ ΖΗΤΗΘΕΙ</w:t>
            </w:r>
          </w:p>
        </w:tc>
      </w:tr>
      <w:tr w:rsidR="00997545" w:rsidRPr="00B112C0" w:rsidTr="000B20E2">
        <w:trPr>
          <w:trHeight w:val="290"/>
        </w:trPr>
        <w:tc>
          <w:tcPr>
            <w:tcW w:w="280" w:type="pct"/>
            <w:shd w:val="clear" w:color="auto" w:fill="auto"/>
            <w:vAlign w:val="center"/>
            <w:hideMark/>
          </w:tcPr>
          <w:p w:rsidR="00997545" w:rsidRPr="00B112C0" w:rsidRDefault="00997545" w:rsidP="000B20E2">
            <w:pPr>
              <w:jc w:val="center"/>
              <w:rPr>
                <w:rFonts w:ascii="Calibri" w:eastAsia="Times New Roman" w:hAnsi="Calibri" w:cs="Calibri"/>
                <w:sz w:val="22"/>
                <w:szCs w:val="22"/>
              </w:rPr>
            </w:pPr>
            <w:r w:rsidRPr="00B112C0">
              <w:rPr>
                <w:rFonts w:ascii="Calibri" w:eastAsia="Times New Roman" w:hAnsi="Calibri" w:cs="Calibri"/>
                <w:sz w:val="22"/>
                <w:szCs w:val="22"/>
              </w:rPr>
              <w:t> </w:t>
            </w:r>
          </w:p>
        </w:tc>
        <w:tc>
          <w:tcPr>
            <w:tcW w:w="2149" w:type="pct"/>
            <w:shd w:val="clear" w:color="auto" w:fill="auto"/>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w:t>
            </w: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w:t>
            </w:r>
          </w:p>
        </w:tc>
      </w:tr>
      <w:tr w:rsidR="00997545" w:rsidRPr="00B112C0" w:rsidTr="000B20E2">
        <w:trPr>
          <w:trHeight w:val="870"/>
        </w:trPr>
        <w:tc>
          <w:tcPr>
            <w:tcW w:w="280" w:type="pct"/>
            <w:vMerge w:val="restart"/>
            <w:shd w:val="clear" w:color="auto" w:fill="auto"/>
            <w:vAlign w:val="center"/>
            <w:hideMark/>
          </w:tcPr>
          <w:p w:rsidR="00997545" w:rsidRPr="00B112C0" w:rsidRDefault="00997545" w:rsidP="000B20E2">
            <w:pPr>
              <w:jc w:val="center"/>
              <w:rPr>
                <w:rFonts w:ascii="Calibri" w:eastAsia="Times New Roman" w:hAnsi="Calibri" w:cs="Calibri"/>
                <w:sz w:val="22"/>
                <w:szCs w:val="22"/>
              </w:rPr>
            </w:pPr>
            <w:r w:rsidRPr="00B112C0">
              <w:rPr>
                <w:rFonts w:ascii="Calibri" w:eastAsia="Times New Roman" w:hAnsi="Calibri" w:cs="Calibri"/>
                <w:sz w:val="22"/>
                <w:szCs w:val="22"/>
              </w:rPr>
              <w:t>7</w:t>
            </w:r>
          </w:p>
        </w:tc>
        <w:tc>
          <w:tcPr>
            <w:tcW w:w="2149" w:type="pct"/>
            <w:vMerge w:val="restart"/>
            <w:shd w:val="clear" w:color="auto" w:fill="auto"/>
            <w:vAlign w:val="center"/>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ΛΟΙΠΕΣ ΤΕΧΝΙΚΕΣ ΠΡΟΔΙΑΓΡΑΦΕΣ ΤΟΥ ΠΑΡΟΧΟΥ</w:t>
            </w: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 xml:space="preserve">ΔΙΑΤΗΡΗΣΗ ΔΙΑΦΑΝΕΙΑΣ, ΕΜΠΙΣΤΕΥΤΙΚΟΤΗΤΑΣ, ΑΚΕΡΑΙΟΤΗΤΑΣ ΚΑΙ ΔΙΑΣΦΑΛΙΣΗ ΠΡΟΣΩΠΙΚΩΝ ΔΕΔΟΜΕΝΩΝ, ΚΩΔΙΚΩΝ ΠΡΟΣΒΑΣΗΣ, ΔΙΑΘΕΣΙΜΟΤΗΤΑΣ ΤΩΝ ΠΛΗΡΟΦΟΡΙΩΝ.  </w:t>
            </w:r>
          </w:p>
        </w:tc>
      </w:tr>
      <w:tr w:rsidR="00997545" w:rsidRPr="00B112C0" w:rsidTr="000B20E2">
        <w:trPr>
          <w:trHeight w:val="87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ΣΥΝΕΧΗΣ ΥΠΟΣΤΗΡΙΞΗ ΚΑΙ ΕΚΠΑΙΔΕΥΣΗ ΧΡΗΣΤΩΝ ΚΑΙ ΠΡΟΜΗΘΕΥΤΩΝ. ΕΓΧΕΙΡΙΔΙΑ ΧΡΗΣΗΣ ΕΝΗΜΕΡΩΜΕΝΑ ΚΑΙ ΕΓΚΑΤΕΣΤΗΜΕΝΑ ΜΕΣΑ ΣΤΗΝ ΕΦΑΡΜΟΓΗ</w:t>
            </w:r>
          </w:p>
        </w:tc>
      </w:tr>
      <w:tr w:rsidR="00997545" w:rsidRPr="00B112C0" w:rsidTr="000B20E2">
        <w:trPr>
          <w:trHeight w:val="29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ΠΙΣΤΟΠΟΙΗΤΙΚO ISO 9001:2008 ΓΙΑ ΑΝΑΛΟΓΕΣ ΥΠΗΡΕΣΙΕΣ</w:t>
            </w:r>
          </w:p>
        </w:tc>
      </w:tr>
      <w:tr w:rsidR="00997545" w:rsidRPr="00B112C0" w:rsidTr="000B20E2">
        <w:trPr>
          <w:trHeight w:val="105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ΤΕΧΝΙΚΗ &amp; ΕΠΑΓΓΕΛΜΑΤΙΚΗ ΙΚΑΝΟΤΗΤΑ ΣΕ ΤΟΥΛΑΧΙΣΤΟΝ 5 ΦΟΡΕΙΣ ΤΟΥ ΔΗΜΟΣΙΟΥ, ΚΑΘΩΣ ΚΑΙ ΒΕΒΑΙΩΣΕΙΣ ΚΑΛΗΣ ΕΚΤΕΛΕΣΗΣ ΑΠΌ ΤΟΥΣ ΦΟΡΕΙΣ ΑΥΤΟΥΣ, ΣΥΜΦΩΝΑ ΜΕ ΤΟ Ν.4412/2016</w:t>
            </w:r>
          </w:p>
        </w:tc>
      </w:tr>
      <w:tr w:rsidR="00997545" w:rsidRPr="00B112C0" w:rsidTr="000B20E2">
        <w:trPr>
          <w:trHeight w:val="145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color w:val="auto"/>
                <w:sz w:val="22"/>
                <w:szCs w:val="22"/>
              </w:rPr>
            </w:pPr>
            <w:r w:rsidRPr="00B112C0">
              <w:rPr>
                <w:rFonts w:ascii="Calibri" w:eastAsia="Times New Roman" w:hAnsi="Calibri" w:cs="Calibri"/>
                <w:color w:val="auto"/>
                <w:sz w:val="22"/>
                <w:szCs w:val="22"/>
              </w:rPr>
              <w:t>2 ΜΗΝΕΣ ΔΩΡΕΑΝ ΠΑΡΟΧΗ ΤΗΣ ΕΦΑΡΜΟΓΗΣ, ΚΑΤΆ ΤΗΝ ΟΠΟΙΑ ΘΑ ΠΕΡΙΕΛΑΜΒΑΝΕΤΑΙ Η ΕΚΠΑΙΔΕΥΣΗ ΤΩΝ ΧΡΗΣΤΩΝ ΚΑΙ Η ΠΑΡΑΜΕΤΡΟΠΟΙΗΣΗ ΤΗΣ ΕΦΑΡΜΟΓΗΣ, ΚΑΘΩΣ ΚΑΙ Η ΕΝΗΜΕΡΩΣΗ ΤΟΥ ΜΗΤΡΩΟΥ ΠΡΟΜΗΘΕΥΤΩΝ ΣΕ ΠΕΡΙΠΤΩΣΗ ΜΗ ΠΡΟΤΕΡΗΣ ΣΥΝΕΡΓΑΣΙΑΣ ΜΑΣ ΜΕ ΤΟ ΦΟΡΕΑ ΜΑΣ.</w:t>
            </w:r>
          </w:p>
        </w:tc>
      </w:tr>
      <w:tr w:rsidR="00997545" w:rsidRPr="00B112C0" w:rsidTr="000B20E2">
        <w:trPr>
          <w:trHeight w:val="2985"/>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ΥΠΟΧΡΕΩΤΙΚΗ ΔΙΑ ΖΩΣΗΣ ΕΠΙΔΕΙΞΗ - ΠΑΡΟΥΣΙΑΣΗ ΤΩΝ ΛΕΙΤΟΥΡΓΙΩΝ ΤΗΣ ΗΛΕΚΤΡΟΝΙΚΗΣ ΠΛΑΤΦΟΡΑΜΑΣ ΠΡΟΜΗΘΕΙΩΝ ΣΤΟΥΣ ΥΠΑΛΛΗΛΟΥΣ ΤΩΝ ΓΡΑΦΕΙΩΝ ΠΡΟΜΗΘΕΙΩΝ ΤΩΝ ΝΟΣΟΚΟΜΕΙΩΝ ΤΟΥ ΓΝ ΛΑΣΙΘΙΟΥ, ΓΙΑ ΚΑΘΕ ΝΟΣΟΚΟΜΕΙΟ ΞΕΧΩΡΙΣΤΑ, ΠΡΟΚΕΙΜΕΝΟΥ ΝΑ ΔΙΑΣΦΑΛΙΣΤΕΙ Η ΕΚΠΛΗΡΩΣΗ ΤΩΝ ΖΗΤΟΥΜΕΝΩΝ ΤΕΧΝΙΚΩΝ ΠΡΟΔΙΑΓΡΑΦΩΝ ΠΡΙΝ ΤΗΝ ΚΑΤΑΚΥΡΩΣΗ ΤΟΥ ΔΙΑΓΩΝΙΣΜΟΥ. ΣΥΝΤΑΞΗ ΣΧΕΤΙΚΟΥ ΕΓΓΡΑΦΟΥ ΑΠΟ ΤΟΥΣ ΥΠΑΛΛΗΛΟΥΣ ΤΩΝ ΓΡΑΦΕΙΩΝ ΠΡΟΜΗΘΕΙΩΝ ΠΡΟΣ ΤΗΝ ΕΠΙΤΡΟΠΗ ΑΞΙΟΛΟΓΗΣΗΣ ΔΙΑΓΩΝΙΣΜΟΥ ΤΟ ΟΠΟΙΟ ΘΑ ΛΗΦΘΕΙ ΥΠΟΨΗ ΓΙΑ ΤΗΝ ΚΑΤΑΚΥΡΩΣΗ ΤΟΥ ΔΙΑΓΩΝΙΣΜΟΥ</w:t>
            </w:r>
          </w:p>
        </w:tc>
      </w:tr>
      <w:tr w:rsidR="00997545" w:rsidRPr="00B112C0" w:rsidTr="000B20E2">
        <w:trPr>
          <w:trHeight w:val="203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Η ΕΦΑΡΜΟΓΗ ΝΑ ΕΊΝΑΙ ΣΥΜΦΩΝΗ ΚΑΙ ΣΥΝΝΟΜΗ ΜΕ ΤΟ Ν.4412/2016, ΤΗ ΚΕΙΜΕΝΗ ΠΕΡΙ ΠΡΟΜΗΘΕΙΩΝ ΝΟΜΟΘΕΣΙΑ, ΚΑΙ ΤΟ ΓΕΝΙΚΟ ΚΑΝΟΝΙΣΜΟ (ΕΕ) 2016/679 ΤΟΥ ΕΥΡΩΠΑΪΚΟΥ ΣΥΜΒΟΥΛΙΟΥ "ΓΙΑ ΤΗΝ ΠΡΟΣΤΑΣΙΑ ΤΩΝ ΦΥΣΙΚΩΝ ΠΡΟΣΩΠΩΝ ΕΝΑΝΤΙ ΤΗΣ ΕΠΕΞΕΡΓΑΣΙΑΣ ΤΩΝ ΔΕΔΟΜΕΝΩΝ ΠΡΟΣΩΠΙΚΟΥ ΧΑΡΑΚΤΗΡΑ ΚΑΙ ΓΙΑ ΤΗΝ ΕΛΕΥΘΕΡΗ ΚΥΚΛΟΦΟΡΙΑ ΤΩΝ ΔΕΔΟΜΕΝΩΝ ΑΥΤΩΝ", ΟΠΩΣ ΙΣΧΥΕΙ ΚΑΘΕ ΦΟΡΑ.</w:t>
            </w:r>
          </w:p>
        </w:tc>
      </w:tr>
      <w:tr w:rsidR="00997545" w:rsidRPr="00B112C0" w:rsidTr="000B20E2">
        <w:trPr>
          <w:trHeight w:val="87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sz w:val="22"/>
                <w:szCs w:val="22"/>
              </w:rPr>
            </w:pPr>
            <w:r w:rsidRPr="00B112C0">
              <w:rPr>
                <w:rFonts w:ascii="Calibri" w:eastAsia="Times New Roman" w:hAnsi="Calibri" w:cs="Calibri"/>
                <w:sz w:val="22"/>
                <w:szCs w:val="22"/>
              </w:rPr>
              <w:t>ΤΟ ΛΟΓΙΣΜΙΚΟ ΤΟΥ ΠΑΡΟΧΟΥ ΝΑ ΕΙΝΑΙ ΣΥΜΒΑΤΟ ΜΕ ΟΠΟΙΑΔΗΠΟΤΕ ΦΟΡΗΤΗ ΣΥΣΚΕΥΗ: LAPTOP, ΚΙΝΗΤΟ ΤΗΛΕΦΩΝΟ, NETBOOK K.A.</w:t>
            </w:r>
          </w:p>
        </w:tc>
      </w:tr>
      <w:tr w:rsidR="00997545" w:rsidRPr="00B112C0" w:rsidTr="000B20E2">
        <w:trPr>
          <w:trHeight w:val="87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color w:val="auto"/>
                <w:sz w:val="22"/>
                <w:szCs w:val="22"/>
              </w:rPr>
            </w:pPr>
            <w:r w:rsidRPr="00B112C0">
              <w:rPr>
                <w:rFonts w:ascii="Calibri" w:eastAsia="Times New Roman" w:hAnsi="Calibri" w:cs="Calibri"/>
                <w:color w:val="auto"/>
                <w:sz w:val="22"/>
                <w:szCs w:val="22"/>
              </w:rPr>
              <w:t>ΕΝΣΩΜΑΤΩΣΗ ΣΤΗΝ ΕΦΑΡΜΟΓΗ ΕΓΧΕΙΡΙΔΙΩΝ ΧΡΗΣΗΣ ΣΤΑ ΕΛΛΗΝΙΚΑ ΓΙΑ ΟΛΟΥΣ ΤΟΥΣ ΧΡΗΣΤΕΣ ΑΝΑ ΚΑΤΗΓΟΡΙΑ (ΧΡΗΣΤΕΣ ΝΟΣΟΚΟΜΕΙΩΝ, ΠΡΟΜΗΘΕΥΤΕΣ).</w:t>
            </w:r>
          </w:p>
        </w:tc>
      </w:tr>
      <w:tr w:rsidR="00997545" w:rsidRPr="00B112C0" w:rsidTr="000B20E2">
        <w:trPr>
          <w:trHeight w:val="2900"/>
        </w:trPr>
        <w:tc>
          <w:tcPr>
            <w:tcW w:w="280" w:type="pct"/>
            <w:vMerge/>
            <w:vAlign w:val="center"/>
            <w:hideMark/>
          </w:tcPr>
          <w:p w:rsidR="00997545" w:rsidRPr="00B112C0" w:rsidRDefault="00997545" w:rsidP="000B20E2">
            <w:pPr>
              <w:rPr>
                <w:rFonts w:ascii="Calibri" w:eastAsia="Times New Roman" w:hAnsi="Calibri" w:cs="Calibri"/>
                <w:sz w:val="22"/>
                <w:szCs w:val="22"/>
              </w:rPr>
            </w:pPr>
          </w:p>
        </w:tc>
        <w:tc>
          <w:tcPr>
            <w:tcW w:w="2149" w:type="pct"/>
            <w:vMerge/>
            <w:vAlign w:val="center"/>
            <w:hideMark/>
          </w:tcPr>
          <w:p w:rsidR="00997545" w:rsidRPr="00B112C0" w:rsidRDefault="00997545" w:rsidP="000B20E2">
            <w:pPr>
              <w:rPr>
                <w:rFonts w:ascii="Calibri" w:eastAsia="Times New Roman" w:hAnsi="Calibri" w:cs="Calibri"/>
                <w:sz w:val="22"/>
                <w:szCs w:val="22"/>
              </w:rPr>
            </w:pPr>
          </w:p>
        </w:tc>
        <w:tc>
          <w:tcPr>
            <w:tcW w:w="2571" w:type="pct"/>
            <w:shd w:val="clear" w:color="auto" w:fill="auto"/>
            <w:vAlign w:val="bottom"/>
            <w:hideMark/>
          </w:tcPr>
          <w:p w:rsidR="00997545" w:rsidRPr="00B112C0" w:rsidRDefault="00997545" w:rsidP="000B20E2">
            <w:pPr>
              <w:rPr>
                <w:rFonts w:ascii="Calibri" w:eastAsia="Times New Roman" w:hAnsi="Calibri" w:cs="Calibri"/>
                <w:color w:val="auto"/>
                <w:sz w:val="22"/>
                <w:szCs w:val="22"/>
              </w:rPr>
            </w:pPr>
            <w:r w:rsidRPr="00B112C0">
              <w:rPr>
                <w:rFonts w:ascii="Calibri" w:eastAsia="Times New Roman" w:hAnsi="Calibri" w:cs="Calibri"/>
                <w:color w:val="auto"/>
                <w:sz w:val="22"/>
                <w:szCs w:val="22"/>
              </w:rPr>
              <w:t>Ο ΥΠΟΨΗΦΙΟΣ ΑΝΑΔΟΧΟΣ ΘΑ ΠΡΕΠΕΙ ΝΑ ΤΗΡΕΙ ΠΛΗΡΕΣ ΗΛΕΚΤΡΟΝΙΚΟ ΑΡΧΕΙΟ BACKUP ΜΕ ΟΛΕΣ ΤΙΣ ΕΡΕΥΝΕΣ ΑΓΟΡΕΣ ΚΑΙ ΤΑ ΕΠΙΣΥΝΑΠΤΟΜΕΝΑ ΑΡΧΕΙΑ, ΣΥΜΦΩΝΑ ΚΑΙ ΜΕ ΤΟ ΓΕΝΙΚΟ ΚΑΝΟΝΙΣΜΟ (ΕΕ) 2016/679 ΤΟΥ ΕΥΡΩΠΑΪΚΟΥ ΣΥΜΒΟΥΛΙΟΥ "ΓΙΑ ΤΗΝ ΠΡΟΣΤΑΣΙΑ ΤΩΝ ΦΥΣΙΚΩΝ ΠΡΟΣΩΠΩΝ ΕΝΑΝΤΙ ΤΗΣ ΕΠΕΞΕΡΓΑΣΙΑΣ ΤΩΝ ΔΕΔΟΜΕΝΩΝ ΠΡΟΣΩΠΙΚΟΥ ΧΑΡΑΚΤΗΡΑ ΚΑΙ ΓΙΑ ΤΗΝ ΕΛΕΥΘΕΡΗ ΚΥΚΛΟΦΟΡΙΑ ΤΩΝ ΔΕΔΟΜΕΝΩΝ ΑΥΤΩΝ", ΟΠΩΣ ΙΣΧΥΕΙ ΚΑΘΕ ΦΟΡΑ.  ΤΟ ΑΡΧΕΙΟ ΑΥΤΟ (ΜΑΖΙ ΜΕ ΤΑ ΕΠΙΣΥΝΑΠΤΟΜΕΝΑ ΛΟΙΠΑ ΑΡΧΕΙΑ) ΘΑ ΠΡΕΠΕΙ Ο ΥΠΟΨΗΦΙΟΣ ΑΝΑΔΟΧΟΣ ΝΑ ΤΟ ΔΙΝΕΙ ΣΤΟ ΦΟΡΕΑ ΣΕ ΧΡΟΝΙΚΑ ΔΙΑΣΤΗΜΑΤΑ ΠΟΥ ΘΑ ΟΡΙΣΤΟΥΝ ΑΠΌ ΤΟ ΦΟΡΕΑ.</w:t>
            </w:r>
          </w:p>
        </w:tc>
      </w:tr>
    </w:tbl>
    <w:p w:rsidR="00997545" w:rsidRDefault="00997545" w:rsidP="00997545">
      <w:pPr>
        <w:autoSpaceDE w:val="0"/>
        <w:spacing w:after="60" w:line="276" w:lineRule="auto"/>
      </w:pPr>
    </w:p>
    <w:p w:rsidR="00997545" w:rsidRDefault="00997545" w:rsidP="00997545">
      <w:pPr>
        <w:spacing w:line="276" w:lineRule="auto"/>
      </w:pPr>
      <w:r>
        <w:br w:type="page"/>
      </w:r>
    </w:p>
    <w:p w:rsidR="00997545" w:rsidRDefault="00997545" w:rsidP="00997545">
      <w:pPr>
        <w:pStyle w:val="330"/>
        <w:keepNext/>
        <w:keepLines/>
        <w:shd w:val="clear" w:color="auto" w:fill="auto"/>
        <w:spacing w:before="0" w:after="0" w:line="276" w:lineRule="auto"/>
        <w:jc w:val="center"/>
      </w:pPr>
      <w:r>
        <w:lastRenderedPageBreak/>
        <w:t>ΠΑΡΑΡΤΗΜΑ ΙΙ</w:t>
      </w:r>
    </w:p>
    <w:p w:rsidR="00997545" w:rsidRPr="007B4E0D" w:rsidRDefault="00997545" w:rsidP="00997545">
      <w:pPr>
        <w:pStyle w:val="330"/>
        <w:keepNext/>
        <w:keepLines/>
        <w:shd w:val="clear" w:color="auto" w:fill="auto"/>
        <w:spacing w:before="0" w:after="0" w:line="276" w:lineRule="auto"/>
        <w:jc w:val="center"/>
      </w:pPr>
      <w:r w:rsidRPr="007B4E0D">
        <w:t>ΠΙΝΑΚΑΣ ΣΥΜΜΟΡΦΩΣΗΣ</w:t>
      </w:r>
    </w:p>
    <w:p w:rsidR="00997545" w:rsidRPr="008A61C2" w:rsidRDefault="00997545" w:rsidP="00997545">
      <w:pPr>
        <w:autoSpaceDE w:val="0"/>
        <w:spacing w:after="60" w:line="276" w:lineRule="auto"/>
        <w:rPr>
          <w:rFonts w:ascii="Calibri" w:hAnsi="Calibri"/>
          <w:sz w:val="21"/>
          <w:szCs w:val="21"/>
        </w:rPr>
      </w:pPr>
      <w:r w:rsidRPr="008A61C2">
        <w:rPr>
          <w:rFonts w:ascii="Calibri" w:hAnsi="Calibri"/>
          <w:sz w:val="21"/>
          <w:szCs w:val="21"/>
        </w:rPr>
        <w:t xml:space="preserve">Για να τεκμηριωθεί η συμφωνία με τις τεχνικές προδιαγραφές που προβλέπονται στην παρούσα </w:t>
      </w:r>
      <w:r>
        <w:rPr>
          <w:rFonts w:ascii="Calibri" w:hAnsi="Calibri"/>
          <w:sz w:val="21"/>
          <w:szCs w:val="21"/>
        </w:rPr>
        <w:t>πρόσκληση</w:t>
      </w:r>
      <w:r w:rsidRPr="008A61C2">
        <w:rPr>
          <w:rFonts w:ascii="Calibri" w:hAnsi="Calibri"/>
          <w:sz w:val="21"/>
          <w:szCs w:val="21"/>
        </w:rPr>
        <w:t>, θα πρέπει να συμπληρωθεί από τον οικονομικό φορέα σχετικός «Πίνακας Συμμόρφωσης» συμπληρωμένος σύμφωνα με τις παρακάτω επεξηγήσεις και οδηγίες τις οποίες ο υποψήφιος είναι υποχρεωμένος να ακολουθήσει.</w:t>
      </w:r>
    </w:p>
    <w:p w:rsidR="00997545" w:rsidRPr="008A61C2" w:rsidRDefault="00997545" w:rsidP="00997545">
      <w:pPr>
        <w:autoSpaceDE w:val="0"/>
        <w:spacing w:after="60" w:line="276" w:lineRule="auto"/>
        <w:rPr>
          <w:rFonts w:ascii="Calibri" w:hAnsi="Calibri"/>
          <w:sz w:val="21"/>
          <w:szCs w:val="21"/>
        </w:rPr>
      </w:pPr>
      <w:r w:rsidRPr="008A61C2">
        <w:rPr>
          <w:rFonts w:ascii="Calibri" w:hAnsi="Calibri"/>
          <w:sz w:val="21"/>
          <w:szCs w:val="21"/>
        </w:rPr>
        <w:t>Ο Πίνακας Συμμόρφωσης δύναται να διαθέτει την εξής ενδεικτική μορφή</w:t>
      </w:r>
    </w:p>
    <w:tbl>
      <w:tblPr>
        <w:tblpPr w:leftFromText="180" w:rightFromText="180" w:vertAnchor="text" w:tblpXSpec="center"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4"/>
        <w:gridCol w:w="1904"/>
        <w:gridCol w:w="3079"/>
        <w:gridCol w:w="88"/>
        <w:gridCol w:w="1951"/>
      </w:tblGrid>
      <w:tr w:rsidR="00997545" w:rsidRPr="008A61C2" w:rsidTr="000B20E2">
        <w:tc>
          <w:tcPr>
            <w:tcW w:w="9606"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997545" w:rsidRPr="008A61C2" w:rsidRDefault="00997545" w:rsidP="000B20E2">
            <w:pPr>
              <w:spacing w:line="276" w:lineRule="auto"/>
              <w:jc w:val="center"/>
              <w:rPr>
                <w:rFonts w:ascii="Calibri" w:hAnsi="Calibri" w:cs="Century Gothic"/>
                <w:b/>
                <w:bCs/>
                <w:sz w:val="16"/>
                <w:szCs w:val="16"/>
              </w:rPr>
            </w:pPr>
            <w:r w:rsidRPr="008A61C2">
              <w:rPr>
                <w:rFonts w:ascii="Calibri" w:hAnsi="Calibri" w:cs="Century Gothic"/>
                <w:b/>
                <w:bCs/>
                <w:sz w:val="16"/>
                <w:szCs w:val="16"/>
              </w:rPr>
              <w:t>ΠΙΝΑΚΑΣ ΣΥΜΜΟΡΦΩΣΗΣ</w:t>
            </w:r>
          </w:p>
        </w:tc>
      </w:tr>
      <w:tr w:rsidR="00997545" w:rsidRPr="008A61C2" w:rsidTr="000B20E2">
        <w:trPr>
          <w:cantSplit/>
        </w:trPr>
        <w:tc>
          <w:tcPr>
            <w:tcW w:w="2584" w:type="dxa"/>
            <w:tcBorders>
              <w:top w:val="single" w:sz="4" w:space="0" w:color="auto"/>
              <w:left w:val="single" w:sz="4" w:space="0" w:color="auto"/>
              <w:bottom w:val="single" w:sz="4" w:space="0" w:color="auto"/>
              <w:right w:val="single" w:sz="4" w:space="0" w:color="auto"/>
            </w:tcBorders>
            <w:shd w:val="clear" w:color="auto" w:fill="CCCCCC"/>
            <w:vAlign w:val="center"/>
          </w:tcPr>
          <w:p w:rsidR="00997545" w:rsidRPr="008A61C2" w:rsidRDefault="00997545" w:rsidP="000B20E2">
            <w:pPr>
              <w:spacing w:line="276" w:lineRule="auto"/>
              <w:jc w:val="center"/>
              <w:rPr>
                <w:rFonts w:ascii="Calibri" w:hAnsi="Calibri" w:cs="Century Gothic"/>
                <w:b/>
                <w:bCs/>
                <w:sz w:val="16"/>
                <w:szCs w:val="16"/>
              </w:rPr>
            </w:pPr>
            <w:r w:rsidRPr="008A61C2">
              <w:rPr>
                <w:rFonts w:ascii="Calibri" w:hAnsi="Calibri" w:cs="Century Gothic"/>
                <w:b/>
                <w:bCs/>
                <w:sz w:val="16"/>
                <w:szCs w:val="16"/>
              </w:rPr>
              <w:t>ΑΠΑΙΤΗΣΗ</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997545" w:rsidRPr="008A61C2" w:rsidRDefault="00997545" w:rsidP="000B20E2">
            <w:pPr>
              <w:spacing w:line="276" w:lineRule="auto"/>
              <w:jc w:val="center"/>
              <w:rPr>
                <w:rFonts w:ascii="Calibri" w:hAnsi="Calibri" w:cs="Century Gothic"/>
                <w:b/>
                <w:bCs/>
                <w:sz w:val="16"/>
                <w:szCs w:val="16"/>
              </w:rPr>
            </w:pPr>
            <w:r w:rsidRPr="008A61C2">
              <w:rPr>
                <w:rFonts w:ascii="Calibri" w:hAnsi="Calibri" w:cs="Century Gothic"/>
                <w:b/>
                <w:bCs/>
                <w:sz w:val="16"/>
                <w:szCs w:val="16"/>
              </w:rPr>
              <w:t>ΑΠΑΝΤΗΣΗ</w:t>
            </w:r>
          </w:p>
        </w:tc>
        <w:tc>
          <w:tcPr>
            <w:tcW w:w="316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997545" w:rsidRPr="008A61C2" w:rsidRDefault="00997545" w:rsidP="000B20E2">
            <w:pPr>
              <w:spacing w:line="276" w:lineRule="auto"/>
              <w:jc w:val="center"/>
              <w:rPr>
                <w:rFonts w:ascii="Calibri" w:hAnsi="Calibri" w:cs="Century Gothic"/>
                <w:b/>
                <w:bCs/>
                <w:sz w:val="16"/>
                <w:szCs w:val="16"/>
              </w:rPr>
            </w:pPr>
            <w:r w:rsidRPr="008A61C2">
              <w:rPr>
                <w:rFonts w:ascii="Calibri" w:hAnsi="Calibri" w:cs="Century Gothic"/>
                <w:b/>
                <w:bCs/>
                <w:sz w:val="16"/>
                <w:szCs w:val="16"/>
              </w:rPr>
              <w:t>ΠΡΟΣΦΟΡΑ ΥΠΟΨΗΦΙΟΥ ΑΝΑΔΟΧΟΥ</w:t>
            </w:r>
          </w:p>
        </w:tc>
        <w:tc>
          <w:tcPr>
            <w:tcW w:w="1951"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997545" w:rsidRPr="008A61C2" w:rsidRDefault="00997545" w:rsidP="000B20E2">
            <w:pPr>
              <w:spacing w:line="276" w:lineRule="auto"/>
              <w:jc w:val="center"/>
              <w:rPr>
                <w:rFonts w:ascii="Calibri" w:hAnsi="Calibri" w:cs="Century Gothic"/>
                <w:b/>
                <w:bCs/>
                <w:sz w:val="16"/>
                <w:szCs w:val="16"/>
              </w:rPr>
            </w:pPr>
            <w:r w:rsidRPr="008A61C2">
              <w:rPr>
                <w:rFonts w:ascii="Calibri" w:hAnsi="Calibri" w:cs="Century Gothic"/>
                <w:b/>
                <w:bCs/>
                <w:sz w:val="16"/>
                <w:szCs w:val="16"/>
              </w:rPr>
              <w:t>ΠΑΡΑΠΟΜΠΗ</w:t>
            </w:r>
          </w:p>
        </w:tc>
      </w:tr>
      <w:tr w:rsidR="00997545" w:rsidRPr="008A61C2" w:rsidTr="000B20E2">
        <w:trPr>
          <w:cantSplit/>
          <w:trHeight w:val="3555"/>
        </w:trPr>
        <w:tc>
          <w:tcPr>
            <w:tcW w:w="2584" w:type="dxa"/>
            <w:tcBorders>
              <w:top w:val="single" w:sz="4" w:space="0" w:color="auto"/>
              <w:left w:val="single" w:sz="4" w:space="0" w:color="auto"/>
              <w:bottom w:val="single" w:sz="4" w:space="0" w:color="auto"/>
              <w:right w:val="single" w:sz="4" w:space="0" w:color="auto"/>
            </w:tcBorders>
            <w:shd w:val="clear" w:color="auto" w:fill="CCCCCC"/>
            <w:vAlign w:val="center"/>
          </w:tcPr>
          <w:p w:rsidR="00997545" w:rsidRPr="008A61C2" w:rsidRDefault="00997545" w:rsidP="000B20E2">
            <w:pPr>
              <w:spacing w:line="276" w:lineRule="auto"/>
              <w:jc w:val="center"/>
              <w:rPr>
                <w:rFonts w:ascii="Calibri" w:hAnsi="Calibri" w:cs="Century Gothic"/>
                <w:b/>
                <w:bCs/>
                <w:sz w:val="16"/>
                <w:szCs w:val="16"/>
              </w:rPr>
            </w:pPr>
            <w:r w:rsidRPr="008A61C2">
              <w:rPr>
                <w:rFonts w:ascii="Calibri" w:hAnsi="Calibri" w:cs="Century Gothic"/>
                <w:b/>
                <w:bCs/>
                <w:sz w:val="16"/>
                <w:szCs w:val="16"/>
              </w:rPr>
              <w:t>Αντιγραφή Ζητούμενης Τεχνικής Προδιαγραφής της Αναθέτουσας Αρχής από τη Διακήρυξη όπως αυτές διατυπώνονται στο Παράρτημα Ι της παρούσας</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997545" w:rsidRPr="008A61C2" w:rsidRDefault="00997545" w:rsidP="000B20E2">
            <w:pPr>
              <w:spacing w:line="276" w:lineRule="auto"/>
              <w:jc w:val="center"/>
              <w:rPr>
                <w:rFonts w:ascii="Calibri" w:hAnsi="Calibri" w:cs="Century Gothic"/>
                <w:b/>
                <w:bCs/>
                <w:sz w:val="16"/>
                <w:szCs w:val="16"/>
              </w:rPr>
            </w:pPr>
            <w:r w:rsidRPr="008A61C2">
              <w:rPr>
                <w:rFonts w:ascii="Calibri" w:hAnsi="Calibri" w:cs="Century Gothic"/>
                <w:b/>
                <w:bCs/>
                <w:sz w:val="16"/>
                <w:szCs w:val="16"/>
              </w:rPr>
              <w:t xml:space="preserve">Αν η προσφερόμενη τεχνική προδιαγραφή πληροί ακριβώς την αιτούμενη από τη </w:t>
            </w:r>
            <w:r>
              <w:rPr>
                <w:rFonts w:ascii="Calibri" w:hAnsi="Calibri" w:cs="Century Gothic"/>
                <w:b/>
                <w:bCs/>
                <w:sz w:val="16"/>
                <w:szCs w:val="16"/>
              </w:rPr>
              <w:t>πρόσκληση</w:t>
            </w:r>
            <w:r w:rsidRPr="008A61C2">
              <w:rPr>
                <w:rFonts w:ascii="Calibri" w:hAnsi="Calibri" w:cs="Century Gothic"/>
                <w:b/>
                <w:bCs/>
                <w:sz w:val="16"/>
                <w:szCs w:val="16"/>
              </w:rPr>
              <w:t xml:space="preserve"> τεχνική προδιαγραφή σημειώνεται η ένδειξη “ΚΑΛΥΠΤΕΙ”</w:t>
            </w:r>
          </w:p>
          <w:p w:rsidR="00997545" w:rsidRPr="008A61C2" w:rsidRDefault="00997545" w:rsidP="000B20E2">
            <w:pPr>
              <w:spacing w:line="276" w:lineRule="auto"/>
              <w:jc w:val="center"/>
              <w:rPr>
                <w:rFonts w:ascii="Calibri" w:hAnsi="Calibri" w:cs="Century Gothic"/>
                <w:b/>
                <w:bCs/>
                <w:sz w:val="16"/>
                <w:szCs w:val="16"/>
              </w:rPr>
            </w:pPr>
            <w:r w:rsidRPr="008A61C2">
              <w:rPr>
                <w:rFonts w:ascii="Calibri" w:hAnsi="Calibri" w:cs="Century Gothic"/>
                <w:b/>
                <w:bCs/>
                <w:sz w:val="16"/>
                <w:szCs w:val="16"/>
              </w:rPr>
              <w:t>Αν η προσφερόμενη τεχνική προδιαγραφή είναι ανώτερη από την αιτούμενη τεχνική προδιαγραφή σημειώνεται η ένδειξη “ΥΠΕΡ-ΚΑΛΥΠΤΕΙ”</w:t>
            </w:r>
          </w:p>
        </w:tc>
        <w:tc>
          <w:tcPr>
            <w:tcW w:w="316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997545" w:rsidRPr="008A61C2" w:rsidRDefault="00997545" w:rsidP="000B20E2">
            <w:pPr>
              <w:spacing w:line="276" w:lineRule="auto"/>
              <w:jc w:val="center"/>
              <w:rPr>
                <w:rFonts w:ascii="Calibri" w:hAnsi="Calibri" w:cs="Century Gothic"/>
                <w:b/>
                <w:bCs/>
                <w:sz w:val="16"/>
                <w:szCs w:val="16"/>
              </w:rPr>
            </w:pPr>
            <w:r w:rsidRPr="008A61C2">
              <w:rPr>
                <w:rFonts w:ascii="Calibri" w:hAnsi="Calibri" w:cs="Century Gothic"/>
                <w:b/>
                <w:bCs/>
                <w:sz w:val="16"/>
                <w:szCs w:val="16"/>
              </w:rPr>
              <w:t>Αναλυτική Περιγραφή Τεχνικής Προδιαγραφής της Προσφερόμενης Υπηρεσίας από τον Υποψήφιο Ανάδοχο</w:t>
            </w:r>
          </w:p>
        </w:tc>
        <w:tc>
          <w:tcPr>
            <w:tcW w:w="1951"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997545" w:rsidRPr="008A61C2" w:rsidRDefault="00997545" w:rsidP="000B20E2">
            <w:pPr>
              <w:spacing w:line="276" w:lineRule="auto"/>
              <w:jc w:val="center"/>
              <w:rPr>
                <w:rFonts w:ascii="Calibri" w:hAnsi="Calibri" w:cs="Century Gothic"/>
                <w:b/>
                <w:bCs/>
                <w:sz w:val="16"/>
                <w:szCs w:val="16"/>
              </w:rPr>
            </w:pPr>
          </w:p>
        </w:tc>
      </w:tr>
      <w:tr w:rsidR="00997545" w:rsidRPr="008A61C2" w:rsidTr="000B20E2">
        <w:tc>
          <w:tcPr>
            <w:tcW w:w="9606" w:type="dxa"/>
            <w:gridSpan w:val="5"/>
            <w:tcBorders>
              <w:top w:val="single" w:sz="4" w:space="0" w:color="auto"/>
              <w:left w:val="single" w:sz="4" w:space="0" w:color="auto"/>
              <w:bottom w:val="single" w:sz="4" w:space="0" w:color="auto"/>
              <w:right w:val="single" w:sz="4" w:space="0" w:color="auto"/>
            </w:tcBorders>
            <w:vAlign w:val="center"/>
          </w:tcPr>
          <w:p w:rsidR="00997545" w:rsidRPr="008A61C2" w:rsidRDefault="00997545" w:rsidP="000B20E2">
            <w:pPr>
              <w:spacing w:line="276" w:lineRule="auto"/>
              <w:jc w:val="center"/>
              <w:rPr>
                <w:rFonts w:ascii="Calibri" w:hAnsi="Calibri" w:cs="Century Gothic"/>
                <w:i/>
                <w:iCs/>
                <w:sz w:val="16"/>
                <w:szCs w:val="16"/>
              </w:rPr>
            </w:pPr>
            <w:r w:rsidRPr="008A61C2">
              <w:rPr>
                <w:rFonts w:ascii="Calibri" w:hAnsi="Calibri" w:cs="Century Gothic"/>
                <w:i/>
                <w:iCs/>
                <w:sz w:val="16"/>
                <w:szCs w:val="16"/>
              </w:rPr>
              <w:t>Για παράδειγμα:</w:t>
            </w:r>
          </w:p>
        </w:tc>
      </w:tr>
      <w:tr w:rsidR="00997545" w:rsidRPr="008A61C2" w:rsidTr="000B20E2">
        <w:tc>
          <w:tcPr>
            <w:tcW w:w="2584" w:type="dxa"/>
            <w:tcBorders>
              <w:top w:val="single" w:sz="4" w:space="0" w:color="auto"/>
              <w:left w:val="single" w:sz="4" w:space="0" w:color="auto"/>
              <w:bottom w:val="single" w:sz="4" w:space="0" w:color="auto"/>
              <w:right w:val="single" w:sz="4" w:space="0" w:color="auto"/>
            </w:tcBorders>
            <w:vAlign w:val="center"/>
          </w:tcPr>
          <w:p w:rsidR="00997545" w:rsidRPr="008A61C2" w:rsidRDefault="00997545" w:rsidP="000B20E2">
            <w:pPr>
              <w:spacing w:line="276" w:lineRule="auto"/>
              <w:jc w:val="center"/>
              <w:rPr>
                <w:rFonts w:ascii="Calibri" w:hAnsi="Calibri" w:cs="Century Gothic"/>
                <w:sz w:val="16"/>
                <w:szCs w:val="16"/>
              </w:rPr>
            </w:pPr>
            <w:r w:rsidRPr="008A61C2">
              <w:rPr>
                <w:rFonts w:ascii="Calibri" w:hAnsi="Calibri" w:cs="Century Gothic"/>
                <w:sz w:val="16"/>
                <w:szCs w:val="16"/>
              </w:rPr>
              <w:t>1. Να διαθέτει Τάση τροφοδοσίας 220volts/50Hz.</w:t>
            </w:r>
          </w:p>
          <w:p w:rsidR="00997545" w:rsidRPr="008A61C2" w:rsidRDefault="00997545" w:rsidP="000B20E2">
            <w:pPr>
              <w:spacing w:line="276" w:lineRule="auto"/>
              <w:jc w:val="center"/>
              <w:rPr>
                <w:rFonts w:ascii="Calibri" w:hAnsi="Calibri" w:cs="Century Gothic"/>
                <w:sz w:val="16"/>
                <w:szCs w:val="16"/>
              </w:rPr>
            </w:pPr>
          </w:p>
        </w:tc>
        <w:tc>
          <w:tcPr>
            <w:tcW w:w="1904" w:type="dxa"/>
            <w:tcBorders>
              <w:top w:val="single" w:sz="4" w:space="0" w:color="auto"/>
              <w:left w:val="single" w:sz="4" w:space="0" w:color="auto"/>
              <w:bottom w:val="single" w:sz="4" w:space="0" w:color="auto"/>
              <w:right w:val="single" w:sz="4" w:space="0" w:color="auto"/>
            </w:tcBorders>
            <w:vAlign w:val="center"/>
          </w:tcPr>
          <w:p w:rsidR="00997545" w:rsidRPr="008A61C2" w:rsidRDefault="00997545" w:rsidP="000B20E2">
            <w:pPr>
              <w:spacing w:line="276" w:lineRule="auto"/>
              <w:jc w:val="center"/>
              <w:rPr>
                <w:rFonts w:ascii="Calibri" w:hAnsi="Calibri" w:cs="Century Gothic"/>
                <w:sz w:val="16"/>
                <w:szCs w:val="16"/>
              </w:rPr>
            </w:pPr>
            <w:r w:rsidRPr="008A61C2">
              <w:rPr>
                <w:rFonts w:ascii="Calibri" w:hAnsi="Calibri" w:cs="Century Gothic"/>
                <w:sz w:val="16"/>
                <w:szCs w:val="16"/>
              </w:rPr>
              <w:t>ΚΑΛΥΠΤΕΙ</w:t>
            </w:r>
          </w:p>
        </w:tc>
        <w:tc>
          <w:tcPr>
            <w:tcW w:w="3079" w:type="dxa"/>
            <w:tcBorders>
              <w:top w:val="single" w:sz="4" w:space="0" w:color="auto"/>
              <w:left w:val="single" w:sz="4" w:space="0" w:color="auto"/>
              <w:bottom w:val="single" w:sz="4" w:space="0" w:color="auto"/>
              <w:right w:val="single" w:sz="4" w:space="0" w:color="auto"/>
            </w:tcBorders>
            <w:vAlign w:val="center"/>
          </w:tcPr>
          <w:p w:rsidR="00997545" w:rsidRPr="008A61C2" w:rsidRDefault="00997545" w:rsidP="000B20E2">
            <w:pPr>
              <w:spacing w:line="276" w:lineRule="auto"/>
              <w:jc w:val="center"/>
              <w:rPr>
                <w:rFonts w:ascii="Calibri" w:hAnsi="Calibri" w:cs="Century Gothic"/>
                <w:sz w:val="16"/>
                <w:szCs w:val="16"/>
              </w:rPr>
            </w:pPr>
            <w:r w:rsidRPr="008A61C2">
              <w:rPr>
                <w:rFonts w:ascii="Calibri" w:hAnsi="Calibri" w:cs="Century Gothic"/>
                <w:sz w:val="16"/>
                <w:szCs w:val="16"/>
              </w:rPr>
              <w:t>Το προσφερόμενο σύστημα Χ του κατασκευαστικού οίκου Υ διαθέτει τάση τροφοδοσίας 220volts/50Hz.</w:t>
            </w:r>
          </w:p>
        </w:tc>
        <w:tc>
          <w:tcPr>
            <w:tcW w:w="2039" w:type="dxa"/>
            <w:gridSpan w:val="2"/>
            <w:tcBorders>
              <w:top w:val="single" w:sz="4" w:space="0" w:color="auto"/>
              <w:left w:val="single" w:sz="4" w:space="0" w:color="auto"/>
              <w:bottom w:val="single" w:sz="4" w:space="0" w:color="auto"/>
              <w:right w:val="single" w:sz="4" w:space="0" w:color="auto"/>
            </w:tcBorders>
            <w:vAlign w:val="center"/>
          </w:tcPr>
          <w:p w:rsidR="00997545" w:rsidRPr="008A61C2" w:rsidRDefault="00997545" w:rsidP="000B20E2">
            <w:pPr>
              <w:spacing w:line="276" w:lineRule="auto"/>
              <w:jc w:val="center"/>
              <w:rPr>
                <w:rFonts w:ascii="Calibri" w:hAnsi="Calibri" w:cs="Century Gothic"/>
                <w:sz w:val="16"/>
                <w:szCs w:val="16"/>
              </w:rPr>
            </w:pPr>
            <w:r w:rsidRPr="008A61C2">
              <w:rPr>
                <w:rFonts w:ascii="Calibri" w:hAnsi="Calibri" w:cs="Century Gothic"/>
                <w:sz w:val="16"/>
                <w:szCs w:val="16"/>
              </w:rPr>
              <w:t>Τεχνικό Φυλλάδιο 3, Σελ. 4 Παράγραφος 4</w:t>
            </w:r>
          </w:p>
        </w:tc>
      </w:tr>
    </w:tbl>
    <w:p w:rsidR="00997545" w:rsidRPr="008A61C2" w:rsidRDefault="00997545" w:rsidP="00997545">
      <w:pPr>
        <w:spacing w:line="276" w:lineRule="auto"/>
        <w:ind w:left="720"/>
        <w:rPr>
          <w:rFonts w:ascii="Calibri" w:hAnsi="Calibri" w:cs="Arial"/>
          <w:sz w:val="21"/>
          <w:szCs w:val="21"/>
        </w:rPr>
      </w:pPr>
    </w:p>
    <w:p w:rsidR="00997545" w:rsidRPr="008A61C2" w:rsidRDefault="00997545" w:rsidP="00997545">
      <w:pPr>
        <w:numPr>
          <w:ilvl w:val="0"/>
          <w:numId w:val="1"/>
        </w:numPr>
        <w:spacing w:line="276" w:lineRule="auto"/>
        <w:jc w:val="both"/>
        <w:rPr>
          <w:rFonts w:ascii="Calibri" w:hAnsi="Calibri" w:cs="Arial"/>
          <w:sz w:val="21"/>
          <w:szCs w:val="21"/>
        </w:rPr>
      </w:pPr>
      <w:r w:rsidRPr="008A61C2">
        <w:rPr>
          <w:rFonts w:ascii="Calibri" w:hAnsi="Calibri" w:cs="Arial"/>
          <w:sz w:val="21"/>
          <w:szCs w:val="21"/>
        </w:rPr>
        <w:t xml:space="preserve">Στη στήλη «Απαίτηση» αντιγράφονται οι ζητούμενες Τεχνικές Προδιαγραφές της Αναθέτουσας Αρχής από τη </w:t>
      </w:r>
      <w:r>
        <w:rPr>
          <w:rFonts w:ascii="Calibri" w:hAnsi="Calibri" w:cs="Arial"/>
          <w:sz w:val="21"/>
          <w:szCs w:val="21"/>
        </w:rPr>
        <w:t>Πρόσκληση</w:t>
      </w:r>
      <w:r w:rsidRPr="008A61C2">
        <w:rPr>
          <w:rFonts w:ascii="Calibri" w:hAnsi="Calibri" w:cs="Arial"/>
          <w:sz w:val="21"/>
          <w:szCs w:val="21"/>
        </w:rPr>
        <w:t xml:space="preserve"> όπως αυτές διατυπώνονται αναλυτικά στους πίνακες του παρόντος παραρτήματος.</w:t>
      </w:r>
    </w:p>
    <w:p w:rsidR="00997545" w:rsidRPr="008A61C2" w:rsidRDefault="00997545" w:rsidP="00997545">
      <w:pPr>
        <w:numPr>
          <w:ilvl w:val="0"/>
          <w:numId w:val="1"/>
        </w:numPr>
        <w:spacing w:line="276" w:lineRule="auto"/>
        <w:jc w:val="both"/>
        <w:rPr>
          <w:rFonts w:ascii="Calibri" w:hAnsi="Calibri" w:cs="Arial"/>
          <w:sz w:val="21"/>
          <w:szCs w:val="21"/>
        </w:rPr>
      </w:pPr>
      <w:r w:rsidRPr="008A61C2">
        <w:rPr>
          <w:rFonts w:ascii="Calibri" w:hAnsi="Calibri" w:cs="Arial"/>
          <w:sz w:val="21"/>
          <w:szCs w:val="21"/>
        </w:rPr>
        <w:t xml:space="preserve">Στη στήλη «Απάντηση» σημειώνεται η απάντηση του υποψηφίου Αναδόχου που έχει τη μορφή ΚΑΛΥΠΤΕΙ/ΥΠΕΡ-ΚΑΛΥΠΤΕΙ /ΔΕΝ ΚΑΛΥΠΤΕΙ. Αν η προσφερόμενη τεχνική προδιαγραφή πληροί ακριβώς την αιτούμενη από τη </w:t>
      </w:r>
      <w:r>
        <w:rPr>
          <w:rFonts w:ascii="Calibri" w:hAnsi="Calibri" w:cs="Arial"/>
          <w:sz w:val="21"/>
          <w:szCs w:val="21"/>
        </w:rPr>
        <w:t>πρόσκληση</w:t>
      </w:r>
      <w:r w:rsidRPr="008A61C2">
        <w:rPr>
          <w:rFonts w:ascii="Calibri" w:hAnsi="Calibri" w:cs="Arial"/>
          <w:sz w:val="21"/>
          <w:szCs w:val="21"/>
        </w:rPr>
        <w:t xml:space="preserve"> τεχνική προδιαγραφή σημειώνεται η ένδειξη “ΚΑΛΥΠΤΕΙ”, αν η προσφερόμενη τεχνική προδιαγραφή είναι ανώτερη από την αιτούμενη τεχνική προδιαγραφή σημειώνεται η ένδειξη “ΥΠΕΡ-ΚΑΛΥΠΤΕΙ” ενώ αν η προσφερόμενη τεχνική προδιαγραφή δεν πληροί ακριβώς την αιτούμενη από τη </w:t>
      </w:r>
      <w:r>
        <w:rPr>
          <w:rFonts w:ascii="Calibri" w:hAnsi="Calibri" w:cs="Arial"/>
          <w:sz w:val="21"/>
          <w:szCs w:val="21"/>
        </w:rPr>
        <w:t>πρόσκληση</w:t>
      </w:r>
      <w:r w:rsidRPr="008A61C2">
        <w:rPr>
          <w:rFonts w:ascii="Calibri" w:hAnsi="Calibri" w:cs="Arial"/>
          <w:sz w:val="21"/>
          <w:szCs w:val="21"/>
        </w:rPr>
        <w:t xml:space="preserve"> τεχνική προδιαγραφή σημειώνεται η ένδειξη “ΔΕΝ ΚΑΛΥΠΤΕΙ”.</w:t>
      </w:r>
    </w:p>
    <w:p w:rsidR="00997545" w:rsidRPr="008A61C2" w:rsidRDefault="00997545" w:rsidP="00997545">
      <w:pPr>
        <w:numPr>
          <w:ilvl w:val="0"/>
          <w:numId w:val="1"/>
        </w:numPr>
        <w:spacing w:line="276" w:lineRule="auto"/>
        <w:jc w:val="both"/>
        <w:rPr>
          <w:rFonts w:ascii="Calibri" w:hAnsi="Calibri" w:cs="Arial"/>
          <w:sz w:val="21"/>
          <w:szCs w:val="21"/>
        </w:rPr>
      </w:pPr>
      <w:r w:rsidRPr="008A61C2">
        <w:rPr>
          <w:rFonts w:ascii="Calibri" w:hAnsi="Calibri" w:cs="Arial"/>
          <w:sz w:val="21"/>
          <w:szCs w:val="21"/>
        </w:rPr>
        <w:t>Στη στήλη «Προσφορά Υποψήφιου Αναδόχου» περιγράφεται αναλυτικά η Τεχνική Προδιαγραφή της προσφερόμενης Υπηρεσίας από τον υποψήφιο Ανάδοχο.</w:t>
      </w:r>
    </w:p>
    <w:p w:rsidR="00997545" w:rsidRPr="008A61C2" w:rsidRDefault="00997545" w:rsidP="00997545">
      <w:pPr>
        <w:numPr>
          <w:ilvl w:val="0"/>
          <w:numId w:val="1"/>
        </w:numPr>
        <w:spacing w:line="276" w:lineRule="auto"/>
        <w:jc w:val="both"/>
        <w:rPr>
          <w:rFonts w:ascii="Calibri" w:hAnsi="Calibri" w:cs="Arial"/>
          <w:sz w:val="21"/>
          <w:szCs w:val="21"/>
        </w:rPr>
      </w:pPr>
      <w:r w:rsidRPr="008A61C2">
        <w:rPr>
          <w:rFonts w:ascii="Calibri" w:hAnsi="Calibri" w:cs="Arial"/>
          <w:sz w:val="21"/>
          <w:szCs w:val="21"/>
        </w:rPr>
        <w:t xml:space="preserve">Στη στήλη «Παραπομπή» θα καταγραφεί η σαφής παραπομπή στην τεχνική προσφορά, σε αντίστοιχο τεχνικό φυλλάδιο του κατασκευαστή ή αναλυτική τεχνική περιγραφή του εξοπλισμού ή του τρόπου διασύνδεσης και λειτουργίας, ή αναφορές μεθοδολογίας εγκατάστασης, υποστήριξης και εκπαίδευσης κλπ. που θα παρατεθούν στο παράρτημα. Είναι ιδιαίτερα επιθυμητή η πληρέστερη συμπλήρωση και οι παραπομπές να είναι κατά το δυνατόν συγκεκριμένες (πχ. Τεχνική Προσφορά / Τεχνικό Φυλλάδιο 3, Σελ. 4 Παράγραφος 4 </w:t>
      </w:r>
      <w:proofErr w:type="spellStart"/>
      <w:r w:rsidRPr="008A61C2">
        <w:rPr>
          <w:rFonts w:ascii="Calibri" w:hAnsi="Calibri" w:cs="Arial"/>
          <w:sz w:val="21"/>
          <w:szCs w:val="21"/>
        </w:rPr>
        <w:t>κλπ</w:t>
      </w:r>
      <w:proofErr w:type="spellEnd"/>
      <w:r w:rsidRPr="008A61C2">
        <w:rPr>
          <w:rFonts w:ascii="Calibri" w:hAnsi="Calibri" w:cs="Arial"/>
          <w:sz w:val="21"/>
          <w:szCs w:val="21"/>
        </w:rPr>
        <w:t>).</w:t>
      </w:r>
    </w:p>
    <w:p w:rsidR="00997545" w:rsidRPr="008A61C2" w:rsidRDefault="00997545" w:rsidP="00997545">
      <w:pPr>
        <w:numPr>
          <w:ilvl w:val="0"/>
          <w:numId w:val="1"/>
        </w:numPr>
        <w:spacing w:line="276" w:lineRule="auto"/>
        <w:jc w:val="both"/>
        <w:rPr>
          <w:rFonts w:ascii="Calibri" w:hAnsi="Calibri" w:cs="Arial"/>
          <w:sz w:val="21"/>
          <w:szCs w:val="21"/>
        </w:rPr>
      </w:pPr>
      <w:r w:rsidRPr="008A61C2">
        <w:rPr>
          <w:rFonts w:ascii="Calibri" w:hAnsi="Calibri" w:cs="Arial"/>
          <w:sz w:val="21"/>
          <w:szCs w:val="21"/>
        </w:rPr>
        <w:lastRenderedPageBreak/>
        <w:t xml:space="preserve">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w:t>
      </w:r>
      <w:proofErr w:type="spellStart"/>
      <w:r w:rsidRPr="008A61C2">
        <w:rPr>
          <w:rFonts w:ascii="Calibri" w:hAnsi="Calibri" w:cs="Arial"/>
          <w:sz w:val="21"/>
          <w:szCs w:val="21"/>
        </w:rPr>
        <w:t>Προδ</w:t>
      </w:r>
      <w:proofErr w:type="spellEnd"/>
      <w:r w:rsidRPr="008A61C2">
        <w:rPr>
          <w:rFonts w:ascii="Calibri" w:hAnsi="Calibri" w:cs="Arial"/>
          <w:sz w:val="21"/>
          <w:szCs w:val="21"/>
        </w:rPr>
        <w:t>. 1.1.4.2).</w:t>
      </w:r>
    </w:p>
    <w:p w:rsidR="00997545" w:rsidRPr="008A61C2" w:rsidRDefault="00997545" w:rsidP="00997545">
      <w:pPr>
        <w:numPr>
          <w:ilvl w:val="0"/>
          <w:numId w:val="1"/>
        </w:numPr>
        <w:spacing w:line="276" w:lineRule="auto"/>
        <w:jc w:val="both"/>
        <w:rPr>
          <w:rFonts w:ascii="Calibri" w:hAnsi="Calibri" w:cs="Arial"/>
          <w:sz w:val="21"/>
          <w:szCs w:val="21"/>
        </w:rPr>
      </w:pPr>
      <w:r w:rsidRPr="008A61C2">
        <w:rPr>
          <w:rFonts w:ascii="Calibri" w:hAnsi="Calibri" w:cs="Arial"/>
          <w:sz w:val="21"/>
          <w:szCs w:val="21"/>
        </w:rPr>
        <w:t>Η μη συμμόρφωση με τα παραπάνω (πχ μη αναφορά, ασαφής ή εσφαλμένη αναφορά) μπορεί να επιφέρει την ποινή του αποκλεισμού.</w:t>
      </w:r>
    </w:p>
    <w:p w:rsidR="00997545" w:rsidRDefault="00997545" w:rsidP="00997545">
      <w:pPr>
        <w:pStyle w:val="330"/>
        <w:keepNext/>
        <w:keepLines/>
        <w:shd w:val="clear" w:color="auto" w:fill="auto"/>
        <w:spacing w:before="0" w:after="0" w:line="276" w:lineRule="auto"/>
        <w:jc w:val="center"/>
        <w:rPr>
          <w:sz w:val="16"/>
          <w:szCs w:val="16"/>
        </w:rPr>
      </w:pPr>
      <w:r>
        <w:br w:type="page"/>
      </w:r>
    </w:p>
    <w:p w:rsidR="00997545" w:rsidRPr="004A0119" w:rsidRDefault="00997545" w:rsidP="00997545">
      <w:pPr>
        <w:pStyle w:val="330"/>
        <w:keepNext/>
        <w:keepLines/>
        <w:shd w:val="clear" w:color="auto" w:fill="auto"/>
        <w:spacing w:before="0" w:after="0" w:line="276" w:lineRule="auto"/>
        <w:jc w:val="center"/>
        <w:rPr>
          <w:sz w:val="21"/>
          <w:szCs w:val="21"/>
        </w:rPr>
      </w:pPr>
      <w:r w:rsidRPr="004A0119">
        <w:rPr>
          <w:sz w:val="21"/>
          <w:szCs w:val="21"/>
        </w:rPr>
        <w:lastRenderedPageBreak/>
        <w:t>ΠΑΡΑΡΤΗΜΑ I</w:t>
      </w:r>
      <w:r>
        <w:rPr>
          <w:sz w:val="21"/>
          <w:szCs w:val="21"/>
        </w:rPr>
        <w:t xml:space="preserve">ΙΙ: </w:t>
      </w:r>
      <w:r w:rsidRPr="004A0119">
        <w:rPr>
          <w:sz w:val="21"/>
          <w:szCs w:val="21"/>
        </w:rPr>
        <w:t>ΕΝΤΥΠΟ ΟΙΚΟΝΟΜΙΚΗΣ ΠΡΟΣΦΟΡΑΣ – ΟΔΗΓΙΕΣ</w:t>
      </w:r>
    </w:p>
    <w:p w:rsidR="00997545" w:rsidRDefault="00997545" w:rsidP="00997545">
      <w:pPr>
        <w:pStyle w:val="330"/>
        <w:keepNext/>
        <w:keepLines/>
        <w:shd w:val="clear" w:color="auto" w:fill="auto"/>
        <w:spacing w:before="0" w:after="0" w:line="276" w:lineRule="auto"/>
        <w:jc w:val="center"/>
        <w:rPr>
          <w:sz w:val="21"/>
          <w:szCs w:val="21"/>
        </w:rPr>
      </w:pPr>
    </w:p>
    <w:tbl>
      <w:tblPr>
        <w:tblpPr w:leftFromText="180" w:rightFromText="180" w:vertAnchor="page" w:horzAnchor="margin" w:tblpY="211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7"/>
        <w:gridCol w:w="1777"/>
        <w:gridCol w:w="1777"/>
        <w:gridCol w:w="986"/>
        <w:gridCol w:w="1363"/>
        <w:gridCol w:w="1838"/>
      </w:tblGrid>
      <w:tr w:rsidR="00997545" w:rsidRPr="004A0119" w:rsidTr="000B20E2">
        <w:trPr>
          <w:trHeight w:val="315"/>
        </w:trPr>
        <w:tc>
          <w:tcPr>
            <w:tcW w:w="2857" w:type="dxa"/>
            <w:vAlign w:val="center"/>
          </w:tcPr>
          <w:p w:rsidR="00997545" w:rsidRPr="004A0119" w:rsidRDefault="00997545" w:rsidP="000B20E2">
            <w:pPr>
              <w:spacing w:line="276" w:lineRule="auto"/>
              <w:jc w:val="center"/>
              <w:rPr>
                <w:rFonts w:ascii="Calibri" w:hAnsi="Calibri"/>
                <w:b/>
              </w:rPr>
            </w:pPr>
            <w:r w:rsidRPr="004A0119">
              <w:rPr>
                <w:rFonts w:ascii="Calibri" w:hAnsi="Calibri"/>
                <w:b/>
              </w:rPr>
              <w:t>ΝΟΣΟΚΟΜΕΙΟ</w:t>
            </w:r>
          </w:p>
        </w:tc>
        <w:tc>
          <w:tcPr>
            <w:tcW w:w="1777" w:type="dxa"/>
          </w:tcPr>
          <w:p w:rsidR="00997545" w:rsidRPr="004A0119" w:rsidRDefault="00997545" w:rsidP="000B20E2">
            <w:pPr>
              <w:spacing w:line="276" w:lineRule="auto"/>
              <w:jc w:val="center"/>
              <w:rPr>
                <w:rFonts w:ascii="Calibri" w:hAnsi="Calibri"/>
                <w:b/>
                <w:bCs/>
              </w:rPr>
            </w:pPr>
            <w:r w:rsidRPr="004A0119">
              <w:rPr>
                <w:rFonts w:ascii="Calibri" w:hAnsi="Calibri"/>
                <w:b/>
                <w:bCs/>
              </w:rPr>
              <w:t>Προσφερόμενη ΑΞΙΑ ΠΡΟ Φ.Π.Α.</w:t>
            </w:r>
            <w:r>
              <w:rPr>
                <w:rFonts w:ascii="Calibri" w:hAnsi="Calibri"/>
                <w:b/>
                <w:bCs/>
              </w:rPr>
              <w:t xml:space="preserve"> (χωρίς το δικαίωμα προαίρεσης)</w:t>
            </w:r>
          </w:p>
        </w:tc>
        <w:tc>
          <w:tcPr>
            <w:tcW w:w="1777" w:type="dxa"/>
            <w:shd w:val="clear" w:color="auto" w:fill="auto"/>
            <w:noWrap/>
            <w:hideMark/>
          </w:tcPr>
          <w:p w:rsidR="00997545" w:rsidRPr="004A0119" w:rsidRDefault="00997545" w:rsidP="000B20E2">
            <w:pPr>
              <w:spacing w:line="276" w:lineRule="auto"/>
              <w:jc w:val="center"/>
              <w:rPr>
                <w:rFonts w:ascii="Calibri" w:hAnsi="Calibri"/>
                <w:b/>
                <w:bCs/>
              </w:rPr>
            </w:pPr>
            <w:r w:rsidRPr="004A0119">
              <w:rPr>
                <w:rFonts w:ascii="Calibri" w:hAnsi="Calibri"/>
                <w:b/>
                <w:bCs/>
              </w:rPr>
              <w:t>Προσφερόμενη Αξία προ ΦΠΑ (ολογράφως)</w:t>
            </w:r>
          </w:p>
          <w:p w:rsidR="00997545" w:rsidRPr="004A0119" w:rsidRDefault="00997545" w:rsidP="000B20E2">
            <w:pPr>
              <w:spacing w:line="276" w:lineRule="auto"/>
              <w:jc w:val="center"/>
              <w:rPr>
                <w:rFonts w:ascii="Calibri" w:hAnsi="Calibri"/>
                <w:b/>
                <w:bCs/>
              </w:rPr>
            </w:pPr>
            <w:r>
              <w:rPr>
                <w:rFonts w:ascii="Calibri" w:hAnsi="Calibri"/>
                <w:b/>
                <w:bCs/>
              </w:rPr>
              <w:t>(χωρίς το δικαίωμα προαίρεσης)</w:t>
            </w:r>
          </w:p>
        </w:tc>
        <w:tc>
          <w:tcPr>
            <w:tcW w:w="986" w:type="dxa"/>
          </w:tcPr>
          <w:p w:rsidR="00997545" w:rsidRPr="004A0119" w:rsidRDefault="00997545" w:rsidP="000B20E2">
            <w:pPr>
              <w:spacing w:line="276" w:lineRule="auto"/>
              <w:jc w:val="center"/>
              <w:rPr>
                <w:rFonts w:ascii="Calibri" w:hAnsi="Calibri"/>
                <w:b/>
                <w:bCs/>
              </w:rPr>
            </w:pPr>
            <w:r w:rsidRPr="004A0119">
              <w:rPr>
                <w:rFonts w:ascii="Calibri" w:hAnsi="Calibri"/>
                <w:b/>
                <w:bCs/>
              </w:rPr>
              <w:t>Φ.Π.Α.</w:t>
            </w:r>
          </w:p>
        </w:tc>
        <w:tc>
          <w:tcPr>
            <w:tcW w:w="1363" w:type="dxa"/>
          </w:tcPr>
          <w:p w:rsidR="00997545" w:rsidRPr="004A0119" w:rsidRDefault="00997545" w:rsidP="000B20E2">
            <w:pPr>
              <w:spacing w:line="276" w:lineRule="auto"/>
              <w:jc w:val="center"/>
              <w:rPr>
                <w:rFonts w:ascii="Calibri" w:hAnsi="Calibri"/>
                <w:b/>
                <w:bCs/>
              </w:rPr>
            </w:pPr>
            <w:r w:rsidRPr="004A0119">
              <w:rPr>
                <w:rFonts w:ascii="Calibri" w:hAnsi="Calibri"/>
                <w:b/>
                <w:bCs/>
              </w:rPr>
              <w:t>ΑΞΙΑ ΦΠΑ</w:t>
            </w:r>
          </w:p>
        </w:tc>
        <w:tc>
          <w:tcPr>
            <w:tcW w:w="1838" w:type="dxa"/>
          </w:tcPr>
          <w:p w:rsidR="00997545" w:rsidRPr="004A0119" w:rsidRDefault="00997545" w:rsidP="000B20E2">
            <w:pPr>
              <w:spacing w:line="276" w:lineRule="auto"/>
              <w:jc w:val="center"/>
              <w:rPr>
                <w:rFonts w:ascii="Calibri" w:hAnsi="Calibri"/>
                <w:b/>
                <w:bCs/>
              </w:rPr>
            </w:pPr>
            <w:r w:rsidRPr="004A0119">
              <w:rPr>
                <w:rFonts w:ascii="Calibri" w:hAnsi="Calibri"/>
                <w:b/>
                <w:bCs/>
              </w:rPr>
              <w:t>Προσφερόμενη ΑΞΙΑ ΜΕ  Φ.Π.Α.</w:t>
            </w:r>
          </w:p>
        </w:tc>
      </w:tr>
      <w:tr w:rsidR="00997545" w:rsidRPr="004A0119" w:rsidTr="000B20E2">
        <w:trPr>
          <w:trHeight w:val="315"/>
        </w:trPr>
        <w:tc>
          <w:tcPr>
            <w:tcW w:w="2857" w:type="dxa"/>
            <w:vAlign w:val="center"/>
          </w:tcPr>
          <w:p w:rsidR="00997545" w:rsidRPr="004A0119" w:rsidRDefault="00997545" w:rsidP="000B20E2">
            <w:pPr>
              <w:spacing w:line="276" w:lineRule="auto"/>
              <w:rPr>
                <w:rFonts w:ascii="Calibri" w:hAnsi="Calibri"/>
                <w:b/>
              </w:rPr>
            </w:pPr>
            <w:r w:rsidRPr="004A0119">
              <w:rPr>
                <w:rFonts w:ascii="Calibri" w:hAnsi="Calibri"/>
              </w:rPr>
              <w:t>Οργανική Μονάδα της Έδρας- Άγιος Νικόλαος</w:t>
            </w:r>
          </w:p>
        </w:tc>
        <w:tc>
          <w:tcPr>
            <w:tcW w:w="1777" w:type="dxa"/>
            <w:vAlign w:val="bottom"/>
          </w:tcPr>
          <w:p w:rsidR="00997545" w:rsidRPr="004A0119" w:rsidRDefault="00997545" w:rsidP="000B20E2">
            <w:pPr>
              <w:spacing w:line="276" w:lineRule="auto"/>
              <w:jc w:val="right"/>
              <w:rPr>
                <w:rFonts w:ascii="Calibri" w:hAnsi="Calibri"/>
              </w:rPr>
            </w:pPr>
          </w:p>
        </w:tc>
        <w:tc>
          <w:tcPr>
            <w:tcW w:w="1777" w:type="dxa"/>
            <w:shd w:val="clear" w:color="auto" w:fill="auto"/>
            <w:noWrap/>
            <w:vAlign w:val="bottom"/>
            <w:hideMark/>
          </w:tcPr>
          <w:p w:rsidR="00997545" w:rsidRPr="004A0119" w:rsidRDefault="00997545" w:rsidP="000B20E2">
            <w:pPr>
              <w:spacing w:line="276" w:lineRule="auto"/>
              <w:jc w:val="right"/>
              <w:rPr>
                <w:rFonts w:ascii="Calibri" w:hAnsi="Calibri"/>
              </w:rPr>
            </w:pPr>
          </w:p>
        </w:tc>
        <w:tc>
          <w:tcPr>
            <w:tcW w:w="986" w:type="dxa"/>
          </w:tcPr>
          <w:p w:rsidR="00997545" w:rsidRPr="004A0119" w:rsidRDefault="00997545" w:rsidP="000B20E2">
            <w:pPr>
              <w:spacing w:line="276" w:lineRule="auto"/>
              <w:jc w:val="right"/>
              <w:rPr>
                <w:rFonts w:ascii="Calibri" w:hAnsi="Calibri"/>
              </w:rPr>
            </w:pPr>
          </w:p>
        </w:tc>
        <w:tc>
          <w:tcPr>
            <w:tcW w:w="1363" w:type="dxa"/>
          </w:tcPr>
          <w:p w:rsidR="00997545" w:rsidRPr="004A0119" w:rsidRDefault="00997545" w:rsidP="000B20E2">
            <w:pPr>
              <w:spacing w:line="276" w:lineRule="auto"/>
              <w:jc w:val="right"/>
              <w:rPr>
                <w:rFonts w:ascii="Calibri" w:hAnsi="Calibri"/>
              </w:rPr>
            </w:pPr>
          </w:p>
        </w:tc>
        <w:tc>
          <w:tcPr>
            <w:tcW w:w="1838" w:type="dxa"/>
          </w:tcPr>
          <w:p w:rsidR="00997545" w:rsidRPr="004A0119" w:rsidRDefault="00997545" w:rsidP="000B20E2">
            <w:pPr>
              <w:spacing w:line="276" w:lineRule="auto"/>
              <w:jc w:val="right"/>
              <w:rPr>
                <w:rFonts w:ascii="Calibri" w:hAnsi="Calibri"/>
              </w:rPr>
            </w:pPr>
          </w:p>
        </w:tc>
      </w:tr>
      <w:tr w:rsidR="00997545" w:rsidRPr="004A0119" w:rsidTr="000B20E2">
        <w:trPr>
          <w:trHeight w:val="315"/>
        </w:trPr>
        <w:tc>
          <w:tcPr>
            <w:tcW w:w="2857" w:type="dxa"/>
            <w:vAlign w:val="center"/>
          </w:tcPr>
          <w:p w:rsidR="00997545" w:rsidRPr="004A0119" w:rsidRDefault="00997545" w:rsidP="000B20E2">
            <w:pPr>
              <w:spacing w:line="276" w:lineRule="auto"/>
              <w:rPr>
                <w:rFonts w:ascii="Calibri" w:hAnsi="Calibri"/>
                <w:b/>
              </w:rPr>
            </w:pPr>
            <w:r w:rsidRPr="004A0119">
              <w:rPr>
                <w:rFonts w:ascii="Calibri" w:hAnsi="Calibri"/>
              </w:rPr>
              <w:t>Αποκεντρωμένη Οργανική Μονάδα Σητείας</w:t>
            </w:r>
          </w:p>
        </w:tc>
        <w:tc>
          <w:tcPr>
            <w:tcW w:w="1777" w:type="dxa"/>
            <w:vAlign w:val="bottom"/>
          </w:tcPr>
          <w:p w:rsidR="00997545" w:rsidRPr="004A0119" w:rsidRDefault="00997545" w:rsidP="000B20E2">
            <w:pPr>
              <w:spacing w:line="276" w:lineRule="auto"/>
              <w:jc w:val="right"/>
              <w:rPr>
                <w:rFonts w:ascii="Calibri" w:hAnsi="Calibri"/>
              </w:rPr>
            </w:pPr>
          </w:p>
        </w:tc>
        <w:tc>
          <w:tcPr>
            <w:tcW w:w="1777" w:type="dxa"/>
            <w:shd w:val="clear" w:color="auto" w:fill="auto"/>
            <w:noWrap/>
            <w:vAlign w:val="bottom"/>
            <w:hideMark/>
          </w:tcPr>
          <w:p w:rsidR="00997545" w:rsidRPr="004A0119" w:rsidRDefault="00997545" w:rsidP="000B20E2">
            <w:pPr>
              <w:spacing w:line="276" w:lineRule="auto"/>
              <w:jc w:val="right"/>
              <w:rPr>
                <w:rFonts w:ascii="Calibri" w:hAnsi="Calibri"/>
              </w:rPr>
            </w:pPr>
          </w:p>
        </w:tc>
        <w:tc>
          <w:tcPr>
            <w:tcW w:w="986" w:type="dxa"/>
          </w:tcPr>
          <w:p w:rsidR="00997545" w:rsidRPr="004A0119" w:rsidRDefault="00997545" w:rsidP="000B20E2">
            <w:pPr>
              <w:spacing w:line="276" w:lineRule="auto"/>
              <w:jc w:val="right"/>
              <w:rPr>
                <w:rFonts w:ascii="Calibri" w:hAnsi="Calibri"/>
              </w:rPr>
            </w:pPr>
          </w:p>
        </w:tc>
        <w:tc>
          <w:tcPr>
            <w:tcW w:w="1363" w:type="dxa"/>
          </w:tcPr>
          <w:p w:rsidR="00997545" w:rsidRPr="004A0119" w:rsidRDefault="00997545" w:rsidP="000B20E2">
            <w:pPr>
              <w:spacing w:line="276" w:lineRule="auto"/>
              <w:jc w:val="right"/>
              <w:rPr>
                <w:rFonts w:ascii="Calibri" w:hAnsi="Calibri"/>
              </w:rPr>
            </w:pPr>
          </w:p>
        </w:tc>
        <w:tc>
          <w:tcPr>
            <w:tcW w:w="1838" w:type="dxa"/>
          </w:tcPr>
          <w:p w:rsidR="00997545" w:rsidRPr="004A0119" w:rsidRDefault="00997545" w:rsidP="000B20E2">
            <w:pPr>
              <w:spacing w:line="276" w:lineRule="auto"/>
              <w:jc w:val="right"/>
              <w:rPr>
                <w:rFonts w:ascii="Calibri" w:hAnsi="Calibri"/>
              </w:rPr>
            </w:pPr>
          </w:p>
        </w:tc>
      </w:tr>
      <w:tr w:rsidR="00997545" w:rsidRPr="004A0119" w:rsidTr="000B20E2">
        <w:trPr>
          <w:trHeight w:val="315"/>
        </w:trPr>
        <w:tc>
          <w:tcPr>
            <w:tcW w:w="2857" w:type="dxa"/>
            <w:vAlign w:val="center"/>
          </w:tcPr>
          <w:p w:rsidR="00997545" w:rsidRPr="004A0119" w:rsidRDefault="00997545" w:rsidP="000B20E2">
            <w:pPr>
              <w:spacing w:line="276" w:lineRule="auto"/>
              <w:rPr>
                <w:rFonts w:ascii="Calibri" w:hAnsi="Calibri"/>
                <w:b/>
              </w:rPr>
            </w:pPr>
            <w:r w:rsidRPr="004A0119">
              <w:rPr>
                <w:rFonts w:ascii="Calibri" w:hAnsi="Calibri"/>
              </w:rPr>
              <w:t>Αποκεντρωμένη Οργανική Μονάδα Ιεράπετρας</w:t>
            </w:r>
          </w:p>
        </w:tc>
        <w:tc>
          <w:tcPr>
            <w:tcW w:w="1777" w:type="dxa"/>
            <w:vAlign w:val="bottom"/>
          </w:tcPr>
          <w:p w:rsidR="00997545" w:rsidRPr="004A0119" w:rsidRDefault="00997545" w:rsidP="000B20E2">
            <w:pPr>
              <w:spacing w:line="276" w:lineRule="auto"/>
              <w:jc w:val="right"/>
              <w:rPr>
                <w:rFonts w:ascii="Calibri" w:hAnsi="Calibri"/>
              </w:rPr>
            </w:pPr>
          </w:p>
        </w:tc>
        <w:tc>
          <w:tcPr>
            <w:tcW w:w="1777" w:type="dxa"/>
            <w:shd w:val="clear" w:color="auto" w:fill="auto"/>
            <w:noWrap/>
            <w:vAlign w:val="bottom"/>
            <w:hideMark/>
          </w:tcPr>
          <w:p w:rsidR="00997545" w:rsidRPr="004A0119" w:rsidRDefault="00997545" w:rsidP="000B20E2">
            <w:pPr>
              <w:spacing w:line="276" w:lineRule="auto"/>
              <w:jc w:val="right"/>
              <w:rPr>
                <w:rFonts w:ascii="Calibri" w:hAnsi="Calibri"/>
              </w:rPr>
            </w:pPr>
          </w:p>
        </w:tc>
        <w:tc>
          <w:tcPr>
            <w:tcW w:w="986" w:type="dxa"/>
          </w:tcPr>
          <w:p w:rsidR="00997545" w:rsidRPr="004A0119" w:rsidRDefault="00997545" w:rsidP="000B20E2">
            <w:pPr>
              <w:spacing w:line="276" w:lineRule="auto"/>
              <w:jc w:val="right"/>
              <w:rPr>
                <w:rFonts w:ascii="Calibri" w:hAnsi="Calibri"/>
              </w:rPr>
            </w:pPr>
          </w:p>
        </w:tc>
        <w:tc>
          <w:tcPr>
            <w:tcW w:w="1363" w:type="dxa"/>
          </w:tcPr>
          <w:p w:rsidR="00997545" w:rsidRPr="004A0119" w:rsidRDefault="00997545" w:rsidP="000B20E2">
            <w:pPr>
              <w:spacing w:line="276" w:lineRule="auto"/>
              <w:jc w:val="right"/>
              <w:rPr>
                <w:rFonts w:ascii="Calibri" w:hAnsi="Calibri"/>
              </w:rPr>
            </w:pPr>
          </w:p>
        </w:tc>
        <w:tc>
          <w:tcPr>
            <w:tcW w:w="1838" w:type="dxa"/>
          </w:tcPr>
          <w:p w:rsidR="00997545" w:rsidRPr="004A0119" w:rsidRDefault="00997545" w:rsidP="000B20E2">
            <w:pPr>
              <w:spacing w:line="276" w:lineRule="auto"/>
              <w:jc w:val="right"/>
              <w:rPr>
                <w:rFonts w:ascii="Calibri" w:hAnsi="Calibri"/>
              </w:rPr>
            </w:pPr>
          </w:p>
        </w:tc>
      </w:tr>
      <w:tr w:rsidR="00997545" w:rsidRPr="004A0119" w:rsidTr="000B20E2">
        <w:trPr>
          <w:trHeight w:val="315"/>
        </w:trPr>
        <w:tc>
          <w:tcPr>
            <w:tcW w:w="2857" w:type="dxa"/>
            <w:vAlign w:val="center"/>
          </w:tcPr>
          <w:p w:rsidR="00997545" w:rsidRPr="004A0119" w:rsidRDefault="00997545" w:rsidP="000B20E2">
            <w:pPr>
              <w:spacing w:line="276" w:lineRule="auto"/>
              <w:rPr>
                <w:rFonts w:ascii="Calibri" w:hAnsi="Calibri"/>
                <w:b/>
              </w:rPr>
            </w:pPr>
            <w:r w:rsidRPr="004A0119">
              <w:rPr>
                <w:rFonts w:ascii="Calibri" w:hAnsi="Calibri"/>
              </w:rPr>
              <w:t>Γ.Ν.-Κ.Υ. Νεαπόλεως «</w:t>
            </w:r>
            <w:proofErr w:type="spellStart"/>
            <w:r w:rsidRPr="004A0119">
              <w:rPr>
                <w:rFonts w:ascii="Calibri" w:hAnsi="Calibri"/>
              </w:rPr>
              <w:t>Διαλυνάκειο</w:t>
            </w:r>
            <w:proofErr w:type="spellEnd"/>
            <w:r w:rsidRPr="004A0119">
              <w:rPr>
                <w:rFonts w:ascii="Calibri" w:hAnsi="Calibri"/>
              </w:rPr>
              <w:t>»</w:t>
            </w:r>
          </w:p>
        </w:tc>
        <w:tc>
          <w:tcPr>
            <w:tcW w:w="1777" w:type="dxa"/>
            <w:vAlign w:val="bottom"/>
          </w:tcPr>
          <w:p w:rsidR="00997545" w:rsidRPr="004A0119" w:rsidRDefault="00997545" w:rsidP="000B20E2">
            <w:pPr>
              <w:spacing w:line="276" w:lineRule="auto"/>
              <w:jc w:val="right"/>
              <w:rPr>
                <w:rFonts w:ascii="Calibri" w:hAnsi="Calibri"/>
              </w:rPr>
            </w:pPr>
          </w:p>
        </w:tc>
        <w:tc>
          <w:tcPr>
            <w:tcW w:w="1777" w:type="dxa"/>
            <w:shd w:val="clear" w:color="auto" w:fill="auto"/>
            <w:noWrap/>
            <w:vAlign w:val="bottom"/>
            <w:hideMark/>
          </w:tcPr>
          <w:p w:rsidR="00997545" w:rsidRPr="004A0119" w:rsidRDefault="00997545" w:rsidP="000B20E2">
            <w:pPr>
              <w:spacing w:line="276" w:lineRule="auto"/>
              <w:jc w:val="right"/>
              <w:rPr>
                <w:rFonts w:ascii="Calibri" w:hAnsi="Calibri"/>
              </w:rPr>
            </w:pPr>
          </w:p>
        </w:tc>
        <w:tc>
          <w:tcPr>
            <w:tcW w:w="986" w:type="dxa"/>
          </w:tcPr>
          <w:p w:rsidR="00997545" w:rsidRPr="004A0119" w:rsidRDefault="00997545" w:rsidP="000B20E2">
            <w:pPr>
              <w:spacing w:line="276" w:lineRule="auto"/>
              <w:jc w:val="right"/>
              <w:rPr>
                <w:rFonts w:ascii="Calibri" w:hAnsi="Calibri"/>
              </w:rPr>
            </w:pPr>
          </w:p>
        </w:tc>
        <w:tc>
          <w:tcPr>
            <w:tcW w:w="1363" w:type="dxa"/>
          </w:tcPr>
          <w:p w:rsidR="00997545" w:rsidRPr="004A0119" w:rsidRDefault="00997545" w:rsidP="000B20E2">
            <w:pPr>
              <w:spacing w:line="276" w:lineRule="auto"/>
              <w:jc w:val="right"/>
              <w:rPr>
                <w:rFonts w:ascii="Calibri" w:hAnsi="Calibri"/>
              </w:rPr>
            </w:pPr>
          </w:p>
        </w:tc>
        <w:tc>
          <w:tcPr>
            <w:tcW w:w="1838" w:type="dxa"/>
          </w:tcPr>
          <w:p w:rsidR="00997545" w:rsidRPr="004A0119" w:rsidRDefault="00997545" w:rsidP="000B20E2">
            <w:pPr>
              <w:spacing w:line="276" w:lineRule="auto"/>
              <w:jc w:val="right"/>
              <w:rPr>
                <w:rFonts w:ascii="Calibri" w:hAnsi="Calibri"/>
              </w:rPr>
            </w:pPr>
          </w:p>
        </w:tc>
      </w:tr>
      <w:tr w:rsidR="00997545" w:rsidRPr="004A0119" w:rsidTr="000B20E2">
        <w:trPr>
          <w:trHeight w:val="315"/>
        </w:trPr>
        <w:tc>
          <w:tcPr>
            <w:tcW w:w="2857" w:type="dxa"/>
            <w:vAlign w:val="center"/>
          </w:tcPr>
          <w:p w:rsidR="00997545" w:rsidRPr="004A0119" w:rsidRDefault="00997545" w:rsidP="000B20E2">
            <w:pPr>
              <w:spacing w:line="276" w:lineRule="auto"/>
              <w:rPr>
                <w:rFonts w:ascii="Calibri" w:hAnsi="Calibri"/>
                <w:b/>
              </w:rPr>
            </w:pPr>
            <w:r w:rsidRPr="004A0119">
              <w:rPr>
                <w:rFonts w:ascii="Calibri" w:hAnsi="Calibri"/>
              </w:rPr>
              <w:t>ΣΥΝΟΛΟ</w:t>
            </w:r>
          </w:p>
        </w:tc>
        <w:tc>
          <w:tcPr>
            <w:tcW w:w="1777" w:type="dxa"/>
          </w:tcPr>
          <w:p w:rsidR="00997545" w:rsidRPr="004A0119" w:rsidRDefault="00997545" w:rsidP="000B20E2">
            <w:pPr>
              <w:spacing w:line="276" w:lineRule="auto"/>
              <w:jc w:val="right"/>
              <w:rPr>
                <w:rFonts w:ascii="Calibri" w:hAnsi="Calibri"/>
              </w:rPr>
            </w:pPr>
          </w:p>
        </w:tc>
        <w:tc>
          <w:tcPr>
            <w:tcW w:w="1777" w:type="dxa"/>
            <w:shd w:val="clear" w:color="auto" w:fill="auto"/>
            <w:noWrap/>
            <w:vAlign w:val="bottom"/>
            <w:hideMark/>
          </w:tcPr>
          <w:p w:rsidR="00997545" w:rsidRPr="004A0119" w:rsidRDefault="00997545" w:rsidP="000B20E2">
            <w:pPr>
              <w:spacing w:line="276" w:lineRule="auto"/>
              <w:jc w:val="right"/>
              <w:rPr>
                <w:rFonts w:ascii="Calibri" w:hAnsi="Calibri"/>
              </w:rPr>
            </w:pPr>
          </w:p>
        </w:tc>
        <w:tc>
          <w:tcPr>
            <w:tcW w:w="986" w:type="dxa"/>
          </w:tcPr>
          <w:p w:rsidR="00997545" w:rsidRPr="004A0119" w:rsidRDefault="00997545" w:rsidP="000B20E2">
            <w:pPr>
              <w:spacing w:line="276" w:lineRule="auto"/>
              <w:jc w:val="right"/>
              <w:rPr>
                <w:rFonts w:ascii="Calibri" w:hAnsi="Calibri"/>
              </w:rPr>
            </w:pPr>
          </w:p>
        </w:tc>
        <w:tc>
          <w:tcPr>
            <w:tcW w:w="1363" w:type="dxa"/>
          </w:tcPr>
          <w:p w:rsidR="00997545" w:rsidRPr="004A0119" w:rsidRDefault="00997545" w:rsidP="000B20E2">
            <w:pPr>
              <w:spacing w:line="276" w:lineRule="auto"/>
              <w:jc w:val="right"/>
              <w:rPr>
                <w:rFonts w:ascii="Calibri" w:hAnsi="Calibri"/>
              </w:rPr>
            </w:pPr>
          </w:p>
        </w:tc>
        <w:tc>
          <w:tcPr>
            <w:tcW w:w="1838" w:type="dxa"/>
          </w:tcPr>
          <w:p w:rsidR="00997545" w:rsidRPr="004A0119" w:rsidRDefault="00997545" w:rsidP="000B20E2">
            <w:pPr>
              <w:spacing w:line="276" w:lineRule="auto"/>
              <w:jc w:val="right"/>
              <w:rPr>
                <w:rFonts w:ascii="Calibri" w:hAnsi="Calibri"/>
              </w:rPr>
            </w:pPr>
          </w:p>
        </w:tc>
      </w:tr>
    </w:tbl>
    <w:p w:rsidR="00997545" w:rsidRPr="004A0119" w:rsidRDefault="00997545" w:rsidP="00997545">
      <w:pPr>
        <w:spacing w:after="4" w:line="276" w:lineRule="auto"/>
        <w:ind w:right="27" w:hanging="10"/>
        <w:jc w:val="both"/>
        <w:rPr>
          <w:rFonts w:ascii="Calibri" w:hAnsi="Calibri"/>
          <w:color w:val="00000A"/>
        </w:rPr>
      </w:pPr>
      <w:r w:rsidRPr="004A0119">
        <w:rPr>
          <w:rFonts w:ascii="Calibri" w:hAnsi="Calibri"/>
          <w:color w:val="00000A"/>
        </w:rPr>
        <w:t xml:space="preserve">Ο Χρόνος Ισχύος της Προσφοράς είναι (αριθμητικώς και ολογράφως) :  …………………………… ημέρες </w:t>
      </w:r>
    </w:p>
    <w:p w:rsidR="00997545" w:rsidRPr="004A0119" w:rsidRDefault="00997545" w:rsidP="00997545">
      <w:pPr>
        <w:spacing w:after="4" w:line="276" w:lineRule="auto"/>
        <w:ind w:right="27" w:hanging="10"/>
        <w:jc w:val="both"/>
        <w:rPr>
          <w:rFonts w:ascii="Calibri" w:hAnsi="Calibri"/>
        </w:rPr>
      </w:pPr>
    </w:p>
    <w:p w:rsidR="00997545" w:rsidRPr="004A0119" w:rsidRDefault="00997545" w:rsidP="00997545">
      <w:pPr>
        <w:pStyle w:val="2"/>
        <w:keepLines w:val="0"/>
        <w:numPr>
          <w:ilvl w:val="1"/>
          <w:numId w:val="0"/>
        </w:numPr>
        <w:tabs>
          <w:tab w:val="num" w:pos="0"/>
        </w:tabs>
        <w:suppressAutoHyphens/>
        <w:spacing w:before="0" w:line="276" w:lineRule="auto"/>
        <w:ind w:right="27" w:hanging="576"/>
        <w:rPr>
          <w:rFonts w:ascii="Calibri" w:hAnsi="Calibri"/>
          <w:sz w:val="24"/>
          <w:szCs w:val="24"/>
        </w:rPr>
      </w:pPr>
      <w:r>
        <w:rPr>
          <w:rFonts w:ascii="Calibri" w:hAnsi="Calibri"/>
          <w:color w:val="00000A"/>
          <w:sz w:val="24"/>
          <w:szCs w:val="24"/>
        </w:rPr>
        <w:tab/>
      </w:r>
      <w:r w:rsidRPr="004A0119">
        <w:rPr>
          <w:rFonts w:ascii="Calibri" w:hAnsi="Calibri"/>
          <w:color w:val="00000A"/>
          <w:sz w:val="24"/>
          <w:szCs w:val="24"/>
        </w:rPr>
        <w:t>Ο Νόμιμος Εκπρόσωπος</w:t>
      </w:r>
      <w:r w:rsidRPr="004A0119">
        <w:rPr>
          <w:rFonts w:ascii="Calibri" w:hAnsi="Calibri"/>
          <w:sz w:val="24"/>
          <w:szCs w:val="24"/>
        </w:rPr>
        <w:t xml:space="preserve"> :</w:t>
      </w:r>
      <w:r w:rsidRPr="004A0119">
        <w:rPr>
          <w:rFonts w:ascii="Calibri" w:hAnsi="Calibri"/>
          <w:b w:val="0"/>
          <w:sz w:val="24"/>
          <w:szCs w:val="24"/>
        </w:rPr>
        <w:t xml:space="preserve"> ………………………………. </w:t>
      </w:r>
    </w:p>
    <w:tbl>
      <w:tblPr>
        <w:tblpPr w:vertAnchor="text" w:tblpX="6121" w:tblpY="-36"/>
        <w:tblOverlap w:val="never"/>
        <w:tblW w:w="3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right w:w="115" w:type="dxa"/>
        </w:tblCellMar>
        <w:tblLook w:val="04A0" w:firstRow="1" w:lastRow="0" w:firstColumn="1" w:lastColumn="0" w:noHBand="0" w:noVBand="1"/>
      </w:tblPr>
      <w:tblGrid>
        <w:gridCol w:w="3579"/>
      </w:tblGrid>
      <w:tr w:rsidR="00997545" w:rsidRPr="004A0119" w:rsidTr="000B20E2">
        <w:trPr>
          <w:trHeight w:val="1063"/>
        </w:trPr>
        <w:tc>
          <w:tcPr>
            <w:tcW w:w="3579" w:type="dxa"/>
          </w:tcPr>
          <w:p w:rsidR="00997545" w:rsidRPr="004A0119" w:rsidRDefault="00997545" w:rsidP="000B20E2">
            <w:pPr>
              <w:spacing w:line="276" w:lineRule="auto"/>
              <w:ind w:right="27"/>
              <w:jc w:val="center"/>
              <w:rPr>
                <w:rFonts w:ascii="Calibri" w:hAnsi="Calibri"/>
              </w:rPr>
            </w:pPr>
            <w:r w:rsidRPr="004A0119">
              <w:rPr>
                <w:rFonts w:ascii="Calibri" w:hAnsi="Calibri"/>
                <w:color w:val="00000A"/>
              </w:rPr>
              <w:t xml:space="preserve">(Υπογραφή – Σφραγίδα) </w:t>
            </w:r>
          </w:p>
        </w:tc>
      </w:tr>
    </w:tbl>
    <w:p w:rsidR="00997545" w:rsidRPr="004A0119" w:rsidRDefault="00997545" w:rsidP="00997545">
      <w:pPr>
        <w:spacing w:after="5" w:line="276" w:lineRule="auto"/>
        <w:ind w:right="27"/>
        <w:rPr>
          <w:rFonts w:ascii="Calibri" w:hAnsi="Calibri"/>
        </w:rPr>
      </w:pPr>
      <w:r w:rsidRPr="004A0119">
        <w:rPr>
          <w:rFonts w:ascii="Calibri" w:hAnsi="Calibri"/>
          <w:b/>
          <w:color w:val="00000A"/>
        </w:rPr>
        <w:t xml:space="preserve">Ημερομηνία : </w:t>
      </w:r>
      <w:r w:rsidRPr="004A0119">
        <w:rPr>
          <w:rFonts w:ascii="Calibri" w:hAnsi="Calibri"/>
          <w:color w:val="00000A"/>
        </w:rPr>
        <w:t xml:space="preserve">………….…………………. </w:t>
      </w:r>
    </w:p>
    <w:p w:rsidR="00997545" w:rsidRPr="004A0119" w:rsidRDefault="00997545" w:rsidP="00997545">
      <w:pPr>
        <w:spacing w:line="276" w:lineRule="auto"/>
        <w:ind w:right="27"/>
        <w:rPr>
          <w:rFonts w:ascii="Calibri" w:hAnsi="Calibri"/>
        </w:rPr>
      </w:pPr>
    </w:p>
    <w:p w:rsidR="00997545" w:rsidRPr="004A0119" w:rsidRDefault="00997545" w:rsidP="00997545">
      <w:pPr>
        <w:spacing w:line="276" w:lineRule="auto"/>
        <w:ind w:right="27"/>
        <w:rPr>
          <w:rFonts w:ascii="Calibri" w:hAnsi="Calibri"/>
        </w:rPr>
      </w:pPr>
    </w:p>
    <w:p w:rsidR="00997545" w:rsidRPr="00BE4745" w:rsidRDefault="00997545" w:rsidP="00997545">
      <w:pPr>
        <w:pStyle w:val="2"/>
        <w:keepLines w:val="0"/>
        <w:numPr>
          <w:ilvl w:val="1"/>
          <w:numId w:val="0"/>
        </w:numPr>
        <w:tabs>
          <w:tab w:val="num" w:pos="0"/>
        </w:tabs>
        <w:suppressAutoHyphens/>
        <w:spacing w:before="0" w:line="276" w:lineRule="auto"/>
        <w:ind w:right="27" w:hanging="576"/>
        <w:rPr>
          <w:u w:val="single" w:color="00000A"/>
        </w:rPr>
      </w:pPr>
    </w:p>
    <w:p w:rsidR="00997545" w:rsidRPr="004A0119" w:rsidRDefault="00997545" w:rsidP="00997545">
      <w:pPr>
        <w:pStyle w:val="2"/>
        <w:keepLines w:val="0"/>
        <w:numPr>
          <w:ilvl w:val="1"/>
          <w:numId w:val="0"/>
        </w:numPr>
        <w:tabs>
          <w:tab w:val="num" w:pos="426"/>
        </w:tabs>
        <w:suppressAutoHyphens/>
        <w:spacing w:before="0" w:line="276" w:lineRule="auto"/>
        <w:ind w:left="567" w:right="27" w:hanging="576"/>
        <w:rPr>
          <w:rFonts w:ascii="Calibri" w:hAnsi="Calibri"/>
          <w:color w:val="auto"/>
          <w:sz w:val="20"/>
          <w:szCs w:val="20"/>
        </w:rPr>
      </w:pPr>
      <w:r w:rsidRPr="004A0119">
        <w:rPr>
          <w:rFonts w:ascii="Calibri" w:hAnsi="Calibri"/>
          <w:color w:val="auto"/>
          <w:sz w:val="20"/>
          <w:szCs w:val="20"/>
          <w:u w:val="single" w:color="00000A"/>
        </w:rPr>
        <w:t>ΟΔΗΓΙΕΣ</w:t>
      </w:r>
      <w:r w:rsidRPr="004A0119">
        <w:rPr>
          <w:rFonts w:ascii="Calibri" w:hAnsi="Calibri"/>
          <w:color w:val="auto"/>
          <w:sz w:val="20"/>
          <w:szCs w:val="20"/>
        </w:rPr>
        <w:t xml:space="preserve">  (Ειδικές απαιτήσεις οικονομικής προσφοράς) </w:t>
      </w:r>
    </w:p>
    <w:p w:rsidR="00997545" w:rsidRPr="004A0119" w:rsidRDefault="00997545" w:rsidP="00997545">
      <w:pPr>
        <w:tabs>
          <w:tab w:val="num" w:pos="426"/>
        </w:tabs>
        <w:spacing w:after="48" w:line="276" w:lineRule="auto"/>
        <w:ind w:left="567" w:right="27"/>
        <w:rPr>
          <w:rFonts w:ascii="Calibri" w:hAnsi="Calibri"/>
          <w:sz w:val="20"/>
          <w:szCs w:val="20"/>
        </w:rPr>
      </w:pPr>
    </w:p>
    <w:p w:rsidR="00997545" w:rsidRPr="004A0119" w:rsidRDefault="00997545" w:rsidP="00997545">
      <w:pPr>
        <w:numPr>
          <w:ilvl w:val="0"/>
          <w:numId w:val="2"/>
        </w:numPr>
        <w:tabs>
          <w:tab w:val="num" w:pos="426"/>
        </w:tabs>
        <w:spacing w:after="62" w:line="276" w:lineRule="auto"/>
        <w:ind w:left="567" w:right="27" w:hanging="283"/>
        <w:jc w:val="both"/>
        <w:rPr>
          <w:rFonts w:ascii="Calibri" w:hAnsi="Calibri"/>
          <w:sz w:val="20"/>
          <w:szCs w:val="20"/>
        </w:rPr>
      </w:pPr>
      <w:r w:rsidRPr="004A0119">
        <w:rPr>
          <w:rFonts w:ascii="Calibri" w:hAnsi="Calibri"/>
          <w:color w:val="00000A"/>
          <w:sz w:val="20"/>
          <w:szCs w:val="20"/>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997545" w:rsidRPr="004A0119" w:rsidRDefault="00997545" w:rsidP="00997545">
      <w:pPr>
        <w:numPr>
          <w:ilvl w:val="0"/>
          <w:numId w:val="2"/>
        </w:numPr>
        <w:tabs>
          <w:tab w:val="num" w:pos="426"/>
        </w:tabs>
        <w:spacing w:after="62" w:line="276" w:lineRule="auto"/>
        <w:ind w:left="567" w:right="27" w:hanging="283"/>
        <w:jc w:val="both"/>
        <w:rPr>
          <w:rFonts w:ascii="Calibri" w:hAnsi="Calibri"/>
          <w:sz w:val="20"/>
          <w:szCs w:val="20"/>
        </w:rPr>
      </w:pPr>
      <w:r w:rsidRPr="004A0119">
        <w:rPr>
          <w:rFonts w:ascii="Calibri" w:hAnsi="Calibri"/>
          <w:color w:val="00000A"/>
          <w:sz w:val="20"/>
          <w:szCs w:val="20"/>
        </w:rPr>
        <w:t xml:space="preserve">Οποιαδήποτε διευκρινιστική ανάλυση υπολογισμού του κόστους μπορεί να συμπεριληφθεί στο τέλος του ανωτέρω πίνακα. </w:t>
      </w:r>
    </w:p>
    <w:p w:rsidR="00997545" w:rsidRPr="004A0119" w:rsidRDefault="00997545" w:rsidP="00997545">
      <w:pPr>
        <w:numPr>
          <w:ilvl w:val="0"/>
          <w:numId w:val="2"/>
        </w:numPr>
        <w:tabs>
          <w:tab w:val="num" w:pos="426"/>
        </w:tabs>
        <w:spacing w:after="62" w:line="276" w:lineRule="auto"/>
        <w:ind w:left="567" w:right="27" w:hanging="283"/>
        <w:jc w:val="both"/>
        <w:rPr>
          <w:rFonts w:ascii="Calibri" w:hAnsi="Calibri"/>
          <w:sz w:val="20"/>
          <w:szCs w:val="20"/>
        </w:rPr>
      </w:pPr>
      <w:r w:rsidRPr="004A0119">
        <w:rPr>
          <w:rFonts w:ascii="Calibri" w:hAnsi="Calibri"/>
          <w:color w:val="00000A"/>
          <w:sz w:val="20"/>
          <w:szCs w:val="20"/>
        </w:rPr>
        <w:t xml:space="preserve">Προσφορά που δίνει τιμή σε συνάλλαγμα ή σε ρήτρα συναλλάγματος απορρίπτεται ως απαράδεκτη. </w:t>
      </w:r>
    </w:p>
    <w:p w:rsidR="00997545" w:rsidRPr="004A0119" w:rsidRDefault="00997545" w:rsidP="00997545">
      <w:pPr>
        <w:numPr>
          <w:ilvl w:val="0"/>
          <w:numId w:val="2"/>
        </w:numPr>
        <w:tabs>
          <w:tab w:val="num" w:pos="426"/>
        </w:tabs>
        <w:spacing w:after="62" w:line="276" w:lineRule="auto"/>
        <w:ind w:left="567" w:right="27" w:hanging="283"/>
        <w:jc w:val="both"/>
        <w:rPr>
          <w:rFonts w:ascii="Calibri" w:hAnsi="Calibri"/>
          <w:sz w:val="20"/>
          <w:szCs w:val="20"/>
        </w:rPr>
      </w:pPr>
      <w:r w:rsidRPr="004A0119">
        <w:rPr>
          <w:rFonts w:ascii="Calibri" w:hAnsi="Calibri"/>
          <w:color w:val="00000A"/>
          <w:sz w:val="20"/>
          <w:szCs w:val="20"/>
        </w:rPr>
        <w:t xml:space="preserve">Προσφορά που θέτει όρο αναπροσαρμογής τιμής απορρίπτεται ως απαράδεκτη, ενώ θα πρέπει να υπάρχει ρητή δήλωση αποδοχής όλων των όρων της </w:t>
      </w:r>
      <w:r>
        <w:rPr>
          <w:rFonts w:ascii="Calibri" w:hAnsi="Calibri"/>
          <w:color w:val="00000A"/>
          <w:sz w:val="20"/>
          <w:szCs w:val="20"/>
        </w:rPr>
        <w:t>πρόσκλησης</w:t>
      </w:r>
      <w:r w:rsidRPr="004A0119">
        <w:rPr>
          <w:rFonts w:ascii="Calibri" w:hAnsi="Calibri"/>
          <w:color w:val="00000A"/>
          <w:sz w:val="20"/>
          <w:szCs w:val="20"/>
        </w:rPr>
        <w:t xml:space="preserve"> καθώς και της ισχύουσας Νομοθεσίας </w:t>
      </w:r>
    </w:p>
    <w:p w:rsidR="00997545" w:rsidRPr="004A0119" w:rsidRDefault="00997545" w:rsidP="00997545">
      <w:pPr>
        <w:numPr>
          <w:ilvl w:val="0"/>
          <w:numId w:val="2"/>
        </w:numPr>
        <w:tabs>
          <w:tab w:val="num" w:pos="426"/>
        </w:tabs>
        <w:spacing w:after="62" w:line="276" w:lineRule="auto"/>
        <w:ind w:left="567" w:right="27" w:hanging="283"/>
        <w:jc w:val="both"/>
        <w:rPr>
          <w:rFonts w:ascii="Calibri" w:hAnsi="Calibri"/>
          <w:sz w:val="20"/>
          <w:szCs w:val="20"/>
        </w:rPr>
      </w:pPr>
      <w:r w:rsidRPr="004A0119">
        <w:rPr>
          <w:rFonts w:ascii="Calibri" w:hAnsi="Calibri"/>
          <w:color w:val="00000A"/>
          <w:sz w:val="20"/>
          <w:szCs w:val="20"/>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997545" w:rsidRPr="00F032DF" w:rsidRDefault="00997545" w:rsidP="00997545">
      <w:pPr>
        <w:numPr>
          <w:ilvl w:val="0"/>
          <w:numId w:val="2"/>
        </w:numPr>
        <w:tabs>
          <w:tab w:val="num" w:pos="426"/>
        </w:tabs>
        <w:spacing w:after="62" w:line="276" w:lineRule="auto"/>
        <w:ind w:left="567" w:right="27" w:hanging="283"/>
        <w:jc w:val="both"/>
        <w:rPr>
          <w:rFonts w:ascii="Calibri" w:hAnsi="Calibri"/>
          <w:color w:val="00000A"/>
          <w:sz w:val="20"/>
          <w:szCs w:val="20"/>
        </w:rPr>
      </w:pPr>
      <w:r w:rsidRPr="004A0119">
        <w:rPr>
          <w:rFonts w:ascii="Calibri" w:hAnsi="Calibri"/>
          <w:color w:val="00000A"/>
          <w:sz w:val="20"/>
          <w:szCs w:val="20"/>
        </w:rPr>
        <w:t xml:space="preserve">Η Αρχή διατηρεί το δικαίωμα να ζητήσει από τους προσφέροντες στοιχεία απαραίτητα για την τεκμηρίωση των </w:t>
      </w:r>
      <w:proofErr w:type="spellStart"/>
      <w:r w:rsidRPr="004A0119">
        <w:rPr>
          <w:rFonts w:ascii="Calibri" w:hAnsi="Calibri"/>
          <w:color w:val="00000A"/>
          <w:sz w:val="20"/>
          <w:szCs w:val="20"/>
        </w:rPr>
        <w:t>προσφερομένων</w:t>
      </w:r>
      <w:proofErr w:type="spellEnd"/>
      <w:r w:rsidRPr="004A0119">
        <w:rPr>
          <w:rFonts w:ascii="Calibri" w:hAnsi="Calibri"/>
          <w:color w:val="00000A"/>
          <w:sz w:val="20"/>
          <w:szCs w:val="20"/>
        </w:rPr>
        <w:t xml:space="preserve"> τιμών, οι δε προσφέροντες υποχρεούνται να παρέχουν αυτά εντός προθεσμίας επτά (7) ημερών από την ημέρα κοινοποίησης σε αυτούς της σχετικής </w:t>
      </w:r>
      <w:r w:rsidRPr="004A0119">
        <w:rPr>
          <w:rFonts w:ascii="Calibri" w:hAnsi="Calibri"/>
          <w:color w:val="00000A"/>
          <w:sz w:val="20"/>
          <w:szCs w:val="20"/>
        </w:rPr>
        <w:lastRenderedPageBreak/>
        <w:t xml:space="preserve">πρόσκλησης. Η ευθύνη όμως για την ακρίβεια των αναφερομένων βαρύνει αποκλειστικά τον προσφέροντα. </w:t>
      </w:r>
    </w:p>
    <w:p w:rsidR="00997545" w:rsidRPr="00F032DF" w:rsidRDefault="00997545" w:rsidP="00997545">
      <w:pPr>
        <w:numPr>
          <w:ilvl w:val="0"/>
          <w:numId w:val="2"/>
        </w:numPr>
        <w:tabs>
          <w:tab w:val="num" w:pos="426"/>
        </w:tabs>
        <w:spacing w:after="62" w:line="276" w:lineRule="auto"/>
        <w:ind w:left="567" w:right="27" w:hanging="283"/>
        <w:jc w:val="both"/>
        <w:rPr>
          <w:rFonts w:ascii="Calibri" w:hAnsi="Calibri"/>
          <w:color w:val="00000A"/>
          <w:sz w:val="20"/>
          <w:szCs w:val="20"/>
        </w:rPr>
      </w:pPr>
      <w:r w:rsidRPr="004A0119">
        <w:rPr>
          <w:rFonts w:ascii="Calibri" w:hAnsi="Calibri"/>
          <w:color w:val="00000A"/>
          <w:sz w:val="20"/>
          <w:szCs w:val="20"/>
        </w:rPr>
        <w:t xml:space="preserve">Οποιαδήποτε μεταβολή στην ισχύουσα νομοθεσία που διέπει την παρούσα </w:t>
      </w:r>
      <w:r>
        <w:rPr>
          <w:rFonts w:ascii="Calibri" w:hAnsi="Calibri"/>
          <w:color w:val="00000A"/>
          <w:sz w:val="20"/>
          <w:szCs w:val="20"/>
        </w:rPr>
        <w:t>πρόσκληση</w:t>
      </w:r>
      <w:r w:rsidRPr="004A0119">
        <w:rPr>
          <w:rFonts w:ascii="Calibri" w:hAnsi="Calibri"/>
          <w:color w:val="00000A"/>
          <w:sz w:val="20"/>
          <w:szCs w:val="20"/>
        </w:rPr>
        <w:t xml:space="preserve">/σύμβαση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997545" w:rsidRPr="00F032DF" w:rsidRDefault="00997545" w:rsidP="00997545">
      <w:pPr>
        <w:numPr>
          <w:ilvl w:val="0"/>
          <w:numId w:val="2"/>
        </w:numPr>
        <w:tabs>
          <w:tab w:val="num" w:pos="426"/>
        </w:tabs>
        <w:spacing w:after="62" w:line="276" w:lineRule="auto"/>
        <w:ind w:left="567" w:right="27" w:hanging="283"/>
        <w:jc w:val="both"/>
        <w:rPr>
          <w:rFonts w:ascii="Calibri" w:hAnsi="Calibri"/>
          <w:color w:val="00000A"/>
          <w:sz w:val="20"/>
          <w:szCs w:val="20"/>
        </w:rPr>
      </w:pPr>
      <w:r>
        <w:rPr>
          <w:rFonts w:ascii="Calibri" w:hAnsi="Calibri"/>
          <w:color w:val="00000A"/>
          <w:sz w:val="20"/>
          <w:szCs w:val="20"/>
        </w:rPr>
        <w:t xml:space="preserve">Οι προσφορές θα πρέπει να δεσμεύουν τους προσφέροντες για τουλάχιστον </w:t>
      </w:r>
      <w:proofErr w:type="spellStart"/>
      <w:r w:rsidRPr="004A0119">
        <w:rPr>
          <w:rFonts w:ascii="Calibri" w:hAnsi="Calibri"/>
          <w:color w:val="00000A"/>
          <w:sz w:val="20"/>
          <w:szCs w:val="20"/>
        </w:rPr>
        <w:t>εκατόν</w:t>
      </w:r>
      <w:proofErr w:type="spellEnd"/>
      <w:r w:rsidRPr="004A0119">
        <w:rPr>
          <w:rFonts w:ascii="Calibri" w:hAnsi="Calibri"/>
          <w:color w:val="00000A"/>
          <w:sz w:val="20"/>
          <w:szCs w:val="20"/>
        </w:rPr>
        <w:t xml:space="preserve"> είκοσι (120) ημέρες με έναρξη από την επομένη της ημερομηνίας διενέργειας του διαγωνισμού. Προσφορά που ορίζει μικρότερο χρόνο ισχύος από τον ζητούμενο, θα απορρίπτεται ως απαράδεκτη.</w:t>
      </w:r>
    </w:p>
    <w:p w:rsidR="00BD1FCA" w:rsidRDefault="00BD1FCA">
      <w:bookmarkStart w:id="0" w:name="_GoBack"/>
      <w:bookmarkEnd w:id="0"/>
    </w:p>
    <w:sectPr w:rsidR="00BD1FC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545"/>
    <w:rsid w:val="00997545"/>
    <w:rsid w:val="00BD1FC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A06EDB-06CE-473D-9480-31ABE7A82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97545"/>
    <w:pPr>
      <w:spacing w:after="0" w:line="240" w:lineRule="auto"/>
    </w:pPr>
    <w:rPr>
      <w:rFonts w:ascii="Arial Unicode MS" w:eastAsia="Arial Unicode MS" w:hAnsi="Arial Unicode MS" w:cs="Arial Unicode MS"/>
      <w:color w:val="000000"/>
      <w:sz w:val="24"/>
      <w:szCs w:val="24"/>
      <w:lang w:eastAsia="el-GR"/>
    </w:rPr>
  </w:style>
  <w:style w:type="paragraph" w:styleId="2">
    <w:name w:val="heading 2"/>
    <w:basedOn w:val="a"/>
    <w:next w:val="a"/>
    <w:link w:val="2Char"/>
    <w:uiPriority w:val="9"/>
    <w:semiHidden/>
    <w:unhideWhenUsed/>
    <w:qFormat/>
    <w:rsid w:val="00997545"/>
    <w:pPr>
      <w:keepNext/>
      <w:keepLines/>
      <w:spacing w:before="200"/>
      <w:outlineLvl w:val="1"/>
    </w:pPr>
    <w:rPr>
      <w:rFonts w:ascii="Calibri Light" w:eastAsia="Times New Roman" w:hAnsi="Calibri Light" w:cs="Times New Roman"/>
      <w:b/>
      <w:bCs/>
      <w:color w:val="5B9BD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997545"/>
    <w:rPr>
      <w:rFonts w:ascii="Calibri Light" w:eastAsia="Times New Roman" w:hAnsi="Calibri Light" w:cs="Times New Roman"/>
      <w:b/>
      <w:bCs/>
      <w:color w:val="5B9BD5"/>
      <w:sz w:val="26"/>
      <w:szCs w:val="26"/>
      <w:lang w:eastAsia="el-GR"/>
    </w:rPr>
  </w:style>
  <w:style w:type="character" w:customStyle="1" w:styleId="33">
    <w:name w:val="Επικεφαλίδα #3 (3)_"/>
    <w:link w:val="330"/>
    <w:rsid w:val="00997545"/>
    <w:rPr>
      <w:rFonts w:ascii="Calibri" w:eastAsia="Calibri" w:hAnsi="Calibri" w:cs="Calibri"/>
      <w:sz w:val="23"/>
      <w:szCs w:val="23"/>
      <w:shd w:val="clear" w:color="auto" w:fill="FFFFFF"/>
    </w:rPr>
  </w:style>
  <w:style w:type="paragraph" w:customStyle="1" w:styleId="330">
    <w:name w:val="Επικεφαλίδα #3 (3)"/>
    <w:basedOn w:val="a"/>
    <w:link w:val="33"/>
    <w:rsid w:val="00997545"/>
    <w:pPr>
      <w:shd w:val="clear" w:color="auto" w:fill="FFFFFF"/>
      <w:spacing w:before="480" w:after="660" w:line="0" w:lineRule="atLeast"/>
      <w:outlineLvl w:val="2"/>
    </w:pPr>
    <w:rPr>
      <w:rFonts w:ascii="Calibri" w:eastAsia="Calibri" w:hAnsi="Calibri" w:cs="Calibri"/>
      <w:color w:val="auto"/>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2751</Words>
  <Characters>14861</Characters>
  <Application>Microsoft Office Word</Application>
  <DocSecurity>0</DocSecurity>
  <Lines>123</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ΕΛΕΥΘΕΡΙΑ ΒΑΡΔΑ</dc:creator>
  <cp:keywords/>
  <dc:description/>
  <cp:lastModifiedBy>ΕΛΕΥΘΕΡΙΑ ΒΑΡΔΑ</cp:lastModifiedBy>
  <cp:revision>1</cp:revision>
  <dcterms:created xsi:type="dcterms:W3CDTF">2021-07-28T11:51:00Z</dcterms:created>
  <dcterms:modified xsi:type="dcterms:W3CDTF">2021-07-28T11:52:00Z</dcterms:modified>
</cp:coreProperties>
</file>